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E9E" w:rsidRDefault="00BF6E9E" w:rsidP="007313D6">
      <w:pPr>
        <w:shd w:val="clear" w:color="auto" w:fill="FFFFFF"/>
        <w:tabs>
          <w:tab w:val="left" w:pos="9537"/>
          <w:tab w:val="left" w:pos="9911"/>
        </w:tabs>
        <w:ind w:left="-567" w:right="20"/>
        <w:jc w:val="center"/>
        <w:rPr>
          <w:b/>
          <w:caps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2445385</wp:posOffset>
            </wp:positionH>
            <wp:positionV relativeFrom="paragraph">
              <wp:posOffset>0</wp:posOffset>
            </wp:positionV>
            <wp:extent cx="692785" cy="901065"/>
            <wp:effectExtent l="0" t="0" r="0" b="0"/>
            <wp:wrapTight wrapText="bothSides">
              <wp:wrapPolygon edited="0">
                <wp:start x="0" y="0"/>
                <wp:lineTo x="0" y="21006"/>
                <wp:lineTo x="20788" y="21006"/>
                <wp:lineTo x="20788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9010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6E9E" w:rsidRDefault="00BF6E9E" w:rsidP="007313D6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</w:rPr>
      </w:pPr>
    </w:p>
    <w:p w:rsidR="00BF6E9E" w:rsidRDefault="00BF6E9E" w:rsidP="007313D6">
      <w:pPr>
        <w:suppressAutoHyphens w:val="0"/>
        <w:jc w:val="center"/>
        <w:rPr>
          <w:b/>
          <w:bCs/>
          <w:color w:val="000000"/>
          <w:szCs w:val="28"/>
          <w:lang w:eastAsia="ru-RU"/>
        </w:rPr>
      </w:pPr>
    </w:p>
    <w:p w:rsidR="00BF6E9E" w:rsidRDefault="00BF6E9E" w:rsidP="007313D6">
      <w:pPr>
        <w:suppressAutoHyphens w:val="0"/>
        <w:jc w:val="center"/>
        <w:rPr>
          <w:b/>
          <w:bCs/>
          <w:color w:val="000000"/>
          <w:szCs w:val="28"/>
          <w:lang w:eastAsia="ru-RU"/>
        </w:rPr>
      </w:pPr>
    </w:p>
    <w:p w:rsidR="00BF6E9E" w:rsidRDefault="00BF6E9E" w:rsidP="007313D6">
      <w:pPr>
        <w:suppressAutoHyphens w:val="0"/>
        <w:jc w:val="center"/>
        <w:rPr>
          <w:b/>
          <w:bCs/>
          <w:color w:val="000000"/>
          <w:szCs w:val="28"/>
          <w:lang w:eastAsia="ru-RU"/>
        </w:rPr>
      </w:pPr>
    </w:p>
    <w:p w:rsidR="00BF6E9E" w:rsidRDefault="00BF6E9E" w:rsidP="007313D6">
      <w:pPr>
        <w:suppressAutoHyphens w:val="0"/>
        <w:ind w:left="-567"/>
        <w:jc w:val="center"/>
        <w:rPr>
          <w:b/>
          <w:bCs/>
          <w:color w:val="000000"/>
          <w:szCs w:val="28"/>
          <w:lang w:eastAsia="ru-RU"/>
        </w:rPr>
      </w:pPr>
    </w:p>
    <w:p w:rsidR="00BF6E9E" w:rsidRPr="009604F4" w:rsidRDefault="00BF6E9E" w:rsidP="007313D6">
      <w:pPr>
        <w:suppressAutoHyphens w:val="0"/>
        <w:ind w:left="-567"/>
        <w:jc w:val="center"/>
        <w:rPr>
          <w:b/>
          <w:bCs/>
          <w:color w:val="000000"/>
          <w:szCs w:val="28"/>
          <w:lang w:eastAsia="ru-RU"/>
        </w:rPr>
      </w:pPr>
      <w:r w:rsidRPr="009604F4">
        <w:rPr>
          <w:b/>
          <w:bCs/>
          <w:color w:val="000000"/>
          <w:szCs w:val="28"/>
          <w:lang w:eastAsia="ru-RU"/>
        </w:rPr>
        <w:t>СОВЕТ ДЕПУТАТОВ</w:t>
      </w:r>
    </w:p>
    <w:p w:rsidR="00BF6E9E" w:rsidRPr="009604F4" w:rsidRDefault="00BF6E9E" w:rsidP="007313D6">
      <w:pPr>
        <w:suppressAutoHyphens w:val="0"/>
        <w:ind w:left="-567"/>
        <w:jc w:val="center"/>
        <w:rPr>
          <w:b/>
          <w:bCs/>
          <w:color w:val="000000"/>
          <w:szCs w:val="28"/>
          <w:lang w:eastAsia="ru-RU"/>
        </w:rPr>
      </w:pPr>
      <w:r w:rsidRPr="009604F4">
        <w:rPr>
          <w:b/>
          <w:bCs/>
          <w:color w:val="000000"/>
          <w:szCs w:val="28"/>
          <w:lang w:eastAsia="ru-RU"/>
        </w:rPr>
        <w:t>ВЕЛИЖСКОГО ГОРОДСКОГО ПОСЕЛЕНИЯ</w:t>
      </w:r>
    </w:p>
    <w:p w:rsidR="00BF6E9E" w:rsidRPr="009604F4" w:rsidRDefault="00BF6E9E" w:rsidP="007313D6">
      <w:pPr>
        <w:suppressAutoHyphens w:val="0"/>
        <w:ind w:left="-567"/>
        <w:jc w:val="center"/>
        <w:rPr>
          <w:b/>
          <w:bCs/>
          <w:color w:val="000000"/>
          <w:szCs w:val="28"/>
          <w:lang w:eastAsia="ru-RU"/>
        </w:rPr>
      </w:pPr>
    </w:p>
    <w:p w:rsidR="00BF6E9E" w:rsidRPr="009604F4" w:rsidRDefault="00BF6E9E" w:rsidP="007313D6">
      <w:pPr>
        <w:suppressAutoHyphens w:val="0"/>
        <w:ind w:left="-567"/>
        <w:jc w:val="center"/>
        <w:rPr>
          <w:b/>
          <w:bCs/>
          <w:color w:val="000000"/>
          <w:szCs w:val="28"/>
          <w:lang w:eastAsia="ru-RU"/>
        </w:rPr>
      </w:pPr>
      <w:r w:rsidRPr="009604F4">
        <w:rPr>
          <w:b/>
          <w:bCs/>
          <w:color w:val="000000"/>
          <w:szCs w:val="28"/>
          <w:lang w:eastAsia="ru-RU"/>
        </w:rPr>
        <w:t>РЕШЕНИЕ</w:t>
      </w:r>
    </w:p>
    <w:p w:rsidR="00BF6E9E" w:rsidRPr="009604F4" w:rsidRDefault="00BF6E9E" w:rsidP="007313D6">
      <w:pPr>
        <w:suppressAutoHyphens w:val="0"/>
        <w:jc w:val="center"/>
        <w:rPr>
          <w:bCs/>
          <w:color w:val="000000"/>
          <w:szCs w:val="28"/>
          <w:lang w:eastAsia="ru-RU"/>
        </w:rPr>
      </w:pPr>
    </w:p>
    <w:p w:rsidR="007A2C3F" w:rsidRPr="009604F4" w:rsidRDefault="007A2C3F" w:rsidP="007A2C3F">
      <w:pPr>
        <w:suppressAutoHyphens w:val="0"/>
        <w:ind w:left="-567"/>
        <w:rPr>
          <w:bCs/>
          <w:color w:val="000000"/>
          <w:szCs w:val="28"/>
          <w:lang w:eastAsia="ru-RU"/>
        </w:rPr>
      </w:pPr>
      <w:r>
        <w:rPr>
          <w:bCs/>
          <w:color w:val="000000"/>
          <w:szCs w:val="28"/>
          <w:lang w:eastAsia="ru-RU"/>
        </w:rPr>
        <w:t xml:space="preserve">от </w:t>
      </w:r>
      <w:r w:rsidR="005068D7">
        <w:rPr>
          <w:bCs/>
          <w:color w:val="000000"/>
          <w:szCs w:val="28"/>
          <w:lang w:eastAsia="ru-RU"/>
        </w:rPr>
        <w:t>27</w:t>
      </w:r>
      <w:bookmarkStart w:id="0" w:name="_GoBack"/>
      <w:bookmarkEnd w:id="0"/>
      <w:r w:rsidR="005068D7">
        <w:rPr>
          <w:bCs/>
          <w:color w:val="000000"/>
          <w:szCs w:val="28"/>
          <w:lang w:eastAsia="ru-RU"/>
        </w:rPr>
        <w:t xml:space="preserve"> января</w:t>
      </w:r>
      <w:r w:rsidRPr="009604F4">
        <w:rPr>
          <w:bCs/>
          <w:color w:val="000000"/>
          <w:szCs w:val="28"/>
          <w:lang w:eastAsia="ru-RU"/>
        </w:rPr>
        <w:t xml:space="preserve"> 202</w:t>
      </w:r>
      <w:r w:rsidR="005068D7">
        <w:rPr>
          <w:bCs/>
          <w:color w:val="000000"/>
          <w:szCs w:val="28"/>
          <w:lang w:eastAsia="ru-RU"/>
        </w:rPr>
        <w:t>2</w:t>
      </w:r>
      <w:r w:rsidRPr="009604F4">
        <w:rPr>
          <w:bCs/>
          <w:color w:val="000000"/>
          <w:szCs w:val="28"/>
          <w:lang w:eastAsia="ru-RU"/>
        </w:rPr>
        <w:t xml:space="preserve"> </w:t>
      </w:r>
      <w:proofErr w:type="gramStart"/>
      <w:r w:rsidRPr="009604F4">
        <w:rPr>
          <w:bCs/>
          <w:color w:val="000000"/>
          <w:szCs w:val="28"/>
          <w:lang w:eastAsia="ru-RU"/>
        </w:rPr>
        <w:t>года  №</w:t>
      </w:r>
      <w:proofErr w:type="gramEnd"/>
      <w:r w:rsidRPr="009604F4">
        <w:rPr>
          <w:bCs/>
          <w:color w:val="000000"/>
          <w:szCs w:val="28"/>
          <w:lang w:eastAsia="ru-RU"/>
        </w:rPr>
        <w:t xml:space="preserve"> </w:t>
      </w:r>
      <w:r w:rsidR="005068D7">
        <w:rPr>
          <w:bCs/>
          <w:color w:val="000000"/>
          <w:szCs w:val="28"/>
          <w:lang w:eastAsia="ru-RU"/>
        </w:rPr>
        <w:t>3</w:t>
      </w:r>
    </w:p>
    <w:p w:rsidR="007A2C3F" w:rsidRPr="009604F4" w:rsidRDefault="007A2C3F" w:rsidP="007A2C3F">
      <w:pPr>
        <w:suppressAutoHyphens w:val="0"/>
        <w:rPr>
          <w:bCs/>
          <w:color w:val="000000"/>
          <w:szCs w:val="28"/>
          <w:lang w:eastAsia="ru-RU"/>
        </w:rPr>
      </w:pPr>
    </w:p>
    <w:p w:rsidR="007A2C3F" w:rsidRPr="009604F4" w:rsidRDefault="007A2C3F" w:rsidP="00B54EBD">
      <w:pPr>
        <w:suppressAutoHyphens w:val="0"/>
        <w:ind w:left="-567" w:right="4395"/>
        <w:jc w:val="both"/>
        <w:rPr>
          <w:bCs/>
          <w:color w:val="000000"/>
          <w:szCs w:val="28"/>
          <w:lang w:eastAsia="ru-RU"/>
        </w:rPr>
      </w:pPr>
      <w:r w:rsidRPr="009604F4">
        <w:rPr>
          <w:rFonts w:eastAsia="Calibri"/>
          <w:szCs w:val="28"/>
          <w:lang w:eastAsia="en-US"/>
        </w:rPr>
        <w:t xml:space="preserve">Об утверждении </w:t>
      </w:r>
      <w:r w:rsidRPr="009604F4">
        <w:rPr>
          <w:bCs/>
          <w:color w:val="000000"/>
          <w:szCs w:val="28"/>
          <w:lang w:eastAsia="ru-RU"/>
        </w:rPr>
        <w:t>ключевых показателей и их целевых значений, индикативных показателей по муниципальным видам контрол</w:t>
      </w:r>
      <w:r w:rsidR="007F14C5">
        <w:rPr>
          <w:bCs/>
          <w:color w:val="000000"/>
          <w:szCs w:val="28"/>
          <w:lang w:eastAsia="ru-RU"/>
        </w:rPr>
        <w:t>ей</w:t>
      </w:r>
      <w:r w:rsidRPr="009604F4">
        <w:rPr>
          <w:bCs/>
          <w:color w:val="000000"/>
          <w:szCs w:val="28"/>
          <w:lang w:eastAsia="ru-RU"/>
        </w:rPr>
        <w:t xml:space="preserve"> на территории муниципального</w:t>
      </w:r>
      <w:r w:rsidR="00B54EBD">
        <w:rPr>
          <w:bCs/>
          <w:color w:val="000000"/>
          <w:szCs w:val="28"/>
          <w:lang w:eastAsia="ru-RU"/>
        </w:rPr>
        <w:t xml:space="preserve"> </w:t>
      </w:r>
      <w:r w:rsidRPr="009604F4">
        <w:rPr>
          <w:bCs/>
          <w:color w:val="000000"/>
          <w:szCs w:val="28"/>
          <w:lang w:eastAsia="ru-RU"/>
        </w:rPr>
        <w:t xml:space="preserve">образования </w:t>
      </w:r>
      <w:proofErr w:type="spellStart"/>
      <w:r w:rsidRPr="009604F4">
        <w:rPr>
          <w:bCs/>
          <w:color w:val="000000"/>
          <w:szCs w:val="28"/>
          <w:lang w:eastAsia="ru-RU"/>
        </w:rPr>
        <w:t>Велижское</w:t>
      </w:r>
      <w:proofErr w:type="spellEnd"/>
      <w:r w:rsidRPr="009604F4">
        <w:rPr>
          <w:bCs/>
          <w:color w:val="000000"/>
          <w:szCs w:val="28"/>
          <w:lang w:eastAsia="ru-RU"/>
        </w:rPr>
        <w:t xml:space="preserve"> городское поселение</w:t>
      </w:r>
    </w:p>
    <w:p w:rsidR="007A2C3F" w:rsidRPr="009604F4" w:rsidRDefault="007A2C3F" w:rsidP="007A2C3F">
      <w:pPr>
        <w:suppressAutoHyphens w:val="0"/>
        <w:jc w:val="center"/>
        <w:rPr>
          <w:b/>
          <w:bCs/>
          <w:color w:val="000000"/>
          <w:szCs w:val="28"/>
          <w:lang w:eastAsia="ru-RU"/>
        </w:rPr>
      </w:pPr>
    </w:p>
    <w:p w:rsidR="007A2C3F" w:rsidRPr="009604F4" w:rsidRDefault="007A2C3F" w:rsidP="007A2C3F">
      <w:pPr>
        <w:suppressAutoHyphens w:val="0"/>
        <w:ind w:left="-567" w:firstLine="709"/>
        <w:jc w:val="both"/>
        <w:rPr>
          <w:b/>
          <w:bCs/>
          <w:color w:val="000000"/>
          <w:sz w:val="24"/>
          <w:lang w:eastAsia="ru-RU"/>
        </w:rPr>
      </w:pPr>
      <w:r w:rsidRPr="009604F4">
        <w:rPr>
          <w:color w:val="000000"/>
          <w:szCs w:val="28"/>
          <w:lang w:eastAsia="ru-RU"/>
        </w:rPr>
        <w:t>В соответствии с пунктом 19 части 1 статьи 14</w:t>
      </w:r>
      <w:r w:rsidRPr="009604F4">
        <w:rPr>
          <w:color w:val="000000"/>
          <w:szCs w:val="28"/>
          <w:shd w:val="clear" w:color="auto" w:fill="FFFFFF"/>
          <w:lang w:eastAsia="ru-RU"/>
        </w:rPr>
        <w:t xml:space="preserve"> Федерального закона от</w:t>
      </w:r>
      <w:r w:rsidRPr="009604F4">
        <w:rPr>
          <w:color w:val="000000"/>
          <w:szCs w:val="28"/>
          <w:shd w:val="clear" w:color="auto" w:fill="FFFFFF"/>
          <w:lang w:eastAsia="ru-RU"/>
        </w:rPr>
        <w:br/>
        <w:t>6 октября 2003 года № 131-ФЗ «Об общих принципах организации местного самоуправления в Российской Федерации»</w:t>
      </w:r>
      <w:r w:rsidRPr="009604F4">
        <w:rPr>
          <w:color w:val="000000"/>
          <w:szCs w:val="28"/>
          <w:lang w:eastAsia="ru-RU"/>
        </w:rPr>
        <w:t xml:space="preserve">, Федеральным законом от 31 июля 2020 года № 248-ФЗ «О государственном контроле (надзоре) и муниципальном контроле в Российской Федерации», </w:t>
      </w:r>
      <w:r w:rsidRPr="009604F4">
        <w:rPr>
          <w:szCs w:val="28"/>
          <w:lang w:eastAsia="ru-RU"/>
        </w:rPr>
        <w:t xml:space="preserve">Уставом муниципального образования </w:t>
      </w:r>
      <w:proofErr w:type="spellStart"/>
      <w:r w:rsidRPr="009604F4">
        <w:rPr>
          <w:szCs w:val="28"/>
          <w:lang w:eastAsia="ru-RU"/>
        </w:rPr>
        <w:t>Велижское</w:t>
      </w:r>
      <w:proofErr w:type="spellEnd"/>
      <w:r w:rsidRPr="009604F4">
        <w:rPr>
          <w:szCs w:val="28"/>
          <w:lang w:eastAsia="ru-RU"/>
        </w:rPr>
        <w:t xml:space="preserve"> городское поселение</w:t>
      </w:r>
    </w:p>
    <w:p w:rsidR="007A2C3F" w:rsidRPr="009604F4" w:rsidRDefault="007A2C3F" w:rsidP="007A2C3F">
      <w:pPr>
        <w:suppressAutoHyphens w:val="0"/>
        <w:ind w:left="-567" w:firstLine="709"/>
        <w:jc w:val="both"/>
        <w:rPr>
          <w:b/>
          <w:bCs/>
          <w:color w:val="000000"/>
          <w:sz w:val="24"/>
          <w:lang w:eastAsia="ru-RU"/>
        </w:rPr>
      </w:pPr>
    </w:p>
    <w:p w:rsidR="007A2C3F" w:rsidRPr="009604F4" w:rsidRDefault="007A2C3F" w:rsidP="007A2C3F">
      <w:pPr>
        <w:suppressAutoHyphens w:val="0"/>
        <w:ind w:left="-567" w:firstLine="709"/>
        <w:jc w:val="both"/>
        <w:rPr>
          <w:bCs/>
          <w:color w:val="000000"/>
          <w:szCs w:val="28"/>
          <w:lang w:eastAsia="ru-RU"/>
        </w:rPr>
      </w:pPr>
      <w:r w:rsidRPr="009604F4">
        <w:rPr>
          <w:bCs/>
          <w:color w:val="000000"/>
          <w:szCs w:val="28"/>
          <w:lang w:eastAsia="ru-RU"/>
        </w:rPr>
        <w:t>РЕШИЛ:</w:t>
      </w:r>
    </w:p>
    <w:p w:rsidR="007A2C3F" w:rsidRPr="009604F4" w:rsidRDefault="007A2C3F" w:rsidP="007A2C3F">
      <w:pPr>
        <w:shd w:val="clear" w:color="auto" w:fill="FFFFFF"/>
        <w:suppressAutoHyphens w:val="0"/>
        <w:ind w:left="-567" w:firstLine="709"/>
        <w:jc w:val="both"/>
        <w:rPr>
          <w:sz w:val="24"/>
          <w:lang w:eastAsia="ru-RU"/>
        </w:rPr>
      </w:pPr>
      <w:r w:rsidRPr="009604F4">
        <w:rPr>
          <w:color w:val="000000"/>
          <w:szCs w:val="28"/>
          <w:lang w:eastAsia="ru-RU"/>
        </w:rPr>
        <w:t>1. Утвердить ключевые показатели и их целевые значения, индикативные показатели по муниципальн</w:t>
      </w:r>
      <w:r>
        <w:rPr>
          <w:color w:val="000000"/>
          <w:szCs w:val="28"/>
          <w:lang w:eastAsia="ru-RU"/>
        </w:rPr>
        <w:t>ым видам</w:t>
      </w:r>
      <w:r w:rsidRPr="009604F4">
        <w:rPr>
          <w:color w:val="000000"/>
          <w:szCs w:val="28"/>
          <w:lang w:eastAsia="ru-RU"/>
        </w:rPr>
        <w:t xml:space="preserve"> контрол</w:t>
      </w:r>
      <w:r w:rsidR="007F14C5">
        <w:rPr>
          <w:color w:val="000000"/>
          <w:szCs w:val="28"/>
          <w:lang w:eastAsia="ru-RU"/>
        </w:rPr>
        <w:t>ей</w:t>
      </w:r>
      <w:r w:rsidRPr="009604F4">
        <w:rPr>
          <w:color w:val="000000"/>
          <w:szCs w:val="28"/>
          <w:lang w:eastAsia="ru-RU"/>
        </w:rPr>
        <w:t xml:space="preserve"> на террито</w:t>
      </w:r>
      <w:r>
        <w:rPr>
          <w:color w:val="000000"/>
          <w:szCs w:val="28"/>
          <w:lang w:eastAsia="ru-RU"/>
        </w:rPr>
        <w:t xml:space="preserve">рии муниципального образования </w:t>
      </w:r>
      <w:proofErr w:type="spellStart"/>
      <w:r w:rsidRPr="009604F4">
        <w:rPr>
          <w:color w:val="000000"/>
          <w:szCs w:val="28"/>
          <w:lang w:eastAsia="ru-RU"/>
        </w:rPr>
        <w:t>Велижское</w:t>
      </w:r>
      <w:proofErr w:type="spellEnd"/>
      <w:r w:rsidRPr="009604F4">
        <w:rPr>
          <w:color w:val="000000"/>
          <w:szCs w:val="28"/>
          <w:lang w:eastAsia="ru-RU"/>
        </w:rPr>
        <w:t xml:space="preserve"> городское поселение</w:t>
      </w:r>
      <w:r w:rsidRPr="009604F4">
        <w:rPr>
          <w:color w:val="000000"/>
          <w:sz w:val="24"/>
          <w:lang w:eastAsia="ru-RU"/>
        </w:rPr>
        <w:t>.</w:t>
      </w:r>
    </w:p>
    <w:p w:rsidR="007A2C3F" w:rsidRPr="009604F4" w:rsidRDefault="007A2C3F" w:rsidP="007A2C3F">
      <w:pPr>
        <w:shd w:val="clear" w:color="auto" w:fill="FFFFFF"/>
        <w:suppressAutoHyphens w:val="0"/>
        <w:ind w:left="-567" w:firstLine="709"/>
        <w:jc w:val="both"/>
        <w:rPr>
          <w:szCs w:val="28"/>
          <w:lang w:eastAsia="ru-RU"/>
        </w:rPr>
      </w:pPr>
      <w:r w:rsidRPr="009604F4">
        <w:rPr>
          <w:color w:val="000000"/>
          <w:szCs w:val="28"/>
          <w:lang w:eastAsia="ru-RU"/>
        </w:rPr>
        <w:t xml:space="preserve">2. </w:t>
      </w:r>
      <w:r w:rsidRPr="009604F4">
        <w:rPr>
          <w:bCs/>
          <w:color w:val="000000"/>
          <w:szCs w:val="28"/>
          <w:lang w:eastAsia="ru-RU"/>
        </w:rPr>
        <w:t xml:space="preserve">Настоящее решение вступает в силу после его официального обнародования на странице муниципального образования </w:t>
      </w:r>
      <w:proofErr w:type="spellStart"/>
      <w:r w:rsidRPr="009604F4">
        <w:rPr>
          <w:bCs/>
          <w:color w:val="000000"/>
          <w:szCs w:val="28"/>
          <w:lang w:eastAsia="ru-RU"/>
        </w:rPr>
        <w:t>Велижское</w:t>
      </w:r>
      <w:proofErr w:type="spellEnd"/>
      <w:r w:rsidRPr="009604F4">
        <w:rPr>
          <w:bCs/>
          <w:color w:val="000000"/>
          <w:szCs w:val="28"/>
          <w:lang w:eastAsia="ru-RU"/>
        </w:rPr>
        <w:t xml:space="preserve"> городское поселение официального сайта муниципального образования «Велижский район» в информационно-телек</w:t>
      </w:r>
      <w:r w:rsidR="00CE4EBD">
        <w:rPr>
          <w:bCs/>
          <w:color w:val="000000"/>
          <w:szCs w:val="28"/>
          <w:lang w:eastAsia="ru-RU"/>
        </w:rPr>
        <w:t>оммуникационной сети «Интернет».</w:t>
      </w:r>
    </w:p>
    <w:p w:rsidR="007A2C3F" w:rsidRPr="009604F4" w:rsidRDefault="007A2C3F" w:rsidP="007A2C3F">
      <w:pPr>
        <w:suppressAutoHyphens w:val="0"/>
        <w:ind w:left="-567" w:firstLine="709"/>
        <w:jc w:val="center"/>
        <w:rPr>
          <w:b/>
          <w:bCs/>
          <w:color w:val="000000"/>
          <w:szCs w:val="28"/>
          <w:lang w:eastAsia="ru-RU"/>
        </w:rPr>
      </w:pPr>
    </w:p>
    <w:p w:rsidR="007A2C3F" w:rsidRPr="009604F4" w:rsidRDefault="007A2C3F" w:rsidP="007A2C3F">
      <w:pPr>
        <w:suppressAutoHyphens w:val="0"/>
        <w:ind w:left="-567"/>
        <w:rPr>
          <w:bCs/>
          <w:color w:val="000000"/>
          <w:szCs w:val="28"/>
          <w:lang w:eastAsia="ru-RU"/>
        </w:rPr>
      </w:pPr>
      <w:r w:rsidRPr="009604F4">
        <w:rPr>
          <w:bCs/>
          <w:color w:val="000000"/>
          <w:szCs w:val="28"/>
          <w:lang w:eastAsia="ru-RU"/>
        </w:rPr>
        <w:t xml:space="preserve">Глава муниципального образования </w:t>
      </w:r>
    </w:p>
    <w:p w:rsidR="007A2C3F" w:rsidRPr="009604F4" w:rsidRDefault="007A2C3F" w:rsidP="007A2C3F">
      <w:pPr>
        <w:suppressAutoHyphens w:val="0"/>
        <w:ind w:left="-567"/>
        <w:rPr>
          <w:b/>
          <w:bCs/>
          <w:color w:val="000000"/>
          <w:szCs w:val="28"/>
          <w:lang w:eastAsia="ru-RU"/>
        </w:rPr>
      </w:pPr>
      <w:proofErr w:type="spellStart"/>
      <w:r w:rsidRPr="009604F4">
        <w:rPr>
          <w:bCs/>
          <w:color w:val="000000"/>
          <w:szCs w:val="28"/>
          <w:lang w:eastAsia="ru-RU"/>
        </w:rPr>
        <w:t>Велижское</w:t>
      </w:r>
      <w:proofErr w:type="spellEnd"/>
      <w:r w:rsidRPr="009604F4">
        <w:rPr>
          <w:bCs/>
          <w:color w:val="000000"/>
          <w:szCs w:val="28"/>
          <w:lang w:eastAsia="ru-RU"/>
        </w:rPr>
        <w:t xml:space="preserve"> городское поселение                                                 </w:t>
      </w:r>
      <w:r>
        <w:rPr>
          <w:bCs/>
          <w:color w:val="000000"/>
          <w:szCs w:val="28"/>
          <w:lang w:eastAsia="ru-RU"/>
        </w:rPr>
        <w:t xml:space="preserve">          </w:t>
      </w:r>
      <w:r w:rsidRPr="009604F4">
        <w:rPr>
          <w:bCs/>
          <w:color w:val="000000"/>
          <w:szCs w:val="28"/>
          <w:lang w:eastAsia="ru-RU"/>
        </w:rPr>
        <w:t>И.Д. Гаврилова</w:t>
      </w:r>
    </w:p>
    <w:p w:rsidR="00BF6E9E" w:rsidRPr="009604F4" w:rsidRDefault="00BF6E9E" w:rsidP="007313D6">
      <w:pPr>
        <w:suppressAutoHyphens w:val="0"/>
        <w:ind w:left="-567"/>
        <w:rPr>
          <w:b/>
          <w:bCs/>
          <w:color w:val="000000"/>
          <w:szCs w:val="28"/>
          <w:lang w:eastAsia="ru-RU"/>
        </w:rPr>
      </w:pPr>
    </w:p>
    <w:p w:rsidR="00BF6E9E" w:rsidRDefault="00BF6E9E" w:rsidP="007313D6"/>
    <w:p w:rsidR="00BF6E9E" w:rsidRDefault="00BF6E9E" w:rsidP="007313D6"/>
    <w:p w:rsidR="00BF6E9E" w:rsidRDefault="00BF6E9E" w:rsidP="007313D6"/>
    <w:p w:rsidR="00161F84" w:rsidRDefault="00161F84" w:rsidP="007313D6">
      <w:pPr>
        <w:sectPr w:rsidR="00161F84" w:rsidSect="007313D6"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margin" w:tblpY="721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4809"/>
        <w:gridCol w:w="2483"/>
        <w:gridCol w:w="3622"/>
        <w:gridCol w:w="1662"/>
        <w:gridCol w:w="1740"/>
      </w:tblGrid>
      <w:tr w:rsidR="007313D6" w:rsidRPr="00BF6E9E" w:rsidTr="009D6443">
        <w:tc>
          <w:tcPr>
            <w:tcW w:w="153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13D6" w:rsidRDefault="007313D6" w:rsidP="007313D6">
            <w:pPr>
              <w:jc w:val="right"/>
            </w:pPr>
            <w:r>
              <w:lastRenderedPageBreak/>
              <w:t>Приложение</w:t>
            </w:r>
          </w:p>
          <w:p w:rsidR="007313D6" w:rsidRDefault="007313D6" w:rsidP="007313D6">
            <w:pPr>
              <w:jc w:val="right"/>
            </w:pPr>
            <w:r>
              <w:t>к решению Совета депутатов</w:t>
            </w:r>
          </w:p>
          <w:p w:rsidR="007313D6" w:rsidRDefault="007313D6" w:rsidP="007313D6">
            <w:pPr>
              <w:jc w:val="right"/>
            </w:pPr>
            <w:r>
              <w:t>Велижского городского поселения</w:t>
            </w:r>
          </w:p>
          <w:p w:rsidR="007313D6" w:rsidRDefault="005068D7" w:rsidP="007313D6">
            <w:pPr>
              <w:jc w:val="right"/>
            </w:pPr>
            <w:r>
              <w:t>о</w:t>
            </w:r>
            <w:r w:rsidR="007313D6">
              <w:t>т</w:t>
            </w:r>
            <w:r>
              <w:t xml:space="preserve"> 27.01.2022 № 3</w:t>
            </w:r>
          </w:p>
          <w:p w:rsidR="007313D6" w:rsidRPr="00BF6E9E" w:rsidRDefault="007313D6" w:rsidP="007313D6"/>
        </w:tc>
      </w:tr>
      <w:tr w:rsidR="007313D6" w:rsidRPr="00BF6E9E" w:rsidTr="009D6443">
        <w:tc>
          <w:tcPr>
            <w:tcW w:w="15304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:rsidR="007313D6" w:rsidRDefault="008E40F9" w:rsidP="007313D6">
            <w:pPr>
              <w:jc w:val="center"/>
              <w:rPr>
                <w:b/>
              </w:rPr>
            </w:pPr>
            <w:r>
              <w:rPr>
                <w:b/>
              </w:rPr>
              <w:t xml:space="preserve">Перечень </w:t>
            </w:r>
          </w:p>
          <w:p w:rsidR="008E40F9" w:rsidRDefault="008E40F9" w:rsidP="007313D6">
            <w:pPr>
              <w:jc w:val="center"/>
              <w:rPr>
                <w:b/>
              </w:rPr>
            </w:pPr>
            <w:r>
              <w:rPr>
                <w:b/>
              </w:rPr>
              <w:t>показателей результативности и эффективности муниципального контроля</w:t>
            </w:r>
          </w:p>
          <w:p w:rsidR="008E40F9" w:rsidRPr="007313D6" w:rsidRDefault="008E40F9" w:rsidP="007313D6">
            <w:pPr>
              <w:jc w:val="center"/>
              <w:rPr>
                <w:b/>
              </w:rPr>
            </w:pPr>
          </w:p>
        </w:tc>
      </w:tr>
      <w:tr w:rsidR="00BF6E9E" w:rsidRPr="00BF6E9E" w:rsidTr="009D6443">
        <w:tc>
          <w:tcPr>
            <w:tcW w:w="988" w:type="dxa"/>
            <w:shd w:val="clear" w:color="auto" w:fill="auto"/>
          </w:tcPr>
          <w:p w:rsidR="00BF6E9E" w:rsidRPr="00BF6E9E" w:rsidRDefault="00BF6E9E" w:rsidP="007313D6"/>
          <w:p w:rsidR="00BF6E9E" w:rsidRPr="00BF6E9E" w:rsidRDefault="00BF6E9E" w:rsidP="007313D6"/>
        </w:tc>
        <w:tc>
          <w:tcPr>
            <w:tcW w:w="4809" w:type="dxa"/>
            <w:shd w:val="clear" w:color="auto" w:fill="auto"/>
          </w:tcPr>
          <w:p w:rsidR="00BF6E9E" w:rsidRPr="00BF6E9E" w:rsidRDefault="00BF6E9E" w:rsidP="007313D6">
            <w:r w:rsidRPr="00BF6E9E">
              <w:t>Наименование показателей</w:t>
            </w:r>
          </w:p>
        </w:tc>
        <w:tc>
          <w:tcPr>
            <w:tcW w:w="2483" w:type="dxa"/>
            <w:shd w:val="clear" w:color="auto" w:fill="auto"/>
          </w:tcPr>
          <w:p w:rsidR="00BF6E9E" w:rsidRPr="00BF6E9E" w:rsidRDefault="00BF6E9E" w:rsidP="007313D6">
            <w:r w:rsidRPr="00BF6E9E">
              <w:t>Формула расчета</w:t>
            </w:r>
          </w:p>
        </w:tc>
        <w:tc>
          <w:tcPr>
            <w:tcW w:w="3622" w:type="dxa"/>
            <w:shd w:val="clear" w:color="auto" w:fill="auto"/>
          </w:tcPr>
          <w:p w:rsidR="00BF6E9E" w:rsidRPr="00BF6E9E" w:rsidRDefault="00BF6E9E" w:rsidP="007313D6">
            <w:r w:rsidRPr="00BF6E9E">
              <w:t>Комментарий значений</w:t>
            </w:r>
          </w:p>
        </w:tc>
        <w:tc>
          <w:tcPr>
            <w:tcW w:w="1662" w:type="dxa"/>
            <w:shd w:val="clear" w:color="auto" w:fill="auto"/>
          </w:tcPr>
          <w:p w:rsidR="00BF6E9E" w:rsidRPr="00BF6E9E" w:rsidRDefault="00BF6E9E" w:rsidP="007313D6">
            <w:r w:rsidRPr="00BF6E9E">
              <w:t>Целевые значения показателей</w:t>
            </w:r>
          </w:p>
        </w:tc>
        <w:tc>
          <w:tcPr>
            <w:tcW w:w="1740" w:type="dxa"/>
            <w:shd w:val="clear" w:color="auto" w:fill="auto"/>
          </w:tcPr>
          <w:p w:rsidR="00BF6E9E" w:rsidRPr="00BF6E9E" w:rsidRDefault="00BF6E9E" w:rsidP="007313D6">
            <w:r w:rsidRPr="00BF6E9E">
              <w:t>Источник данных для определения значения показателя</w:t>
            </w:r>
          </w:p>
        </w:tc>
      </w:tr>
      <w:tr w:rsidR="00BF6E9E" w:rsidRPr="00BF6E9E" w:rsidTr="009D6443">
        <w:tc>
          <w:tcPr>
            <w:tcW w:w="988" w:type="dxa"/>
            <w:shd w:val="clear" w:color="auto" w:fill="auto"/>
          </w:tcPr>
          <w:p w:rsidR="00BF6E9E" w:rsidRPr="00BF6E9E" w:rsidRDefault="00BF6E9E" w:rsidP="007313D6">
            <w:pPr>
              <w:jc w:val="center"/>
            </w:pPr>
            <w:r w:rsidRPr="00BF6E9E">
              <w:t>1</w:t>
            </w:r>
          </w:p>
        </w:tc>
        <w:tc>
          <w:tcPr>
            <w:tcW w:w="4809" w:type="dxa"/>
            <w:shd w:val="clear" w:color="auto" w:fill="auto"/>
          </w:tcPr>
          <w:p w:rsidR="00BF6E9E" w:rsidRPr="00BF6E9E" w:rsidRDefault="00BF6E9E" w:rsidP="007313D6">
            <w:pPr>
              <w:jc w:val="center"/>
            </w:pPr>
            <w:r w:rsidRPr="00BF6E9E">
              <w:t>2</w:t>
            </w:r>
          </w:p>
        </w:tc>
        <w:tc>
          <w:tcPr>
            <w:tcW w:w="2483" w:type="dxa"/>
            <w:shd w:val="clear" w:color="auto" w:fill="auto"/>
          </w:tcPr>
          <w:p w:rsidR="00BF6E9E" w:rsidRPr="00BF6E9E" w:rsidRDefault="00BF6E9E" w:rsidP="007313D6">
            <w:pPr>
              <w:jc w:val="center"/>
            </w:pPr>
            <w:r w:rsidRPr="00BF6E9E">
              <w:t>3</w:t>
            </w:r>
          </w:p>
        </w:tc>
        <w:tc>
          <w:tcPr>
            <w:tcW w:w="3622" w:type="dxa"/>
            <w:shd w:val="clear" w:color="auto" w:fill="auto"/>
          </w:tcPr>
          <w:p w:rsidR="00BF6E9E" w:rsidRPr="00BF6E9E" w:rsidRDefault="00BF6E9E" w:rsidP="007313D6">
            <w:pPr>
              <w:jc w:val="center"/>
            </w:pPr>
            <w:r w:rsidRPr="00BF6E9E">
              <w:t>4</w:t>
            </w:r>
          </w:p>
        </w:tc>
        <w:tc>
          <w:tcPr>
            <w:tcW w:w="1662" w:type="dxa"/>
            <w:shd w:val="clear" w:color="auto" w:fill="auto"/>
          </w:tcPr>
          <w:p w:rsidR="00BF6E9E" w:rsidRPr="00BF6E9E" w:rsidRDefault="00BF6E9E" w:rsidP="007313D6">
            <w:pPr>
              <w:jc w:val="center"/>
            </w:pPr>
            <w:r w:rsidRPr="00BF6E9E">
              <w:t>5</w:t>
            </w:r>
          </w:p>
        </w:tc>
        <w:tc>
          <w:tcPr>
            <w:tcW w:w="1740" w:type="dxa"/>
            <w:shd w:val="clear" w:color="auto" w:fill="auto"/>
          </w:tcPr>
          <w:p w:rsidR="00BF6E9E" w:rsidRPr="00BF6E9E" w:rsidRDefault="00BF6E9E" w:rsidP="007313D6">
            <w:pPr>
              <w:jc w:val="center"/>
            </w:pPr>
            <w:r w:rsidRPr="00BF6E9E">
              <w:t>6</w:t>
            </w:r>
          </w:p>
        </w:tc>
      </w:tr>
      <w:tr w:rsidR="00BF6E9E" w:rsidRPr="00BF6E9E" w:rsidTr="009D6443">
        <w:tc>
          <w:tcPr>
            <w:tcW w:w="15304" w:type="dxa"/>
            <w:gridSpan w:val="6"/>
            <w:shd w:val="clear" w:color="auto" w:fill="auto"/>
          </w:tcPr>
          <w:p w:rsidR="00BF6E9E" w:rsidRPr="003E4479" w:rsidRDefault="00BF6E9E" w:rsidP="007313D6">
            <w:pPr>
              <w:jc w:val="center"/>
              <w:rPr>
                <w:b/>
              </w:rPr>
            </w:pPr>
            <w:r w:rsidRPr="003E4479">
              <w:rPr>
                <w:b/>
              </w:rPr>
              <w:t>Ключевые показатели</w:t>
            </w:r>
          </w:p>
        </w:tc>
      </w:tr>
      <w:tr w:rsidR="00BF6E9E" w:rsidRPr="00BF6E9E" w:rsidTr="009D6443">
        <w:tc>
          <w:tcPr>
            <w:tcW w:w="988" w:type="dxa"/>
            <w:shd w:val="clear" w:color="auto" w:fill="auto"/>
          </w:tcPr>
          <w:p w:rsidR="00BF6E9E" w:rsidRPr="00BF6E9E" w:rsidRDefault="00BF6E9E" w:rsidP="007313D6">
            <w:r w:rsidRPr="00BF6E9E">
              <w:t>А</w:t>
            </w:r>
          </w:p>
        </w:tc>
        <w:tc>
          <w:tcPr>
            <w:tcW w:w="14316" w:type="dxa"/>
            <w:gridSpan w:val="5"/>
            <w:shd w:val="clear" w:color="auto" w:fill="auto"/>
          </w:tcPr>
          <w:p w:rsidR="00BF6E9E" w:rsidRPr="00BF6E9E" w:rsidRDefault="00BF6E9E" w:rsidP="007313D6">
            <w:r w:rsidRPr="00BF6E9E">
              <w:t>Показатели результативности, отражающие уровень достижения значимых результатов муниципального контроля</w:t>
            </w:r>
          </w:p>
        </w:tc>
      </w:tr>
      <w:tr w:rsidR="00BF6E9E" w:rsidRPr="00BF6E9E" w:rsidTr="009D6443">
        <w:tc>
          <w:tcPr>
            <w:tcW w:w="988" w:type="dxa"/>
            <w:shd w:val="clear" w:color="auto" w:fill="auto"/>
          </w:tcPr>
          <w:p w:rsidR="00BF6E9E" w:rsidRPr="00BF6E9E" w:rsidRDefault="00BF6E9E" w:rsidP="007313D6">
            <w:r w:rsidRPr="00BF6E9E">
              <w:t>А.1.</w:t>
            </w:r>
          </w:p>
        </w:tc>
        <w:tc>
          <w:tcPr>
            <w:tcW w:w="4809" w:type="dxa"/>
            <w:shd w:val="clear" w:color="auto" w:fill="auto"/>
          </w:tcPr>
          <w:p w:rsidR="00BF6E9E" w:rsidRPr="00BF6E9E" w:rsidRDefault="00BF6E9E" w:rsidP="007313D6">
            <w:r w:rsidRPr="00BF6E9E">
              <w:t>Процент устраненных нарушений из числа выявленных нарушений законодательства в данной сфере</w:t>
            </w:r>
          </w:p>
        </w:tc>
        <w:tc>
          <w:tcPr>
            <w:tcW w:w="2483" w:type="dxa"/>
            <w:shd w:val="clear" w:color="auto" w:fill="auto"/>
          </w:tcPr>
          <w:p w:rsidR="00BF6E9E" w:rsidRPr="00BF6E9E" w:rsidRDefault="00BF6E9E" w:rsidP="007313D6"/>
        </w:tc>
        <w:tc>
          <w:tcPr>
            <w:tcW w:w="3622" w:type="dxa"/>
            <w:shd w:val="clear" w:color="auto" w:fill="auto"/>
          </w:tcPr>
          <w:p w:rsidR="00BF6E9E" w:rsidRPr="00BF6E9E" w:rsidRDefault="00BF6E9E" w:rsidP="007313D6"/>
        </w:tc>
        <w:tc>
          <w:tcPr>
            <w:tcW w:w="1662" w:type="dxa"/>
            <w:shd w:val="clear" w:color="auto" w:fill="auto"/>
          </w:tcPr>
          <w:p w:rsidR="00BF6E9E" w:rsidRPr="00BF6E9E" w:rsidRDefault="00BF6E9E" w:rsidP="007313D6">
            <w:r w:rsidRPr="00BF6E9E">
              <w:t>70%</w:t>
            </w:r>
          </w:p>
        </w:tc>
        <w:tc>
          <w:tcPr>
            <w:tcW w:w="1740" w:type="dxa"/>
            <w:shd w:val="clear" w:color="auto" w:fill="auto"/>
          </w:tcPr>
          <w:p w:rsidR="00BF6E9E" w:rsidRPr="00BF6E9E" w:rsidRDefault="00BF6E9E" w:rsidP="007313D6"/>
        </w:tc>
      </w:tr>
      <w:tr w:rsidR="00BF6E9E" w:rsidRPr="00BF6E9E" w:rsidTr="009D6443">
        <w:tc>
          <w:tcPr>
            <w:tcW w:w="988" w:type="dxa"/>
            <w:shd w:val="clear" w:color="auto" w:fill="auto"/>
          </w:tcPr>
          <w:p w:rsidR="00BF6E9E" w:rsidRPr="00BF6E9E" w:rsidRDefault="00BF6E9E" w:rsidP="007313D6">
            <w:r w:rsidRPr="00BF6E9E">
              <w:t>А.2.</w:t>
            </w:r>
          </w:p>
        </w:tc>
        <w:tc>
          <w:tcPr>
            <w:tcW w:w="4809" w:type="dxa"/>
            <w:shd w:val="clear" w:color="auto" w:fill="auto"/>
          </w:tcPr>
          <w:p w:rsidR="00BF6E9E" w:rsidRPr="00BF6E9E" w:rsidRDefault="00BF6E9E" w:rsidP="007313D6">
            <w:r w:rsidRPr="00BF6E9E">
              <w:t>Процент обоснованных жалоб на действия (бездействие) органа муниципального контроля и (или) его должностного лица при проведении контрольных (надзорных) мероприятий</w:t>
            </w:r>
          </w:p>
        </w:tc>
        <w:tc>
          <w:tcPr>
            <w:tcW w:w="2483" w:type="dxa"/>
            <w:shd w:val="clear" w:color="auto" w:fill="auto"/>
          </w:tcPr>
          <w:p w:rsidR="00BF6E9E" w:rsidRPr="00BF6E9E" w:rsidRDefault="00BF6E9E" w:rsidP="007313D6"/>
        </w:tc>
        <w:tc>
          <w:tcPr>
            <w:tcW w:w="3622" w:type="dxa"/>
            <w:shd w:val="clear" w:color="auto" w:fill="auto"/>
          </w:tcPr>
          <w:p w:rsidR="00BF6E9E" w:rsidRPr="00BF6E9E" w:rsidRDefault="00BF6E9E" w:rsidP="007313D6"/>
        </w:tc>
        <w:tc>
          <w:tcPr>
            <w:tcW w:w="1662" w:type="dxa"/>
            <w:shd w:val="clear" w:color="auto" w:fill="auto"/>
          </w:tcPr>
          <w:p w:rsidR="00BF6E9E" w:rsidRPr="00BF6E9E" w:rsidRDefault="00BF6E9E" w:rsidP="007313D6">
            <w:r w:rsidRPr="00BF6E9E">
              <w:t>0%</w:t>
            </w:r>
          </w:p>
        </w:tc>
        <w:tc>
          <w:tcPr>
            <w:tcW w:w="1740" w:type="dxa"/>
            <w:shd w:val="clear" w:color="auto" w:fill="auto"/>
          </w:tcPr>
          <w:p w:rsidR="00BF6E9E" w:rsidRPr="00BF6E9E" w:rsidRDefault="00BF6E9E" w:rsidP="007313D6"/>
        </w:tc>
      </w:tr>
      <w:tr w:rsidR="00BF6E9E" w:rsidRPr="00BF6E9E" w:rsidTr="009D6443">
        <w:tc>
          <w:tcPr>
            <w:tcW w:w="988" w:type="dxa"/>
            <w:shd w:val="clear" w:color="auto" w:fill="auto"/>
          </w:tcPr>
          <w:p w:rsidR="00BF6E9E" w:rsidRPr="00BF6E9E" w:rsidRDefault="00BF6E9E" w:rsidP="007313D6">
            <w:r w:rsidRPr="00BF6E9E">
              <w:t>А.3.</w:t>
            </w:r>
          </w:p>
        </w:tc>
        <w:tc>
          <w:tcPr>
            <w:tcW w:w="4809" w:type="dxa"/>
            <w:shd w:val="clear" w:color="auto" w:fill="auto"/>
          </w:tcPr>
          <w:p w:rsidR="00BF6E9E" w:rsidRPr="00BF6E9E" w:rsidRDefault="00BF6E9E" w:rsidP="007313D6">
            <w:r w:rsidRPr="00BF6E9E">
              <w:t xml:space="preserve">Процент отмененных результатов контрольных (надзорных) мероприятий </w:t>
            </w:r>
          </w:p>
        </w:tc>
        <w:tc>
          <w:tcPr>
            <w:tcW w:w="2483" w:type="dxa"/>
            <w:shd w:val="clear" w:color="auto" w:fill="auto"/>
          </w:tcPr>
          <w:p w:rsidR="00BF6E9E" w:rsidRPr="00BF6E9E" w:rsidRDefault="00BF6E9E" w:rsidP="007313D6"/>
        </w:tc>
        <w:tc>
          <w:tcPr>
            <w:tcW w:w="3622" w:type="dxa"/>
            <w:shd w:val="clear" w:color="auto" w:fill="auto"/>
          </w:tcPr>
          <w:p w:rsidR="00BF6E9E" w:rsidRPr="00BF6E9E" w:rsidRDefault="00BF6E9E" w:rsidP="007313D6"/>
        </w:tc>
        <w:tc>
          <w:tcPr>
            <w:tcW w:w="1662" w:type="dxa"/>
            <w:shd w:val="clear" w:color="auto" w:fill="auto"/>
          </w:tcPr>
          <w:p w:rsidR="00BF6E9E" w:rsidRPr="00BF6E9E" w:rsidRDefault="00BF6E9E" w:rsidP="007313D6">
            <w:r w:rsidRPr="00BF6E9E">
              <w:t>0%</w:t>
            </w:r>
          </w:p>
        </w:tc>
        <w:tc>
          <w:tcPr>
            <w:tcW w:w="1740" w:type="dxa"/>
            <w:shd w:val="clear" w:color="auto" w:fill="auto"/>
          </w:tcPr>
          <w:p w:rsidR="00BF6E9E" w:rsidRPr="00BF6E9E" w:rsidRDefault="00BF6E9E" w:rsidP="007313D6"/>
        </w:tc>
      </w:tr>
      <w:tr w:rsidR="00BF6E9E" w:rsidRPr="00BF6E9E" w:rsidTr="009D6443">
        <w:tc>
          <w:tcPr>
            <w:tcW w:w="988" w:type="dxa"/>
            <w:shd w:val="clear" w:color="auto" w:fill="auto"/>
          </w:tcPr>
          <w:p w:rsidR="00BF6E9E" w:rsidRPr="00BF6E9E" w:rsidRDefault="00BF6E9E" w:rsidP="007313D6">
            <w:r>
              <w:t>А.4.</w:t>
            </w:r>
          </w:p>
        </w:tc>
        <w:tc>
          <w:tcPr>
            <w:tcW w:w="4809" w:type="dxa"/>
            <w:shd w:val="clear" w:color="auto" w:fill="auto"/>
          </w:tcPr>
          <w:p w:rsidR="00BF6E9E" w:rsidRPr="00BF6E9E" w:rsidRDefault="00BF6E9E" w:rsidP="007313D6">
            <w:r>
              <w:t xml:space="preserve">Процент результативных контрольных (надзорных) мероприятий, по которым не были </w:t>
            </w:r>
            <w:r>
              <w:lastRenderedPageBreak/>
              <w:t>приняты соответствующие меры административного воздействия</w:t>
            </w:r>
          </w:p>
        </w:tc>
        <w:tc>
          <w:tcPr>
            <w:tcW w:w="2483" w:type="dxa"/>
            <w:shd w:val="clear" w:color="auto" w:fill="auto"/>
          </w:tcPr>
          <w:p w:rsidR="00BF6E9E" w:rsidRPr="00BF6E9E" w:rsidRDefault="00BF6E9E" w:rsidP="007313D6"/>
        </w:tc>
        <w:tc>
          <w:tcPr>
            <w:tcW w:w="3622" w:type="dxa"/>
            <w:shd w:val="clear" w:color="auto" w:fill="auto"/>
          </w:tcPr>
          <w:p w:rsidR="00BF6E9E" w:rsidRPr="00BF6E9E" w:rsidRDefault="00BF6E9E" w:rsidP="007313D6"/>
        </w:tc>
        <w:tc>
          <w:tcPr>
            <w:tcW w:w="1662" w:type="dxa"/>
            <w:shd w:val="clear" w:color="auto" w:fill="auto"/>
          </w:tcPr>
          <w:p w:rsidR="00BF6E9E" w:rsidRPr="00BF6E9E" w:rsidRDefault="009D6443" w:rsidP="007313D6">
            <w:r>
              <w:t xml:space="preserve">Не более </w:t>
            </w:r>
            <w:r w:rsidR="00BF6E9E">
              <w:t>5%</w:t>
            </w:r>
          </w:p>
        </w:tc>
        <w:tc>
          <w:tcPr>
            <w:tcW w:w="1740" w:type="dxa"/>
            <w:shd w:val="clear" w:color="auto" w:fill="auto"/>
          </w:tcPr>
          <w:p w:rsidR="00BF6E9E" w:rsidRPr="00BF6E9E" w:rsidRDefault="00BF6E9E" w:rsidP="007313D6"/>
        </w:tc>
      </w:tr>
      <w:tr w:rsidR="00BF6E9E" w:rsidRPr="00BF6E9E" w:rsidTr="009D6443">
        <w:tc>
          <w:tcPr>
            <w:tcW w:w="988" w:type="dxa"/>
            <w:shd w:val="clear" w:color="auto" w:fill="auto"/>
          </w:tcPr>
          <w:p w:rsidR="00BF6E9E" w:rsidRPr="00BF6E9E" w:rsidRDefault="00161F84" w:rsidP="007313D6">
            <w:r>
              <w:t>А.6.</w:t>
            </w:r>
          </w:p>
        </w:tc>
        <w:tc>
          <w:tcPr>
            <w:tcW w:w="4809" w:type="dxa"/>
            <w:shd w:val="clear" w:color="auto" w:fill="auto"/>
          </w:tcPr>
          <w:p w:rsidR="00BF6E9E" w:rsidRPr="00BF6E9E" w:rsidRDefault="00161F84" w:rsidP="007313D6">
            <w:r>
              <w:t>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</w:t>
            </w:r>
          </w:p>
        </w:tc>
        <w:tc>
          <w:tcPr>
            <w:tcW w:w="2483" w:type="dxa"/>
            <w:shd w:val="clear" w:color="auto" w:fill="auto"/>
          </w:tcPr>
          <w:p w:rsidR="00BF6E9E" w:rsidRPr="00BF6E9E" w:rsidRDefault="00BF6E9E" w:rsidP="007313D6"/>
        </w:tc>
        <w:tc>
          <w:tcPr>
            <w:tcW w:w="3622" w:type="dxa"/>
            <w:shd w:val="clear" w:color="auto" w:fill="auto"/>
          </w:tcPr>
          <w:p w:rsidR="00BF6E9E" w:rsidRPr="00BF6E9E" w:rsidRDefault="00BF6E9E" w:rsidP="007313D6"/>
        </w:tc>
        <w:tc>
          <w:tcPr>
            <w:tcW w:w="1662" w:type="dxa"/>
            <w:shd w:val="clear" w:color="auto" w:fill="auto"/>
          </w:tcPr>
          <w:p w:rsidR="00BF6E9E" w:rsidRPr="00BF6E9E" w:rsidRDefault="00161F84" w:rsidP="007313D6">
            <w:r>
              <w:t>0%</w:t>
            </w:r>
          </w:p>
        </w:tc>
        <w:tc>
          <w:tcPr>
            <w:tcW w:w="1740" w:type="dxa"/>
            <w:shd w:val="clear" w:color="auto" w:fill="auto"/>
          </w:tcPr>
          <w:p w:rsidR="00BF6E9E" w:rsidRPr="00BF6E9E" w:rsidRDefault="00BF6E9E" w:rsidP="007313D6"/>
        </w:tc>
      </w:tr>
      <w:tr w:rsidR="00BF6E9E" w:rsidRPr="00BF6E9E" w:rsidTr="009D6443">
        <w:tc>
          <w:tcPr>
            <w:tcW w:w="15304" w:type="dxa"/>
            <w:gridSpan w:val="6"/>
            <w:shd w:val="clear" w:color="auto" w:fill="auto"/>
          </w:tcPr>
          <w:p w:rsidR="00BF6E9E" w:rsidRPr="003E4479" w:rsidRDefault="00BF6E9E" w:rsidP="007313D6">
            <w:pPr>
              <w:jc w:val="center"/>
              <w:rPr>
                <w:b/>
              </w:rPr>
            </w:pPr>
            <w:r w:rsidRPr="003E4479">
              <w:rPr>
                <w:b/>
              </w:rPr>
              <w:t>Индикативные показатели</w:t>
            </w:r>
          </w:p>
        </w:tc>
      </w:tr>
      <w:tr w:rsidR="00BF6E9E" w:rsidRPr="00BF6E9E" w:rsidTr="009D6443">
        <w:tc>
          <w:tcPr>
            <w:tcW w:w="988" w:type="dxa"/>
            <w:shd w:val="clear" w:color="auto" w:fill="auto"/>
          </w:tcPr>
          <w:p w:rsidR="00BF6E9E" w:rsidRPr="00BF6E9E" w:rsidRDefault="00BF6E9E" w:rsidP="007313D6">
            <w:r w:rsidRPr="00BF6E9E">
              <w:t>В.</w:t>
            </w:r>
          </w:p>
        </w:tc>
        <w:tc>
          <w:tcPr>
            <w:tcW w:w="14316" w:type="dxa"/>
            <w:gridSpan w:val="5"/>
            <w:shd w:val="clear" w:color="auto" w:fill="auto"/>
          </w:tcPr>
          <w:p w:rsidR="00BF6E9E" w:rsidRPr="00BF6E9E" w:rsidRDefault="00BF6E9E" w:rsidP="007313D6">
            <w:r w:rsidRPr="00BF6E9E">
              <w:t>Индикативные показатели, характеризующие различные аспекты муниципального контроля</w:t>
            </w:r>
          </w:p>
        </w:tc>
      </w:tr>
      <w:tr w:rsidR="00BF6E9E" w:rsidRPr="00BF6E9E" w:rsidTr="009D6443">
        <w:tc>
          <w:tcPr>
            <w:tcW w:w="988" w:type="dxa"/>
            <w:shd w:val="clear" w:color="auto" w:fill="auto"/>
          </w:tcPr>
          <w:p w:rsidR="00BF6E9E" w:rsidRPr="00BF6E9E" w:rsidRDefault="00BF6E9E" w:rsidP="007313D6">
            <w:r w:rsidRPr="00BF6E9E">
              <w:t>В.1.</w:t>
            </w:r>
          </w:p>
        </w:tc>
        <w:tc>
          <w:tcPr>
            <w:tcW w:w="14316" w:type="dxa"/>
            <w:gridSpan w:val="5"/>
            <w:shd w:val="clear" w:color="auto" w:fill="auto"/>
          </w:tcPr>
          <w:p w:rsidR="00BF6E9E" w:rsidRPr="00BF6E9E" w:rsidRDefault="00BF6E9E" w:rsidP="007313D6">
            <w:r w:rsidRPr="00BF6E9E">
              <w:t>Индикативные показатели, характеризующие параметры проведенных мероприятий</w:t>
            </w:r>
          </w:p>
        </w:tc>
      </w:tr>
      <w:tr w:rsidR="00BF6E9E" w:rsidRPr="00BF6E9E" w:rsidTr="009D6443">
        <w:tc>
          <w:tcPr>
            <w:tcW w:w="988" w:type="dxa"/>
            <w:shd w:val="clear" w:color="auto" w:fill="auto"/>
          </w:tcPr>
          <w:p w:rsidR="00BF6E9E" w:rsidRPr="00BF6E9E" w:rsidRDefault="00BF6E9E" w:rsidP="007313D6">
            <w:pPr>
              <w:jc w:val="center"/>
            </w:pPr>
            <w:r w:rsidRPr="00BF6E9E">
              <w:t>1</w:t>
            </w:r>
          </w:p>
        </w:tc>
        <w:tc>
          <w:tcPr>
            <w:tcW w:w="4809" w:type="dxa"/>
            <w:shd w:val="clear" w:color="auto" w:fill="auto"/>
          </w:tcPr>
          <w:p w:rsidR="00BF6E9E" w:rsidRPr="00BF6E9E" w:rsidRDefault="00BF6E9E" w:rsidP="007313D6">
            <w:pPr>
              <w:jc w:val="center"/>
            </w:pPr>
            <w:r w:rsidRPr="00BF6E9E">
              <w:t>2</w:t>
            </w:r>
          </w:p>
        </w:tc>
        <w:tc>
          <w:tcPr>
            <w:tcW w:w="2483" w:type="dxa"/>
            <w:shd w:val="clear" w:color="auto" w:fill="auto"/>
          </w:tcPr>
          <w:p w:rsidR="00BF6E9E" w:rsidRPr="00BF6E9E" w:rsidRDefault="00BF6E9E" w:rsidP="007313D6">
            <w:pPr>
              <w:jc w:val="center"/>
            </w:pPr>
            <w:r w:rsidRPr="00BF6E9E">
              <w:t>3</w:t>
            </w:r>
          </w:p>
        </w:tc>
        <w:tc>
          <w:tcPr>
            <w:tcW w:w="3622" w:type="dxa"/>
            <w:shd w:val="clear" w:color="auto" w:fill="auto"/>
          </w:tcPr>
          <w:p w:rsidR="00BF6E9E" w:rsidRPr="00BF6E9E" w:rsidRDefault="00BF6E9E" w:rsidP="007313D6">
            <w:pPr>
              <w:jc w:val="center"/>
            </w:pPr>
            <w:r w:rsidRPr="00BF6E9E">
              <w:t>4</w:t>
            </w:r>
          </w:p>
        </w:tc>
        <w:tc>
          <w:tcPr>
            <w:tcW w:w="1662" w:type="dxa"/>
            <w:shd w:val="clear" w:color="auto" w:fill="auto"/>
          </w:tcPr>
          <w:p w:rsidR="00BF6E9E" w:rsidRPr="00BF6E9E" w:rsidRDefault="00BF6E9E" w:rsidP="007313D6">
            <w:pPr>
              <w:jc w:val="center"/>
            </w:pPr>
            <w:r w:rsidRPr="00BF6E9E">
              <w:t>5</w:t>
            </w:r>
          </w:p>
        </w:tc>
        <w:tc>
          <w:tcPr>
            <w:tcW w:w="1740" w:type="dxa"/>
            <w:shd w:val="clear" w:color="auto" w:fill="auto"/>
          </w:tcPr>
          <w:p w:rsidR="00BF6E9E" w:rsidRPr="00BF6E9E" w:rsidRDefault="00BF6E9E" w:rsidP="007313D6">
            <w:pPr>
              <w:jc w:val="center"/>
            </w:pPr>
            <w:r w:rsidRPr="00BF6E9E">
              <w:t>6</w:t>
            </w:r>
          </w:p>
        </w:tc>
      </w:tr>
      <w:tr w:rsidR="00A874D7" w:rsidRPr="00BF6E9E" w:rsidTr="009D6443">
        <w:trPr>
          <w:trHeight w:val="1087"/>
        </w:trPr>
        <w:tc>
          <w:tcPr>
            <w:tcW w:w="988" w:type="dxa"/>
          </w:tcPr>
          <w:p w:rsidR="00A874D7" w:rsidRPr="00A874D7" w:rsidRDefault="008E40F9" w:rsidP="007313D6">
            <w:pPr>
              <w:pStyle w:val="4"/>
              <w:shd w:val="clear" w:color="auto" w:fill="auto"/>
              <w:tabs>
                <w:tab w:val="left" w:pos="1950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В.1.1</w:t>
            </w:r>
          </w:p>
        </w:tc>
        <w:tc>
          <w:tcPr>
            <w:tcW w:w="4809" w:type="dxa"/>
          </w:tcPr>
          <w:p w:rsidR="00A874D7" w:rsidRPr="00A874D7" w:rsidRDefault="00A874D7" w:rsidP="007313D6">
            <w:pPr>
              <w:pStyle w:val="4"/>
              <w:shd w:val="clear" w:color="auto" w:fill="auto"/>
              <w:tabs>
                <w:tab w:val="left" w:pos="1950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A874D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Выполняемость внеплановых проверок</w:t>
            </w:r>
          </w:p>
        </w:tc>
        <w:tc>
          <w:tcPr>
            <w:tcW w:w="2483" w:type="dxa"/>
          </w:tcPr>
          <w:p w:rsidR="00A874D7" w:rsidRPr="00A874D7" w:rsidRDefault="00A874D7" w:rsidP="007313D6">
            <w:pPr>
              <w:pStyle w:val="4"/>
              <w:shd w:val="clear" w:color="auto" w:fill="auto"/>
              <w:tabs>
                <w:tab w:val="left" w:pos="1950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proofErr w:type="spellStart"/>
            <w:r w:rsidRPr="00A874D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Ввн</w:t>
            </w:r>
            <w:proofErr w:type="spellEnd"/>
            <w:r w:rsidRPr="00A874D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= (</w:t>
            </w:r>
            <w:proofErr w:type="spellStart"/>
            <w:r w:rsidRPr="00A874D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Рф</w:t>
            </w:r>
            <w:proofErr w:type="spellEnd"/>
            <w:r w:rsidRPr="00A874D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/</w:t>
            </w:r>
            <w:proofErr w:type="spellStart"/>
            <w:r w:rsidRPr="00A874D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Рп</w:t>
            </w:r>
            <w:proofErr w:type="spellEnd"/>
            <w:r w:rsidRPr="00A874D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)х100</w:t>
            </w:r>
          </w:p>
        </w:tc>
        <w:tc>
          <w:tcPr>
            <w:tcW w:w="3622" w:type="dxa"/>
          </w:tcPr>
          <w:p w:rsidR="00A874D7" w:rsidRPr="00A874D7" w:rsidRDefault="00A874D7" w:rsidP="007313D6">
            <w:pPr>
              <w:pStyle w:val="4"/>
              <w:shd w:val="clear" w:color="auto" w:fill="auto"/>
              <w:tabs>
                <w:tab w:val="left" w:pos="1950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proofErr w:type="spellStart"/>
            <w:r w:rsidRPr="00A874D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Ввн</w:t>
            </w:r>
            <w:proofErr w:type="spellEnd"/>
            <w:r w:rsidRPr="00A874D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– выполняемость внеплановых проверок</w:t>
            </w:r>
          </w:p>
          <w:p w:rsidR="00A874D7" w:rsidRPr="00A874D7" w:rsidRDefault="00A874D7" w:rsidP="007313D6">
            <w:pPr>
              <w:pStyle w:val="4"/>
              <w:shd w:val="clear" w:color="auto" w:fill="auto"/>
              <w:tabs>
                <w:tab w:val="left" w:pos="1950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proofErr w:type="spellStart"/>
            <w:r w:rsidRPr="00A874D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Рф</w:t>
            </w:r>
            <w:proofErr w:type="spellEnd"/>
            <w:r w:rsidRPr="00A874D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– количество проведенных внеплановых проверок (ед.)</w:t>
            </w:r>
          </w:p>
          <w:p w:rsidR="00A874D7" w:rsidRPr="00A874D7" w:rsidRDefault="00A874D7" w:rsidP="007313D6">
            <w:pPr>
              <w:pStyle w:val="4"/>
              <w:shd w:val="clear" w:color="auto" w:fill="auto"/>
              <w:tabs>
                <w:tab w:val="left" w:pos="1950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proofErr w:type="spellStart"/>
            <w:r w:rsidRPr="00A874D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Рп</w:t>
            </w:r>
            <w:proofErr w:type="spellEnd"/>
            <w:r w:rsidRPr="00A874D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– количество заявлений на проведение внеплановых проверок (ед.0</w:t>
            </w:r>
          </w:p>
          <w:p w:rsidR="00A874D7" w:rsidRPr="00A874D7" w:rsidRDefault="00A874D7" w:rsidP="007313D6">
            <w:pPr>
              <w:pStyle w:val="4"/>
              <w:shd w:val="clear" w:color="auto" w:fill="auto"/>
              <w:tabs>
                <w:tab w:val="left" w:pos="1950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1662" w:type="dxa"/>
          </w:tcPr>
          <w:p w:rsidR="00A874D7" w:rsidRPr="00A874D7" w:rsidRDefault="00A874D7" w:rsidP="007313D6">
            <w:pPr>
              <w:pStyle w:val="4"/>
              <w:shd w:val="clear" w:color="auto" w:fill="auto"/>
              <w:tabs>
                <w:tab w:val="left" w:pos="1950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A874D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100%</w:t>
            </w:r>
          </w:p>
        </w:tc>
        <w:tc>
          <w:tcPr>
            <w:tcW w:w="1740" w:type="dxa"/>
          </w:tcPr>
          <w:p w:rsidR="00A874D7" w:rsidRPr="00A874D7" w:rsidRDefault="00A874D7" w:rsidP="007313D6">
            <w:pPr>
              <w:pStyle w:val="4"/>
              <w:shd w:val="clear" w:color="auto" w:fill="auto"/>
              <w:tabs>
                <w:tab w:val="left" w:pos="1950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A874D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Письма и жалобы, поступившие в администрацию муниципального района</w:t>
            </w:r>
          </w:p>
        </w:tc>
      </w:tr>
      <w:tr w:rsidR="00A874D7" w:rsidRPr="00BF6E9E" w:rsidTr="009D6443">
        <w:trPr>
          <w:trHeight w:val="1087"/>
        </w:trPr>
        <w:tc>
          <w:tcPr>
            <w:tcW w:w="988" w:type="dxa"/>
          </w:tcPr>
          <w:p w:rsidR="00A874D7" w:rsidRPr="00A874D7" w:rsidRDefault="00A874D7" w:rsidP="008E40F9">
            <w:pPr>
              <w:pStyle w:val="4"/>
              <w:shd w:val="clear" w:color="auto" w:fill="auto"/>
              <w:tabs>
                <w:tab w:val="left" w:pos="1950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A874D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В.1.</w:t>
            </w:r>
            <w:r w:rsidR="008E40F9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2</w:t>
            </w:r>
            <w:r w:rsidRPr="00A874D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.</w:t>
            </w:r>
          </w:p>
        </w:tc>
        <w:tc>
          <w:tcPr>
            <w:tcW w:w="4809" w:type="dxa"/>
          </w:tcPr>
          <w:p w:rsidR="00A874D7" w:rsidRPr="00A874D7" w:rsidRDefault="00A874D7" w:rsidP="007313D6">
            <w:pPr>
              <w:pStyle w:val="4"/>
              <w:shd w:val="clear" w:color="auto" w:fill="auto"/>
              <w:tabs>
                <w:tab w:val="left" w:pos="1950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A874D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Доля проверок, на результаты которых поданы жалобы</w:t>
            </w:r>
          </w:p>
        </w:tc>
        <w:tc>
          <w:tcPr>
            <w:tcW w:w="2483" w:type="dxa"/>
          </w:tcPr>
          <w:p w:rsidR="00A874D7" w:rsidRPr="00A874D7" w:rsidRDefault="00A874D7" w:rsidP="007313D6">
            <w:pPr>
              <w:pStyle w:val="4"/>
              <w:shd w:val="clear" w:color="auto" w:fill="auto"/>
              <w:tabs>
                <w:tab w:val="left" w:pos="1950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A874D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Ж х 100/</w:t>
            </w:r>
            <w:proofErr w:type="spellStart"/>
            <w:r w:rsidRPr="00A874D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Пф</w:t>
            </w:r>
            <w:proofErr w:type="spellEnd"/>
          </w:p>
        </w:tc>
        <w:tc>
          <w:tcPr>
            <w:tcW w:w="3622" w:type="dxa"/>
          </w:tcPr>
          <w:p w:rsidR="00A874D7" w:rsidRPr="00A874D7" w:rsidRDefault="00A874D7" w:rsidP="007313D6">
            <w:pPr>
              <w:pStyle w:val="4"/>
              <w:shd w:val="clear" w:color="auto" w:fill="auto"/>
              <w:tabs>
                <w:tab w:val="left" w:pos="1950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A874D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Ж – количество жалоб (ед.)</w:t>
            </w:r>
          </w:p>
          <w:p w:rsidR="00A874D7" w:rsidRPr="00A874D7" w:rsidRDefault="00A874D7" w:rsidP="007313D6">
            <w:pPr>
              <w:pStyle w:val="4"/>
              <w:shd w:val="clear" w:color="auto" w:fill="auto"/>
              <w:tabs>
                <w:tab w:val="left" w:pos="1950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proofErr w:type="spellStart"/>
            <w:r w:rsidRPr="00A874D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Пф</w:t>
            </w:r>
            <w:proofErr w:type="spellEnd"/>
            <w:r w:rsidRPr="00A874D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– количество проведенных проверок (ед.)</w:t>
            </w:r>
          </w:p>
        </w:tc>
        <w:tc>
          <w:tcPr>
            <w:tcW w:w="1662" w:type="dxa"/>
          </w:tcPr>
          <w:p w:rsidR="00A874D7" w:rsidRPr="00A874D7" w:rsidRDefault="00A874D7" w:rsidP="007313D6">
            <w:pPr>
              <w:pStyle w:val="4"/>
              <w:shd w:val="clear" w:color="auto" w:fill="auto"/>
              <w:tabs>
                <w:tab w:val="left" w:pos="1950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A874D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0%</w:t>
            </w:r>
          </w:p>
        </w:tc>
        <w:tc>
          <w:tcPr>
            <w:tcW w:w="1740" w:type="dxa"/>
          </w:tcPr>
          <w:p w:rsidR="00A874D7" w:rsidRPr="00A874D7" w:rsidRDefault="00A874D7" w:rsidP="007313D6">
            <w:pPr>
              <w:pStyle w:val="4"/>
              <w:shd w:val="clear" w:color="auto" w:fill="auto"/>
              <w:tabs>
                <w:tab w:val="left" w:pos="1950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</w:tr>
      <w:tr w:rsidR="00A874D7" w:rsidRPr="00BF6E9E" w:rsidTr="009D6443">
        <w:trPr>
          <w:trHeight w:val="1087"/>
        </w:trPr>
        <w:tc>
          <w:tcPr>
            <w:tcW w:w="988" w:type="dxa"/>
          </w:tcPr>
          <w:p w:rsidR="00A874D7" w:rsidRPr="00A874D7" w:rsidRDefault="00A874D7" w:rsidP="008E40F9">
            <w:pPr>
              <w:pStyle w:val="4"/>
              <w:shd w:val="clear" w:color="auto" w:fill="auto"/>
              <w:tabs>
                <w:tab w:val="left" w:pos="1950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A874D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В.1.</w:t>
            </w:r>
            <w:r w:rsidR="008E40F9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3</w:t>
            </w:r>
            <w:r w:rsidRPr="00A874D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.</w:t>
            </w:r>
          </w:p>
        </w:tc>
        <w:tc>
          <w:tcPr>
            <w:tcW w:w="4809" w:type="dxa"/>
          </w:tcPr>
          <w:p w:rsidR="00A874D7" w:rsidRPr="00A874D7" w:rsidRDefault="00A874D7" w:rsidP="007313D6">
            <w:pPr>
              <w:pStyle w:val="4"/>
              <w:shd w:val="clear" w:color="auto" w:fill="auto"/>
              <w:tabs>
                <w:tab w:val="left" w:pos="1950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A874D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Доля проверок, результаты которых были признаны недействительными</w:t>
            </w:r>
          </w:p>
        </w:tc>
        <w:tc>
          <w:tcPr>
            <w:tcW w:w="2483" w:type="dxa"/>
          </w:tcPr>
          <w:p w:rsidR="00A874D7" w:rsidRPr="00A874D7" w:rsidRDefault="00A874D7" w:rsidP="007313D6">
            <w:pPr>
              <w:pStyle w:val="4"/>
              <w:shd w:val="clear" w:color="auto" w:fill="auto"/>
              <w:tabs>
                <w:tab w:val="left" w:pos="1950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proofErr w:type="spellStart"/>
            <w:r w:rsidRPr="00A874D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Пн</w:t>
            </w:r>
            <w:proofErr w:type="spellEnd"/>
            <w:r w:rsidRPr="00A874D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х 100/ </w:t>
            </w:r>
            <w:proofErr w:type="spellStart"/>
            <w:r w:rsidRPr="00A874D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Пф</w:t>
            </w:r>
            <w:proofErr w:type="spellEnd"/>
          </w:p>
        </w:tc>
        <w:tc>
          <w:tcPr>
            <w:tcW w:w="3622" w:type="dxa"/>
          </w:tcPr>
          <w:p w:rsidR="00A874D7" w:rsidRPr="00A874D7" w:rsidRDefault="00A874D7" w:rsidP="007313D6">
            <w:pPr>
              <w:pStyle w:val="4"/>
              <w:shd w:val="clear" w:color="auto" w:fill="auto"/>
              <w:tabs>
                <w:tab w:val="left" w:pos="1950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proofErr w:type="spellStart"/>
            <w:r w:rsidRPr="00A874D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Пн</w:t>
            </w:r>
            <w:proofErr w:type="spellEnd"/>
            <w:r w:rsidRPr="00A874D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– количество проверок, признанных недействительными</w:t>
            </w:r>
          </w:p>
          <w:p w:rsidR="00A874D7" w:rsidRPr="00A874D7" w:rsidRDefault="00A874D7" w:rsidP="007313D6">
            <w:pPr>
              <w:pStyle w:val="4"/>
              <w:shd w:val="clear" w:color="auto" w:fill="auto"/>
              <w:tabs>
                <w:tab w:val="left" w:pos="1950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proofErr w:type="spellStart"/>
            <w:r w:rsidRPr="00A874D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Пф</w:t>
            </w:r>
            <w:proofErr w:type="spellEnd"/>
            <w:r w:rsidRPr="00A874D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– количество проведенных проверок (ед.)</w:t>
            </w:r>
          </w:p>
        </w:tc>
        <w:tc>
          <w:tcPr>
            <w:tcW w:w="1662" w:type="dxa"/>
          </w:tcPr>
          <w:p w:rsidR="00A874D7" w:rsidRPr="00A874D7" w:rsidRDefault="00A874D7" w:rsidP="007313D6">
            <w:pPr>
              <w:pStyle w:val="4"/>
              <w:shd w:val="clear" w:color="auto" w:fill="auto"/>
              <w:tabs>
                <w:tab w:val="left" w:pos="1950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A874D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0%</w:t>
            </w:r>
          </w:p>
        </w:tc>
        <w:tc>
          <w:tcPr>
            <w:tcW w:w="1740" w:type="dxa"/>
          </w:tcPr>
          <w:p w:rsidR="00A874D7" w:rsidRPr="00A874D7" w:rsidRDefault="00A874D7" w:rsidP="007313D6">
            <w:pPr>
              <w:pStyle w:val="4"/>
              <w:shd w:val="clear" w:color="auto" w:fill="auto"/>
              <w:tabs>
                <w:tab w:val="left" w:pos="1950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</w:tr>
      <w:tr w:rsidR="00A874D7" w:rsidRPr="00BF6E9E" w:rsidTr="009D6443">
        <w:trPr>
          <w:trHeight w:val="1087"/>
        </w:trPr>
        <w:tc>
          <w:tcPr>
            <w:tcW w:w="988" w:type="dxa"/>
          </w:tcPr>
          <w:p w:rsidR="00A874D7" w:rsidRPr="00A874D7" w:rsidRDefault="008E40F9" w:rsidP="007313D6">
            <w:pPr>
              <w:pStyle w:val="4"/>
              <w:shd w:val="clear" w:color="auto" w:fill="auto"/>
              <w:tabs>
                <w:tab w:val="left" w:pos="1950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lastRenderedPageBreak/>
              <w:t>В.1.4</w:t>
            </w:r>
            <w:r w:rsidR="00A874D7" w:rsidRPr="00A874D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.</w:t>
            </w:r>
          </w:p>
        </w:tc>
        <w:tc>
          <w:tcPr>
            <w:tcW w:w="4809" w:type="dxa"/>
          </w:tcPr>
          <w:p w:rsidR="00A874D7" w:rsidRPr="00A874D7" w:rsidRDefault="00A874D7" w:rsidP="003B09F8">
            <w:pPr>
              <w:pStyle w:val="4"/>
              <w:shd w:val="clear" w:color="auto" w:fill="auto"/>
              <w:tabs>
                <w:tab w:val="left" w:pos="1950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A874D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Доля проверок, которые не удалось провести, в связи с отсутствием собственника, изменением статуса и т.д.</w:t>
            </w:r>
          </w:p>
        </w:tc>
        <w:tc>
          <w:tcPr>
            <w:tcW w:w="2483" w:type="dxa"/>
          </w:tcPr>
          <w:p w:rsidR="00A874D7" w:rsidRPr="00A874D7" w:rsidRDefault="00A874D7" w:rsidP="007313D6">
            <w:pPr>
              <w:pStyle w:val="4"/>
              <w:shd w:val="clear" w:color="auto" w:fill="auto"/>
              <w:tabs>
                <w:tab w:val="left" w:pos="1950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A874D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По х 100/ </w:t>
            </w:r>
            <w:proofErr w:type="spellStart"/>
            <w:r w:rsidRPr="00A874D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Пф</w:t>
            </w:r>
            <w:proofErr w:type="spellEnd"/>
          </w:p>
        </w:tc>
        <w:tc>
          <w:tcPr>
            <w:tcW w:w="3622" w:type="dxa"/>
          </w:tcPr>
          <w:p w:rsidR="00A874D7" w:rsidRPr="00A874D7" w:rsidRDefault="00A874D7" w:rsidP="007313D6">
            <w:pPr>
              <w:pStyle w:val="4"/>
              <w:shd w:val="clear" w:color="auto" w:fill="auto"/>
              <w:tabs>
                <w:tab w:val="left" w:pos="1950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A874D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По – проверки не проведенные по причине отсутствия проверяемого лица (ед.)</w:t>
            </w:r>
          </w:p>
          <w:p w:rsidR="00A874D7" w:rsidRPr="00A874D7" w:rsidRDefault="00A874D7" w:rsidP="007313D6">
            <w:pPr>
              <w:pStyle w:val="4"/>
              <w:shd w:val="clear" w:color="auto" w:fill="auto"/>
              <w:tabs>
                <w:tab w:val="left" w:pos="1950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proofErr w:type="spellStart"/>
            <w:r w:rsidRPr="00A874D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Пф</w:t>
            </w:r>
            <w:proofErr w:type="spellEnd"/>
            <w:r w:rsidRPr="00A874D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– количество проведенных проверок (ед.)</w:t>
            </w:r>
          </w:p>
        </w:tc>
        <w:tc>
          <w:tcPr>
            <w:tcW w:w="1662" w:type="dxa"/>
          </w:tcPr>
          <w:p w:rsidR="00A874D7" w:rsidRPr="00A874D7" w:rsidRDefault="003B09F8" w:rsidP="007313D6">
            <w:pPr>
              <w:pStyle w:val="4"/>
              <w:shd w:val="clear" w:color="auto" w:fill="auto"/>
              <w:tabs>
                <w:tab w:val="left" w:pos="1950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Не более </w:t>
            </w:r>
            <w:r w:rsidR="00A874D7" w:rsidRPr="00A874D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10%</w:t>
            </w:r>
          </w:p>
        </w:tc>
        <w:tc>
          <w:tcPr>
            <w:tcW w:w="1740" w:type="dxa"/>
          </w:tcPr>
          <w:p w:rsidR="00A874D7" w:rsidRPr="00A874D7" w:rsidRDefault="00A874D7" w:rsidP="007313D6">
            <w:pPr>
              <w:pStyle w:val="4"/>
              <w:shd w:val="clear" w:color="auto" w:fill="auto"/>
              <w:tabs>
                <w:tab w:val="left" w:pos="1950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</w:tr>
      <w:tr w:rsidR="00A874D7" w:rsidRPr="00BF6E9E" w:rsidTr="009D6443">
        <w:trPr>
          <w:trHeight w:val="1087"/>
        </w:trPr>
        <w:tc>
          <w:tcPr>
            <w:tcW w:w="988" w:type="dxa"/>
          </w:tcPr>
          <w:p w:rsidR="00A874D7" w:rsidRPr="00A874D7" w:rsidRDefault="00A874D7" w:rsidP="008E40F9">
            <w:pPr>
              <w:pStyle w:val="4"/>
              <w:shd w:val="clear" w:color="auto" w:fill="auto"/>
              <w:tabs>
                <w:tab w:val="left" w:pos="1950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A874D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В.1.</w:t>
            </w:r>
            <w:r w:rsidR="008E40F9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5</w:t>
            </w:r>
            <w:r w:rsidRPr="00A874D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.</w:t>
            </w:r>
          </w:p>
        </w:tc>
        <w:tc>
          <w:tcPr>
            <w:tcW w:w="4809" w:type="dxa"/>
          </w:tcPr>
          <w:p w:rsidR="00A874D7" w:rsidRPr="00A874D7" w:rsidRDefault="00A874D7" w:rsidP="007313D6">
            <w:pPr>
              <w:pStyle w:val="4"/>
              <w:shd w:val="clear" w:color="auto" w:fill="auto"/>
              <w:tabs>
                <w:tab w:val="left" w:pos="1950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A874D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Доля заявлений, направленных на согласование в прокуратуру о проведении внеплановых проверок, в согласовании которых было отказано</w:t>
            </w:r>
          </w:p>
        </w:tc>
        <w:tc>
          <w:tcPr>
            <w:tcW w:w="2483" w:type="dxa"/>
          </w:tcPr>
          <w:p w:rsidR="00A874D7" w:rsidRPr="00A874D7" w:rsidRDefault="00A874D7" w:rsidP="007313D6">
            <w:pPr>
              <w:pStyle w:val="4"/>
              <w:shd w:val="clear" w:color="auto" w:fill="auto"/>
              <w:tabs>
                <w:tab w:val="left" w:pos="1950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proofErr w:type="spellStart"/>
            <w:r w:rsidRPr="00A874D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Кзо</w:t>
            </w:r>
            <w:proofErr w:type="spellEnd"/>
            <w:r w:rsidRPr="00A874D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х 100/ </w:t>
            </w:r>
            <w:proofErr w:type="spellStart"/>
            <w:r w:rsidRPr="00A874D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Кпз</w:t>
            </w:r>
            <w:proofErr w:type="spellEnd"/>
          </w:p>
        </w:tc>
        <w:tc>
          <w:tcPr>
            <w:tcW w:w="3622" w:type="dxa"/>
          </w:tcPr>
          <w:p w:rsidR="00A874D7" w:rsidRPr="00A874D7" w:rsidRDefault="00A874D7" w:rsidP="007313D6">
            <w:pPr>
              <w:pStyle w:val="4"/>
              <w:shd w:val="clear" w:color="auto" w:fill="auto"/>
              <w:tabs>
                <w:tab w:val="left" w:pos="1950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proofErr w:type="spellStart"/>
            <w:r w:rsidRPr="00A874D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Кзо</w:t>
            </w:r>
            <w:proofErr w:type="spellEnd"/>
            <w:r w:rsidRPr="00A874D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– количество заявлений по которым пришел отказ в согласовании (ед.)</w:t>
            </w:r>
          </w:p>
          <w:p w:rsidR="00A874D7" w:rsidRPr="00A874D7" w:rsidRDefault="00A874D7" w:rsidP="007313D6">
            <w:pPr>
              <w:pStyle w:val="4"/>
              <w:shd w:val="clear" w:color="auto" w:fill="auto"/>
              <w:tabs>
                <w:tab w:val="left" w:pos="1950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proofErr w:type="spellStart"/>
            <w:r w:rsidRPr="00A874D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Кпз</w:t>
            </w:r>
            <w:proofErr w:type="spellEnd"/>
            <w:r w:rsidRPr="00A874D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– количество заявлений поданных на согласование заявлений</w:t>
            </w:r>
          </w:p>
        </w:tc>
        <w:tc>
          <w:tcPr>
            <w:tcW w:w="1662" w:type="dxa"/>
          </w:tcPr>
          <w:p w:rsidR="00A874D7" w:rsidRPr="00A874D7" w:rsidRDefault="00A5657F" w:rsidP="007313D6">
            <w:pPr>
              <w:pStyle w:val="4"/>
              <w:shd w:val="clear" w:color="auto" w:fill="auto"/>
              <w:tabs>
                <w:tab w:val="left" w:pos="1950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Не более </w:t>
            </w:r>
            <w:r w:rsidR="00A874D7" w:rsidRPr="00A874D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10%</w:t>
            </w:r>
          </w:p>
        </w:tc>
        <w:tc>
          <w:tcPr>
            <w:tcW w:w="1740" w:type="dxa"/>
          </w:tcPr>
          <w:p w:rsidR="00A874D7" w:rsidRPr="00A874D7" w:rsidRDefault="00A874D7" w:rsidP="007313D6">
            <w:pPr>
              <w:pStyle w:val="4"/>
              <w:shd w:val="clear" w:color="auto" w:fill="auto"/>
              <w:tabs>
                <w:tab w:val="left" w:pos="1950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</w:tr>
      <w:tr w:rsidR="00A874D7" w:rsidRPr="00BF6E9E" w:rsidTr="009D6443">
        <w:trPr>
          <w:trHeight w:val="1087"/>
        </w:trPr>
        <w:tc>
          <w:tcPr>
            <w:tcW w:w="988" w:type="dxa"/>
          </w:tcPr>
          <w:p w:rsidR="00A874D7" w:rsidRPr="00A874D7" w:rsidRDefault="00A874D7" w:rsidP="008E40F9">
            <w:pPr>
              <w:pStyle w:val="4"/>
              <w:shd w:val="clear" w:color="auto" w:fill="auto"/>
              <w:tabs>
                <w:tab w:val="left" w:pos="1950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A874D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В.1.</w:t>
            </w:r>
            <w:r w:rsidR="008E40F9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6</w:t>
            </w:r>
            <w:r w:rsidRPr="00A874D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.</w:t>
            </w:r>
          </w:p>
        </w:tc>
        <w:tc>
          <w:tcPr>
            <w:tcW w:w="4809" w:type="dxa"/>
          </w:tcPr>
          <w:p w:rsidR="00A874D7" w:rsidRPr="00A874D7" w:rsidRDefault="00A874D7" w:rsidP="007313D6">
            <w:pPr>
              <w:pStyle w:val="4"/>
              <w:shd w:val="clear" w:color="auto" w:fill="auto"/>
              <w:tabs>
                <w:tab w:val="left" w:pos="1950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A874D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Доля проверок, по результатам которых материалы направлены в уполномоченные для принятия решения органы</w:t>
            </w:r>
          </w:p>
        </w:tc>
        <w:tc>
          <w:tcPr>
            <w:tcW w:w="2483" w:type="dxa"/>
          </w:tcPr>
          <w:p w:rsidR="00A874D7" w:rsidRPr="00A874D7" w:rsidRDefault="00A874D7" w:rsidP="007313D6">
            <w:pPr>
              <w:pStyle w:val="4"/>
              <w:shd w:val="clear" w:color="auto" w:fill="auto"/>
              <w:tabs>
                <w:tab w:val="left" w:pos="1950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proofErr w:type="spellStart"/>
            <w:r w:rsidRPr="00A874D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Кнм</w:t>
            </w:r>
            <w:proofErr w:type="spellEnd"/>
            <w:r w:rsidRPr="00A874D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х 100/ </w:t>
            </w:r>
            <w:proofErr w:type="spellStart"/>
            <w:r w:rsidRPr="00A874D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Квн</w:t>
            </w:r>
            <w:proofErr w:type="spellEnd"/>
          </w:p>
        </w:tc>
        <w:tc>
          <w:tcPr>
            <w:tcW w:w="3622" w:type="dxa"/>
          </w:tcPr>
          <w:p w:rsidR="00A874D7" w:rsidRPr="00A874D7" w:rsidRDefault="00A874D7" w:rsidP="007313D6">
            <w:pPr>
              <w:pStyle w:val="4"/>
              <w:shd w:val="clear" w:color="auto" w:fill="auto"/>
              <w:tabs>
                <w:tab w:val="left" w:pos="1950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proofErr w:type="spellStart"/>
            <w:r w:rsidRPr="00A874D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Кнм</w:t>
            </w:r>
            <w:proofErr w:type="spellEnd"/>
            <w:r w:rsidRPr="00A874D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– количество материалов, направленных в уполномоченные органы (ед.)</w:t>
            </w:r>
          </w:p>
          <w:p w:rsidR="00A874D7" w:rsidRPr="00A874D7" w:rsidRDefault="00A874D7" w:rsidP="007313D6">
            <w:pPr>
              <w:pStyle w:val="4"/>
              <w:shd w:val="clear" w:color="auto" w:fill="auto"/>
              <w:tabs>
                <w:tab w:val="left" w:pos="1950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proofErr w:type="spellStart"/>
            <w:r w:rsidRPr="00A874D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Квн</w:t>
            </w:r>
            <w:proofErr w:type="spellEnd"/>
            <w:r w:rsidRPr="00A874D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– количество выявленных нарушений (ед.)</w:t>
            </w:r>
          </w:p>
        </w:tc>
        <w:tc>
          <w:tcPr>
            <w:tcW w:w="1662" w:type="dxa"/>
          </w:tcPr>
          <w:p w:rsidR="00A874D7" w:rsidRPr="00A874D7" w:rsidRDefault="00A874D7" w:rsidP="007313D6">
            <w:pPr>
              <w:pStyle w:val="4"/>
              <w:shd w:val="clear" w:color="auto" w:fill="auto"/>
              <w:tabs>
                <w:tab w:val="left" w:pos="1950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A874D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100%</w:t>
            </w:r>
          </w:p>
        </w:tc>
        <w:tc>
          <w:tcPr>
            <w:tcW w:w="1740" w:type="dxa"/>
          </w:tcPr>
          <w:p w:rsidR="00A874D7" w:rsidRPr="00A874D7" w:rsidRDefault="00A874D7" w:rsidP="007313D6">
            <w:pPr>
              <w:pStyle w:val="4"/>
              <w:shd w:val="clear" w:color="auto" w:fill="auto"/>
              <w:tabs>
                <w:tab w:val="left" w:pos="1950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</w:tr>
      <w:tr w:rsidR="00A874D7" w:rsidRPr="00BF6E9E" w:rsidTr="009D6443">
        <w:trPr>
          <w:trHeight w:val="1087"/>
        </w:trPr>
        <w:tc>
          <w:tcPr>
            <w:tcW w:w="988" w:type="dxa"/>
          </w:tcPr>
          <w:p w:rsidR="00A874D7" w:rsidRPr="00A874D7" w:rsidRDefault="008E40F9" w:rsidP="009D6443">
            <w:pPr>
              <w:pStyle w:val="4"/>
              <w:shd w:val="clear" w:color="auto" w:fill="auto"/>
              <w:tabs>
                <w:tab w:val="left" w:pos="1950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В.1.</w:t>
            </w:r>
            <w:r w:rsidR="009D6443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7</w:t>
            </w:r>
            <w:r w:rsidR="00A874D7" w:rsidRPr="00A874D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.</w:t>
            </w:r>
          </w:p>
        </w:tc>
        <w:tc>
          <w:tcPr>
            <w:tcW w:w="4809" w:type="dxa"/>
          </w:tcPr>
          <w:p w:rsidR="00A874D7" w:rsidRPr="00A874D7" w:rsidRDefault="00A874D7" w:rsidP="007313D6">
            <w:pPr>
              <w:pStyle w:val="4"/>
              <w:shd w:val="clear" w:color="auto" w:fill="auto"/>
              <w:tabs>
                <w:tab w:val="left" w:pos="1950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A874D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Количество проведенных профилактических мероприятий</w:t>
            </w:r>
          </w:p>
        </w:tc>
        <w:tc>
          <w:tcPr>
            <w:tcW w:w="2483" w:type="dxa"/>
          </w:tcPr>
          <w:p w:rsidR="00A874D7" w:rsidRPr="00A874D7" w:rsidRDefault="00A874D7" w:rsidP="007313D6">
            <w:pPr>
              <w:pStyle w:val="4"/>
              <w:shd w:val="clear" w:color="auto" w:fill="auto"/>
              <w:tabs>
                <w:tab w:val="left" w:pos="1950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A874D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Шт.</w:t>
            </w:r>
          </w:p>
        </w:tc>
        <w:tc>
          <w:tcPr>
            <w:tcW w:w="3622" w:type="dxa"/>
          </w:tcPr>
          <w:p w:rsidR="00A874D7" w:rsidRPr="00A874D7" w:rsidRDefault="00A874D7" w:rsidP="007313D6">
            <w:pPr>
              <w:pStyle w:val="4"/>
              <w:shd w:val="clear" w:color="auto" w:fill="auto"/>
              <w:tabs>
                <w:tab w:val="left" w:pos="1950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1662" w:type="dxa"/>
          </w:tcPr>
          <w:p w:rsidR="00A874D7" w:rsidRPr="00A874D7" w:rsidRDefault="00A874D7" w:rsidP="007313D6">
            <w:pPr>
              <w:pStyle w:val="4"/>
              <w:shd w:val="clear" w:color="auto" w:fill="auto"/>
              <w:tabs>
                <w:tab w:val="left" w:pos="1950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1740" w:type="dxa"/>
          </w:tcPr>
          <w:p w:rsidR="00A874D7" w:rsidRPr="00A874D7" w:rsidRDefault="00A874D7" w:rsidP="007313D6">
            <w:pPr>
              <w:pStyle w:val="4"/>
              <w:shd w:val="clear" w:color="auto" w:fill="auto"/>
              <w:tabs>
                <w:tab w:val="left" w:pos="1950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</w:tr>
    </w:tbl>
    <w:p w:rsidR="00BF6E9E" w:rsidRDefault="00BF6E9E" w:rsidP="007313D6"/>
    <w:sectPr w:rsidR="00BF6E9E" w:rsidSect="00161F84">
      <w:pgSz w:w="16838" w:h="11906" w:orient="landscape" w:code="9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93A"/>
    <w:rsid w:val="0003593A"/>
    <w:rsid w:val="00161F84"/>
    <w:rsid w:val="001B11A3"/>
    <w:rsid w:val="003B09F8"/>
    <w:rsid w:val="003E4479"/>
    <w:rsid w:val="005068D7"/>
    <w:rsid w:val="006031BD"/>
    <w:rsid w:val="00730AE8"/>
    <w:rsid w:val="007313D6"/>
    <w:rsid w:val="007A2C3F"/>
    <w:rsid w:val="007F14C5"/>
    <w:rsid w:val="0086715B"/>
    <w:rsid w:val="008E40F9"/>
    <w:rsid w:val="009D6443"/>
    <w:rsid w:val="00A5657F"/>
    <w:rsid w:val="00A874D7"/>
    <w:rsid w:val="00AE4B66"/>
    <w:rsid w:val="00B54EBD"/>
    <w:rsid w:val="00BF6E9E"/>
    <w:rsid w:val="00C5103D"/>
    <w:rsid w:val="00CE4EBD"/>
    <w:rsid w:val="00ED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2486B"/>
  <w15:chartTrackingRefBased/>
  <w15:docId w15:val="{F7EEFEEE-1F7E-4150-BFAC-29D1C864E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E9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4"/>
    <w:locked/>
    <w:rsid w:val="00BF6E9E"/>
    <w:rPr>
      <w:sz w:val="27"/>
      <w:shd w:val="clear" w:color="auto" w:fill="FFFFFF"/>
    </w:rPr>
  </w:style>
  <w:style w:type="paragraph" w:customStyle="1" w:styleId="4">
    <w:name w:val="Основной текст4"/>
    <w:basedOn w:val="a"/>
    <w:link w:val="a3"/>
    <w:rsid w:val="00BF6E9E"/>
    <w:pPr>
      <w:shd w:val="clear" w:color="auto" w:fill="FFFFFF"/>
      <w:suppressAutoHyphens w:val="0"/>
      <w:spacing w:after="120" w:line="485" w:lineRule="exact"/>
      <w:jc w:val="center"/>
    </w:pPr>
    <w:rPr>
      <w:rFonts w:asciiTheme="minorHAnsi" w:eastAsiaTheme="minorHAnsi" w:hAnsiTheme="minorHAnsi" w:cstheme="minorBidi"/>
      <w:sz w:val="27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068D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68D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JKH</dc:creator>
  <cp:keywords/>
  <dc:description/>
  <cp:lastModifiedBy>USER</cp:lastModifiedBy>
  <cp:revision>4</cp:revision>
  <cp:lastPrinted>2022-01-27T13:35:00Z</cp:lastPrinted>
  <dcterms:created xsi:type="dcterms:W3CDTF">2022-01-21T13:05:00Z</dcterms:created>
  <dcterms:modified xsi:type="dcterms:W3CDTF">2022-01-27T13:35:00Z</dcterms:modified>
</cp:coreProperties>
</file>