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 w:rsidP="00150B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8D212A" w:rsidRDefault="008D212A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42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AA1BA9" w:rsidRP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6386" w:rsidRP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BA9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0422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150B1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</w:t>
      </w:r>
      <w:proofErr w:type="gramEnd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proofErr w:type="gramStart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</w:t>
      </w:r>
      <w:r w:rsidR="003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504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17588F">
        <w:rPr>
          <w:rFonts w:ascii="Times New Roman" w:eastAsia="Times New Roman" w:hAnsi="Times New Roman" w:cs="Times New Roman"/>
          <w:sz w:val="28"/>
          <w:szCs w:val="28"/>
        </w:rPr>
        <w:t>, от 06.03.2023 № 106</w:t>
      </w:r>
      <w:r w:rsidR="00201C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1C19" w:rsidRPr="00201C19">
        <w:rPr>
          <w:rFonts w:ascii="Times New Roman" w:eastAsia="Times New Roman" w:hAnsi="Times New Roman" w:cs="Times New Roman"/>
          <w:sz w:val="28"/>
          <w:szCs w:val="28"/>
        </w:rPr>
        <w:t>от 16.05.2023 г. № 241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</w:t>
      </w:r>
      <w:r w:rsidR="00201C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со дня его обнародования.</w:t>
      </w:r>
    </w:p>
    <w:p w:rsidR="00C24C66" w:rsidRPr="00665B9A" w:rsidRDefault="00201C19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</w:rPr>
        <w:t>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201C19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C66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17588F" w:rsidRPr="00665B9A" w:rsidRDefault="0017588F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00422"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29.12.2023 г.    № 728</w:t>
      </w:r>
    </w:p>
    <w:p w:rsidR="00E86A92" w:rsidRDefault="00E86A92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A92" w:rsidRPr="008F63F5" w:rsidRDefault="00E86A92" w:rsidP="00162A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C24C66" w:rsidRPr="00AC11E5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C24C66" w:rsidRPr="00AC11E5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AC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программы </w:t>
      </w:r>
      <w:r w:rsidRPr="00AC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AC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AA12F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CAA" w:rsidRPr="006A3CAA" w:rsidRDefault="006A3CAA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</w:t>
            </w:r>
            <w:r w:rsidR="00DF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AA" w:rsidRPr="00665B9A" w:rsidRDefault="006A3CAA" w:rsidP="00191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 объектов теплоснабжения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10C6" w:rsidRPr="006C36F9">
              <w:rPr>
                <w:rFonts w:ascii="Times New Roman" w:hAnsi="Times New Roman" w:cs="Times New Roman"/>
                <w:sz w:val="24"/>
                <w:szCs w:val="24"/>
              </w:rPr>
              <w:t>предполагается перевод работы одиннадцати котельных на газовое топливо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1910C6" w:rsidRPr="001910C6">
              <w:rPr>
                <w:rFonts w:ascii="Times New Roman" w:hAnsi="Times New Roman" w:cs="Times New Roman"/>
                <w:sz w:val="24"/>
                <w:szCs w:val="24"/>
              </w:rPr>
              <w:t>1030 домов  (квартир)</w:t>
            </w:r>
            <w:r w:rsidR="001910C6"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Объемы финансового </w:t>
            </w: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8A5D8C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Объем ассигнований бюджета муниципального образования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  <w:proofErr w:type="gramEnd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90F7C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или </w:t>
            </w:r>
            <w:r w:rsidR="00104F33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ФБ</w:t>
            </w:r>
            <w:r w:rsidR="00DF1FD5"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4F7F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для реализации муниципальной </w:t>
            </w: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программы </w:t>
            </w:r>
            <w:r w:rsidR="00A74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253754</w:t>
            </w:r>
            <w:r w:rsidR="004E29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,813</w:t>
            </w:r>
            <w:r w:rsidR="00A83D17" w:rsidRPr="008A5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  <w:r w:rsidR="002961E7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29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2961E7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копе</w:t>
            </w:r>
            <w:r w:rsidR="004E29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йки</w:t>
            </w: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C24C66" w:rsidRPr="008A5D8C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 год:</w:t>
            </w:r>
          </w:p>
          <w:p w:rsidR="00C24C66" w:rsidRPr="008A5D8C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  <w:r w:rsidR="00104F33" w:rsidRPr="008A5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4F50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D3D1B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8655,38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104F33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="00524F50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4F50" w:rsidRPr="008A5D8C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-областной бюджет</w:t>
            </w:r>
            <w:r w:rsidR="0081422A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D3D1B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5900,26 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104F33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D3D1B" w:rsidRPr="008A5D8C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 - 5895,34 тыс. рублей;</w:t>
            </w:r>
          </w:p>
          <w:p w:rsidR="002552EA" w:rsidRPr="008A5D8C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год: </w:t>
            </w:r>
          </w:p>
          <w:p w:rsidR="002552EA" w:rsidRPr="008A5D8C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местный бюджет – </w:t>
            </w:r>
            <w:r w:rsidR="004E2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13247,185</w:t>
            </w:r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E2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 </w:t>
            </w:r>
            <w:r w:rsidR="002961E7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</w:t>
            </w:r>
            <w:r w:rsidR="00434892"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йки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552EA" w:rsidRPr="008A5D8C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областной бюджет – </w:t>
            </w:r>
            <w:r w:rsidR="004E2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</w:t>
            </w:r>
            <w:r w:rsidR="002512F6" w:rsidRPr="008A5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A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тыс. рублей;</w:t>
            </w:r>
          </w:p>
          <w:p w:rsidR="00C24C66" w:rsidRPr="008A5D8C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29FC">
              <w:rPr>
                <w:rFonts w:ascii="Times New Roman" w:hAnsi="Times New Roman" w:cs="Times New Roman"/>
                <w:sz w:val="24"/>
                <w:szCs w:val="24"/>
              </w:rPr>
              <w:t>15590,739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8A5D8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8A5D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103" w:rsidRPr="008A5D8C" w:rsidRDefault="003B4103" w:rsidP="003B4103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4E29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57340,344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4103" w:rsidRPr="008A5D8C" w:rsidRDefault="004E29FC" w:rsidP="003B41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52531</w:t>
            </w:r>
            <w:r w:rsidRPr="004E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A8C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8A5D8C">
              <w:rPr>
                <w:rFonts w:ascii="Times New Roman" w:hAnsi="Times New Roman" w:cs="Times New Roman"/>
              </w:rPr>
              <w:t xml:space="preserve"> </w:t>
            </w:r>
            <w:r w:rsidR="006D3D1B"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A27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15562,739</w:t>
            </w:r>
            <w:r w:rsidRPr="008A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A275DD" w:rsidRPr="00665B9A" w:rsidRDefault="00A275DD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1944,444</w:t>
            </w:r>
            <w:r w:rsidRPr="00A27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5B3A8C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A74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15018,639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A275DD" w:rsidRPr="00665B9A" w:rsidRDefault="00A275DD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областной бюджет – 1944,444 тыс. рублей;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6A3CAA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привлечению индивидуальных предпринимателей и юридических лиц к работе по уборке и содержанию территории поселения.</w:t>
      </w:r>
    </w:p>
    <w:p w:rsidR="00905E6C" w:rsidRDefault="008549FC" w:rsidP="008549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FC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социально-экономического развития Смоленской области является газификация. Природный газ является экологически чистым, недорогим универсальным источником энергии. Для дальнейшего успешного социально-экономического развития г. Велиж  необходимо повысить темпы газификации,</w:t>
      </w:r>
      <w:r w:rsidRPr="008549FC">
        <w:rPr>
          <w:rFonts w:ascii="Times New Roman" w:hAnsi="Times New Roman" w:cs="Times New Roman"/>
        </w:rPr>
        <w:t xml:space="preserve"> </w:t>
      </w:r>
      <w:r w:rsidRPr="008549FC">
        <w:rPr>
          <w:rFonts w:ascii="Times New Roman" w:hAnsi="Times New Roman" w:cs="Times New Roman"/>
          <w:sz w:val="28"/>
          <w:szCs w:val="28"/>
        </w:rPr>
        <w:t>тем самым повысить уровень жизни населения, создать наиболее благоприятные условия для развития города, материально-технической базы, промышленности и производства. Развитие газификации в г. Велиж позволит снабдить самым дешевым энергоносителем объекты социальной сферы.</w:t>
      </w:r>
    </w:p>
    <w:p w:rsidR="008549FC" w:rsidRPr="008549FC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</w:t>
      </w:r>
      <w:r w:rsidR="00766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</w:t>
      </w:r>
      <w:proofErr w:type="gramStart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проектов модернизации объектов коммунального комплекса муниципального образования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87149D" w:rsidRPr="0087149D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871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Pr="0087149D" w:rsidRDefault="0087149D" w:rsidP="0087149D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D0">
        <w:rPr>
          <w:sz w:val="28"/>
          <w:szCs w:val="28"/>
        </w:rPr>
        <w:t>- </w:t>
      </w:r>
      <w:r w:rsidRPr="0087149D">
        <w:rPr>
          <w:rFonts w:ascii="Times New Roman" w:hAnsi="Times New Roman" w:cs="Times New Roman"/>
          <w:sz w:val="28"/>
          <w:szCs w:val="28"/>
        </w:rPr>
        <w:t>развитие газификации на территории города для повышения уровня газификации природным газом потребителей, создания условий для привлечения инвестиций в развитие экономики и создание для населения района комфортных условий труда и быта;</w:t>
      </w:r>
    </w:p>
    <w:p w:rsidR="00964CAB" w:rsidRPr="00964CAB" w:rsidRDefault="0087149D" w:rsidP="0087149D">
      <w:pPr>
        <w:tabs>
          <w:tab w:val="left" w:pos="196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D">
        <w:rPr>
          <w:rFonts w:ascii="Times New Roman" w:hAnsi="Times New Roman" w:cs="Times New Roman"/>
          <w:sz w:val="28"/>
          <w:szCs w:val="28"/>
        </w:rPr>
        <w:t>- перевод работы котельных на природный газ.</w:t>
      </w:r>
      <w:r w:rsidR="00964CAB"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5213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Default="0087149D" w:rsidP="008714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9D">
        <w:rPr>
          <w:rFonts w:ascii="Times New Roman" w:hAnsi="Times New Roman" w:cs="Times New Roman"/>
          <w:sz w:val="28"/>
          <w:szCs w:val="28"/>
        </w:rPr>
        <w:t>-  перевод котельных на природный газ (предполагается перевод работы одиннадцати котельных на газовое топливо).</w:t>
      </w:r>
    </w:p>
    <w:p w:rsidR="00521395" w:rsidRDefault="00521395" w:rsidP="005213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tbl>
      <w:tblPr>
        <w:tblW w:w="0" w:type="auto"/>
        <w:tblInd w:w="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630"/>
        <w:gridCol w:w="2693"/>
      </w:tblGrid>
      <w:tr w:rsidR="00521395" w:rsidTr="006A3CAA">
        <w:trPr>
          <w:trHeight w:val="248"/>
        </w:trPr>
        <w:tc>
          <w:tcPr>
            <w:tcW w:w="585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797" w:type="dxa"/>
          </w:tcPr>
          <w:p w:rsidR="00521395" w:rsidRPr="00830482" w:rsidRDefault="00521395" w:rsidP="00521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      </w:t>
            </w:r>
          </w:p>
        </w:tc>
        <w:tc>
          <w:tcPr>
            <w:tcW w:w="1630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Срок  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</w:t>
            </w:r>
          </w:p>
        </w:tc>
        <w:tc>
          <w:tcPr>
            <w:tcW w:w="2693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 теплоснабжения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домов на </w:t>
            </w:r>
            <w:proofErr w:type="gramStart"/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газовое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      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1030 домов  (квартир)  </w:t>
            </w:r>
          </w:p>
        </w:tc>
      </w:tr>
    </w:tbl>
    <w:p w:rsidR="0087149D" w:rsidRPr="004E5DA7" w:rsidRDefault="0087149D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proofErr w:type="gramStart"/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580"/>
        <w:gridCol w:w="2824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402 столбец 5 раздела «Основные сооружения и оборудование, повышающее безопасность дорожного движения на автомобильных дорогах общего пользования местного значения» формы № 3-ДГ (</w:t>
            </w:r>
            <w:proofErr w:type="spell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3-ДГ (</w:t>
            </w:r>
            <w:proofErr w:type="spell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утверждённая 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Обеспечение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ыми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</w:t>
      </w:r>
      <w:proofErr w:type="spellEnd"/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  комплекса 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 xml:space="preserve">«Обеспечение населения качественными жилищно-коммунальными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C5725C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626" w:type="dxa"/>
          </w:tcPr>
          <w:p w:rsidR="001F1C56" w:rsidRPr="00995DB4" w:rsidRDefault="00AA12F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="002A21C4" w:rsidRPr="00A7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23183,975 тыс. руб. 92 копейки</w:t>
            </w: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2A21C4"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2583,975 тыс. руб. 92 копейки</w:t>
            </w: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2A21C4"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 рублей.</w:t>
            </w:r>
          </w:p>
          <w:p w:rsidR="001F1C56" w:rsidRPr="00A74E69" w:rsidRDefault="002A21C4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319</w:t>
            </w:r>
            <w:r w:rsidR="001F1C56"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 рублей.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2630,0  тыс. рублей.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2630,0  тыс. рублей.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2630,0  тыс. рублей.</w:t>
            </w:r>
          </w:p>
          <w:p w:rsidR="001F1C56" w:rsidRPr="00A74E69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2630,0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2630,0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55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2A21C4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954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1F1C56" w:rsidRPr="00665B9A" w:rsidTr="002A21C4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2A21C4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2A21C4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559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709" w:type="dxa"/>
            <w:textDirection w:val="btLr"/>
          </w:tcPr>
          <w:p w:rsidR="001F1C56" w:rsidRPr="00A74E69" w:rsidRDefault="002A21C4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23183,975</w:t>
            </w:r>
            <w:r w:rsidRPr="00A74E69">
              <w:t xml:space="preserve"> </w:t>
            </w:r>
            <w:r w:rsidRPr="00A7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руб. 92 копейки  </w:t>
            </w:r>
          </w:p>
        </w:tc>
        <w:tc>
          <w:tcPr>
            <w:tcW w:w="567" w:type="dxa"/>
            <w:textDirection w:val="btLr"/>
          </w:tcPr>
          <w:p w:rsidR="001F1C56" w:rsidRPr="00A74E69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709" w:type="dxa"/>
            <w:textDirection w:val="btLr"/>
          </w:tcPr>
          <w:p w:rsidR="001F1C56" w:rsidRPr="00A74E69" w:rsidRDefault="002A21C4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2583,975 тыс. руб. 92 копейки</w:t>
            </w:r>
            <w:r w:rsidR="001F1C56"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A74E69" w:rsidRDefault="002A21C4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3190,0</w:t>
            </w:r>
            <w:r w:rsidR="001F1C56"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A74E69" w:rsidRDefault="002A21C4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3190,0</w:t>
            </w:r>
            <w:r w:rsidR="001F1C56"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A74E69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2630,0  </w:t>
            </w:r>
          </w:p>
        </w:tc>
        <w:tc>
          <w:tcPr>
            <w:tcW w:w="567" w:type="dxa"/>
            <w:textDirection w:val="btLr"/>
          </w:tcPr>
          <w:p w:rsidR="001F1C56" w:rsidRPr="00A74E69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2630,0  </w:t>
            </w:r>
          </w:p>
        </w:tc>
        <w:tc>
          <w:tcPr>
            <w:tcW w:w="567" w:type="dxa"/>
            <w:textDirection w:val="btLr"/>
          </w:tcPr>
          <w:p w:rsidR="001F1C56" w:rsidRPr="00A74E69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2630,0  </w:t>
            </w:r>
          </w:p>
        </w:tc>
        <w:tc>
          <w:tcPr>
            <w:tcW w:w="567" w:type="dxa"/>
            <w:textDirection w:val="btLr"/>
          </w:tcPr>
          <w:p w:rsidR="001F1C56" w:rsidRPr="00A74E69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2630,0  </w:t>
            </w:r>
          </w:p>
        </w:tc>
        <w:tc>
          <w:tcPr>
            <w:tcW w:w="561" w:type="dxa"/>
            <w:textDirection w:val="btLr"/>
          </w:tcPr>
          <w:p w:rsidR="001F1C56" w:rsidRPr="00A74E69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2630,0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Pr="00643A23" w:rsidRDefault="001F1C56" w:rsidP="002F0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1134"/>
        <w:gridCol w:w="1134"/>
        <w:gridCol w:w="1134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253F4E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253F4E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253F4E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AA12F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</w:tcPr>
          <w:p w:rsidR="001F1C56" w:rsidRPr="00253F4E" w:rsidRDefault="00253F4E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5283,975 тыс. руб. 92 копейки</w:t>
            </w:r>
          </w:p>
          <w:p w:rsidR="001F1C56" w:rsidRPr="00253F4E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M</w:t>
            </w: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Pr="00253F4E" w:rsidRDefault="00653D05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2023,975 тыс. руб. 92 копейки</w:t>
            </w:r>
          </w:p>
          <w:p w:rsidR="001F1C56" w:rsidRPr="00253F4E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M</w:t>
            </w: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Pr="00653D0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 w:rsidRPr="00653D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Pr="00653D0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 w:rsidRPr="00653D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253F4E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253F4E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E92A4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</w:tcPr>
          <w:p w:rsidR="001F1C56" w:rsidRDefault="009D38E9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="001F1C56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Pr="00653D05" w:rsidRDefault="00653D05" w:rsidP="00653D05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253F4E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F1C56" w:rsidRPr="00253F4E" w:rsidRDefault="00253F4E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8963,975</w:t>
            </w:r>
            <w:r w:rsidRPr="00253F4E">
              <w:rPr>
                <w:highlight w:val="yellow"/>
              </w:rPr>
              <w:t xml:space="preserve"> </w:t>
            </w: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руб. 92 копейки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M</w:t>
            </w: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Б</w:t>
            </w:r>
          </w:p>
        </w:tc>
        <w:tc>
          <w:tcPr>
            <w:tcW w:w="1134" w:type="dxa"/>
          </w:tcPr>
          <w:p w:rsidR="004601BE" w:rsidRPr="004601BE" w:rsidRDefault="004601BE" w:rsidP="004601BE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601B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2</w:t>
            </w:r>
            <w:r w:rsid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58</w:t>
            </w:r>
            <w:r w:rsidRPr="004601B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3,975 тыс. руб. 92 копейки</w:t>
            </w:r>
          </w:p>
          <w:p w:rsidR="001F1C56" w:rsidRPr="00D70E45" w:rsidRDefault="004601BE" w:rsidP="004601BE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 w:rsidRPr="004601B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M</w:t>
            </w:r>
            <w:r w:rsidRPr="004601B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Pr="00253F4E" w:rsidRDefault="00253F4E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3190</w:t>
            </w:r>
            <w:r w:rsidR="001F1C56"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,0</w:t>
            </w:r>
          </w:p>
          <w:p w:rsidR="001F1C56" w:rsidRPr="00253F4E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M</w:t>
            </w: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Pr="00253F4E" w:rsidRDefault="00253F4E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3190</w:t>
            </w:r>
            <w:r w:rsidR="001F1C56"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,0</w:t>
            </w:r>
          </w:p>
          <w:p w:rsidR="001F1C56" w:rsidRPr="00253F4E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en-US" w:eastAsia="ar-SA"/>
              </w:rPr>
              <w:t>M</w:t>
            </w:r>
            <w:r w:rsidRPr="00253F4E"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4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4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1F1C56" w:rsidRPr="00653D05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г. Велиж, ул. </w:t>
            </w:r>
            <w:proofErr w:type="gramStart"/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Ивановская</w:t>
            </w:r>
            <w:proofErr w:type="gramEnd"/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д. 42, кв.6</w:t>
            </w:r>
          </w:p>
        </w:tc>
        <w:tc>
          <w:tcPr>
            <w:tcW w:w="2128" w:type="dxa"/>
          </w:tcPr>
          <w:p w:rsidR="001F1C56" w:rsidRPr="00653D0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53D05" w:rsidRDefault="001F1C56" w:rsidP="004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4601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Велиж, ул. 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53D05" w:rsidRDefault="001F1C56" w:rsidP="006E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г. Велиж, ул. </w:t>
            </w:r>
            <w:proofErr w:type="gramStart"/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Ленинградская</w:t>
            </w:r>
            <w:proofErr w:type="gramEnd"/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,</w:t>
            </w:r>
            <w:r w:rsidR="006E21EF"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д. 89, кв. 1</w:t>
            </w:r>
          </w:p>
        </w:tc>
        <w:tc>
          <w:tcPr>
            <w:tcW w:w="2128" w:type="dxa"/>
          </w:tcPr>
          <w:p w:rsidR="001F1C56" w:rsidRPr="00653D0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53D0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4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53D05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г. Велиж, ул. Энгельса д. 164</w:t>
            </w:r>
            <w:r w:rsidR="00653D05"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А</w:t>
            </w:r>
            <w:r w:rsidRPr="00653D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, кв. 4</w:t>
            </w:r>
          </w:p>
        </w:tc>
        <w:tc>
          <w:tcPr>
            <w:tcW w:w="2128" w:type="dxa"/>
          </w:tcPr>
          <w:p w:rsidR="001F1C56" w:rsidRPr="00653D0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53D05" w:rsidRDefault="001F1C56" w:rsidP="004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4601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653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653D05" w:rsidRPr="00665B9A" w:rsidTr="00113FC6">
        <w:tc>
          <w:tcPr>
            <w:tcW w:w="540" w:type="dxa"/>
          </w:tcPr>
          <w:p w:rsidR="00653D05" w:rsidRPr="00665B9A" w:rsidRDefault="00653D05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5" w:type="dxa"/>
          </w:tcPr>
          <w:p w:rsidR="00653D05" w:rsidRPr="004601BE" w:rsidRDefault="00653D05" w:rsidP="0065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601B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д.  Ляхово, ул. Тенистая, д. 5, кв. 1</w:t>
            </w:r>
          </w:p>
        </w:tc>
        <w:tc>
          <w:tcPr>
            <w:tcW w:w="2128" w:type="dxa"/>
          </w:tcPr>
          <w:p w:rsidR="00653D05" w:rsidRPr="00665B9A" w:rsidRDefault="00A04B38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4" w:type="dxa"/>
          </w:tcPr>
          <w:p w:rsidR="00653D05" w:rsidRPr="004601BE" w:rsidRDefault="00653D05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1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2023 г.</w:t>
            </w:r>
          </w:p>
        </w:tc>
      </w:tr>
      <w:tr w:rsidR="00653D05" w:rsidRPr="00665B9A" w:rsidTr="00113FC6">
        <w:tc>
          <w:tcPr>
            <w:tcW w:w="540" w:type="dxa"/>
          </w:tcPr>
          <w:p w:rsidR="00653D05" w:rsidRPr="00665B9A" w:rsidRDefault="00653D05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5" w:type="dxa"/>
          </w:tcPr>
          <w:p w:rsidR="00653D05" w:rsidRPr="004601BE" w:rsidRDefault="004601BE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601B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г. Велиж, пер. Красноармейский, д.1, кв.5</w:t>
            </w:r>
          </w:p>
        </w:tc>
        <w:tc>
          <w:tcPr>
            <w:tcW w:w="2128" w:type="dxa"/>
          </w:tcPr>
          <w:p w:rsidR="00653D05" w:rsidRPr="00665B9A" w:rsidRDefault="00D27392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2004" w:type="dxa"/>
          </w:tcPr>
          <w:p w:rsidR="00653D05" w:rsidRPr="004601BE" w:rsidRDefault="00653D05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1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2023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4F" w:rsidRDefault="00812E4F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E92A4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  <w:p w:rsidR="00905E6C" w:rsidRPr="00665B9A" w:rsidRDefault="00905E6C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BA8" w:rsidRPr="00665B9A" w:rsidRDefault="00DA5BA8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 объектов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еревод домов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6C36F9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  <w:r w:rsidR="006C36F9" w:rsidRP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1C56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 (предполагается перевод работы одиннадцати котельных на газовое топливо).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 w:rsidR="00812E4F">
              <w:rPr>
                <w:rFonts w:ascii="Times New Roman" w:hAnsi="Times New Roman" w:cs="Times New Roman"/>
                <w:b/>
              </w:rPr>
              <w:t>138357,453</w:t>
            </w:r>
            <w:r w:rsidR="00C548D1" w:rsidRPr="008A5D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06725" w:rsidRPr="008A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="00306725" w:rsidRPr="008A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306725" w:rsidRPr="008A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="00306725" w:rsidRPr="008A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83</w:t>
            </w:r>
            <w:r w:rsidR="00306725"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</w:t>
            </w:r>
            <w:r w:rsidR="00306725"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йки</w:t>
            </w:r>
            <w:r w:rsidRPr="008A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81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  <w:r w:rsidR="00306725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,593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  <w:r w:rsidR="00306725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 w:rsidR="00306725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81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="00A657F9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57F9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год: - местный бюджет – </w:t>
            </w:r>
            <w:r w:rsidR="0081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2408,0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8A5D8C" w:rsidRDefault="00343628" w:rsidP="00343628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областной бюджет – </w:t>
            </w:r>
            <w:r w:rsidR="00812E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53795,9</w:t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8A5D8C" w:rsidRDefault="00812E4F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52531,0</w:t>
            </w:r>
            <w:r w:rsidRPr="0081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8A5D8C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</w:t>
            </w:r>
            <w:r w:rsid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36F9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 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701"/>
        <w:gridCol w:w="1559"/>
        <w:gridCol w:w="1701"/>
      </w:tblGrid>
      <w:tr w:rsidR="001F1C56" w:rsidRPr="00665B9A" w:rsidTr="00AA12F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AA12F6">
        <w:trPr>
          <w:trHeight w:val="72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AA12F6"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3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4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val="21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93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услуг в бане по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тарифам, не покрывающим</w:t>
            </w:r>
            <w:r w:rsidR="009379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издержек предприятия, и на компенсацию 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выпадающих доходов на территории Велижского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</w:t>
            </w:r>
            <w:proofErr w:type="gramStart"/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в(</w:t>
            </w:r>
            <w:proofErr w:type="gramEnd"/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«Развитие уличных сетей газоснабжения в г. Велиж Смоленской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F6E5C" w:rsidRDefault="001F1C56" w:rsidP="009379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F6E5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Капитальный ремонт объектов теплоснабжения, водоснабжения, водоотведения</w:t>
            </w:r>
            <w:r w:rsidR="009379A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063F1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06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ar-SA"/>
              </w:rPr>
            </w:pPr>
            <w:r w:rsidRPr="001063F1"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ar-SA"/>
              </w:rPr>
              <w:t xml:space="preserve">Капитальный ремонт сетей канализации по ул. Еременко возле д.20, пл. </w:t>
            </w:r>
            <w:r w:rsidRPr="001063F1"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ar-SA"/>
              </w:rPr>
              <w:lastRenderedPageBreak/>
              <w:t xml:space="preserve">Судоверфи возле д.2 в г. Велиж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D1789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строительству, архитектуре и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строительству Администрации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31.12.2023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Повышение качества исполнения </w:t>
            </w: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D1789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D1789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B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котельная  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063F1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Оплата услуг за теплоснабжение незаселенных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01.01.2023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0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Исполнение муниципальных функций в установленной сфере</w:t>
            </w:r>
          </w:p>
        </w:tc>
      </w:tr>
      <w:tr w:rsidR="00D17891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1" w:rsidRPr="001063F1" w:rsidRDefault="00D1789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1" w:rsidRPr="001063F1" w:rsidRDefault="00D17891" w:rsidP="00106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Подготовка сметной документации на капитальный ремонт объектов коммунальной инфраструктуры и проверку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достоверности определения сметной стоимости 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объектов коммунальной инфраструктуры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1" w:rsidRPr="0012097A" w:rsidRDefault="00D17891">
            <w:pPr>
              <w:rPr>
                <w:highlight w:val="yellow"/>
              </w:rPr>
            </w:pPr>
            <w:r w:rsidRPr="001209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1" w:rsidRPr="0012097A" w:rsidRDefault="00D17891" w:rsidP="004B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01.01.2024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1" w:rsidRPr="0012097A" w:rsidRDefault="00D17891" w:rsidP="004B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31.12.2026г.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1" w:rsidRPr="0012097A" w:rsidRDefault="00D1789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9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Исполнение муниципальных функций в установленной сфере</w:t>
            </w:r>
          </w:p>
        </w:tc>
      </w:tr>
      <w:tr w:rsidR="0012097A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A" w:rsidRPr="001063F1" w:rsidRDefault="0012097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A" w:rsidRPr="001063F1" w:rsidRDefault="0012097A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Модернизация систем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A" w:rsidRPr="0012097A" w:rsidRDefault="0012097A">
            <w:pPr>
              <w:rPr>
                <w:highlight w:val="yellow"/>
              </w:rPr>
            </w:pPr>
            <w:r w:rsidRPr="001209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Отдел по строительству, архитектуре и дорожному строительству </w:t>
            </w:r>
            <w:r w:rsidRPr="001209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Администрации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A" w:rsidRPr="0012097A" w:rsidRDefault="0012097A" w:rsidP="0012097A">
            <w:pPr>
              <w:rPr>
                <w:highlight w:val="yellow"/>
              </w:rPr>
            </w:pPr>
            <w:r w:rsidRPr="0012097A">
              <w:rPr>
                <w:highlight w:val="yellow"/>
              </w:rPr>
              <w:lastRenderedPageBreak/>
              <w:t xml:space="preserve"> 01.01.2024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A" w:rsidRPr="0012097A" w:rsidRDefault="0012097A" w:rsidP="000021A2">
            <w:pPr>
              <w:rPr>
                <w:highlight w:val="yellow"/>
              </w:rPr>
            </w:pPr>
            <w:r w:rsidRPr="0012097A">
              <w:rPr>
                <w:highlight w:val="yellow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A" w:rsidRPr="0012097A" w:rsidRDefault="0012097A" w:rsidP="000021A2">
            <w:pPr>
              <w:rPr>
                <w:highlight w:val="yellow"/>
              </w:rPr>
            </w:pPr>
            <w:r w:rsidRPr="0012097A">
              <w:rPr>
                <w:highlight w:val="yellow"/>
              </w:rPr>
              <w:t>Исполнение муниципальных функций в установленной сфере</w:t>
            </w:r>
          </w:p>
        </w:tc>
      </w:tr>
      <w:tr w:rsidR="001063F1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0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F1" w:rsidRPr="001063F1" w:rsidRDefault="001063F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276"/>
        <w:gridCol w:w="992"/>
        <w:gridCol w:w="567"/>
        <w:gridCol w:w="993"/>
        <w:gridCol w:w="708"/>
        <w:gridCol w:w="425"/>
        <w:gridCol w:w="434"/>
        <w:gridCol w:w="485"/>
        <w:gridCol w:w="485"/>
        <w:gridCol w:w="485"/>
        <w:gridCol w:w="521"/>
      </w:tblGrid>
      <w:tr w:rsidR="001F1C56" w:rsidRPr="00665B9A" w:rsidTr="000639E2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276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8A5D8C" w:rsidTr="000639E2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8A5D8C" w:rsidTr="000639E2">
        <w:tc>
          <w:tcPr>
            <w:tcW w:w="104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901F53" w:rsidRPr="008A5D8C" w:rsidTr="000639E2">
        <w:trPr>
          <w:cantSplit/>
          <w:trHeight w:val="1432"/>
        </w:trPr>
        <w:tc>
          <w:tcPr>
            <w:tcW w:w="1041" w:type="dxa"/>
            <w:vMerge w:val="restart"/>
          </w:tcPr>
          <w:p w:rsidR="00901F53" w:rsidRPr="008A5D8C" w:rsidRDefault="00901F53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276" w:type="dxa"/>
          </w:tcPr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F53" w:rsidRPr="008A5D8C" w:rsidRDefault="00901F53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extDirection w:val="btLr"/>
          </w:tcPr>
          <w:p w:rsidR="00901F53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138357,453</w:t>
            </w:r>
            <w:r w:rsidR="00901F53" w:rsidRPr="008A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53" w:rsidRPr="008A5D8C">
              <w:rPr>
                <w:rFonts w:ascii="Times New Roman" w:hAnsi="Times New Roman" w:cs="Times New Roman"/>
              </w:rPr>
              <w:t>тыс</w:t>
            </w:r>
            <w:proofErr w:type="gramStart"/>
            <w:r w:rsidR="00901F53" w:rsidRPr="008A5D8C">
              <w:rPr>
                <w:rFonts w:ascii="Times New Roman" w:hAnsi="Times New Roman" w:cs="Times New Roman"/>
              </w:rPr>
              <w:t>.р</w:t>
            </w:r>
            <w:proofErr w:type="gramEnd"/>
            <w:r w:rsidR="00901F53" w:rsidRPr="008A5D8C">
              <w:rPr>
                <w:rFonts w:ascii="Times New Roman" w:hAnsi="Times New Roman" w:cs="Times New Roman"/>
              </w:rPr>
              <w:t>уб</w:t>
            </w:r>
            <w:proofErr w:type="spellEnd"/>
            <w:r w:rsidR="00901F53" w:rsidRPr="008A5D8C">
              <w:rPr>
                <w:rFonts w:ascii="Times New Roman" w:hAnsi="Times New Roman" w:cs="Times New Roman"/>
              </w:rPr>
              <w:t>. 83 копейки</w:t>
            </w:r>
          </w:p>
        </w:tc>
        <w:tc>
          <w:tcPr>
            <w:tcW w:w="567" w:type="dxa"/>
            <w:textDirection w:val="btLr"/>
            <w:vAlign w:val="center"/>
          </w:tcPr>
          <w:p w:rsidR="00901F53" w:rsidRPr="008A5D8C" w:rsidRDefault="00901F53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993" w:type="dxa"/>
            <w:textDirection w:val="btLr"/>
            <w:vAlign w:val="center"/>
          </w:tcPr>
          <w:p w:rsidR="00901F53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</w:t>
            </w:r>
            <w:r w:rsidR="00901F53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,693 тыс. руб. 83 копейки</w:t>
            </w:r>
          </w:p>
        </w:tc>
        <w:tc>
          <w:tcPr>
            <w:tcW w:w="708" w:type="dxa"/>
            <w:textDirection w:val="btLr"/>
            <w:vAlign w:val="center"/>
          </w:tcPr>
          <w:p w:rsidR="00901F53" w:rsidRPr="008A5D8C" w:rsidRDefault="000639E2" w:rsidP="00063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108734,9</w:t>
            </w:r>
            <w:r w:rsidR="00901F53"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34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901F53" w:rsidRPr="008A5D8C" w:rsidRDefault="00901F53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8A5D8C" w:rsidTr="000639E2">
        <w:trPr>
          <w:cantSplit/>
          <w:trHeight w:val="1392"/>
        </w:trPr>
        <w:tc>
          <w:tcPr>
            <w:tcW w:w="1041" w:type="dxa"/>
            <w:vMerge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8A5D8C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8A5D8C" w:rsidRDefault="00C625F0" w:rsidP="00C625F0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</w:rPr>
              <w:t xml:space="preserve">21839,463 </w:t>
            </w:r>
            <w:proofErr w:type="spellStart"/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F1C56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  <w:tc>
          <w:tcPr>
            <w:tcW w:w="567" w:type="dxa"/>
            <w:textDirection w:val="btLr"/>
          </w:tcPr>
          <w:p w:rsidR="001F1C56" w:rsidRPr="008A5D8C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8A5D8C" w:rsidRDefault="000639E2" w:rsidP="00C625F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  <w:r w:rsidR="00C625F0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,593 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625F0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  <w:tc>
          <w:tcPr>
            <w:tcW w:w="708" w:type="dxa"/>
            <w:textDirection w:val="btLr"/>
          </w:tcPr>
          <w:p w:rsidR="001F1C56" w:rsidRPr="008A5D8C" w:rsidRDefault="000639E2" w:rsidP="00AB0AF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  <w:r w:rsidR="001F1C56"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34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8A5D8C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A22F09" w:rsidRPr="008A5D8C" w:rsidTr="000639E2">
        <w:trPr>
          <w:cantSplit/>
          <w:trHeight w:val="1134"/>
        </w:trPr>
        <w:tc>
          <w:tcPr>
            <w:tcW w:w="1041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A22F09" w:rsidRPr="008A5D8C" w:rsidRDefault="000639E2" w:rsidP="00063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59724,25</w:t>
            </w:r>
            <w:r w:rsidR="00A22F09" w:rsidRPr="008A5D8C">
              <w:rPr>
                <w:rFonts w:ascii="Times New Roman" w:hAnsi="Times New Roman" w:cs="Times New Roman"/>
              </w:rPr>
              <w:t>тыс</w:t>
            </w:r>
            <w:proofErr w:type="gramStart"/>
            <w:r w:rsidR="00A22F09" w:rsidRPr="008A5D8C">
              <w:rPr>
                <w:rFonts w:ascii="Times New Roman" w:hAnsi="Times New Roman" w:cs="Times New Roman"/>
              </w:rPr>
              <w:t>.р</w:t>
            </w:r>
            <w:proofErr w:type="gramEnd"/>
            <w:r w:rsidR="00A22F09" w:rsidRPr="008A5D8C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0639E2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993" w:type="dxa"/>
            <w:textDirection w:val="btLr"/>
            <w:vAlign w:val="center"/>
          </w:tcPr>
          <w:p w:rsidR="00A22F09" w:rsidRPr="008A5D8C" w:rsidRDefault="000639E2" w:rsidP="00063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  <w:r w:rsidR="00A22F09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22F09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53795,9</w:t>
            </w:r>
          </w:p>
        </w:tc>
        <w:tc>
          <w:tcPr>
            <w:tcW w:w="425" w:type="dxa"/>
            <w:textDirection w:val="btLr"/>
          </w:tcPr>
          <w:p w:rsidR="00A22F09" w:rsidRPr="008A5D8C" w:rsidRDefault="00A22F09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F09" w:rsidRPr="008A5D8C" w:rsidTr="000639E2">
        <w:trPr>
          <w:cantSplit/>
          <w:trHeight w:val="1134"/>
        </w:trPr>
        <w:tc>
          <w:tcPr>
            <w:tcW w:w="1041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F09" w:rsidRPr="008A5D8C" w:rsidRDefault="00A22F09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992" w:type="dxa"/>
            <w:textDirection w:val="btLr"/>
          </w:tcPr>
          <w:p w:rsidR="00A22F09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56793,74</w:t>
            </w:r>
            <w:r w:rsidR="00A22F09" w:rsidRPr="008A5D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textDirection w:val="btLr"/>
            <w:vAlign w:val="center"/>
          </w:tcPr>
          <w:p w:rsidR="00A22F09" w:rsidRPr="008A5D8C" w:rsidRDefault="000639E2" w:rsidP="00A22F0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4262,74</w:t>
            </w:r>
          </w:p>
        </w:tc>
        <w:tc>
          <w:tcPr>
            <w:tcW w:w="993" w:type="dxa"/>
            <w:textDirection w:val="btLr"/>
            <w:vAlign w:val="center"/>
          </w:tcPr>
          <w:p w:rsidR="00A22F09" w:rsidRPr="008A5D8C" w:rsidRDefault="000639E2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extDirection w:val="btLr"/>
            <w:vAlign w:val="center"/>
          </w:tcPr>
          <w:p w:rsidR="00A22F09" w:rsidRPr="008A5D8C" w:rsidRDefault="000639E2" w:rsidP="00A22F09">
            <w:pPr>
              <w:tabs>
                <w:tab w:val="left" w:pos="1842"/>
              </w:tabs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52531</w:t>
            </w:r>
          </w:p>
          <w:p w:rsidR="00A22F09" w:rsidRPr="008A5D8C" w:rsidRDefault="00A22F09" w:rsidP="00A22F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A22F09" w:rsidRPr="008A5D8C" w:rsidRDefault="00A22F09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Pr="008A5D8C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8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8A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8A5D8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8A5D8C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8A5D8C" w:rsidSect="00150B12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2226"/>
        <w:gridCol w:w="1134"/>
        <w:gridCol w:w="992"/>
        <w:gridCol w:w="1134"/>
        <w:gridCol w:w="1134"/>
        <w:gridCol w:w="754"/>
        <w:gridCol w:w="850"/>
        <w:gridCol w:w="851"/>
        <w:gridCol w:w="850"/>
        <w:gridCol w:w="851"/>
        <w:gridCol w:w="992"/>
      </w:tblGrid>
      <w:tr w:rsidR="001F1C56" w:rsidRPr="008A5D8C" w:rsidTr="001938F7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8A5D8C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542" w:type="dxa"/>
            <w:gridSpan w:val="10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64DFB" w:rsidRPr="00665B9A" w:rsidTr="0095674A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1F1C56" w:rsidRPr="008A5D8C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54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F1C56" w:rsidRPr="00665B9A" w:rsidRDefault="005A3A70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533B38" w:rsidRPr="00665B9A" w:rsidTr="0095674A">
        <w:trPr>
          <w:jc w:val="center"/>
        </w:trPr>
        <w:tc>
          <w:tcPr>
            <w:tcW w:w="705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533B38" w:rsidRPr="00665B9A" w:rsidRDefault="00533B38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  <w:r w:rsidR="003C31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6533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="003C310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8" w:rsidRPr="00665B9A" w:rsidRDefault="00533B38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3B38" w:rsidRPr="004B7365" w:rsidRDefault="00CA0155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6572,593</w:t>
            </w:r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тыс. руб.83 копеек в </w:t>
            </w:r>
            <w:proofErr w:type="spellStart"/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. ОБ - 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6562,0</w:t>
            </w:r>
            <w:r w:rsidR="00533B38"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;</w:t>
            </w:r>
          </w:p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МБ – 10,593 тыс. руб. 83 копеек</w:t>
            </w:r>
          </w:p>
        </w:tc>
        <w:tc>
          <w:tcPr>
            <w:tcW w:w="992" w:type="dxa"/>
            <w:vAlign w:val="center"/>
          </w:tcPr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471,693 тыс. руб.83 копеек</w:t>
            </w:r>
            <w:r w:rsidRPr="004B7365">
              <w:rPr>
                <w:highlight w:val="yellow"/>
              </w:rPr>
              <w:t xml:space="preserve"> </w:t>
            </w: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. ОБ -  461,1;</w:t>
            </w:r>
          </w:p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МБ – 10,593 тыс. руб. 83 копеек </w:t>
            </w:r>
          </w:p>
        </w:tc>
        <w:tc>
          <w:tcPr>
            <w:tcW w:w="1134" w:type="dxa"/>
            <w:vAlign w:val="center"/>
          </w:tcPr>
          <w:p w:rsidR="00D17891" w:rsidRPr="00D17891" w:rsidRDefault="00D17891" w:rsidP="00D1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6100,9</w:t>
            </w:r>
          </w:p>
          <w:p w:rsidR="00533B38" w:rsidRPr="00665B9A" w:rsidRDefault="00D17891" w:rsidP="00D1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. ОБ -  6100,9</w:t>
            </w:r>
          </w:p>
        </w:tc>
        <w:tc>
          <w:tcPr>
            <w:tcW w:w="754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3B38" w:rsidRPr="00665B9A" w:rsidRDefault="00533B38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38" w:rsidRPr="00665B9A" w:rsidTr="00BB61C2">
        <w:trPr>
          <w:jc w:val="center"/>
        </w:trPr>
        <w:tc>
          <w:tcPr>
            <w:tcW w:w="705" w:type="dxa"/>
            <w:vAlign w:val="center"/>
          </w:tcPr>
          <w:p w:rsidR="00533B38" w:rsidRPr="004B7365" w:rsidRDefault="00533B38" w:rsidP="00B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B73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533B38" w:rsidRPr="004B7365" w:rsidRDefault="00533B38" w:rsidP="00BB6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  <w:r w:rsidRPr="004B73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Капитальный ремонт сетей канализации по ул. Еременко возле д. 20, пл. Судоверфи возле д. 2 в г. Велиж.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38" w:rsidRPr="004B7365" w:rsidRDefault="00533B38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Отдел жилищно-коммунального и городского хозяйства Администрации муниципального образования «Велижский район»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471,693 тыс. руб.83 копеек в </w:t>
            </w:r>
            <w:proofErr w:type="spellStart"/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. ОБ -  461,1;</w:t>
            </w:r>
          </w:p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МБ – 10,593 тыс. руб. 83 копеек</w:t>
            </w:r>
          </w:p>
        </w:tc>
        <w:tc>
          <w:tcPr>
            <w:tcW w:w="992" w:type="dxa"/>
            <w:vAlign w:val="center"/>
          </w:tcPr>
          <w:p w:rsidR="00533B38" w:rsidRPr="004B7365" w:rsidRDefault="00533B38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4B7365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471,693 тыс. руб.83 копеек</w:t>
            </w:r>
            <w:r w:rsidRPr="004B7365">
              <w:rPr>
                <w:highlight w:val="yellow"/>
              </w:rPr>
              <w:t xml:space="preserve"> </w:t>
            </w: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>. ОБ -  461,1;</w:t>
            </w:r>
          </w:p>
          <w:p w:rsidR="00533B38" w:rsidRPr="004B7365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7365">
              <w:rPr>
                <w:rFonts w:ascii="Times New Roman" w:hAnsi="Times New Roman" w:cs="Times New Roman"/>
                <w:szCs w:val="24"/>
                <w:highlight w:val="yellow"/>
              </w:rPr>
              <w:t xml:space="preserve">МБ – 10,593 тыс. руб. 83 копеек </w:t>
            </w:r>
          </w:p>
        </w:tc>
        <w:tc>
          <w:tcPr>
            <w:tcW w:w="1134" w:type="dxa"/>
            <w:vAlign w:val="center"/>
          </w:tcPr>
          <w:p w:rsidR="00533B38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3B38" w:rsidRPr="00665B9A" w:rsidRDefault="00533B38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BB61C2" w:rsidRPr="00665B9A" w:rsidTr="00BB61C2">
        <w:trPr>
          <w:jc w:val="center"/>
        </w:trPr>
        <w:tc>
          <w:tcPr>
            <w:tcW w:w="705" w:type="dxa"/>
            <w:vAlign w:val="center"/>
          </w:tcPr>
          <w:p w:rsidR="00BB61C2" w:rsidRDefault="00BB61C2" w:rsidP="00BB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1,2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BB61C2" w:rsidRPr="004B7365" w:rsidRDefault="00BB61C2" w:rsidP="00BB6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  <w:r w:rsidRPr="004B73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 xml:space="preserve">  </w:t>
            </w:r>
            <w:r w:rsidRPr="004B73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ремонт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 xml:space="preserve"> водопроводных </w:t>
            </w:r>
            <w:r w:rsidRPr="004B73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сетей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 xml:space="preserve"> по ул. Суворова, Кирова, Лесная, Куйбышева, Калинина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2" w:rsidRPr="004B7365" w:rsidRDefault="00D17891" w:rsidP="00BB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891" w:rsidRPr="00D17891" w:rsidRDefault="00D17891" w:rsidP="00D1789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6100,9</w:t>
            </w:r>
          </w:p>
          <w:p w:rsidR="00BB61C2" w:rsidRPr="00D17891" w:rsidRDefault="00D17891" w:rsidP="00D1789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в </w:t>
            </w:r>
            <w:proofErr w:type="spellStart"/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Pr="00D1789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. ОБ -  6100,9</w:t>
            </w:r>
          </w:p>
        </w:tc>
        <w:tc>
          <w:tcPr>
            <w:tcW w:w="992" w:type="dxa"/>
            <w:vAlign w:val="center"/>
          </w:tcPr>
          <w:p w:rsidR="00BB61C2" w:rsidRPr="00D17891" w:rsidRDefault="00BB61C2" w:rsidP="00BB61C2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61C2" w:rsidRPr="00D17891" w:rsidRDefault="00BB61C2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B61C2" w:rsidRPr="00D17891" w:rsidRDefault="00D17891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6100,9</w:t>
            </w:r>
          </w:p>
          <w:p w:rsidR="00D17891" w:rsidRPr="00D17891" w:rsidRDefault="00D17891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 xml:space="preserve">в </w:t>
            </w:r>
            <w:proofErr w:type="spellStart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D17891">
              <w:rPr>
                <w:rFonts w:ascii="Times New Roman" w:hAnsi="Times New Roman" w:cs="Times New Roman"/>
                <w:szCs w:val="24"/>
                <w:highlight w:val="yellow"/>
              </w:rPr>
              <w:t>. ОБ -  6100,9</w:t>
            </w:r>
          </w:p>
        </w:tc>
        <w:tc>
          <w:tcPr>
            <w:tcW w:w="754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61C2" w:rsidRPr="00665B9A" w:rsidRDefault="00BB61C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F1C56" w:rsidRPr="00665B9A" w:rsidRDefault="001938F7" w:rsidP="001938F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кадастровых работ в отношении земельных участков под объектами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теплоснабжения и водоснабжения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МБ  60,0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26" w:type="dxa"/>
          </w:tcPr>
          <w:p w:rsidR="001F1C56" w:rsidRPr="00665B9A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МБ – 0,06; ОБ – 131,78; ФБ – 4262,74</w:t>
            </w:r>
          </w:p>
        </w:tc>
        <w:tc>
          <w:tcPr>
            <w:tcW w:w="992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МБ – 0,06; ОБ – 131,78; ФБ – 4262,74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75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тепловой сети от 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котельной ЦРБ до многоквартирных домов по ул. Энергетиков  г. Велиж»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– </w:t>
            </w: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407,37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E5FD2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9E5FD2" w:rsidRPr="009379A9" w:rsidRDefault="009E5FD2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533B38" w:rsidRDefault="00533B38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  <w:r w:rsidRPr="00533B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Проектирование и (или) корректировка проектно-сметной документации на строительство, реконструкцию, к</w:t>
            </w:r>
            <w:r w:rsidR="009E5FD2" w:rsidRPr="00533B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апитальный ремонт объектов</w:t>
            </w:r>
            <w:r w:rsidRPr="00533B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 xml:space="preserve"> теплоснабжения, водоснабжения и </w:t>
            </w:r>
            <w:r w:rsidR="009E5FD2" w:rsidRPr="00533B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водоотведения</w:t>
            </w:r>
            <w:r w:rsid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  <w:t>.</w:t>
            </w:r>
          </w:p>
          <w:p w:rsidR="00143DB8" w:rsidRDefault="00143DB8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 по о</w:t>
            </w:r>
            <w:r w:rsidRP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бъектам:</w:t>
            </w:r>
          </w:p>
          <w:p w:rsidR="00143DB8" w:rsidRDefault="00143DB8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1. Реконструкция водозабора по ул. Еременко г. Велиж.</w:t>
            </w:r>
          </w:p>
          <w:p w:rsidR="00143DB8" w:rsidRDefault="00143DB8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2. </w:t>
            </w:r>
            <w:r w:rsidRP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Капитальный ремонт </w:t>
            </w:r>
            <w:r w:rsidR="007009FA" w:rsidRPr="007009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водопроводных </w:t>
            </w:r>
            <w:r w:rsidRP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сетей по ул.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Лесная, ул. Суворова, ул.  Кирова, ул. Калинина, ул. Недоговорова,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пер. 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елиж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</w:t>
            </w:r>
          </w:p>
          <w:p w:rsidR="00143DB8" w:rsidRDefault="00143DB8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3. Капитальный ремонт </w:t>
            </w:r>
            <w:r w:rsidR="007009FA" w:rsidRPr="007009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водопроводных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сетей по ул. Хлебникова и ул. Скворцова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елиж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</w:t>
            </w:r>
          </w:p>
          <w:p w:rsidR="00143DB8" w:rsidRDefault="00143DB8" w:rsidP="004B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4.</w:t>
            </w:r>
            <w:r>
              <w:t xml:space="preserve"> </w:t>
            </w:r>
            <w:r w:rsidRP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водопроводных</w:t>
            </w:r>
            <w:r w:rsidRP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сетей по ул.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Советской г. Велиж с ремонтом центральной водонапорной башни.</w:t>
            </w:r>
          </w:p>
          <w:p w:rsidR="00143DB8" w:rsidRDefault="00143DB8" w:rsidP="00700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5. </w:t>
            </w:r>
            <w:r w:rsidRPr="00143D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водопроводных сетей по ул.</w:t>
            </w:r>
            <w:r w:rsidR="007009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Ивановской </w:t>
            </w:r>
            <w:r w:rsidR="007009FA" w:rsidRPr="007009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г. Велиж с ремонтом центральной водонапорной башни.</w:t>
            </w:r>
          </w:p>
          <w:p w:rsidR="007009FA" w:rsidRPr="00533B38" w:rsidRDefault="007009FA" w:rsidP="00700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6. С</w:t>
            </w:r>
            <w:bookmarkStart w:id="0" w:name="_GoBack"/>
            <w:bookmarkEnd w:id="0"/>
            <w:r w:rsidRPr="007009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троительство очистных сооружений г. Велиж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6" w:type="dxa"/>
          </w:tcPr>
          <w:p w:rsidR="009E5FD2" w:rsidRPr="00533B38" w:rsidRDefault="00B73BC6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9E5FD2" w:rsidRPr="00533B38" w:rsidRDefault="00533B38" w:rsidP="005E7931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10000,0</w:t>
            </w:r>
            <w:r w:rsidR="009E5FD2"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тыс. руб. в </w:t>
            </w:r>
            <w:proofErr w:type="spellStart"/>
            <w:r w:rsidR="009E5FD2"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т.ч</w:t>
            </w:r>
            <w:proofErr w:type="spellEnd"/>
            <w:r w:rsidR="009E5FD2"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. ОБ -  </w:t>
            </w:r>
            <w:r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10000,0</w:t>
            </w:r>
            <w:r w:rsidRPr="00533B38">
              <w:rPr>
                <w:highlight w:val="yellow"/>
              </w:rPr>
              <w:t xml:space="preserve"> </w:t>
            </w:r>
            <w:r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тыс. руб. </w:t>
            </w:r>
          </w:p>
        </w:tc>
        <w:tc>
          <w:tcPr>
            <w:tcW w:w="992" w:type="dxa"/>
            <w:vAlign w:val="center"/>
          </w:tcPr>
          <w:p w:rsidR="009E5FD2" w:rsidRPr="00533B38" w:rsidRDefault="009E5FD2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533B38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E5FD2" w:rsidRPr="00533B38" w:rsidRDefault="009E5FD2" w:rsidP="005E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5FD2" w:rsidRPr="00533B38" w:rsidRDefault="00533B38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3B38">
              <w:rPr>
                <w:rFonts w:ascii="Times New Roman" w:hAnsi="Times New Roman" w:cs="Times New Roman"/>
                <w:szCs w:val="24"/>
                <w:highlight w:val="yellow"/>
              </w:rPr>
              <w:t xml:space="preserve">10000,0 тыс. руб. в </w:t>
            </w:r>
            <w:proofErr w:type="spellStart"/>
            <w:r w:rsidRPr="00533B38">
              <w:rPr>
                <w:rFonts w:ascii="Times New Roman" w:hAnsi="Times New Roman" w:cs="Times New Roman"/>
                <w:szCs w:val="24"/>
                <w:highlight w:val="yellow"/>
              </w:rPr>
              <w:t>т.ч</w:t>
            </w:r>
            <w:proofErr w:type="spellEnd"/>
            <w:r w:rsidRPr="00533B38">
              <w:rPr>
                <w:rFonts w:ascii="Times New Roman" w:hAnsi="Times New Roman" w:cs="Times New Roman"/>
                <w:szCs w:val="24"/>
                <w:highlight w:val="yellow"/>
              </w:rPr>
              <w:t>. ОБ -  10000,0 тыс. руб.</w:t>
            </w:r>
          </w:p>
        </w:tc>
        <w:tc>
          <w:tcPr>
            <w:tcW w:w="754" w:type="dxa"/>
            <w:vAlign w:val="center"/>
          </w:tcPr>
          <w:p w:rsidR="009E5FD2" w:rsidRDefault="009E5FD2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5FD2" w:rsidRDefault="009E5FD2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5FD2" w:rsidRPr="00665B9A" w:rsidRDefault="009E5FD2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FD2" w:rsidRPr="00665B9A" w:rsidRDefault="009E5FD2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E5FD2" w:rsidRPr="00665B9A" w:rsidRDefault="009E5FD2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5FD2" w:rsidRPr="00665B9A" w:rsidRDefault="009E5FD2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B7365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1" w:type="dxa"/>
          </w:tcPr>
          <w:p w:rsidR="004B7365" w:rsidRPr="008A5D8C" w:rsidRDefault="0029517D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Модернизация систем коммунальной инфраструктуры</w:t>
            </w:r>
            <w:r w:rsidRPr="0029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65"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Объектам: </w:t>
            </w:r>
          </w:p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>«Котельная ДСПМК, г. Велиж, ул. Володарского, 165В», «Котельная Средней школы № 1, г. Велиж, ул. Кропоткина, 56»,</w:t>
            </w:r>
          </w:p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</w:t>
            </w: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котельная, г. Велиж, ул. Володарского, 13А», «Котельная д/сада № 5, г. Велиж, ул. Энгельса, д. 64А»</w:t>
            </w:r>
            <w:proofErr w:type="gramEnd"/>
          </w:p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B7365" w:rsidRPr="008A5D8C" w:rsidRDefault="004B7365" w:rsidP="00B73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строительству, архитектуре и дорожному строительству Администрации муниципального образования «Велижский район</w:t>
            </w:r>
          </w:p>
        </w:tc>
        <w:tc>
          <w:tcPr>
            <w:tcW w:w="1134" w:type="dxa"/>
            <w:vAlign w:val="center"/>
          </w:tcPr>
          <w:p w:rsidR="004B7365" w:rsidRPr="00271CDC" w:rsidRDefault="00271CDC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271CDC">
              <w:rPr>
                <w:rFonts w:ascii="Times New Roman" w:hAnsi="Times New Roman" w:cs="Times New Roman"/>
                <w:szCs w:val="24"/>
                <w:highlight w:val="yellow"/>
              </w:rPr>
              <w:t>75953,0</w:t>
            </w: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т.ч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.: МБ – 21,0; ОБ – 23401,0; ФБ – 52531,0</w:t>
            </w:r>
          </w:p>
        </w:tc>
        <w:tc>
          <w:tcPr>
            <w:tcW w:w="992" w:type="dxa"/>
            <w:vAlign w:val="center"/>
          </w:tcPr>
          <w:p w:rsidR="004B7365" w:rsidRPr="00271CDC" w:rsidRDefault="004B7365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134" w:type="dxa"/>
          </w:tcPr>
          <w:p w:rsidR="004B7365" w:rsidRPr="00271CDC" w:rsidRDefault="004B7365" w:rsidP="00A97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B7365" w:rsidRPr="00271CDC" w:rsidRDefault="00271CDC" w:rsidP="002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71CDC">
              <w:rPr>
                <w:rFonts w:ascii="Times New Roman" w:hAnsi="Times New Roman" w:cs="Times New Roman"/>
                <w:szCs w:val="24"/>
                <w:highlight w:val="yellow"/>
              </w:rPr>
              <w:t>75953,0</w:t>
            </w: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т.ч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.: МБ – 21,0; ОБ – 23401,0; ФБ – 52531,0</w:t>
            </w:r>
            <w:r w:rsidRPr="00271CDC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B7365" w:rsidRPr="008A5D8C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1" w:type="dxa"/>
          </w:tcPr>
          <w:p w:rsidR="004B7365" w:rsidRPr="008A5D8C" w:rsidRDefault="004B7365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26" w:type="dxa"/>
          </w:tcPr>
          <w:p w:rsidR="004B7365" w:rsidRPr="008A5D8C" w:rsidRDefault="00307133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7365" w:rsidRPr="008A5D8C" w:rsidRDefault="004B7365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B7365" w:rsidRPr="008A5D8C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4B7365" w:rsidRPr="008A5D8C" w:rsidRDefault="00577BFD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4B7365" w:rsidRPr="008A5D8C" w:rsidRDefault="004B7365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Подготовка сметной документации на капитальный ремонт объектов коммунальной инфраструктуры и проверку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достоверности определения сметной стоимости 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0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объектов коммунальной инфраструктуры</w:t>
            </w:r>
            <w:proofErr w:type="gramEnd"/>
          </w:p>
        </w:tc>
        <w:tc>
          <w:tcPr>
            <w:tcW w:w="2226" w:type="dxa"/>
          </w:tcPr>
          <w:p w:rsidR="004B7365" w:rsidRPr="008A5D8C" w:rsidRDefault="00307133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4B7365" w:rsidRPr="009E5FD2" w:rsidRDefault="009E5FD2" w:rsidP="0030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9E5FD2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3580,0, в том числе  ОБ –3580,0 </w:t>
            </w:r>
          </w:p>
        </w:tc>
        <w:tc>
          <w:tcPr>
            <w:tcW w:w="992" w:type="dxa"/>
            <w:vAlign w:val="center"/>
          </w:tcPr>
          <w:p w:rsidR="004B7365" w:rsidRPr="009E5FD2" w:rsidRDefault="004B7365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7365" w:rsidRPr="009E5FD2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B7365" w:rsidRPr="009E5FD2" w:rsidRDefault="009E5FD2" w:rsidP="0030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gramStart"/>
            <w:r w:rsidRPr="009E5FD2">
              <w:rPr>
                <w:rFonts w:ascii="Times New Roman" w:hAnsi="Times New Roman" w:cs="Times New Roman"/>
                <w:szCs w:val="24"/>
                <w:highlight w:val="yellow"/>
              </w:rPr>
              <w:t>3580,0</w:t>
            </w:r>
            <w:proofErr w:type="gramEnd"/>
            <w:r w:rsidRPr="009E5FD2">
              <w:rPr>
                <w:rFonts w:ascii="Times New Roman" w:hAnsi="Times New Roman" w:cs="Times New Roman"/>
                <w:szCs w:val="24"/>
                <w:highlight w:val="yellow"/>
              </w:rPr>
              <w:t xml:space="preserve"> в том числе  ОБ –3580,0 </w:t>
            </w:r>
          </w:p>
        </w:tc>
        <w:tc>
          <w:tcPr>
            <w:tcW w:w="754" w:type="dxa"/>
            <w:vAlign w:val="center"/>
          </w:tcPr>
          <w:p w:rsidR="004B7365" w:rsidRPr="009E5FD2" w:rsidRDefault="009E5FD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4B7365" w:rsidRPr="008A5D8C" w:rsidRDefault="009E5FD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365" w:rsidRPr="008A5D8C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4B7365" w:rsidRPr="008A5D8C" w:rsidRDefault="00307133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1" w:type="dxa"/>
          </w:tcPr>
          <w:p w:rsidR="004B7365" w:rsidRPr="00307133" w:rsidRDefault="00307133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Модернизация систем коммунальной инфраструктуры</w:t>
            </w:r>
          </w:p>
        </w:tc>
        <w:tc>
          <w:tcPr>
            <w:tcW w:w="2226" w:type="dxa"/>
          </w:tcPr>
          <w:p w:rsidR="004B7365" w:rsidRPr="00307133" w:rsidRDefault="00307133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Отдел по строительству, архитектуре и дорожному строительству Администрации </w:t>
            </w:r>
            <w:r w:rsidRPr="003071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4B7365" w:rsidRPr="00307133" w:rsidRDefault="00307133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proofErr w:type="gramStart"/>
            <w:r w:rsidRPr="00307133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lastRenderedPageBreak/>
              <w:t>107</w:t>
            </w:r>
            <w:r w:rsidR="00972B5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2</w:t>
            </w:r>
            <w:r w:rsidRPr="00307133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1,0</w:t>
            </w:r>
            <w:proofErr w:type="gramEnd"/>
            <w:r w:rsidRPr="00307133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в том числе  ОБ – 10714,0</w:t>
            </w:r>
            <w:r w:rsidR="00972B5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>,</w:t>
            </w:r>
            <w:r w:rsidR="00972B51">
              <w:t xml:space="preserve"> </w:t>
            </w:r>
            <w:r w:rsidR="00972B51" w:rsidRPr="00972B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МБ-7,0</w:t>
            </w:r>
            <w:r w:rsidR="00972B51"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B7365" w:rsidRPr="00307133" w:rsidRDefault="004B7365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7365" w:rsidRPr="00307133" w:rsidRDefault="004B7365" w:rsidP="00A97697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B7365" w:rsidRPr="00307133" w:rsidRDefault="00307133" w:rsidP="0097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gramStart"/>
            <w:r w:rsidRPr="00307133">
              <w:rPr>
                <w:rFonts w:ascii="Times New Roman" w:hAnsi="Times New Roman" w:cs="Times New Roman"/>
                <w:szCs w:val="24"/>
                <w:highlight w:val="yellow"/>
              </w:rPr>
              <w:t>107</w:t>
            </w:r>
            <w:r w:rsidR="00972B51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Pr="00307133">
              <w:rPr>
                <w:rFonts w:ascii="Times New Roman" w:hAnsi="Times New Roman" w:cs="Times New Roman"/>
                <w:szCs w:val="24"/>
                <w:highlight w:val="yellow"/>
              </w:rPr>
              <w:t>1,0</w:t>
            </w:r>
            <w:proofErr w:type="gramEnd"/>
            <w:r w:rsidRPr="00307133">
              <w:rPr>
                <w:rFonts w:ascii="Times New Roman" w:hAnsi="Times New Roman" w:cs="Times New Roman"/>
                <w:szCs w:val="24"/>
                <w:highlight w:val="yellow"/>
              </w:rPr>
              <w:t xml:space="preserve"> в том числе  ОБ – 10714,0</w:t>
            </w:r>
            <w:r w:rsidR="00972B51">
              <w:rPr>
                <w:rFonts w:ascii="Times New Roman" w:hAnsi="Times New Roman" w:cs="Times New Roman"/>
                <w:szCs w:val="24"/>
                <w:highlight w:val="yellow"/>
              </w:rPr>
              <w:t>, МБ-7,0</w:t>
            </w:r>
          </w:p>
        </w:tc>
        <w:tc>
          <w:tcPr>
            <w:tcW w:w="754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7365" w:rsidRPr="008A5D8C" w:rsidRDefault="004B7365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0300" w:rsidRPr="008A5D8C" w:rsidTr="00BB61C2">
        <w:trPr>
          <w:trHeight w:val="274"/>
          <w:jc w:val="center"/>
        </w:trPr>
        <w:tc>
          <w:tcPr>
            <w:tcW w:w="705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90300" w:rsidRPr="008A5D8C" w:rsidRDefault="00590300" w:rsidP="00A9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590300" w:rsidRPr="008A5D8C" w:rsidRDefault="00590300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90300" w:rsidRDefault="0059030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90300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590300" w:rsidRPr="004B7365" w:rsidRDefault="00590300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90300" w:rsidRPr="008A5D8C" w:rsidRDefault="00590300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26" w:type="dxa"/>
            <w:vAlign w:val="center"/>
          </w:tcPr>
          <w:p w:rsidR="00590300" w:rsidRPr="008A5D8C" w:rsidRDefault="00590300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300" w:rsidRPr="008A5D8C" w:rsidRDefault="007A6F4C" w:rsidP="0048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138357</w:t>
            </w:r>
            <w:r w:rsidR="000006D2">
              <w:rPr>
                <w:rFonts w:ascii="Times New Roman" w:hAnsi="Times New Roman" w:cs="Times New Roman"/>
              </w:rPr>
              <w:t>,453</w:t>
            </w:r>
            <w:r w:rsidR="00590300" w:rsidRPr="008A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0300" w:rsidRPr="008A5D8C">
              <w:rPr>
                <w:rFonts w:ascii="Times New Roman" w:hAnsi="Times New Roman" w:cs="Times New Roman"/>
              </w:rPr>
              <w:t>тыс</w:t>
            </w:r>
            <w:proofErr w:type="gramStart"/>
            <w:r w:rsidR="00590300" w:rsidRPr="008A5D8C">
              <w:rPr>
                <w:rFonts w:ascii="Times New Roman" w:hAnsi="Times New Roman" w:cs="Times New Roman"/>
              </w:rPr>
              <w:t>.р</w:t>
            </w:r>
            <w:proofErr w:type="gramEnd"/>
            <w:r w:rsidR="00590300" w:rsidRPr="008A5D8C">
              <w:rPr>
                <w:rFonts w:ascii="Times New Roman" w:hAnsi="Times New Roman" w:cs="Times New Roman"/>
              </w:rPr>
              <w:t>уб</w:t>
            </w:r>
            <w:proofErr w:type="spellEnd"/>
            <w:r w:rsidR="00590300" w:rsidRPr="008A5D8C">
              <w:rPr>
                <w:rFonts w:ascii="Times New Roman" w:hAnsi="Times New Roman" w:cs="Times New Roman"/>
              </w:rPr>
              <w:t>. 83 копейки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134" w:type="dxa"/>
            <w:vAlign w:val="center"/>
          </w:tcPr>
          <w:p w:rsidR="00590300" w:rsidRPr="008A5D8C" w:rsidRDefault="000006D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</w:t>
            </w:r>
            <w:r w:rsidR="00590300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,693 тыс. руб. 83 копейки</w:t>
            </w:r>
          </w:p>
        </w:tc>
        <w:tc>
          <w:tcPr>
            <w:tcW w:w="1134" w:type="dxa"/>
            <w:vAlign w:val="center"/>
          </w:tcPr>
          <w:p w:rsidR="00590300" w:rsidRPr="008A5D8C" w:rsidRDefault="007A6F4C" w:rsidP="00275A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108734,9</w:t>
            </w:r>
          </w:p>
        </w:tc>
        <w:tc>
          <w:tcPr>
            <w:tcW w:w="75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590300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90300" w:rsidRPr="008A5D8C" w:rsidRDefault="00590300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2226" w:type="dxa"/>
            <w:vAlign w:val="center"/>
          </w:tcPr>
          <w:p w:rsidR="00590300" w:rsidRPr="008A5D8C" w:rsidRDefault="00590300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300" w:rsidRPr="008A5D8C" w:rsidRDefault="000006D2" w:rsidP="0043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34E72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,46</w:t>
            </w:r>
            <w:r w:rsidR="00271CDC">
              <w:rPr>
                <w:rFonts w:ascii="Times New Roman" w:hAnsi="Times New Roman" w:cs="Times New Roman"/>
              </w:rPr>
              <w:t>3</w:t>
            </w:r>
            <w:r w:rsidR="00590300" w:rsidRPr="008A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0300" w:rsidRPr="008A5D8C">
              <w:rPr>
                <w:rFonts w:ascii="Times New Roman" w:hAnsi="Times New Roman" w:cs="Times New Roman"/>
              </w:rPr>
              <w:t>тыс</w:t>
            </w:r>
            <w:proofErr w:type="gramStart"/>
            <w:r w:rsidR="00590300" w:rsidRPr="008A5D8C">
              <w:rPr>
                <w:rFonts w:ascii="Times New Roman" w:hAnsi="Times New Roman" w:cs="Times New Roman"/>
              </w:rPr>
              <w:t>.р</w:t>
            </w:r>
            <w:proofErr w:type="gramEnd"/>
            <w:r w:rsidR="00590300" w:rsidRPr="008A5D8C">
              <w:rPr>
                <w:rFonts w:ascii="Times New Roman" w:hAnsi="Times New Roman" w:cs="Times New Roman"/>
              </w:rPr>
              <w:t>уб</w:t>
            </w:r>
            <w:proofErr w:type="spellEnd"/>
            <w:r w:rsidR="00590300" w:rsidRPr="008A5D8C">
              <w:rPr>
                <w:rFonts w:ascii="Times New Roman" w:hAnsi="Times New Roman" w:cs="Times New Roman"/>
              </w:rPr>
              <w:t>. 83 копейки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113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300" w:rsidRPr="008A5D8C" w:rsidRDefault="000006D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  <w:r w:rsidR="00590300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,593 </w:t>
            </w:r>
            <w:proofErr w:type="spellStart"/>
            <w:r w:rsidR="00590300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590300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590300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590300" w:rsidRPr="008A5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83 копейки</w:t>
            </w:r>
          </w:p>
        </w:tc>
        <w:tc>
          <w:tcPr>
            <w:tcW w:w="113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0639E2" w:rsidP="00275A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2408</w:t>
            </w:r>
            <w:r w:rsidR="000006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590300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1" w:type="dxa"/>
            <w:vAlign w:val="center"/>
          </w:tcPr>
          <w:p w:rsidR="00590300" w:rsidRPr="008A5D8C" w:rsidRDefault="00590300" w:rsidP="00A9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6" w:type="dxa"/>
            <w:vAlign w:val="center"/>
          </w:tcPr>
          <w:p w:rsidR="00590300" w:rsidRPr="008A5D8C" w:rsidRDefault="00590300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300" w:rsidRPr="008A5D8C" w:rsidRDefault="000639E2" w:rsidP="0059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59724</w:t>
            </w:r>
            <w:r w:rsidR="000006D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134" w:type="dxa"/>
            <w:vAlign w:val="center"/>
          </w:tcPr>
          <w:p w:rsidR="00590300" w:rsidRPr="008A5D8C" w:rsidRDefault="000006D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vAlign w:val="center"/>
          </w:tcPr>
          <w:p w:rsidR="00590300" w:rsidRPr="008A5D8C" w:rsidRDefault="000639E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53795,9</w:t>
            </w:r>
          </w:p>
        </w:tc>
        <w:tc>
          <w:tcPr>
            <w:tcW w:w="75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90300" w:rsidRPr="008A5D8C" w:rsidTr="00A97697">
        <w:trPr>
          <w:trHeight w:val="274"/>
          <w:jc w:val="center"/>
        </w:trPr>
        <w:tc>
          <w:tcPr>
            <w:tcW w:w="705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90300" w:rsidRPr="008A5D8C" w:rsidRDefault="00590300" w:rsidP="00A9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8A5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2226" w:type="dxa"/>
            <w:vAlign w:val="center"/>
          </w:tcPr>
          <w:p w:rsidR="00590300" w:rsidRPr="008A5D8C" w:rsidRDefault="00590300" w:rsidP="00A9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300" w:rsidRPr="008A5D8C" w:rsidRDefault="000639E2" w:rsidP="0059030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56793</w:t>
            </w:r>
            <w:r w:rsidR="00590300" w:rsidRPr="008A5D8C">
              <w:rPr>
                <w:rFonts w:ascii="Times New Roman" w:hAnsi="Times New Roman" w:cs="Times New Roman"/>
                <w:szCs w:val="24"/>
              </w:rPr>
              <w:t xml:space="preserve">74 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13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90300" w:rsidRPr="008A5D8C" w:rsidRDefault="000639E2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52531</w:t>
            </w:r>
          </w:p>
        </w:tc>
        <w:tc>
          <w:tcPr>
            <w:tcW w:w="754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90300" w:rsidRPr="008A5D8C" w:rsidRDefault="00590300" w:rsidP="00A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E92A4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6550EC" w:rsidP="0065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Э</w:t>
            </w:r>
            <w:proofErr w:type="spellStart"/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тапы</w:t>
            </w:r>
            <w:proofErr w:type="spellEnd"/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 w:rsidR="001F1C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="001F1C56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251EBE"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8270,614 </w:t>
            </w:r>
            <w:proofErr w:type="spellStart"/>
            <w:r w:rsidR="00251EBE"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251EBE"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51EBE"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251EBE"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 копеек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9992,739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9992,739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10008,639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251EBE" w:rsidRPr="00251EBE" w:rsidRDefault="00251EBE" w:rsidP="0025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3544,444</w:t>
            </w:r>
            <w:r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1EBE" w:rsidRPr="00251EBE" w:rsidRDefault="00251EBE" w:rsidP="0025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1944,444</w:t>
            </w:r>
            <w:r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51EBE" w:rsidRPr="00665B9A" w:rsidRDefault="00251EBE" w:rsidP="0025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1944,444</w:t>
            </w:r>
            <w:r w:rsidRPr="002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  <w:proofErr w:type="gramEnd"/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577BFD" w:rsidRDefault="00066968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7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.Мероприятия, направленные на создание условий для повышения уровня комфортности проживания граждан в рамках реализации областной государственной программы «Формирование современной городской среды на территории Смоленской области».</w:t>
      </w:r>
    </w:p>
    <w:p w:rsidR="001F1C56" w:rsidRPr="00665B9A" w:rsidRDefault="00066968" w:rsidP="0025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6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5283" w:type="dxa"/>
        <w:tblLayout w:type="fixed"/>
        <w:tblLook w:val="04A0" w:firstRow="1" w:lastRow="0" w:firstColumn="1" w:lastColumn="0" w:noHBand="0" w:noVBand="1"/>
      </w:tblPr>
      <w:tblGrid>
        <w:gridCol w:w="4067"/>
        <w:gridCol w:w="1003"/>
        <w:gridCol w:w="992"/>
        <w:gridCol w:w="1276"/>
        <w:gridCol w:w="1276"/>
        <w:gridCol w:w="141"/>
        <w:gridCol w:w="1134"/>
        <w:gridCol w:w="993"/>
        <w:gridCol w:w="993"/>
        <w:gridCol w:w="993"/>
        <w:gridCol w:w="992"/>
        <w:gridCol w:w="6"/>
        <w:gridCol w:w="1417"/>
      </w:tblGrid>
      <w:tr w:rsidR="001F1C56" w:rsidRPr="00665B9A" w:rsidTr="001101E1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9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01E1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01E1">
        <w:trPr>
          <w:trHeight w:val="124"/>
        </w:trPr>
        <w:tc>
          <w:tcPr>
            <w:tcW w:w="1528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01E1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972B51" w:rsidRDefault="00972B51" w:rsidP="00972B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72B51">
              <w:rPr>
                <w:rFonts w:ascii="Times New Roman" w:eastAsia="Calibri" w:hAnsi="Times New Roman" w:cs="Times New Roman"/>
                <w:highlight w:val="yellow"/>
              </w:rPr>
              <w:t xml:space="preserve">2862,137 </w:t>
            </w:r>
            <w:proofErr w:type="spellStart"/>
            <w:r w:rsidRPr="00972B51">
              <w:rPr>
                <w:rFonts w:ascii="Times New Roman" w:eastAsia="Calibri" w:hAnsi="Times New Roman" w:cs="Times New Roman"/>
                <w:highlight w:val="yellow"/>
              </w:rPr>
              <w:t>тыс</w:t>
            </w:r>
            <w:proofErr w:type="gramStart"/>
            <w:r w:rsidRPr="00972B51">
              <w:rPr>
                <w:rFonts w:ascii="Times New Roman" w:eastAsia="Calibri" w:hAnsi="Times New Roman" w:cs="Times New Roman"/>
                <w:highlight w:val="yellow"/>
              </w:rPr>
              <w:t>.р</w:t>
            </w:r>
            <w:proofErr w:type="gramEnd"/>
            <w:r w:rsidRPr="00972B51">
              <w:rPr>
                <w:rFonts w:ascii="Times New Roman" w:eastAsia="Calibri" w:hAnsi="Times New Roman" w:cs="Times New Roman"/>
                <w:highlight w:val="yellow"/>
              </w:rPr>
              <w:t>уб</w:t>
            </w:r>
            <w:proofErr w:type="spellEnd"/>
            <w:r w:rsidRPr="00972B51">
              <w:rPr>
                <w:rFonts w:ascii="Times New Roman" w:eastAsia="Calibri" w:hAnsi="Times New Roman" w:cs="Times New Roman"/>
                <w:highlight w:val="yellow"/>
              </w:rPr>
              <w:t>. 76 копеек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2B51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51" w:rsidRPr="00665B9A" w:rsidRDefault="00972B51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2B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штрафы, пени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972B51" w:rsidRDefault="00972B51" w:rsidP="00972B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72B51">
              <w:rPr>
                <w:rFonts w:ascii="Times New Roman" w:eastAsia="Calibri" w:hAnsi="Times New Roman" w:cs="Times New Roman"/>
                <w:highlight w:val="yellow"/>
              </w:rPr>
              <w:t>0,294</w:t>
            </w:r>
            <w:r w:rsidRPr="00972B51">
              <w:rPr>
                <w:highlight w:val="yellow"/>
              </w:rPr>
              <w:t xml:space="preserve"> </w:t>
            </w:r>
            <w:proofErr w:type="spellStart"/>
            <w:r w:rsidRPr="00972B51">
              <w:rPr>
                <w:rFonts w:ascii="Times New Roman" w:eastAsia="Calibri" w:hAnsi="Times New Roman" w:cs="Times New Roman"/>
                <w:highlight w:val="yellow"/>
              </w:rPr>
              <w:t>тыс</w:t>
            </w:r>
            <w:proofErr w:type="gramStart"/>
            <w:r w:rsidRPr="00972B51">
              <w:rPr>
                <w:rFonts w:ascii="Times New Roman" w:eastAsia="Calibri" w:hAnsi="Times New Roman" w:cs="Times New Roman"/>
                <w:highlight w:val="yellow"/>
              </w:rPr>
              <w:t>.р</w:t>
            </w:r>
            <w:proofErr w:type="gramEnd"/>
            <w:r w:rsidRPr="00972B51">
              <w:rPr>
                <w:rFonts w:ascii="Times New Roman" w:eastAsia="Calibri" w:hAnsi="Times New Roman" w:cs="Times New Roman"/>
                <w:highlight w:val="yellow"/>
              </w:rPr>
              <w:t>уб</w:t>
            </w:r>
            <w:proofErr w:type="spellEnd"/>
            <w:r w:rsidRPr="00972B51">
              <w:rPr>
                <w:rFonts w:ascii="Times New Roman" w:eastAsia="Calibri" w:hAnsi="Times New Roman" w:cs="Times New Roman"/>
                <w:highlight w:val="yellow"/>
              </w:rPr>
              <w:t>. 63 копейки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51" w:rsidRDefault="00972B5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5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612F" w:rsidRPr="005461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услуги оказания по техническому обслуживанию сетей наружного освещения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972B51" w:rsidRDefault="00972B51" w:rsidP="00972B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520,0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972B51" w:rsidRDefault="00972B51" w:rsidP="00972B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72B51">
              <w:rPr>
                <w:rFonts w:ascii="Times New Roman" w:eastAsia="Calibri" w:hAnsi="Times New Roman" w:cs="Times New Roman"/>
                <w:highlight w:val="yellow"/>
              </w:rPr>
              <w:t xml:space="preserve">33,182 </w:t>
            </w:r>
            <w:proofErr w:type="spellStart"/>
            <w:r w:rsidRPr="00972B51">
              <w:rPr>
                <w:rFonts w:ascii="Times New Roman" w:eastAsia="Calibri" w:hAnsi="Times New Roman" w:cs="Times New Roman"/>
                <w:highlight w:val="yellow"/>
              </w:rPr>
              <w:t>тыс</w:t>
            </w:r>
            <w:proofErr w:type="gramStart"/>
            <w:r w:rsidRPr="00972B51">
              <w:rPr>
                <w:rFonts w:ascii="Times New Roman" w:eastAsia="Calibri" w:hAnsi="Times New Roman" w:cs="Times New Roman"/>
                <w:highlight w:val="yellow"/>
              </w:rPr>
              <w:t>.р</w:t>
            </w:r>
            <w:proofErr w:type="gramEnd"/>
            <w:r w:rsidRPr="00972B51">
              <w:rPr>
                <w:rFonts w:ascii="Times New Roman" w:eastAsia="Calibri" w:hAnsi="Times New Roman" w:cs="Times New Roman"/>
                <w:highlight w:val="yellow"/>
              </w:rPr>
              <w:t>уб</w:t>
            </w:r>
            <w:proofErr w:type="spellEnd"/>
            <w:r w:rsidRPr="00972B51">
              <w:rPr>
                <w:rFonts w:ascii="Times New Roman" w:eastAsia="Calibri" w:hAnsi="Times New Roman" w:cs="Times New Roman"/>
                <w:highlight w:val="yellow"/>
              </w:rPr>
              <w:t>. 40 копеек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972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2B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закупка светильников </w:t>
            </w:r>
            <w:r w:rsidR="00972B51" w:rsidRPr="00972B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 кронштейнов для уличного освещения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972B51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399,504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972B51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51" w:rsidRPr="00002A8E" w:rsidRDefault="00002A8E" w:rsidP="00972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2A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замена воздушного ввода 220В (с материалом) по адресу:216290, г. Велиж, ул. Софьи Лосевой, д.4, кв.1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002A8E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002A8E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18,969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B51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51" w:rsidRPr="00002A8E" w:rsidRDefault="00002A8E" w:rsidP="00002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2A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2A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замена воздушного ввода 220В (с материалом) по адресу:216291, г. Велиж, ул. Куйбышева, д.24, кв.1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002A8E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002A8E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02A8E">
              <w:rPr>
                <w:rFonts w:ascii="Times New Roman" w:eastAsia="Calibri" w:hAnsi="Times New Roman" w:cs="Times New Roman"/>
                <w:highlight w:val="yellow"/>
              </w:rPr>
              <w:t>18,969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51" w:rsidRPr="00665B9A" w:rsidRDefault="00972B51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E84423" w:rsidP="003B5CA2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3B5CA2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B5CA2">
              <w:rPr>
                <w:rFonts w:ascii="Times New Roman" w:hAnsi="Times New Roman" w:cs="Times New Roman"/>
                <w:b/>
              </w:rPr>
              <w:t>056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79 копеек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3B5CA2" w:rsidP="007C7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49385,856</w:t>
            </w:r>
            <w:r w:rsidR="00E84423">
              <w:t xml:space="preserve"> </w:t>
            </w:r>
            <w:proofErr w:type="spellStart"/>
            <w:r w:rsidR="00E84423" w:rsidRPr="00E8442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E84423" w:rsidRPr="00E8442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E84423" w:rsidRPr="00E8442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="00E84423" w:rsidRPr="00E84423">
              <w:rPr>
                <w:rFonts w:ascii="Times New Roman" w:hAnsi="Times New Roman" w:cs="Times New Roman"/>
                <w:b/>
              </w:rPr>
              <w:t>. 79 копеек</w:t>
            </w:r>
          </w:p>
        </w:tc>
      </w:tr>
      <w:tr w:rsidR="001F1C56" w:rsidRPr="00665B9A" w:rsidTr="001101E1">
        <w:trPr>
          <w:trHeight w:val="300"/>
        </w:trPr>
        <w:tc>
          <w:tcPr>
            <w:tcW w:w="1528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01E1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01E1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ГСМ на заправку трактора, для  подвоза извести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01E1">
        <w:trPr>
          <w:trHeight w:val="6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01E1">
        <w:trPr>
          <w:trHeight w:val="300"/>
        </w:trPr>
        <w:tc>
          <w:tcPr>
            <w:tcW w:w="152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ГСМ  на заправку    трактора используемого  для  вывоза мусора  с 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  кладбища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01E1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10ECF" w:rsidRPr="00665B9A" w:rsidTr="001101E1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ECF" w:rsidRPr="00307133" w:rsidRDefault="00E10ECF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работы по установке ограждения на Покровском кладбище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ECF" w:rsidRPr="00307133" w:rsidRDefault="00E10ECF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220,0</w:t>
            </w:r>
          </w:p>
        </w:tc>
      </w:tr>
      <w:tr w:rsidR="00E10ECF" w:rsidRPr="00665B9A" w:rsidTr="001101E1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ECF" w:rsidRPr="00307133" w:rsidRDefault="00E10ECF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работы по спилу деревьев, расположенных на территории гражданских кладбищ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CF" w:rsidRPr="00307133" w:rsidRDefault="00E10ECF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ECF" w:rsidRPr="00307133" w:rsidRDefault="00E10ECF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58,0</w:t>
            </w:r>
          </w:p>
        </w:tc>
      </w:tr>
      <w:tr w:rsidR="001F1C56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E84423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E84423" w:rsidP="008861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  <w:r w:rsidR="00886185">
              <w:rPr>
                <w:rFonts w:ascii="Times New Roman" w:hAnsi="Times New Roman" w:cs="Times New Roman"/>
                <w:b/>
                <w:color w:val="000000"/>
              </w:rPr>
              <w:t>97</w:t>
            </w:r>
            <w:r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</w:tr>
      <w:tr w:rsidR="00066968" w:rsidRPr="00665B9A" w:rsidTr="001101E1">
        <w:trPr>
          <w:trHeight w:val="170"/>
        </w:trPr>
        <w:tc>
          <w:tcPr>
            <w:tcW w:w="1528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68" w:rsidRPr="00CB59DC" w:rsidRDefault="00066968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6968">
              <w:rPr>
                <w:rFonts w:ascii="Times New Roman" w:hAnsi="Times New Roman" w:cs="Times New Roman"/>
                <w:b/>
                <w:color w:val="000000"/>
              </w:rPr>
              <w:t>Мероприятия, направленные на создание условий для повышения уровня комфортности проживания граждан в рамках реализации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66968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68" w:rsidRPr="00066968" w:rsidRDefault="00066968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Мероприятия, направленные на создание условий для повышения уровня комфортности проживания граждан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8" w:rsidRPr="00066968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8" w:rsidRPr="00066968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8" w:rsidRPr="00066968" w:rsidRDefault="00066968" w:rsidP="000D12D0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2046,783 тыс. руб.  64 копейки,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в.т.ч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ОБ-1944,444тыс</w:t>
            </w:r>
            <w:proofErr w:type="gram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.р</w:t>
            </w:r>
            <w:proofErr w:type="gram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уб.45 копеек</w:t>
            </w:r>
            <w:r w:rsidR="000D12D0">
              <w:rPr>
                <w:rFonts w:ascii="Times New Roman" w:hAnsi="Times New Roman" w:cs="Times New Roman"/>
                <w:color w:val="000000"/>
                <w:highlight w:val="yellow"/>
              </w:rPr>
              <w:t xml:space="preserve">, МБ-102,339 </w:t>
            </w:r>
            <w:proofErr w:type="spellStart"/>
            <w:r w:rsidR="000D12D0">
              <w:rPr>
                <w:rFonts w:ascii="Times New Roman" w:hAnsi="Times New Roman" w:cs="Times New Roman"/>
                <w:color w:val="000000"/>
                <w:highlight w:val="yellow"/>
              </w:rPr>
              <w:t>тыс.руб</w:t>
            </w:r>
            <w:proofErr w:type="spellEnd"/>
            <w:r w:rsidR="000D12D0">
              <w:rPr>
                <w:rFonts w:ascii="Times New Roman" w:hAnsi="Times New Roman" w:cs="Times New Roman"/>
                <w:color w:val="000000"/>
                <w:highlight w:val="yellow"/>
              </w:rPr>
              <w:t xml:space="preserve">. </w:t>
            </w: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19 копеек</w:t>
            </w:r>
            <w:r w:rsidRPr="00066968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6968" w:rsidRPr="00CB59DC" w:rsidRDefault="00066968" w:rsidP="000D12D0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2046,783 тыс. руб.  64 копейки,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в.т.ч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ОБ-1944,444тыс</w:t>
            </w:r>
            <w:proofErr w:type="gram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.р</w:t>
            </w:r>
            <w:proofErr w:type="gram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уб.45 копеек, МБ-102,339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тыс.руб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19 копеек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6968" w:rsidRPr="00CB59DC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2046,783 тыс. руб.  64 копейки,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в.т.ч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ОБ-1944,444тыс</w:t>
            </w:r>
            <w:proofErr w:type="gram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.р</w:t>
            </w:r>
            <w:proofErr w:type="gram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уб.45 копеек, МБ-102,339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тыс.руб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19 копеек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6968" w:rsidRPr="00CB59DC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6968" w:rsidRPr="00CB59DC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66968" w:rsidRPr="00CB59DC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66968" w:rsidRPr="00CB59DC" w:rsidRDefault="00066968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423" w:rsidRPr="00E84423" w:rsidRDefault="00E84423" w:rsidP="00E844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423">
              <w:rPr>
                <w:rFonts w:ascii="Times New Roman" w:hAnsi="Times New Roman" w:cs="Times New Roman"/>
                <w:b/>
                <w:bCs/>
                <w:color w:val="000000"/>
              </w:rPr>
              <w:t>614</w:t>
            </w:r>
            <w:r w:rsidR="000E12F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E844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,350 </w:t>
            </w:r>
            <w:proofErr w:type="spellStart"/>
            <w:r w:rsidRPr="00E84423">
              <w:rPr>
                <w:rFonts w:ascii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E84423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E84423">
              <w:rPr>
                <w:rFonts w:ascii="Times New Roman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E84423">
              <w:rPr>
                <w:rFonts w:ascii="Times New Roman" w:hAnsi="Times New Roman" w:cs="Times New Roman"/>
                <w:b/>
                <w:bCs/>
                <w:color w:val="000000"/>
              </w:rPr>
              <w:t>. 92 копейки</w:t>
            </w:r>
            <w:r w:rsidR="000E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>в.т.ч</w:t>
            </w:r>
            <w:proofErr w:type="spellEnd"/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>. ОБ-</w:t>
            </w:r>
            <w:r w:rsidR="000E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5833,333 </w:t>
            </w:r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>тыс.руб.</w:t>
            </w:r>
            <w:r w:rsidR="000E12F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>5 копеек, МБ-</w:t>
            </w:r>
            <w:r w:rsidR="000E12F0">
              <w:rPr>
                <w:rFonts w:ascii="Times New Roman" w:hAnsi="Times New Roman" w:cs="Times New Roman"/>
                <w:b/>
                <w:bCs/>
                <w:color w:val="000000"/>
              </w:rPr>
              <w:t>307,017</w:t>
            </w:r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E12F0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  <w:r w:rsidR="000E12F0" w:rsidRPr="000E1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копеек</w:t>
            </w:r>
          </w:p>
          <w:p w:rsidR="00066968" w:rsidRPr="00CB59DC" w:rsidRDefault="00066968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1C56" w:rsidRPr="00665B9A" w:rsidTr="001101E1">
        <w:trPr>
          <w:trHeight w:val="170"/>
        </w:trPr>
        <w:tc>
          <w:tcPr>
            <w:tcW w:w="1528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погибших при Защите Отечества на 2019 – 2024 гг.»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2065,34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4     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307133" w:rsidRDefault="00002A8E" w:rsidP="00002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-ремонт и восстановление воинских захоронений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02A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реализации областной государственной</w:t>
            </w:r>
            <w:r w:rsidRPr="00002A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1600,0 </w:t>
            </w:r>
            <w:proofErr w:type="spellStart"/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в.т.ч</w:t>
            </w:r>
            <w:proofErr w:type="spellEnd"/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 ОБ-  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A8E" w:rsidRPr="00307133" w:rsidRDefault="00002A8E" w:rsidP="00BB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07133">
              <w:rPr>
                <w:rFonts w:ascii="Times New Roman" w:hAnsi="Times New Roman" w:cs="Times New Roman"/>
                <w:sz w:val="24"/>
                <w:highlight w:val="yellow"/>
              </w:rPr>
              <w:t xml:space="preserve">1600,0 </w:t>
            </w:r>
            <w:proofErr w:type="spellStart"/>
            <w:r w:rsidRPr="00307133">
              <w:rPr>
                <w:rFonts w:ascii="Times New Roman" w:hAnsi="Times New Roman" w:cs="Times New Roman"/>
                <w:sz w:val="24"/>
                <w:highlight w:val="yellow"/>
              </w:rPr>
              <w:t>в.т.ч</w:t>
            </w:r>
            <w:proofErr w:type="spellEnd"/>
            <w:r w:rsidRPr="00307133">
              <w:rPr>
                <w:rFonts w:ascii="Times New Roman" w:hAnsi="Times New Roman" w:cs="Times New Roman"/>
                <w:sz w:val="24"/>
                <w:highlight w:val="yellow"/>
              </w:rPr>
              <w:t>. ОБ-  1600,0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9E22A0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Default="00002A8E" w:rsidP="00113FC6">
            <w:pPr>
              <w:rPr>
                <w:rFonts w:ascii="Times New Roman" w:hAnsi="Times New Roman" w:cs="Times New Roman"/>
              </w:rPr>
            </w:pPr>
          </w:p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Default="00002A8E" w:rsidP="00113FC6">
            <w:pPr>
              <w:rPr>
                <w:rFonts w:ascii="Times New Roman" w:hAnsi="Times New Roman" w:cs="Times New Roman"/>
              </w:rPr>
            </w:pPr>
          </w:p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F74059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F3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истка, ремонт, придорожных канав, труб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переезд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 xml:space="preserve">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Cs w:val="24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Cs w:val="24"/>
              </w:rPr>
              <w:t>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8E" w:rsidRPr="00665B9A" w:rsidRDefault="00002A8E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E10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EC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-ремонт памятника В.И. Ленину (благоустройство территории парка им. Прохоровых)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180,036 тыс. руб. 93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180,036 тыс. руб. 93 копейки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-очистка территории вблизи ул. Ленина д.4 в целях дальнейшего благоустройства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-услуги по прокладке минерализованных полос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7,259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уб.63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7,259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уб.63 копейки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изготовление баннера с полноцветной печатью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9,18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-спил дерева и вывоз порубочных остатков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-спил деревьев, расположенных на территории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37,0</w:t>
            </w:r>
          </w:p>
        </w:tc>
      </w:tr>
      <w:tr w:rsidR="009D38E9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9" w:rsidRPr="00E10ECF" w:rsidRDefault="009D38E9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-поклейка пленки с печатью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E10ECF" w:rsidRDefault="009D38E9" w:rsidP="00E10E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8E9" w:rsidRPr="00665B9A" w:rsidRDefault="009D38E9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9" w:rsidRPr="00E10ECF" w:rsidRDefault="009D38E9" w:rsidP="00BB6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6,08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8E" w:rsidRPr="00F93216" w:rsidRDefault="001101E1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3339,5</w:t>
            </w:r>
            <w:r w:rsidR="00886185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A8E" w:rsidRPr="00F93216" w:rsidRDefault="001101E1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02A8E" w:rsidRPr="00F93216" w:rsidRDefault="00002A8E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F93216" w:rsidRDefault="001101E1" w:rsidP="007C7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29129,676</w:t>
            </w:r>
            <w:r w:rsidR="007C7403">
              <w:rPr>
                <w:rFonts w:ascii="Times New Roman" w:hAnsi="Times New Roman" w:cs="Times New Roman"/>
                <w:b/>
              </w:rPr>
              <w:t xml:space="preserve"> </w:t>
            </w:r>
            <w:r w:rsidR="007C7403" w:rsidRPr="007C740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7C7403" w:rsidRPr="007C740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7C7403" w:rsidRPr="007C7403">
              <w:rPr>
                <w:rFonts w:ascii="Times New Roman" w:hAnsi="Times New Roman" w:cs="Times New Roman"/>
                <w:b/>
              </w:rPr>
              <w:t>уб.</w:t>
            </w:r>
            <w:r w:rsidR="007C7403">
              <w:rPr>
                <w:rFonts w:ascii="Times New Roman" w:hAnsi="Times New Roman" w:cs="Times New Roman"/>
                <w:b/>
              </w:rPr>
              <w:t>56</w:t>
            </w:r>
            <w:r w:rsidR="007C7403" w:rsidRPr="007C7403">
              <w:rPr>
                <w:rFonts w:ascii="Times New Roman" w:hAnsi="Times New Roman" w:cs="Times New Roman"/>
                <w:b/>
              </w:rPr>
              <w:t xml:space="preserve"> копейки</w:t>
            </w:r>
          </w:p>
        </w:tc>
      </w:tr>
      <w:tr w:rsidR="003B5CA2" w:rsidRPr="00665B9A" w:rsidTr="000021A2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CA2" w:rsidRPr="00665B9A" w:rsidRDefault="003B5CA2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по мероприятиям: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2" w:rsidRDefault="003B5CA2" w:rsidP="00410F7A">
            <w:pPr>
              <w:ind w:left="-10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8270,61</w:t>
            </w:r>
            <w:r w:rsidR="00410F7A">
              <w:rPr>
                <w:rFonts w:ascii="Calibri" w:hAnsi="Calibri"/>
                <w:color w:val="000000"/>
              </w:rPr>
              <w:t>4</w:t>
            </w:r>
            <w:r w:rsidR="00410F7A">
              <w:t xml:space="preserve"> </w:t>
            </w:r>
            <w:proofErr w:type="spellStart"/>
            <w:r w:rsidR="00410F7A" w:rsidRPr="00410F7A">
              <w:rPr>
                <w:rFonts w:ascii="Calibri" w:hAnsi="Calibri"/>
                <w:color w:val="000000"/>
              </w:rPr>
              <w:t>тыс</w:t>
            </w:r>
            <w:proofErr w:type="gramStart"/>
            <w:r w:rsidR="00410F7A" w:rsidRPr="00410F7A">
              <w:rPr>
                <w:rFonts w:ascii="Calibri" w:hAnsi="Calibri"/>
                <w:color w:val="000000"/>
              </w:rPr>
              <w:t>.р</w:t>
            </w:r>
            <w:proofErr w:type="gramEnd"/>
            <w:r w:rsidR="00410F7A" w:rsidRPr="00410F7A">
              <w:rPr>
                <w:rFonts w:ascii="Calibri" w:hAnsi="Calibri"/>
                <w:color w:val="000000"/>
              </w:rPr>
              <w:t>уб</w:t>
            </w:r>
            <w:proofErr w:type="spellEnd"/>
            <w:r w:rsidR="00410F7A" w:rsidRPr="00410F7A">
              <w:rPr>
                <w:rFonts w:ascii="Calibri" w:hAnsi="Calibri"/>
                <w:color w:val="000000"/>
              </w:rPr>
              <w:t>. 27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13537,183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11937,183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11953,083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9906,300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9906,300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9906,300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5CA2" w:rsidRDefault="003B5C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9906,300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CA2" w:rsidRDefault="003B5CA2" w:rsidP="008861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</w:t>
            </w:r>
            <w:r w:rsidR="00886185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color w:val="000000"/>
              </w:rPr>
              <w:t>,38</w:t>
            </w:r>
            <w:r w:rsidR="00886185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color w:val="000000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</w:rPr>
              <w:t>. 27 копеек</w:t>
            </w:r>
          </w:p>
        </w:tc>
      </w:tr>
      <w:tr w:rsidR="00002A8E" w:rsidRPr="00665B9A" w:rsidTr="001101E1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E" w:rsidRPr="00665B9A" w:rsidRDefault="00410F7A" w:rsidP="00410F7A">
            <w:pPr>
              <w:ind w:left="-108"/>
              <w:rPr>
                <w:rFonts w:ascii="Times New Roman" w:hAnsi="Times New Roman" w:cs="Times New Roman"/>
              </w:rPr>
            </w:pPr>
            <w:r w:rsidRPr="00410F7A">
              <w:rPr>
                <w:rFonts w:ascii="Times New Roman" w:hAnsi="Times New Roman" w:cs="Times New Roman"/>
              </w:rPr>
              <w:t xml:space="preserve">8270,614 </w:t>
            </w:r>
            <w:proofErr w:type="spellStart"/>
            <w:r w:rsidRPr="00410F7A">
              <w:rPr>
                <w:rFonts w:ascii="Times New Roman" w:hAnsi="Times New Roman" w:cs="Times New Roman"/>
              </w:rPr>
              <w:t>тыс</w:t>
            </w:r>
            <w:proofErr w:type="gramStart"/>
            <w:r w:rsidRPr="00410F7A">
              <w:rPr>
                <w:rFonts w:ascii="Times New Roman" w:hAnsi="Times New Roman" w:cs="Times New Roman"/>
              </w:rPr>
              <w:t>.р</w:t>
            </w:r>
            <w:proofErr w:type="gramEnd"/>
            <w:r w:rsidRPr="00410F7A">
              <w:rPr>
                <w:rFonts w:ascii="Times New Roman" w:hAnsi="Times New Roman" w:cs="Times New Roman"/>
              </w:rPr>
              <w:t>уб</w:t>
            </w:r>
            <w:proofErr w:type="spellEnd"/>
            <w:r w:rsidRPr="00410F7A">
              <w:rPr>
                <w:rFonts w:ascii="Times New Roman" w:hAnsi="Times New Roman" w:cs="Times New Roman"/>
              </w:rPr>
              <w:t>. 27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E" w:rsidRPr="00665B9A" w:rsidRDefault="00410F7A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9992,739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A8E" w:rsidRPr="00665B9A" w:rsidRDefault="00410F7A" w:rsidP="00113FC6">
            <w:pPr>
              <w:rPr>
                <w:rFonts w:ascii="Times New Roman" w:hAnsi="Times New Roman" w:cs="Times New Roman"/>
              </w:rPr>
            </w:pPr>
            <w:r w:rsidRPr="00410F7A">
              <w:rPr>
                <w:rFonts w:ascii="Times New Roman" w:hAnsi="Times New Roman" w:cs="Times New Roman"/>
              </w:rPr>
              <w:t>9992,739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A8E" w:rsidRPr="00665B9A" w:rsidRDefault="00410F7A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10008,639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A8E" w:rsidRPr="00665B9A" w:rsidRDefault="00002A8E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A8E" w:rsidRPr="00665B9A" w:rsidRDefault="00002A8E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A8E" w:rsidRPr="00665B9A" w:rsidRDefault="00002A8E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A8E" w:rsidRPr="00665B9A" w:rsidRDefault="00002A8E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8E" w:rsidRPr="00665B9A" w:rsidRDefault="00886185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82714,441</w:t>
            </w:r>
            <w:r w:rsidR="00251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EBE" w:rsidRPr="00251EBE">
              <w:rPr>
                <w:rFonts w:ascii="Times New Roman" w:hAnsi="Times New Roman" w:cs="Times New Roman"/>
              </w:rPr>
              <w:t>тыс</w:t>
            </w:r>
            <w:proofErr w:type="gramStart"/>
            <w:r w:rsidR="00251EBE" w:rsidRPr="00251EBE">
              <w:rPr>
                <w:rFonts w:ascii="Times New Roman" w:hAnsi="Times New Roman" w:cs="Times New Roman"/>
              </w:rPr>
              <w:t>.р</w:t>
            </w:r>
            <w:proofErr w:type="gramEnd"/>
            <w:r w:rsidR="00251EBE" w:rsidRPr="00251EBE">
              <w:rPr>
                <w:rFonts w:ascii="Times New Roman" w:hAnsi="Times New Roman" w:cs="Times New Roman"/>
              </w:rPr>
              <w:t>уб</w:t>
            </w:r>
            <w:proofErr w:type="spellEnd"/>
            <w:r w:rsidR="00251EBE" w:rsidRPr="00251EBE">
              <w:rPr>
                <w:rFonts w:ascii="Times New Roman" w:hAnsi="Times New Roman" w:cs="Times New Roman"/>
              </w:rPr>
              <w:t>. 27 копеек</w:t>
            </w:r>
          </w:p>
        </w:tc>
      </w:tr>
      <w:tr w:rsidR="00002A8E" w:rsidRPr="00665B9A" w:rsidTr="00410F7A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B8378D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3544,444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B8378D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1944,444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B8378D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78D">
              <w:rPr>
                <w:rFonts w:ascii="Times New Roman" w:hAnsi="Times New Roman" w:cs="Times New Roman"/>
              </w:rPr>
              <w:t>1944,444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8E" w:rsidRPr="00665B9A" w:rsidRDefault="00886185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7866,342</w:t>
            </w:r>
          </w:p>
        </w:tc>
      </w:tr>
      <w:tr w:rsidR="00002A8E" w:rsidRPr="00665B9A" w:rsidTr="00410F7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E" w:rsidRPr="00665B9A" w:rsidRDefault="00002A8E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8E" w:rsidRPr="00665B9A" w:rsidRDefault="00002A8E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5D7EB4" w:rsidRPr="00E7561C" w:rsidRDefault="00A553C8" w:rsidP="006550EC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7561C" w:rsidRPr="00E7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61C"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E7561C" w:rsidRPr="006550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</w:t>
            </w:r>
            <w:r w:rsidR="00E7561C" w:rsidRPr="0065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состояния и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и благоустройство </w:t>
      </w:r>
      <w:proofErr w:type="gramStart"/>
      <w:r w:rsidRPr="00C270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</w:t>
      </w:r>
      <w:proofErr w:type="gramStart"/>
      <w:r w:rsidRPr="00C2701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P222"/>
            <w:bookmarkEnd w:id="1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6550EC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сравнению с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142CBF" w:rsidRPr="00643A23" w:rsidTr="003B3318">
        <w:tc>
          <w:tcPr>
            <w:tcW w:w="3181" w:type="dxa"/>
          </w:tcPr>
          <w:p w:rsidR="00142CBF" w:rsidRPr="00142CBF" w:rsidRDefault="00142CBF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42CBF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</w:t>
            </w:r>
          </w:p>
        </w:tc>
        <w:tc>
          <w:tcPr>
            <w:tcW w:w="1417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014" w:rsidRPr="00643A23" w:rsidTr="00142CBF">
        <w:trPr>
          <w:trHeight w:val="769"/>
        </w:trPr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275"/>
        <w:gridCol w:w="1276"/>
        <w:gridCol w:w="1276"/>
        <w:gridCol w:w="1276"/>
        <w:gridCol w:w="1276"/>
        <w:gridCol w:w="1134"/>
        <w:gridCol w:w="848"/>
        <w:gridCol w:w="286"/>
        <w:gridCol w:w="1033"/>
      </w:tblGrid>
      <w:tr w:rsidR="00250B88" w:rsidTr="006535BD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6535BD">
        <w:trPr>
          <w:trHeight w:val="4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6535BD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6535BD">
        <w:trPr>
          <w:trHeight w:val="235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6535BD">
        <w:trPr>
          <w:trHeight w:val="235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6535BD">
        <w:trPr>
          <w:trHeight w:val="235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риведение жилищного фонда муниципального образования Велижское городское поселение  в соответствие со стандартами 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lastRenderedPageBreak/>
              <w:t>качества, обеспечивающими комфортные условия проживания</w:t>
            </w:r>
          </w:p>
        </w:tc>
      </w:tr>
      <w:tr w:rsidR="00250B88" w:rsidTr="006535BD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Pr="00E92A46" w:rsidRDefault="00E92A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6535BD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Pr="00251EBE" w:rsidRDefault="00250B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D0CD6" w:rsidRPr="00251EBE" w:rsidRDefault="002D0C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D0CD6" w:rsidRPr="00251EBE" w:rsidRDefault="002D0C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0B88" w:rsidRPr="00251EBE" w:rsidRDefault="00250B88">
            <w:pPr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51EBE">
              <w:rPr>
                <w:rFonts w:ascii="Times New Roman" w:hAnsi="Times New Roman" w:cs="Times New Roman"/>
                <w:highlight w:val="yellow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eastAsia="ar-SA"/>
              </w:rPr>
            </w:pPr>
          </w:p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eastAsia="ar-SA"/>
              </w:rPr>
            </w:pPr>
            <w:r w:rsidRPr="00D95C50">
              <w:rPr>
                <w:rFonts w:ascii="Times New Roman" w:hAnsi="Times New Roman" w:cs="Times New Roman"/>
                <w:bCs/>
                <w:highlight w:val="yellow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6535BD">
        <w:trPr>
          <w:trHeight w:val="23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Pr="00251EBE" w:rsidRDefault="00250B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0B88" w:rsidRPr="00251EBE" w:rsidRDefault="00250B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0B88" w:rsidRPr="00251EBE" w:rsidRDefault="00251EBE">
            <w:pPr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51EBE">
              <w:rPr>
                <w:rFonts w:ascii="Times New Roman" w:hAnsi="Times New Roman" w:cs="Times New Roman"/>
                <w:highlight w:val="yellow"/>
              </w:rPr>
              <w:t>5603,975</w:t>
            </w:r>
            <w:r w:rsidRPr="00251EBE">
              <w:rPr>
                <w:highlight w:val="yellow"/>
              </w:rPr>
              <w:t xml:space="preserve"> </w:t>
            </w:r>
            <w:proofErr w:type="spellStart"/>
            <w:r w:rsidRPr="00251EBE">
              <w:rPr>
                <w:rFonts w:ascii="Times New Roman" w:hAnsi="Times New Roman" w:cs="Times New Roman"/>
                <w:highlight w:val="yellow"/>
              </w:rPr>
              <w:t>тыс</w:t>
            </w:r>
            <w:proofErr w:type="gramStart"/>
            <w:r w:rsidRPr="00251EBE">
              <w:rPr>
                <w:rFonts w:ascii="Times New Roman" w:hAnsi="Times New Roman" w:cs="Times New Roman"/>
                <w:highlight w:val="yellow"/>
              </w:rPr>
              <w:t>.р</w:t>
            </w:r>
            <w:proofErr w:type="gramEnd"/>
            <w:r w:rsidRPr="00251EBE">
              <w:rPr>
                <w:rFonts w:ascii="Times New Roman" w:hAnsi="Times New Roman" w:cs="Times New Roman"/>
                <w:highlight w:val="yellow"/>
              </w:rPr>
              <w:t>уб</w:t>
            </w:r>
            <w:proofErr w:type="spellEnd"/>
            <w:r w:rsidRPr="00251EBE">
              <w:rPr>
                <w:rFonts w:ascii="Times New Roman" w:hAnsi="Times New Roman" w:cs="Times New Roman"/>
                <w:highlight w:val="yellow"/>
              </w:rPr>
              <w:t xml:space="preserve">. 92 копейки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eastAsia="ar-SA"/>
              </w:rPr>
            </w:pPr>
          </w:p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250B88" w:rsidRPr="00D95C50" w:rsidRDefault="00D95C50" w:rsidP="00433CE6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eastAsia="ar-SA"/>
              </w:rPr>
            </w:pPr>
            <w:r w:rsidRPr="00D95C50">
              <w:rPr>
                <w:rFonts w:ascii="Times New Roman" w:hAnsi="Times New Roman" w:cs="Times New Roman"/>
                <w:bCs/>
                <w:highlight w:val="yellow"/>
              </w:rPr>
              <w:t xml:space="preserve">1463,975 </w:t>
            </w:r>
            <w:proofErr w:type="spellStart"/>
            <w:r w:rsidRPr="00D95C50">
              <w:rPr>
                <w:rFonts w:ascii="Times New Roman" w:hAnsi="Times New Roman" w:cs="Times New Roman"/>
                <w:bCs/>
                <w:highlight w:val="yellow"/>
              </w:rPr>
              <w:t>тыс</w:t>
            </w:r>
            <w:proofErr w:type="gramStart"/>
            <w:r w:rsidRPr="00D95C50">
              <w:rPr>
                <w:rFonts w:ascii="Times New Roman" w:hAnsi="Times New Roman" w:cs="Times New Roman"/>
                <w:bCs/>
                <w:highlight w:val="yellow"/>
              </w:rPr>
              <w:t>.р</w:t>
            </w:r>
            <w:proofErr w:type="gramEnd"/>
            <w:r w:rsidRPr="00D95C50">
              <w:rPr>
                <w:rFonts w:ascii="Times New Roman" w:hAnsi="Times New Roman" w:cs="Times New Roman"/>
                <w:bCs/>
                <w:highlight w:val="yellow"/>
              </w:rPr>
              <w:t>уб</w:t>
            </w:r>
            <w:proofErr w:type="spellEnd"/>
            <w:r w:rsidRPr="00D95C50">
              <w:rPr>
                <w:rFonts w:ascii="Times New Roman" w:hAnsi="Times New Roman" w:cs="Times New Roman"/>
                <w:bCs/>
                <w:highlight w:val="yellow"/>
              </w:rPr>
              <w:t>. 92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50B88" w:rsidRPr="00643528" w:rsidRDefault="00CB24DA" w:rsidP="00433C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6535BD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D6" w:rsidRPr="00653317" w:rsidRDefault="002D0CD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  <w:p w:rsidR="002D0CD6" w:rsidRPr="00251EBE" w:rsidRDefault="002D0CD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50B88" w:rsidRPr="00653317" w:rsidRDefault="00251EBE">
            <w:pPr>
              <w:jc w:val="center"/>
              <w:rPr>
                <w:rFonts w:ascii="Times New Roman" w:hAnsi="Times New Roman" w:cs="Times New Roman"/>
                <w:b/>
                <w:highlight w:val="red"/>
                <w:lang w:eastAsia="ar-SA"/>
              </w:rPr>
            </w:pPr>
            <w:r w:rsidRPr="00251EBE">
              <w:rPr>
                <w:rFonts w:ascii="Times New Roman" w:hAnsi="Times New Roman" w:cs="Times New Roman"/>
                <w:b/>
                <w:highlight w:val="yellow"/>
              </w:rPr>
              <w:t>7283,975</w:t>
            </w:r>
            <w:r w:rsidRPr="00251EBE">
              <w:rPr>
                <w:highlight w:val="yellow"/>
              </w:rPr>
              <w:t xml:space="preserve"> </w:t>
            </w:r>
            <w:proofErr w:type="spellStart"/>
            <w:r w:rsidRPr="00251EBE">
              <w:rPr>
                <w:rFonts w:ascii="Times New Roman" w:hAnsi="Times New Roman" w:cs="Times New Roman"/>
                <w:b/>
                <w:highlight w:val="yellow"/>
              </w:rPr>
              <w:t>тыс</w:t>
            </w:r>
            <w:proofErr w:type="gramStart"/>
            <w:r w:rsidRPr="00251EBE">
              <w:rPr>
                <w:rFonts w:ascii="Times New Roman" w:hAnsi="Times New Roman" w:cs="Times New Roman"/>
                <w:b/>
                <w:highlight w:val="yellow"/>
              </w:rPr>
              <w:t>.р</w:t>
            </w:r>
            <w:proofErr w:type="gramEnd"/>
            <w:r w:rsidRPr="00251EBE">
              <w:rPr>
                <w:rFonts w:ascii="Times New Roman" w:hAnsi="Times New Roman" w:cs="Times New Roman"/>
                <w:b/>
                <w:highlight w:val="yellow"/>
              </w:rPr>
              <w:t>уб</w:t>
            </w:r>
            <w:proofErr w:type="spellEnd"/>
            <w:r w:rsidRPr="00251EBE">
              <w:rPr>
                <w:rFonts w:ascii="Times New Roman" w:hAnsi="Times New Roman" w:cs="Times New Roman"/>
                <w:b/>
                <w:highlight w:val="yellow"/>
              </w:rPr>
              <w:t xml:space="preserve">. 92 копейки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ar-SA"/>
              </w:rPr>
            </w:pPr>
          </w:p>
          <w:p w:rsidR="00250B88" w:rsidRPr="00D95C50" w:rsidRDefault="00250B8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250B88" w:rsidRPr="00D95C50" w:rsidRDefault="00D95C5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D95C50">
              <w:rPr>
                <w:rFonts w:ascii="Times New Roman" w:hAnsi="Times New Roman" w:cs="Times New Roman"/>
                <w:b/>
                <w:bCs/>
                <w:highlight w:val="yellow"/>
              </w:rPr>
              <w:t>2023,975 тыс. руб. 92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50B88" w:rsidRPr="00643528" w:rsidRDefault="00250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643528" w:rsidRDefault="00433C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/>
                <w:bCs/>
              </w:rPr>
              <w:t>2630</w:t>
            </w:r>
            <w:r w:rsidR="00250B88" w:rsidRPr="0064352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6535BD">
        <w:trPr>
          <w:trHeight w:val="598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6535BD">
        <w:trPr>
          <w:trHeight w:val="598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6535BD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E92A4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жилищно-коммунального и городского </w:t>
            </w: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хозяйства Администрации муниципального образования «Велижский район»</w:t>
            </w:r>
            <w:r w:rsidR="00523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234B3" w:rsidRPr="00523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«Велижский район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6535BD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6535BD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 w:rsidP="006550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потребления холодной воды населением и бюджет</w:t>
            </w:r>
            <w:r w:rsidR="00655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по сравнению с 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5E3116" w:rsidTr="006535BD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3116">
              <w:rPr>
                <w:rFonts w:ascii="Times New Roman" w:hAnsi="Times New Roman" w:cs="Times New Roman"/>
                <w:sz w:val="18"/>
                <w:szCs w:val="18"/>
              </w:rPr>
              <w:t>еревод котельных на природный газ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D95C50" w:rsidRDefault="00D95C5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D95C50" w:rsidRDefault="00D95C5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D95C50" w:rsidRDefault="00D95C5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5E3116" w:rsidTr="006535BD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35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Pr="00643528" w:rsidRDefault="00D40EC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Pr="00643528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Times New Roman" w:hAnsi="Times New Roman" w:cs="Times New Roman"/>
                <w:lang w:eastAsia="ru-RU"/>
              </w:rPr>
              <w:t>461,1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D40E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6100,9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D40E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40EC8">
              <w:rPr>
                <w:rFonts w:ascii="Times New Roman" w:hAnsi="Times New Roman" w:cs="Times New Roman"/>
                <w:szCs w:val="24"/>
              </w:rPr>
              <w:t>10,593 тыс. руб. 83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D40E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40EC8">
              <w:rPr>
                <w:rFonts w:ascii="Times New Roman" w:hAnsi="Times New Roman" w:cs="Times New Roman"/>
                <w:szCs w:val="24"/>
              </w:rPr>
              <w:t>10,593 тыс. руб. 83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466509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финансирование расходов, связанных с 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  <w:r w:rsidR="00466509">
              <w:rPr>
                <w:rFonts w:ascii="Times New Roman" w:hAnsi="Times New Roman" w:cs="Times New Roman"/>
                <w:sz w:val="18"/>
                <w:szCs w:val="18"/>
              </w:rPr>
              <w:t>м (или) корректировкой ПСД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6509">
              <w:rPr>
                <w:rFonts w:ascii="Times New Roman" w:hAnsi="Times New Roman" w:cs="Times New Roman"/>
                <w:sz w:val="18"/>
                <w:szCs w:val="18"/>
              </w:rPr>
              <w:t xml:space="preserve">на строительство, реконструкцию, </w:t>
            </w:r>
            <w:proofErr w:type="spellStart"/>
            <w:r w:rsidR="00466509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="0046650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66509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  <w:r w:rsidR="00466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>объектов  теплоснабжения</w:t>
            </w:r>
            <w:r w:rsidR="00466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665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водоснабжения, водоотведения 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487E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466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466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466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466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466509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509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  <w:p w:rsidR="00466509" w:rsidRDefault="00466509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  <w:p w:rsidR="00466509" w:rsidRDefault="00466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6509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09" w:rsidRDefault="00466509" w:rsidP="00466509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 на модернизацию систем коммунальной инфраструктуры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 w:rsidP="000021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6509">
              <w:rPr>
                <w:rFonts w:ascii="Times New Roman" w:hAnsi="Times New Roman" w:cs="Times New Roman"/>
                <w:bCs/>
              </w:rPr>
              <w:t>52531,0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6509">
              <w:rPr>
                <w:rFonts w:ascii="Times New Roman" w:hAnsi="Times New Roman" w:cs="Times New Roman"/>
                <w:bCs/>
              </w:rPr>
              <w:t>52531,0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FC6DB8" w:rsidRDefault="004665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6509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09" w:rsidRDefault="00466509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 w:rsidP="000021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6509">
              <w:rPr>
                <w:rFonts w:ascii="Times New Roman" w:hAnsi="Times New Roman" w:cs="Times New Roman"/>
                <w:bCs/>
              </w:rPr>
              <w:t>23401,0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 w:rsidP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6509">
              <w:rPr>
                <w:rFonts w:ascii="Times New Roman" w:hAnsi="Times New Roman" w:cs="Times New Roman"/>
                <w:bCs/>
              </w:rPr>
              <w:t>23401,0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6509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 w:rsidP="000021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6509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 w:rsidP="00F519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466509" w:rsidRDefault="00466509" w:rsidP="00F519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6509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8A5D8C" w:rsidRDefault="00466509" w:rsidP="0000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7528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Default="00297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8" w:rsidRDefault="00297528" w:rsidP="00136B37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Default="00297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8" w:rsidRDefault="00297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8" w:rsidRPr="00297528" w:rsidRDefault="00297528" w:rsidP="00297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52531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Pr="00297528" w:rsidRDefault="00297528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hAnsi="Times New Roman" w:cs="Times New Roman"/>
                <w:b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Pr="00297528" w:rsidRDefault="00297528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hAnsi="Times New Roman" w:cs="Times New Roman"/>
                <w:b/>
                <w:szCs w:val="24"/>
                <w:highlight w:val="yellow"/>
              </w:rPr>
              <w:t>52531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Pr="00297528" w:rsidRDefault="00297528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528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Default="00297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528" w:rsidRDefault="0029752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Default="00297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8" w:rsidRPr="00297528" w:rsidRDefault="00297528" w:rsidP="00297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54257,0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Pr="00297528" w:rsidRDefault="00297528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461,1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Pr="00297528" w:rsidRDefault="00297528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  <w:t>53795,9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Pr="00297528" w:rsidRDefault="00297528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Default="00297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297528" w:rsidRDefault="00297528" w:rsidP="00297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7178,593</w:t>
            </w:r>
            <w:r w:rsidRPr="00297528">
              <w:rPr>
                <w:b/>
                <w:highlight w:val="yellow"/>
              </w:rPr>
              <w:t xml:space="preserve"> </w:t>
            </w:r>
            <w:proofErr w:type="spellStart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тыс</w:t>
            </w:r>
            <w:proofErr w:type="gramStart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.р</w:t>
            </w:r>
            <w:proofErr w:type="gramEnd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уб</w:t>
            </w:r>
            <w:proofErr w:type="spellEnd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. 83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297528" w:rsidRDefault="00466509" w:rsidP="002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466509" w:rsidRPr="00297528" w:rsidRDefault="00466509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2390,593 </w:t>
            </w:r>
            <w:proofErr w:type="spellStart"/>
            <w:r w:rsidRPr="0029752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тыс</w:t>
            </w:r>
            <w:proofErr w:type="gramStart"/>
            <w:r w:rsidRPr="0029752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.р</w:t>
            </w:r>
            <w:proofErr w:type="gramEnd"/>
            <w:r w:rsidRPr="0029752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уб</w:t>
            </w:r>
            <w:proofErr w:type="spellEnd"/>
            <w:r w:rsidRPr="0029752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 83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297528" w:rsidRDefault="00466509" w:rsidP="002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  <w:p w:rsidR="00466509" w:rsidRPr="00297528" w:rsidRDefault="00466509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  <w:t>2408,0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297528" w:rsidRDefault="00466509" w:rsidP="002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  <w:p w:rsidR="00466509" w:rsidRPr="00297528" w:rsidRDefault="00466509" w:rsidP="0029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97528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  <w:t>2380,0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297528" w:rsidRDefault="00297528" w:rsidP="00297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113966,593 </w:t>
            </w:r>
            <w:proofErr w:type="spellStart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тыс</w:t>
            </w:r>
            <w:proofErr w:type="gramStart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.р</w:t>
            </w:r>
            <w:proofErr w:type="gramEnd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уб</w:t>
            </w:r>
            <w:proofErr w:type="spellEnd"/>
            <w:r w:rsidRPr="0029752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 83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Pr="00297528" w:rsidRDefault="00466509" w:rsidP="00297528">
            <w:pPr>
              <w:jc w:val="center"/>
              <w:rPr>
                <w:b/>
                <w:highlight w:val="yellow"/>
              </w:rPr>
            </w:pPr>
            <w:r w:rsidRPr="00297528">
              <w:rPr>
                <w:b/>
                <w:highlight w:val="yellow"/>
              </w:rPr>
              <w:t>2851,693 тыс. руб. 83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Pr="00297528" w:rsidRDefault="00466509" w:rsidP="00297528">
            <w:pPr>
              <w:jc w:val="center"/>
              <w:rPr>
                <w:b/>
                <w:highlight w:val="yellow"/>
              </w:rPr>
            </w:pPr>
            <w:r w:rsidRPr="00297528">
              <w:rPr>
                <w:b/>
                <w:highlight w:val="yellow"/>
              </w:rPr>
              <w:t>108734,9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Pr="00297528" w:rsidRDefault="00466509" w:rsidP="00297528">
            <w:pPr>
              <w:jc w:val="center"/>
              <w:rPr>
                <w:b/>
                <w:highlight w:val="yellow"/>
              </w:rPr>
            </w:pPr>
            <w:r w:rsidRPr="00297528">
              <w:rPr>
                <w:b/>
                <w:highlight w:val="yellow"/>
              </w:rPr>
              <w:t>2380,0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66509" w:rsidTr="006535BD">
        <w:trPr>
          <w:trHeight w:val="352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</w:t>
            </w:r>
          </w:p>
          <w:p w:rsidR="00466509" w:rsidRDefault="004665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 w:rsidP="002F3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 xml:space="preserve">53,4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28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297528" w:rsidP="00297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14042,937</w:t>
            </w:r>
            <w:r w:rsidRPr="0029752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9752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97528">
              <w:rPr>
                <w:rFonts w:ascii="Times New Roman" w:eastAsia="Calibri" w:hAnsi="Times New Roman" w:cs="Times New Roman"/>
              </w:rPr>
              <w:t xml:space="preserve">уб. </w:t>
            </w:r>
            <w:r>
              <w:rPr>
                <w:rFonts w:ascii="Times New Roman" w:eastAsia="Calibri" w:hAnsi="Times New Roman" w:cs="Times New Roman"/>
              </w:rPr>
              <w:t>76</w:t>
            </w:r>
            <w:r w:rsidRPr="00297528">
              <w:rPr>
                <w:rFonts w:ascii="Times New Roman" w:eastAsia="Calibri" w:hAnsi="Times New Roman" w:cs="Times New Roman"/>
              </w:rPr>
              <w:t>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297528" w:rsidP="0029752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2862,137</w:t>
            </w:r>
            <w:r>
              <w:t xml:space="preserve"> </w:t>
            </w:r>
            <w:proofErr w:type="spellStart"/>
            <w:r w:rsidRPr="0029752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9752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97528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9752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76</w:t>
            </w:r>
            <w:r w:rsidRPr="00297528">
              <w:rPr>
                <w:rFonts w:ascii="Times New Roman" w:eastAsia="Calibri" w:hAnsi="Times New Roman" w:cs="Times New Roman"/>
              </w:rPr>
              <w:t xml:space="preserve">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наружных сетей электроснабжения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</w:rPr>
            </w:pPr>
          </w:p>
          <w:p w:rsidR="00466509" w:rsidRPr="00643528" w:rsidRDefault="00466509" w:rsidP="0029752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1</w:t>
            </w:r>
            <w:r w:rsidR="00297528">
              <w:rPr>
                <w:rFonts w:ascii="Times New Roman" w:hAnsi="Times New Roman" w:cs="Times New Roman"/>
              </w:rPr>
              <w:t>3</w:t>
            </w:r>
            <w:r w:rsidRPr="0064352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466509" w:rsidRPr="00643528" w:rsidRDefault="00466509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466509" w:rsidRPr="00643528" w:rsidRDefault="0029752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466509" w:rsidRPr="00643528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11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28" w:rsidRPr="00297528" w:rsidRDefault="00297528" w:rsidP="002975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509" w:rsidRDefault="00297528" w:rsidP="002975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97528">
              <w:rPr>
                <w:rFonts w:ascii="Times New Roman" w:eastAsia="Calibri" w:hAnsi="Times New Roman" w:cs="Times New Roman"/>
              </w:rPr>
              <w:t xml:space="preserve">33,182 </w:t>
            </w:r>
            <w:proofErr w:type="spellStart"/>
            <w:r w:rsidRPr="0029752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9752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97528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97528">
              <w:rPr>
                <w:rFonts w:ascii="Times New Roman" w:eastAsia="Calibri" w:hAnsi="Times New Roman" w:cs="Times New Roman"/>
              </w:rPr>
              <w:t>. 40копейки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66509" w:rsidRDefault="00297528" w:rsidP="0029752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 xml:space="preserve">33,182 </w:t>
            </w:r>
            <w:proofErr w:type="spellStart"/>
            <w:r w:rsidRPr="0029752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9752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97528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9752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297528">
              <w:rPr>
                <w:rFonts w:ascii="Times New Roman" w:eastAsia="Calibri" w:hAnsi="Times New Roman" w:cs="Times New Roman"/>
              </w:rPr>
              <w:t>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297528" w:rsidP="0064352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559,504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643528" w:rsidRDefault="00297528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643528" w:rsidRDefault="00466509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09" w:rsidRPr="00643528" w:rsidRDefault="00466509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2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366B92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2" w:rsidRDefault="00366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-замена воздушных вводов 220В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 w:rsidP="00643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Pr="00643528" w:rsidRDefault="00366B92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Pr="00643528" w:rsidRDefault="00366B92" w:rsidP="005E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52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466509" w:rsidRPr="00643528" w:rsidRDefault="0046650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4352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366B92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2" w:rsidRPr="00307133" w:rsidRDefault="00366B9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работы по установке ограждения на Покровском кладбище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366B92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2" w:rsidRPr="00307133" w:rsidRDefault="00366B9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работы по спилу деревьев, расположенных на территории гражданских кладбищ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2" w:rsidRDefault="00366B9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 w:rsidP="00F36D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труб на переездах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66509" w:rsidTr="006535BD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9" w:rsidRDefault="0046650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Мероприятия, направленные на создание условий для повышения уровня комфортности проживания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02" w:rsidRPr="00066968" w:rsidRDefault="003B2F02" w:rsidP="003B2F02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4093,567</w:t>
            </w:r>
            <w:r w:rsidRPr="003B2F02">
              <w:rPr>
                <w:rFonts w:ascii="Times New Roman" w:hAnsi="Times New Roman" w:cs="Times New Roman"/>
                <w:b/>
                <w:color w:val="000000"/>
              </w:rPr>
              <w:t xml:space="preserve">64 </w:t>
            </w:r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28 копеек, </w:t>
            </w:r>
            <w:proofErr w:type="spellStart"/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в.т.ч</w:t>
            </w:r>
            <w:proofErr w:type="spellEnd"/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. ОБ-3888,888тыс</w:t>
            </w:r>
            <w:proofErr w:type="gramStart"/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.р</w:t>
            </w:r>
            <w:proofErr w:type="gramEnd"/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уб.90 копеек, МБ-</w:t>
            </w:r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lastRenderedPageBreak/>
              <w:t xml:space="preserve">204,678 </w:t>
            </w:r>
            <w:proofErr w:type="spellStart"/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тыс.руб</w:t>
            </w:r>
            <w:proofErr w:type="spellEnd"/>
            <w:r w:rsidRPr="003B2F0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. 38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02" w:rsidRPr="00CB59DC" w:rsidRDefault="003B2F02" w:rsidP="000021A2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02" w:rsidRPr="00CB59DC" w:rsidRDefault="003B2F02" w:rsidP="000021A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2046,783 тыс. руб.  64 копейки,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в.т.ч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ОБ-1944,444тыс</w:t>
            </w:r>
            <w:proofErr w:type="gram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.р</w:t>
            </w:r>
            <w:proofErr w:type="gram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уб.45 </w:t>
            </w: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копеек, МБ-102,339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тыс.руб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19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2046,783 тыс. руб.  64 копейки,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в.т.ч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ОБ-1944,444тыс</w:t>
            </w:r>
            <w:proofErr w:type="gram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.р</w:t>
            </w:r>
            <w:proofErr w:type="gram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уб.45 </w:t>
            </w:r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копеек, МБ-102,339 </w:t>
            </w:r>
            <w:proofErr w:type="spellStart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тыс.руб</w:t>
            </w:r>
            <w:proofErr w:type="spellEnd"/>
            <w:r w:rsidRPr="00066968">
              <w:rPr>
                <w:rFonts w:ascii="Times New Roman" w:hAnsi="Times New Roman" w:cs="Times New Roman"/>
                <w:color w:val="000000"/>
                <w:highlight w:val="yellow"/>
              </w:rPr>
              <w:t>. 19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13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-ремонт и восстановление воинских захоронений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02A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реализации областной государственной</w:t>
            </w:r>
            <w:r w:rsidRPr="00002A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73D00" w:rsidRDefault="0077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A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1600,0 </w:t>
            </w:r>
            <w:proofErr w:type="spellStart"/>
            <w:r w:rsidRPr="007766A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в.т.ч</w:t>
            </w:r>
            <w:proofErr w:type="spellEnd"/>
            <w:r w:rsidRPr="007766A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 ОБ-  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77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33">
              <w:rPr>
                <w:rFonts w:ascii="Times New Roman" w:hAnsi="Times New Roman" w:cs="Times New Roman"/>
                <w:sz w:val="24"/>
                <w:highlight w:val="yellow"/>
              </w:rPr>
              <w:t xml:space="preserve">1600,0 </w:t>
            </w:r>
            <w:proofErr w:type="spellStart"/>
            <w:r w:rsidRPr="00307133">
              <w:rPr>
                <w:rFonts w:ascii="Times New Roman" w:hAnsi="Times New Roman" w:cs="Times New Roman"/>
                <w:sz w:val="24"/>
                <w:highlight w:val="yellow"/>
              </w:rPr>
              <w:t>в.т.ч</w:t>
            </w:r>
            <w:proofErr w:type="spellEnd"/>
            <w:r w:rsidRPr="00307133">
              <w:rPr>
                <w:rFonts w:ascii="Times New Roman" w:hAnsi="Times New Roman" w:cs="Times New Roman"/>
                <w:sz w:val="24"/>
                <w:highlight w:val="yellow"/>
              </w:rPr>
              <w:t>. ОБ-  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EC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-ремонт памятника В.И. Ленину (благоустройство территории парка им. Прохоровых)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180,036 тыс. руб. 93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180,036 тыс. руб. 93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-очистка территории вблизи ул. Ленина д.4 в целях дальнейшего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-услуги по прокладке минерализованных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7,259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уб.63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7,259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уб.63 копейки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изготовление баннера с полноцветной печатью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-спил дерева и вывоз порубочных 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-спил деревьев,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10ECF" w:rsidRDefault="003B2F02" w:rsidP="00002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-поклейка пленки с печатью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10ECF" w:rsidRDefault="003B2F02" w:rsidP="000021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F02" w:rsidTr="006535BD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02" w:rsidRDefault="003B2F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7766AD" w:rsidRDefault="0077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7766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33744,978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02" w:rsidRPr="007766AD" w:rsidRDefault="007766AD" w:rsidP="00187F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76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8270,612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02" w:rsidRPr="007766AD" w:rsidRDefault="007766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76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13537,183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02" w:rsidRPr="007766AD" w:rsidRDefault="007766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76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11937,183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E57E4B" w:rsidTr="006535BD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4B" w:rsidRDefault="00E57E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B" w:rsidRDefault="00E57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B" w:rsidRDefault="00E57E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B" w:rsidRPr="00E57E4B" w:rsidRDefault="00E57E4B" w:rsidP="00E57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151186,662</w:t>
            </w:r>
          </w:p>
          <w:p w:rsidR="00E57E4B" w:rsidRPr="00E57E4B" w:rsidRDefault="00E57E4B" w:rsidP="0000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 19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4B" w:rsidRPr="00E57E4B" w:rsidRDefault="00E57E4B" w:rsidP="000021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13706,283</w:t>
            </w: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 19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B" w:rsidRPr="00E57E4B" w:rsidRDefault="00E57E4B" w:rsidP="00E57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121917,639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B" w:rsidRPr="00E57E4B" w:rsidRDefault="00E57E4B" w:rsidP="00E57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15562,740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B" w:rsidRPr="00E57E4B" w:rsidRDefault="00E57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B" w:rsidRPr="00E57E4B" w:rsidRDefault="00E57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B" w:rsidRPr="00E57E4B" w:rsidRDefault="00E57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B2F02" w:rsidTr="006535BD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02" w:rsidRDefault="003B2F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CD16B8" w:rsidP="00653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44398,662</w:t>
            </w:r>
            <w:r w:rsidR="006535BD"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35BD"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 19</w:t>
            </w:r>
            <w:r w:rsidR="003B2F02"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02" w:rsidRPr="00E57E4B" w:rsidRDefault="00CD16B8" w:rsidP="00CD16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13245,183 тыс. руб. 19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CD16B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15590,739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CD16B8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15562,74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B2F02" w:rsidTr="006535BD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02" w:rsidRDefault="003B2F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6535BD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54257</w:t>
            </w:r>
            <w:r w:rsid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CD16B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6535BD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B2F02" w:rsidTr="006535BD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FC6DB8" w:rsidRDefault="003B2F02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6D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Default="003B2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6535BD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52531</w:t>
            </w:r>
            <w:r w:rsid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2" w:rsidRPr="00E57E4B" w:rsidRDefault="00CD16B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8" w:rsidRPr="00E57E4B" w:rsidRDefault="00CD16B8" w:rsidP="00CD16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52531</w:t>
            </w:r>
            <w:r w:rsidR="00E57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  <w:p w:rsidR="003B2F02" w:rsidRPr="00E57E4B" w:rsidRDefault="003B2F02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57E4B" w:rsidRDefault="003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02" w:rsidRPr="00E57E4B" w:rsidRDefault="003B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6" w:rsidRDefault="004B33B6" w:rsidP="007460FD">
      <w:pPr>
        <w:spacing w:after="0" w:line="240" w:lineRule="auto"/>
      </w:pPr>
      <w:r>
        <w:separator/>
      </w:r>
    </w:p>
  </w:endnote>
  <w:endnote w:type="continuationSeparator" w:id="0">
    <w:p w:rsidR="004B33B6" w:rsidRDefault="004B33B6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6" w:rsidRDefault="004B33B6" w:rsidP="007460FD">
      <w:pPr>
        <w:spacing w:after="0" w:line="240" w:lineRule="auto"/>
      </w:pPr>
      <w:r>
        <w:separator/>
      </w:r>
    </w:p>
  </w:footnote>
  <w:footnote w:type="continuationSeparator" w:id="0">
    <w:p w:rsidR="004B33B6" w:rsidRDefault="004B33B6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06D2"/>
    <w:rsid w:val="000021A2"/>
    <w:rsid w:val="00002A8E"/>
    <w:rsid w:val="000035F7"/>
    <w:rsid w:val="0000503E"/>
    <w:rsid w:val="00006278"/>
    <w:rsid w:val="00007A43"/>
    <w:rsid w:val="00010DC7"/>
    <w:rsid w:val="00011F23"/>
    <w:rsid w:val="0001217E"/>
    <w:rsid w:val="00030A6A"/>
    <w:rsid w:val="00030B69"/>
    <w:rsid w:val="0003176A"/>
    <w:rsid w:val="00034296"/>
    <w:rsid w:val="00034DA3"/>
    <w:rsid w:val="00037C26"/>
    <w:rsid w:val="000449DB"/>
    <w:rsid w:val="00046859"/>
    <w:rsid w:val="000514B4"/>
    <w:rsid w:val="0005166B"/>
    <w:rsid w:val="000562CC"/>
    <w:rsid w:val="00056878"/>
    <w:rsid w:val="000639E2"/>
    <w:rsid w:val="00066968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6D90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12D0"/>
    <w:rsid w:val="000D2C22"/>
    <w:rsid w:val="000D337C"/>
    <w:rsid w:val="000D3493"/>
    <w:rsid w:val="000D78DD"/>
    <w:rsid w:val="000E03D3"/>
    <w:rsid w:val="000E12F0"/>
    <w:rsid w:val="000E3BC3"/>
    <w:rsid w:val="000F675E"/>
    <w:rsid w:val="001022C4"/>
    <w:rsid w:val="00103605"/>
    <w:rsid w:val="00103FDE"/>
    <w:rsid w:val="00104F33"/>
    <w:rsid w:val="001063F1"/>
    <w:rsid w:val="001075E1"/>
    <w:rsid w:val="001101E1"/>
    <w:rsid w:val="001129A2"/>
    <w:rsid w:val="00112B69"/>
    <w:rsid w:val="00112D11"/>
    <w:rsid w:val="00113FC6"/>
    <w:rsid w:val="001142E5"/>
    <w:rsid w:val="0012097A"/>
    <w:rsid w:val="00121943"/>
    <w:rsid w:val="001226E9"/>
    <w:rsid w:val="00122B5B"/>
    <w:rsid w:val="0012705C"/>
    <w:rsid w:val="00130B26"/>
    <w:rsid w:val="00132DBC"/>
    <w:rsid w:val="00133C6B"/>
    <w:rsid w:val="00136346"/>
    <w:rsid w:val="00136537"/>
    <w:rsid w:val="00136B37"/>
    <w:rsid w:val="00136BA6"/>
    <w:rsid w:val="00136D8B"/>
    <w:rsid w:val="00137085"/>
    <w:rsid w:val="001413B5"/>
    <w:rsid w:val="00142CBF"/>
    <w:rsid w:val="00143349"/>
    <w:rsid w:val="00143D1B"/>
    <w:rsid w:val="00143DB8"/>
    <w:rsid w:val="001500B6"/>
    <w:rsid w:val="00150B12"/>
    <w:rsid w:val="00157325"/>
    <w:rsid w:val="00157634"/>
    <w:rsid w:val="00161231"/>
    <w:rsid w:val="00162A26"/>
    <w:rsid w:val="00162B3C"/>
    <w:rsid w:val="0016581F"/>
    <w:rsid w:val="0016707B"/>
    <w:rsid w:val="001672BC"/>
    <w:rsid w:val="00170E01"/>
    <w:rsid w:val="00172799"/>
    <w:rsid w:val="0017588F"/>
    <w:rsid w:val="00176229"/>
    <w:rsid w:val="0018436C"/>
    <w:rsid w:val="00187D9F"/>
    <w:rsid w:val="00187FD0"/>
    <w:rsid w:val="001910C6"/>
    <w:rsid w:val="00191E24"/>
    <w:rsid w:val="001938F7"/>
    <w:rsid w:val="00197575"/>
    <w:rsid w:val="001A7BBB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1989"/>
    <w:rsid w:val="00201C19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37DE5"/>
    <w:rsid w:val="00240C04"/>
    <w:rsid w:val="00243E81"/>
    <w:rsid w:val="00250B88"/>
    <w:rsid w:val="002512F6"/>
    <w:rsid w:val="00251EBE"/>
    <w:rsid w:val="00252861"/>
    <w:rsid w:val="00253F4E"/>
    <w:rsid w:val="002552EA"/>
    <w:rsid w:val="00256633"/>
    <w:rsid w:val="00263016"/>
    <w:rsid w:val="00263C4B"/>
    <w:rsid w:val="0026531E"/>
    <w:rsid w:val="00267CB6"/>
    <w:rsid w:val="002700B7"/>
    <w:rsid w:val="00271CDC"/>
    <w:rsid w:val="00273DF1"/>
    <w:rsid w:val="002747CA"/>
    <w:rsid w:val="00275306"/>
    <w:rsid w:val="00275A0A"/>
    <w:rsid w:val="00275DFD"/>
    <w:rsid w:val="0028002B"/>
    <w:rsid w:val="00281BDD"/>
    <w:rsid w:val="00283965"/>
    <w:rsid w:val="00286411"/>
    <w:rsid w:val="00290859"/>
    <w:rsid w:val="002925A9"/>
    <w:rsid w:val="002927CE"/>
    <w:rsid w:val="002928A5"/>
    <w:rsid w:val="0029454D"/>
    <w:rsid w:val="0029517D"/>
    <w:rsid w:val="002961E7"/>
    <w:rsid w:val="00297528"/>
    <w:rsid w:val="002A21C4"/>
    <w:rsid w:val="002A44AA"/>
    <w:rsid w:val="002A4582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255F"/>
    <w:rsid w:val="002C65F3"/>
    <w:rsid w:val="002D0CD6"/>
    <w:rsid w:val="002E31FB"/>
    <w:rsid w:val="002F08B7"/>
    <w:rsid w:val="002F0E2E"/>
    <w:rsid w:val="002F1E6F"/>
    <w:rsid w:val="002F2183"/>
    <w:rsid w:val="002F25DA"/>
    <w:rsid w:val="002F3AE4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06125"/>
    <w:rsid w:val="00306725"/>
    <w:rsid w:val="00307133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374B2"/>
    <w:rsid w:val="00343628"/>
    <w:rsid w:val="003511A8"/>
    <w:rsid w:val="003548FD"/>
    <w:rsid w:val="0036080E"/>
    <w:rsid w:val="00360C05"/>
    <w:rsid w:val="00363A7E"/>
    <w:rsid w:val="00366B92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2F02"/>
    <w:rsid w:val="003B3318"/>
    <w:rsid w:val="003B37E9"/>
    <w:rsid w:val="003B4103"/>
    <w:rsid w:val="003B5221"/>
    <w:rsid w:val="003B52D9"/>
    <w:rsid w:val="003B5CA2"/>
    <w:rsid w:val="003B6C2C"/>
    <w:rsid w:val="003B75D1"/>
    <w:rsid w:val="003C09F5"/>
    <w:rsid w:val="003C14D1"/>
    <w:rsid w:val="003C1B56"/>
    <w:rsid w:val="003C3109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03308"/>
    <w:rsid w:val="00410553"/>
    <w:rsid w:val="00410F7A"/>
    <w:rsid w:val="004124C3"/>
    <w:rsid w:val="004135D8"/>
    <w:rsid w:val="004137B5"/>
    <w:rsid w:val="00413C6A"/>
    <w:rsid w:val="004165ED"/>
    <w:rsid w:val="004175F7"/>
    <w:rsid w:val="00424003"/>
    <w:rsid w:val="00425A49"/>
    <w:rsid w:val="004308B0"/>
    <w:rsid w:val="00431358"/>
    <w:rsid w:val="00432991"/>
    <w:rsid w:val="00433149"/>
    <w:rsid w:val="00433877"/>
    <w:rsid w:val="00433CE6"/>
    <w:rsid w:val="00434892"/>
    <w:rsid w:val="00434E72"/>
    <w:rsid w:val="00437FB5"/>
    <w:rsid w:val="00440DC4"/>
    <w:rsid w:val="00440EC0"/>
    <w:rsid w:val="00443A6E"/>
    <w:rsid w:val="00444C19"/>
    <w:rsid w:val="004458C3"/>
    <w:rsid w:val="00445B2C"/>
    <w:rsid w:val="004531BB"/>
    <w:rsid w:val="00454499"/>
    <w:rsid w:val="00454CD3"/>
    <w:rsid w:val="004601BE"/>
    <w:rsid w:val="00460C7F"/>
    <w:rsid w:val="0046427F"/>
    <w:rsid w:val="00464DFB"/>
    <w:rsid w:val="00466509"/>
    <w:rsid w:val="004676F0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30C"/>
    <w:rsid w:val="00485CD7"/>
    <w:rsid w:val="0048774F"/>
    <w:rsid w:val="00487E5F"/>
    <w:rsid w:val="00490EA3"/>
    <w:rsid w:val="00492F5F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33B6"/>
    <w:rsid w:val="004B7365"/>
    <w:rsid w:val="004B77F6"/>
    <w:rsid w:val="004C59A3"/>
    <w:rsid w:val="004D087C"/>
    <w:rsid w:val="004D42DA"/>
    <w:rsid w:val="004E08E1"/>
    <w:rsid w:val="004E1D85"/>
    <w:rsid w:val="004E29C1"/>
    <w:rsid w:val="004E29FC"/>
    <w:rsid w:val="004E3151"/>
    <w:rsid w:val="004E4025"/>
    <w:rsid w:val="004E58C9"/>
    <w:rsid w:val="004E5DA7"/>
    <w:rsid w:val="004F26D8"/>
    <w:rsid w:val="004F32E7"/>
    <w:rsid w:val="004F48BC"/>
    <w:rsid w:val="004F562C"/>
    <w:rsid w:val="004F7F1D"/>
    <w:rsid w:val="004F7F5E"/>
    <w:rsid w:val="00503DA9"/>
    <w:rsid w:val="00506CCA"/>
    <w:rsid w:val="0051305D"/>
    <w:rsid w:val="0051368B"/>
    <w:rsid w:val="00521395"/>
    <w:rsid w:val="00521696"/>
    <w:rsid w:val="0052237A"/>
    <w:rsid w:val="005234B3"/>
    <w:rsid w:val="00523737"/>
    <w:rsid w:val="00524B8F"/>
    <w:rsid w:val="00524F50"/>
    <w:rsid w:val="00533579"/>
    <w:rsid w:val="00533B38"/>
    <w:rsid w:val="00540601"/>
    <w:rsid w:val="005423E1"/>
    <w:rsid w:val="00542CDB"/>
    <w:rsid w:val="00544138"/>
    <w:rsid w:val="00545497"/>
    <w:rsid w:val="0054612F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77BFD"/>
    <w:rsid w:val="00582C3B"/>
    <w:rsid w:val="00582F6A"/>
    <w:rsid w:val="005860D1"/>
    <w:rsid w:val="00590300"/>
    <w:rsid w:val="00591C54"/>
    <w:rsid w:val="00592A44"/>
    <w:rsid w:val="00596926"/>
    <w:rsid w:val="00597750"/>
    <w:rsid w:val="005A0A0A"/>
    <w:rsid w:val="005A3A70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55D"/>
    <w:rsid w:val="005C4A27"/>
    <w:rsid w:val="005C4B51"/>
    <w:rsid w:val="005C6681"/>
    <w:rsid w:val="005C7C21"/>
    <w:rsid w:val="005D3A15"/>
    <w:rsid w:val="005D66F6"/>
    <w:rsid w:val="005D720D"/>
    <w:rsid w:val="005D7EB4"/>
    <w:rsid w:val="005E0623"/>
    <w:rsid w:val="005E08E6"/>
    <w:rsid w:val="005E2AFF"/>
    <w:rsid w:val="005E2ED7"/>
    <w:rsid w:val="005E303E"/>
    <w:rsid w:val="005E3116"/>
    <w:rsid w:val="005E581F"/>
    <w:rsid w:val="005E5FE4"/>
    <w:rsid w:val="005E7931"/>
    <w:rsid w:val="005E7EEC"/>
    <w:rsid w:val="005F1D9B"/>
    <w:rsid w:val="00602025"/>
    <w:rsid w:val="00602754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C8E"/>
    <w:rsid w:val="00627D2F"/>
    <w:rsid w:val="0063664B"/>
    <w:rsid w:val="006374F3"/>
    <w:rsid w:val="00641631"/>
    <w:rsid w:val="00643528"/>
    <w:rsid w:val="00643D40"/>
    <w:rsid w:val="0064462C"/>
    <w:rsid w:val="00644939"/>
    <w:rsid w:val="00650A80"/>
    <w:rsid w:val="00652566"/>
    <w:rsid w:val="00653317"/>
    <w:rsid w:val="006535BD"/>
    <w:rsid w:val="006537CB"/>
    <w:rsid w:val="00653D05"/>
    <w:rsid w:val="006550EC"/>
    <w:rsid w:val="00656812"/>
    <w:rsid w:val="0065768A"/>
    <w:rsid w:val="0066028F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A3CAA"/>
    <w:rsid w:val="006A6B7D"/>
    <w:rsid w:val="006B37A9"/>
    <w:rsid w:val="006B4B43"/>
    <w:rsid w:val="006B4C5F"/>
    <w:rsid w:val="006C36F9"/>
    <w:rsid w:val="006C5744"/>
    <w:rsid w:val="006C697F"/>
    <w:rsid w:val="006C6DCD"/>
    <w:rsid w:val="006D3D1B"/>
    <w:rsid w:val="006D5CA8"/>
    <w:rsid w:val="006D6B7A"/>
    <w:rsid w:val="006D75AD"/>
    <w:rsid w:val="006E21EF"/>
    <w:rsid w:val="006E280B"/>
    <w:rsid w:val="006E7695"/>
    <w:rsid w:val="006F1107"/>
    <w:rsid w:val="006F22FA"/>
    <w:rsid w:val="006F48C0"/>
    <w:rsid w:val="006F6235"/>
    <w:rsid w:val="006F674C"/>
    <w:rsid w:val="006F6E5C"/>
    <w:rsid w:val="007009FA"/>
    <w:rsid w:val="00701C5F"/>
    <w:rsid w:val="007048E4"/>
    <w:rsid w:val="007125F7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21F"/>
    <w:rsid w:val="0076668A"/>
    <w:rsid w:val="00766A33"/>
    <w:rsid w:val="007675EF"/>
    <w:rsid w:val="0077140C"/>
    <w:rsid w:val="007751AE"/>
    <w:rsid w:val="007766AD"/>
    <w:rsid w:val="007779C4"/>
    <w:rsid w:val="00777DEE"/>
    <w:rsid w:val="007841DB"/>
    <w:rsid w:val="00785352"/>
    <w:rsid w:val="007924E5"/>
    <w:rsid w:val="007967AC"/>
    <w:rsid w:val="00797F26"/>
    <w:rsid w:val="007A159D"/>
    <w:rsid w:val="007A61A9"/>
    <w:rsid w:val="007A6717"/>
    <w:rsid w:val="007A6F4C"/>
    <w:rsid w:val="007B166B"/>
    <w:rsid w:val="007C17BC"/>
    <w:rsid w:val="007C2505"/>
    <w:rsid w:val="007C2DB0"/>
    <w:rsid w:val="007C49E7"/>
    <w:rsid w:val="007C6206"/>
    <w:rsid w:val="007C7403"/>
    <w:rsid w:val="007D12A4"/>
    <w:rsid w:val="007D5156"/>
    <w:rsid w:val="007D5D18"/>
    <w:rsid w:val="007E2BEC"/>
    <w:rsid w:val="007E5F06"/>
    <w:rsid w:val="007E7E35"/>
    <w:rsid w:val="007F0ACE"/>
    <w:rsid w:val="007F3EEE"/>
    <w:rsid w:val="008021AC"/>
    <w:rsid w:val="00802D5B"/>
    <w:rsid w:val="008054C6"/>
    <w:rsid w:val="00812344"/>
    <w:rsid w:val="00812E4F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49FC"/>
    <w:rsid w:val="00855279"/>
    <w:rsid w:val="008562B1"/>
    <w:rsid w:val="00856CD0"/>
    <w:rsid w:val="008572B6"/>
    <w:rsid w:val="00857FAB"/>
    <w:rsid w:val="00865AE0"/>
    <w:rsid w:val="0087149D"/>
    <w:rsid w:val="00872D8D"/>
    <w:rsid w:val="008745CC"/>
    <w:rsid w:val="00875A7C"/>
    <w:rsid w:val="008804E7"/>
    <w:rsid w:val="00880AFA"/>
    <w:rsid w:val="00881257"/>
    <w:rsid w:val="00882631"/>
    <w:rsid w:val="008838A3"/>
    <w:rsid w:val="00886185"/>
    <w:rsid w:val="008905D0"/>
    <w:rsid w:val="00893EE1"/>
    <w:rsid w:val="00894288"/>
    <w:rsid w:val="00894EBE"/>
    <w:rsid w:val="0089655B"/>
    <w:rsid w:val="008A1E4B"/>
    <w:rsid w:val="008A5D8C"/>
    <w:rsid w:val="008A66B7"/>
    <w:rsid w:val="008B1BC7"/>
    <w:rsid w:val="008B60DB"/>
    <w:rsid w:val="008B65FD"/>
    <w:rsid w:val="008B663C"/>
    <w:rsid w:val="008B6A06"/>
    <w:rsid w:val="008C120C"/>
    <w:rsid w:val="008C25F9"/>
    <w:rsid w:val="008C2C19"/>
    <w:rsid w:val="008C4CA6"/>
    <w:rsid w:val="008D185D"/>
    <w:rsid w:val="008D1DDE"/>
    <w:rsid w:val="008D212A"/>
    <w:rsid w:val="008D502B"/>
    <w:rsid w:val="008D5F4E"/>
    <w:rsid w:val="008D77E3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3F5"/>
    <w:rsid w:val="008F6F36"/>
    <w:rsid w:val="008F7122"/>
    <w:rsid w:val="00900422"/>
    <w:rsid w:val="00901F53"/>
    <w:rsid w:val="00902E4D"/>
    <w:rsid w:val="00904B1F"/>
    <w:rsid w:val="009059BA"/>
    <w:rsid w:val="00905E6C"/>
    <w:rsid w:val="009075F8"/>
    <w:rsid w:val="00907CDD"/>
    <w:rsid w:val="009105E4"/>
    <w:rsid w:val="0091209F"/>
    <w:rsid w:val="0091284B"/>
    <w:rsid w:val="00912FEF"/>
    <w:rsid w:val="00916C46"/>
    <w:rsid w:val="00917404"/>
    <w:rsid w:val="00921359"/>
    <w:rsid w:val="00930CC2"/>
    <w:rsid w:val="00932053"/>
    <w:rsid w:val="009379A9"/>
    <w:rsid w:val="009400D0"/>
    <w:rsid w:val="00941513"/>
    <w:rsid w:val="009467C6"/>
    <w:rsid w:val="00953BEC"/>
    <w:rsid w:val="0095494B"/>
    <w:rsid w:val="0095674A"/>
    <w:rsid w:val="00962CF4"/>
    <w:rsid w:val="009640F6"/>
    <w:rsid w:val="00964CAB"/>
    <w:rsid w:val="00965688"/>
    <w:rsid w:val="0096676B"/>
    <w:rsid w:val="00972131"/>
    <w:rsid w:val="00972B5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7D"/>
    <w:rsid w:val="009A3EB2"/>
    <w:rsid w:val="009A5443"/>
    <w:rsid w:val="009A7BCD"/>
    <w:rsid w:val="009B51B6"/>
    <w:rsid w:val="009B52C1"/>
    <w:rsid w:val="009C1C42"/>
    <w:rsid w:val="009C5630"/>
    <w:rsid w:val="009C7726"/>
    <w:rsid w:val="009D0D83"/>
    <w:rsid w:val="009D0F83"/>
    <w:rsid w:val="009D38E9"/>
    <w:rsid w:val="009D44EE"/>
    <w:rsid w:val="009D56B5"/>
    <w:rsid w:val="009D7C04"/>
    <w:rsid w:val="009D7C8E"/>
    <w:rsid w:val="009E22A0"/>
    <w:rsid w:val="009E233F"/>
    <w:rsid w:val="009E242D"/>
    <w:rsid w:val="009E2DFB"/>
    <w:rsid w:val="009E2FA6"/>
    <w:rsid w:val="009E3A14"/>
    <w:rsid w:val="009E58C1"/>
    <w:rsid w:val="009E5FD2"/>
    <w:rsid w:val="009E6E07"/>
    <w:rsid w:val="009F5850"/>
    <w:rsid w:val="009F5B7C"/>
    <w:rsid w:val="00A00769"/>
    <w:rsid w:val="00A0327A"/>
    <w:rsid w:val="00A034EF"/>
    <w:rsid w:val="00A039D9"/>
    <w:rsid w:val="00A04B38"/>
    <w:rsid w:val="00A06386"/>
    <w:rsid w:val="00A12508"/>
    <w:rsid w:val="00A12BF7"/>
    <w:rsid w:val="00A213F5"/>
    <w:rsid w:val="00A21E45"/>
    <w:rsid w:val="00A22F09"/>
    <w:rsid w:val="00A251FB"/>
    <w:rsid w:val="00A275DD"/>
    <w:rsid w:val="00A27989"/>
    <w:rsid w:val="00A3037A"/>
    <w:rsid w:val="00A305CE"/>
    <w:rsid w:val="00A3209F"/>
    <w:rsid w:val="00A33628"/>
    <w:rsid w:val="00A3644F"/>
    <w:rsid w:val="00A4081E"/>
    <w:rsid w:val="00A41F0D"/>
    <w:rsid w:val="00A43503"/>
    <w:rsid w:val="00A46E39"/>
    <w:rsid w:val="00A51C95"/>
    <w:rsid w:val="00A54908"/>
    <w:rsid w:val="00A553C8"/>
    <w:rsid w:val="00A635F3"/>
    <w:rsid w:val="00A646E3"/>
    <w:rsid w:val="00A657F9"/>
    <w:rsid w:val="00A661AF"/>
    <w:rsid w:val="00A7067A"/>
    <w:rsid w:val="00A72E1C"/>
    <w:rsid w:val="00A7315E"/>
    <w:rsid w:val="00A74E69"/>
    <w:rsid w:val="00A7650B"/>
    <w:rsid w:val="00A779CA"/>
    <w:rsid w:val="00A77C47"/>
    <w:rsid w:val="00A80EBE"/>
    <w:rsid w:val="00A82712"/>
    <w:rsid w:val="00A83D17"/>
    <w:rsid w:val="00A90E99"/>
    <w:rsid w:val="00A94DEC"/>
    <w:rsid w:val="00A94E76"/>
    <w:rsid w:val="00A97697"/>
    <w:rsid w:val="00AA12F6"/>
    <w:rsid w:val="00AA1BA9"/>
    <w:rsid w:val="00AA39CB"/>
    <w:rsid w:val="00AA4780"/>
    <w:rsid w:val="00AA47ED"/>
    <w:rsid w:val="00AA4EE5"/>
    <w:rsid w:val="00AA55B5"/>
    <w:rsid w:val="00AA6D89"/>
    <w:rsid w:val="00AA6DE3"/>
    <w:rsid w:val="00AB0AF7"/>
    <w:rsid w:val="00AB75DE"/>
    <w:rsid w:val="00AB7811"/>
    <w:rsid w:val="00AC11E5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04D49"/>
    <w:rsid w:val="00B10CBA"/>
    <w:rsid w:val="00B1552C"/>
    <w:rsid w:val="00B15721"/>
    <w:rsid w:val="00B16A4D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1370"/>
    <w:rsid w:val="00B57E5E"/>
    <w:rsid w:val="00B64299"/>
    <w:rsid w:val="00B667C2"/>
    <w:rsid w:val="00B71CEE"/>
    <w:rsid w:val="00B73BC6"/>
    <w:rsid w:val="00B75778"/>
    <w:rsid w:val="00B7717E"/>
    <w:rsid w:val="00B77A37"/>
    <w:rsid w:val="00B8378D"/>
    <w:rsid w:val="00B839A3"/>
    <w:rsid w:val="00B84DDD"/>
    <w:rsid w:val="00B854D4"/>
    <w:rsid w:val="00B8769B"/>
    <w:rsid w:val="00BA2DE0"/>
    <w:rsid w:val="00BA39E7"/>
    <w:rsid w:val="00BA7CA7"/>
    <w:rsid w:val="00BB5814"/>
    <w:rsid w:val="00BB61C2"/>
    <w:rsid w:val="00BC2D8B"/>
    <w:rsid w:val="00BC6062"/>
    <w:rsid w:val="00BD1EDA"/>
    <w:rsid w:val="00BD38F1"/>
    <w:rsid w:val="00BD41A8"/>
    <w:rsid w:val="00BD4660"/>
    <w:rsid w:val="00BD6498"/>
    <w:rsid w:val="00BD6B47"/>
    <w:rsid w:val="00BE1212"/>
    <w:rsid w:val="00BE3595"/>
    <w:rsid w:val="00BE51F3"/>
    <w:rsid w:val="00BE5A1E"/>
    <w:rsid w:val="00BE6162"/>
    <w:rsid w:val="00BF1932"/>
    <w:rsid w:val="00BF3A82"/>
    <w:rsid w:val="00BF5FD0"/>
    <w:rsid w:val="00BF630D"/>
    <w:rsid w:val="00C00D6A"/>
    <w:rsid w:val="00C01A86"/>
    <w:rsid w:val="00C10F00"/>
    <w:rsid w:val="00C1113D"/>
    <w:rsid w:val="00C114BD"/>
    <w:rsid w:val="00C13841"/>
    <w:rsid w:val="00C13E50"/>
    <w:rsid w:val="00C14BAD"/>
    <w:rsid w:val="00C17F14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8D1"/>
    <w:rsid w:val="00C54B1F"/>
    <w:rsid w:val="00C5725C"/>
    <w:rsid w:val="00C60C98"/>
    <w:rsid w:val="00C613E1"/>
    <w:rsid w:val="00C61764"/>
    <w:rsid w:val="00C625F0"/>
    <w:rsid w:val="00C62671"/>
    <w:rsid w:val="00C630AA"/>
    <w:rsid w:val="00C6599C"/>
    <w:rsid w:val="00C71BD2"/>
    <w:rsid w:val="00C77346"/>
    <w:rsid w:val="00C774FB"/>
    <w:rsid w:val="00C879C1"/>
    <w:rsid w:val="00C91307"/>
    <w:rsid w:val="00C92774"/>
    <w:rsid w:val="00C9428D"/>
    <w:rsid w:val="00C95B23"/>
    <w:rsid w:val="00CA0155"/>
    <w:rsid w:val="00CA5439"/>
    <w:rsid w:val="00CB1B6F"/>
    <w:rsid w:val="00CB24DA"/>
    <w:rsid w:val="00CB2C9D"/>
    <w:rsid w:val="00CB59DC"/>
    <w:rsid w:val="00CB5D63"/>
    <w:rsid w:val="00CB6415"/>
    <w:rsid w:val="00CC2CC4"/>
    <w:rsid w:val="00CC7D89"/>
    <w:rsid w:val="00CD011A"/>
    <w:rsid w:val="00CD1167"/>
    <w:rsid w:val="00CD16B8"/>
    <w:rsid w:val="00CD6E1A"/>
    <w:rsid w:val="00CD73C1"/>
    <w:rsid w:val="00CE2956"/>
    <w:rsid w:val="00CE3CC2"/>
    <w:rsid w:val="00CE4AF0"/>
    <w:rsid w:val="00CE56AF"/>
    <w:rsid w:val="00CE6B9B"/>
    <w:rsid w:val="00CF1956"/>
    <w:rsid w:val="00CF5702"/>
    <w:rsid w:val="00CF685A"/>
    <w:rsid w:val="00D021F6"/>
    <w:rsid w:val="00D0241B"/>
    <w:rsid w:val="00D04A5A"/>
    <w:rsid w:val="00D10E4D"/>
    <w:rsid w:val="00D13A69"/>
    <w:rsid w:val="00D17891"/>
    <w:rsid w:val="00D207FB"/>
    <w:rsid w:val="00D20BEA"/>
    <w:rsid w:val="00D24BD7"/>
    <w:rsid w:val="00D27392"/>
    <w:rsid w:val="00D27B34"/>
    <w:rsid w:val="00D30468"/>
    <w:rsid w:val="00D3131D"/>
    <w:rsid w:val="00D31A25"/>
    <w:rsid w:val="00D34259"/>
    <w:rsid w:val="00D34880"/>
    <w:rsid w:val="00D37CD8"/>
    <w:rsid w:val="00D40EC8"/>
    <w:rsid w:val="00D41A8A"/>
    <w:rsid w:val="00D50A98"/>
    <w:rsid w:val="00D51AEC"/>
    <w:rsid w:val="00D5215A"/>
    <w:rsid w:val="00D53832"/>
    <w:rsid w:val="00D54D2C"/>
    <w:rsid w:val="00D54DA4"/>
    <w:rsid w:val="00D55BB6"/>
    <w:rsid w:val="00D63842"/>
    <w:rsid w:val="00D6654B"/>
    <w:rsid w:val="00D70E45"/>
    <w:rsid w:val="00D72127"/>
    <w:rsid w:val="00D73C3E"/>
    <w:rsid w:val="00D76047"/>
    <w:rsid w:val="00D7633F"/>
    <w:rsid w:val="00D869C8"/>
    <w:rsid w:val="00D86A25"/>
    <w:rsid w:val="00D87415"/>
    <w:rsid w:val="00D90CFD"/>
    <w:rsid w:val="00D911AB"/>
    <w:rsid w:val="00D95C50"/>
    <w:rsid w:val="00D95E29"/>
    <w:rsid w:val="00D97AF6"/>
    <w:rsid w:val="00DA1193"/>
    <w:rsid w:val="00DA1C19"/>
    <w:rsid w:val="00DA370F"/>
    <w:rsid w:val="00DA4167"/>
    <w:rsid w:val="00DA4A23"/>
    <w:rsid w:val="00DA5BA8"/>
    <w:rsid w:val="00DC0F56"/>
    <w:rsid w:val="00DC131B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6F90"/>
    <w:rsid w:val="00DE71E0"/>
    <w:rsid w:val="00DE7FE5"/>
    <w:rsid w:val="00DF18DD"/>
    <w:rsid w:val="00DF1FD5"/>
    <w:rsid w:val="00E024E0"/>
    <w:rsid w:val="00E0269E"/>
    <w:rsid w:val="00E069C4"/>
    <w:rsid w:val="00E10ECF"/>
    <w:rsid w:val="00E145E4"/>
    <w:rsid w:val="00E1477E"/>
    <w:rsid w:val="00E16D7C"/>
    <w:rsid w:val="00E210A5"/>
    <w:rsid w:val="00E23866"/>
    <w:rsid w:val="00E26B24"/>
    <w:rsid w:val="00E27989"/>
    <w:rsid w:val="00E37322"/>
    <w:rsid w:val="00E410D1"/>
    <w:rsid w:val="00E44953"/>
    <w:rsid w:val="00E452F5"/>
    <w:rsid w:val="00E45327"/>
    <w:rsid w:val="00E45B08"/>
    <w:rsid w:val="00E45F9C"/>
    <w:rsid w:val="00E46133"/>
    <w:rsid w:val="00E477D5"/>
    <w:rsid w:val="00E53D5B"/>
    <w:rsid w:val="00E55A66"/>
    <w:rsid w:val="00E57E4B"/>
    <w:rsid w:val="00E601DD"/>
    <w:rsid w:val="00E604E8"/>
    <w:rsid w:val="00E63C15"/>
    <w:rsid w:val="00E66419"/>
    <w:rsid w:val="00E73D00"/>
    <w:rsid w:val="00E7561C"/>
    <w:rsid w:val="00E772F4"/>
    <w:rsid w:val="00E820B0"/>
    <w:rsid w:val="00E84423"/>
    <w:rsid w:val="00E84CCE"/>
    <w:rsid w:val="00E85DB7"/>
    <w:rsid w:val="00E86A92"/>
    <w:rsid w:val="00E86CE9"/>
    <w:rsid w:val="00E90F7C"/>
    <w:rsid w:val="00E9173C"/>
    <w:rsid w:val="00E92A46"/>
    <w:rsid w:val="00E96E40"/>
    <w:rsid w:val="00EA44BB"/>
    <w:rsid w:val="00EB0850"/>
    <w:rsid w:val="00EB0BD3"/>
    <w:rsid w:val="00EB4CD2"/>
    <w:rsid w:val="00EB65C9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5054"/>
    <w:rsid w:val="00F060D4"/>
    <w:rsid w:val="00F06B33"/>
    <w:rsid w:val="00F07B3C"/>
    <w:rsid w:val="00F145CE"/>
    <w:rsid w:val="00F16623"/>
    <w:rsid w:val="00F2240B"/>
    <w:rsid w:val="00F26AD8"/>
    <w:rsid w:val="00F34B15"/>
    <w:rsid w:val="00F36D7B"/>
    <w:rsid w:val="00F40909"/>
    <w:rsid w:val="00F435B9"/>
    <w:rsid w:val="00F44E87"/>
    <w:rsid w:val="00F4753F"/>
    <w:rsid w:val="00F51940"/>
    <w:rsid w:val="00F539E8"/>
    <w:rsid w:val="00F569CB"/>
    <w:rsid w:val="00F611A1"/>
    <w:rsid w:val="00F72663"/>
    <w:rsid w:val="00F7271A"/>
    <w:rsid w:val="00F74059"/>
    <w:rsid w:val="00F7711D"/>
    <w:rsid w:val="00F80B2A"/>
    <w:rsid w:val="00F82EA3"/>
    <w:rsid w:val="00F84431"/>
    <w:rsid w:val="00F85822"/>
    <w:rsid w:val="00F867A3"/>
    <w:rsid w:val="00F8705D"/>
    <w:rsid w:val="00F90796"/>
    <w:rsid w:val="00F90A78"/>
    <w:rsid w:val="00F93216"/>
    <w:rsid w:val="00F97909"/>
    <w:rsid w:val="00FA06DB"/>
    <w:rsid w:val="00FA4392"/>
    <w:rsid w:val="00FA4475"/>
    <w:rsid w:val="00FA6B1B"/>
    <w:rsid w:val="00FB47A9"/>
    <w:rsid w:val="00FB5B18"/>
    <w:rsid w:val="00FC132E"/>
    <w:rsid w:val="00FC6731"/>
    <w:rsid w:val="00FC6DB8"/>
    <w:rsid w:val="00FD6617"/>
    <w:rsid w:val="00FD76B9"/>
    <w:rsid w:val="00FE4BD0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C704-3D32-45EC-84BC-7420A6C6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48</Pages>
  <Words>11561</Words>
  <Characters>65903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23</cp:revision>
  <cp:lastPrinted>2024-01-15T06:18:00Z</cp:lastPrinted>
  <dcterms:created xsi:type="dcterms:W3CDTF">2024-01-12T10:51:00Z</dcterms:created>
  <dcterms:modified xsi:type="dcterms:W3CDTF">2024-01-17T04:54:00Z</dcterms:modified>
</cp:coreProperties>
</file>