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EE3C" w14:textId="77777777" w:rsidR="00454D55" w:rsidRDefault="00454D55"/>
    <w:tbl>
      <w:tblPr>
        <w:tblpPr w:leftFromText="180" w:rightFromText="180" w:vertAnchor="text" w:horzAnchor="margin" w:tblpX="-284" w:tblpY="-112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4B2694" w14:paraId="171B8744" w14:textId="77777777" w:rsidTr="004B6685">
        <w:trPr>
          <w:trHeight w:val="2695"/>
        </w:trPr>
        <w:tc>
          <w:tcPr>
            <w:tcW w:w="10205" w:type="dxa"/>
          </w:tcPr>
          <w:p w14:paraId="12DB789B" w14:textId="67AB1102" w:rsidR="00430B95" w:rsidRPr="007932DE" w:rsidRDefault="00EA0510" w:rsidP="006A2B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30B95" w:rsidRPr="007932DE">
              <w:rPr>
                <w:b/>
                <w:sz w:val="28"/>
              </w:rPr>
              <w:t>АДМИНИСТРАЦИЯ МУНИЦИПАЛЬНОГО ОБРАЗОВАНИЯ</w:t>
            </w:r>
          </w:p>
          <w:p w14:paraId="08AE8D0E" w14:textId="77777777" w:rsidR="00430B95" w:rsidRPr="007932DE" w:rsidRDefault="00430B95" w:rsidP="006A2BAC">
            <w:pPr>
              <w:jc w:val="center"/>
              <w:rPr>
                <w:b/>
                <w:sz w:val="28"/>
              </w:rPr>
            </w:pPr>
            <w:r w:rsidRPr="007932DE">
              <w:rPr>
                <w:b/>
                <w:sz w:val="28"/>
              </w:rPr>
              <w:t xml:space="preserve"> «ВЕЛИЖСКИЙ РАЙОН» </w:t>
            </w:r>
          </w:p>
          <w:p w14:paraId="2B661526" w14:textId="77777777" w:rsidR="00430B95" w:rsidRPr="007932DE" w:rsidRDefault="00430B95" w:rsidP="006A2BAC">
            <w:pPr>
              <w:keepNext/>
              <w:jc w:val="center"/>
              <w:outlineLvl w:val="0"/>
              <w:rPr>
                <w:b/>
                <w:sz w:val="40"/>
              </w:rPr>
            </w:pPr>
          </w:p>
          <w:p w14:paraId="06461C17" w14:textId="77777777" w:rsidR="00430B95" w:rsidRPr="007932DE" w:rsidRDefault="00430B95" w:rsidP="006A2BAC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7932DE">
              <w:rPr>
                <w:b/>
                <w:sz w:val="40"/>
              </w:rPr>
              <w:t>ПОСТАНОВЛЕНИЕ</w:t>
            </w:r>
          </w:p>
          <w:p w14:paraId="4AB04432" w14:textId="77777777" w:rsidR="00430B95" w:rsidRPr="007932DE" w:rsidRDefault="00430B95" w:rsidP="006A2BAC">
            <w:pPr>
              <w:rPr>
                <w:sz w:val="28"/>
              </w:rPr>
            </w:pPr>
          </w:p>
          <w:p w14:paraId="67350196" w14:textId="46C57ECB" w:rsidR="00430B95" w:rsidRPr="007932DE" w:rsidRDefault="009F50F3" w:rsidP="006A2BA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</w:t>
            </w:r>
            <w:r w:rsidR="00430B95">
              <w:rPr>
                <w:color w:val="000000"/>
                <w:sz w:val="28"/>
              </w:rPr>
              <w:t>от</w:t>
            </w:r>
            <w:r w:rsidR="00817216">
              <w:rPr>
                <w:color w:val="000000"/>
                <w:sz w:val="28"/>
              </w:rPr>
              <w:t xml:space="preserve"> 21.02.2024 </w:t>
            </w:r>
            <w:r w:rsidR="00430B95">
              <w:rPr>
                <w:color w:val="000000"/>
                <w:sz w:val="28"/>
              </w:rPr>
              <w:t xml:space="preserve">№ </w:t>
            </w:r>
            <w:r w:rsidR="00817216">
              <w:rPr>
                <w:color w:val="000000"/>
                <w:sz w:val="28"/>
              </w:rPr>
              <w:t>90</w:t>
            </w:r>
          </w:p>
          <w:p w14:paraId="6D74061D" w14:textId="3ECCEDED" w:rsidR="004B2694" w:rsidRPr="00A71D59" w:rsidRDefault="00A71D59" w:rsidP="009F50F3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9F50F3">
              <w:rPr>
                <w:sz w:val="28"/>
              </w:rPr>
              <w:t xml:space="preserve">      </w:t>
            </w:r>
            <w:r>
              <w:rPr>
                <w:sz w:val="28"/>
              </w:rPr>
              <w:t>г. Велиж</w:t>
            </w:r>
          </w:p>
        </w:tc>
      </w:tr>
    </w:tbl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245"/>
      </w:tblGrid>
      <w:tr w:rsidR="004B2694" w:rsidRPr="009F5D9B" w14:paraId="3421DDFD" w14:textId="77777777" w:rsidTr="00CA6313">
        <w:trPr>
          <w:trHeight w:val="1661"/>
        </w:trPr>
        <w:tc>
          <w:tcPr>
            <w:tcW w:w="5245" w:type="dxa"/>
          </w:tcPr>
          <w:p w14:paraId="28648A7E" w14:textId="0BAA5013" w:rsidR="004B2694" w:rsidRPr="009F5D9B" w:rsidRDefault="00805A9C" w:rsidP="00907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10C3">
              <w:rPr>
                <w:sz w:val="28"/>
                <w:szCs w:val="28"/>
              </w:rPr>
              <w:t xml:space="preserve">б утверждении Порядка </w:t>
            </w:r>
            <w:r>
              <w:rPr>
                <w:sz w:val="28"/>
                <w:szCs w:val="28"/>
              </w:rPr>
              <w:t xml:space="preserve">формирования </w:t>
            </w:r>
            <w:r w:rsidR="00907E12">
              <w:rPr>
                <w:sz w:val="28"/>
                <w:szCs w:val="28"/>
              </w:rPr>
              <w:t>муниципальны</w:t>
            </w:r>
            <w:r w:rsidR="00953AA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социальн</w:t>
            </w:r>
            <w:r w:rsidR="00953AA0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заказ</w:t>
            </w:r>
            <w:r w:rsidR="00953AA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на оказание </w:t>
            </w:r>
            <w:r w:rsidR="00907E1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услуг в социальной сфере </w:t>
            </w:r>
            <w:r w:rsidR="00C810C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форм</w:t>
            </w:r>
            <w:r w:rsidR="00C810C3">
              <w:rPr>
                <w:sz w:val="28"/>
                <w:szCs w:val="28"/>
              </w:rPr>
              <w:t xml:space="preserve">ы отчета об исполнении </w:t>
            </w:r>
            <w:r w:rsidR="00907E12">
              <w:rPr>
                <w:sz w:val="28"/>
                <w:szCs w:val="28"/>
              </w:rPr>
              <w:t>муниципальн</w:t>
            </w:r>
            <w:r w:rsidR="00C434D4">
              <w:rPr>
                <w:sz w:val="28"/>
                <w:szCs w:val="28"/>
              </w:rPr>
              <w:t>ого</w:t>
            </w:r>
            <w:r w:rsidR="00C810C3">
              <w:rPr>
                <w:sz w:val="28"/>
                <w:szCs w:val="28"/>
              </w:rPr>
              <w:t xml:space="preserve"> социальн</w:t>
            </w:r>
            <w:r w:rsidR="00C434D4">
              <w:rPr>
                <w:sz w:val="28"/>
                <w:szCs w:val="28"/>
              </w:rPr>
              <w:t>ого</w:t>
            </w:r>
            <w:r w:rsidR="00C810C3">
              <w:rPr>
                <w:sz w:val="28"/>
                <w:szCs w:val="28"/>
              </w:rPr>
              <w:t xml:space="preserve"> за</w:t>
            </w:r>
            <w:r w:rsidR="005D5E40">
              <w:rPr>
                <w:sz w:val="28"/>
                <w:szCs w:val="28"/>
              </w:rPr>
              <w:t>каз</w:t>
            </w:r>
            <w:r w:rsidR="00C434D4">
              <w:rPr>
                <w:sz w:val="28"/>
                <w:szCs w:val="28"/>
              </w:rPr>
              <w:t>а</w:t>
            </w:r>
            <w:r w:rsidR="00C810C3">
              <w:rPr>
                <w:sz w:val="28"/>
                <w:szCs w:val="28"/>
              </w:rPr>
              <w:t xml:space="preserve"> на оказание </w:t>
            </w:r>
            <w:r w:rsidR="00907E12">
              <w:rPr>
                <w:sz w:val="28"/>
                <w:szCs w:val="28"/>
              </w:rPr>
              <w:t>муниципальн</w:t>
            </w:r>
            <w:r w:rsidR="00C810C3">
              <w:rPr>
                <w:sz w:val="28"/>
                <w:szCs w:val="28"/>
              </w:rPr>
              <w:t>ых услуг в социальной сфере</w:t>
            </w:r>
          </w:p>
        </w:tc>
      </w:tr>
    </w:tbl>
    <w:p w14:paraId="1E853E80" w14:textId="2699EE0D" w:rsidR="00580208" w:rsidRDefault="00C1328B" w:rsidP="00A51B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2B1B" wp14:editId="5D463396">
                <wp:simplePos x="0" y="0"/>
                <wp:positionH relativeFrom="column">
                  <wp:posOffset>3061335</wp:posOffset>
                </wp:positionH>
                <wp:positionV relativeFrom="paragraph">
                  <wp:posOffset>-4667885</wp:posOffset>
                </wp:positionV>
                <wp:extent cx="3714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0BA9E" id="Прямоугольник 2" o:spid="_x0000_s1026" style="position:absolute;margin-left:241.05pt;margin-top:-367.55pt;width:29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" fillcolor="white [3212]" strokecolor="white [3212]" strokeweight="1pt"/>
            </w:pict>
          </mc:Fallback>
        </mc:AlternateContent>
      </w:r>
    </w:p>
    <w:p w14:paraId="64D889B4" w14:textId="2B6F20A5" w:rsidR="007D51F9" w:rsidRPr="007D3C1E" w:rsidRDefault="004B6685" w:rsidP="009F50F3">
      <w:pPr>
        <w:ind w:left="-142"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A00796">
        <w:rPr>
          <w:sz w:val="28"/>
          <w:szCs w:val="28"/>
          <w:lang w:eastAsia="en-US"/>
        </w:rPr>
        <w:t xml:space="preserve">   </w:t>
      </w:r>
      <w:r w:rsidR="009F50F3">
        <w:rPr>
          <w:sz w:val="28"/>
          <w:szCs w:val="28"/>
          <w:lang w:eastAsia="en-US"/>
        </w:rPr>
        <w:t xml:space="preserve"> </w:t>
      </w:r>
      <w:r w:rsidR="007D51F9" w:rsidRPr="008B233E">
        <w:rPr>
          <w:sz w:val="28"/>
          <w:szCs w:val="28"/>
          <w:lang w:eastAsia="en-US"/>
        </w:rPr>
        <w:t xml:space="preserve">В соответствии </w:t>
      </w:r>
      <w:r w:rsidR="007D51F9" w:rsidRPr="008B233E">
        <w:rPr>
          <w:sz w:val="28"/>
          <w:szCs w:val="28"/>
        </w:rPr>
        <w:t>с</w:t>
      </w:r>
      <w:r w:rsidR="00E507E8">
        <w:rPr>
          <w:sz w:val="28"/>
          <w:szCs w:val="28"/>
          <w:lang w:eastAsia="en-US"/>
        </w:rPr>
        <w:t xml:space="preserve"> частью 4</w:t>
      </w:r>
      <w:r w:rsidR="007D51F9" w:rsidRPr="008B233E">
        <w:rPr>
          <w:sz w:val="28"/>
          <w:szCs w:val="28"/>
          <w:lang w:eastAsia="en-US"/>
        </w:rPr>
        <w:t xml:space="preserve"> статьи 6 и частью 5 статьи 7 Федераль</w:t>
      </w:r>
      <w:r w:rsidR="00A067B0">
        <w:rPr>
          <w:sz w:val="28"/>
          <w:szCs w:val="28"/>
          <w:lang w:eastAsia="en-US"/>
        </w:rPr>
        <w:t>ного закона</w:t>
      </w:r>
      <w:r w:rsidR="00E507E8">
        <w:rPr>
          <w:sz w:val="28"/>
          <w:szCs w:val="28"/>
          <w:lang w:eastAsia="en-US"/>
        </w:rPr>
        <w:t xml:space="preserve"> от 13.07.2020 № 189-ФЗ</w:t>
      </w:r>
      <w:r w:rsidR="00A067B0">
        <w:rPr>
          <w:sz w:val="28"/>
          <w:szCs w:val="28"/>
          <w:lang w:eastAsia="en-US"/>
        </w:rPr>
        <w:t xml:space="preserve"> «О </w:t>
      </w:r>
      <w:r w:rsidR="00E507E8">
        <w:rPr>
          <w:sz w:val="28"/>
          <w:szCs w:val="28"/>
          <w:lang w:eastAsia="en-US"/>
        </w:rPr>
        <w:t>государственном (</w:t>
      </w:r>
      <w:r w:rsidR="00A067B0">
        <w:rPr>
          <w:sz w:val="28"/>
          <w:szCs w:val="28"/>
          <w:lang w:eastAsia="en-US"/>
        </w:rPr>
        <w:t>муниципальном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социальном зака</w:t>
      </w:r>
      <w:r w:rsidR="00A067B0">
        <w:rPr>
          <w:sz w:val="28"/>
          <w:szCs w:val="28"/>
          <w:lang w:eastAsia="en-US"/>
        </w:rPr>
        <w:t xml:space="preserve">зе на оказание </w:t>
      </w:r>
      <w:r w:rsidR="00E507E8">
        <w:rPr>
          <w:sz w:val="28"/>
          <w:szCs w:val="28"/>
          <w:lang w:eastAsia="en-US"/>
        </w:rPr>
        <w:t>государственных (</w:t>
      </w:r>
      <w:r w:rsidR="00A067B0">
        <w:rPr>
          <w:sz w:val="28"/>
          <w:szCs w:val="28"/>
          <w:lang w:eastAsia="en-US"/>
        </w:rPr>
        <w:t>муниципальных</w:t>
      </w:r>
      <w:r w:rsidR="00E507E8">
        <w:rPr>
          <w:sz w:val="28"/>
          <w:szCs w:val="28"/>
          <w:lang w:eastAsia="en-US"/>
        </w:rPr>
        <w:t>)</w:t>
      </w:r>
      <w:r w:rsidR="003918B6">
        <w:rPr>
          <w:sz w:val="28"/>
          <w:szCs w:val="28"/>
          <w:lang w:eastAsia="en-US"/>
        </w:rPr>
        <w:t xml:space="preserve"> услуг в социальной сфере», П</w:t>
      </w:r>
      <w:r w:rsidR="007D51F9" w:rsidRPr="008B233E">
        <w:rPr>
          <w:sz w:val="28"/>
          <w:szCs w:val="28"/>
          <w:lang w:eastAsia="en-US"/>
        </w:rPr>
        <w:t>остановлением Правительства Российской Федерации от 15.10.2020 № 1694 «Об утверждении пр</w:t>
      </w:r>
      <w:r w:rsidR="00E507E8">
        <w:rPr>
          <w:sz w:val="28"/>
          <w:szCs w:val="28"/>
          <w:lang w:eastAsia="en-US"/>
        </w:rPr>
        <w:t xml:space="preserve">имерной </w:t>
      </w:r>
      <w:r w:rsidR="00A067B0">
        <w:rPr>
          <w:sz w:val="28"/>
          <w:szCs w:val="28"/>
          <w:lang w:eastAsia="en-US"/>
        </w:rPr>
        <w:t xml:space="preserve">формы </w:t>
      </w:r>
      <w:r w:rsidR="00E507E8">
        <w:rPr>
          <w:sz w:val="28"/>
          <w:szCs w:val="28"/>
          <w:lang w:eastAsia="en-US"/>
        </w:rPr>
        <w:t>государственного (</w:t>
      </w:r>
      <w:r w:rsidR="00A067B0">
        <w:rPr>
          <w:sz w:val="28"/>
          <w:szCs w:val="28"/>
          <w:lang w:eastAsia="en-US"/>
        </w:rPr>
        <w:t>муниципального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социального зака</w:t>
      </w:r>
      <w:r w:rsidR="00A067B0">
        <w:rPr>
          <w:sz w:val="28"/>
          <w:szCs w:val="28"/>
          <w:lang w:eastAsia="en-US"/>
        </w:rPr>
        <w:t xml:space="preserve">за на оказание </w:t>
      </w:r>
      <w:r w:rsidR="00E507E8">
        <w:rPr>
          <w:sz w:val="28"/>
          <w:szCs w:val="28"/>
          <w:lang w:eastAsia="en-US"/>
        </w:rPr>
        <w:t>государственных (</w:t>
      </w:r>
      <w:r w:rsidR="00A067B0">
        <w:rPr>
          <w:sz w:val="28"/>
          <w:szCs w:val="28"/>
          <w:lang w:eastAsia="en-US"/>
        </w:rPr>
        <w:t>муниципальных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услуг в социальной сфере, пример</w:t>
      </w:r>
      <w:r w:rsidR="00A067B0">
        <w:rPr>
          <w:sz w:val="28"/>
          <w:szCs w:val="28"/>
          <w:lang w:eastAsia="en-US"/>
        </w:rPr>
        <w:t xml:space="preserve">ной структуры </w:t>
      </w:r>
      <w:r w:rsidR="00E507E8">
        <w:rPr>
          <w:sz w:val="28"/>
          <w:szCs w:val="28"/>
          <w:lang w:eastAsia="en-US"/>
        </w:rPr>
        <w:t>государственного (</w:t>
      </w:r>
      <w:r w:rsidR="00A067B0">
        <w:rPr>
          <w:sz w:val="28"/>
          <w:szCs w:val="28"/>
          <w:lang w:eastAsia="en-US"/>
        </w:rPr>
        <w:t>муниципального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социального зака</w:t>
      </w:r>
      <w:r w:rsidR="00A067B0">
        <w:rPr>
          <w:sz w:val="28"/>
          <w:szCs w:val="28"/>
          <w:lang w:eastAsia="en-US"/>
        </w:rPr>
        <w:t xml:space="preserve">за на оказание </w:t>
      </w:r>
      <w:r w:rsidR="00E507E8">
        <w:rPr>
          <w:sz w:val="28"/>
          <w:szCs w:val="28"/>
          <w:lang w:eastAsia="en-US"/>
        </w:rPr>
        <w:t>государственных (</w:t>
      </w:r>
      <w:r w:rsidR="007D51F9" w:rsidRPr="008B233E">
        <w:rPr>
          <w:sz w:val="28"/>
          <w:szCs w:val="28"/>
          <w:lang w:eastAsia="en-US"/>
        </w:rPr>
        <w:t>м</w:t>
      </w:r>
      <w:r w:rsidR="00A067B0">
        <w:rPr>
          <w:sz w:val="28"/>
          <w:szCs w:val="28"/>
          <w:lang w:eastAsia="en-US"/>
        </w:rPr>
        <w:t>униципальных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услуг в социальной сфере и общих требований к форме отчет</w:t>
      </w:r>
      <w:r w:rsidR="00A067B0">
        <w:rPr>
          <w:sz w:val="28"/>
          <w:szCs w:val="28"/>
          <w:lang w:eastAsia="en-US"/>
        </w:rPr>
        <w:t xml:space="preserve">а об исполнении </w:t>
      </w:r>
      <w:r w:rsidR="00E507E8">
        <w:rPr>
          <w:sz w:val="28"/>
          <w:szCs w:val="28"/>
          <w:lang w:eastAsia="en-US"/>
        </w:rPr>
        <w:t>государственных (</w:t>
      </w:r>
      <w:r w:rsidR="00A067B0">
        <w:rPr>
          <w:sz w:val="28"/>
          <w:szCs w:val="28"/>
          <w:lang w:eastAsia="en-US"/>
        </w:rPr>
        <w:t>муниципальных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социальн</w:t>
      </w:r>
      <w:r w:rsidR="00A067B0">
        <w:rPr>
          <w:sz w:val="28"/>
          <w:szCs w:val="28"/>
          <w:lang w:eastAsia="en-US"/>
        </w:rPr>
        <w:t xml:space="preserve">ых заказов на оказание </w:t>
      </w:r>
      <w:r w:rsidR="00E507E8">
        <w:rPr>
          <w:sz w:val="28"/>
          <w:szCs w:val="28"/>
          <w:lang w:eastAsia="en-US"/>
        </w:rPr>
        <w:t>государственных (</w:t>
      </w:r>
      <w:r w:rsidR="007D51F9" w:rsidRPr="008B233E">
        <w:rPr>
          <w:sz w:val="28"/>
          <w:szCs w:val="28"/>
          <w:lang w:eastAsia="en-US"/>
        </w:rPr>
        <w:t>муниципальных</w:t>
      </w:r>
      <w:r w:rsidR="00E507E8">
        <w:rPr>
          <w:sz w:val="28"/>
          <w:szCs w:val="28"/>
          <w:lang w:eastAsia="en-US"/>
        </w:rPr>
        <w:t>)</w:t>
      </w:r>
      <w:r w:rsidR="007D51F9" w:rsidRPr="008B233E">
        <w:rPr>
          <w:sz w:val="28"/>
          <w:szCs w:val="28"/>
          <w:lang w:eastAsia="en-US"/>
        </w:rPr>
        <w:t xml:space="preserve"> услуг в социальной сфере</w:t>
      </w:r>
      <w:r w:rsidR="007D51F9">
        <w:rPr>
          <w:sz w:val="28"/>
          <w:szCs w:val="28"/>
          <w:lang w:eastAsia="en-US"/>
        </w:rPr>
        <w:t>»</w:t>
      </w:r>
      <w:r w:rsidR="005E7668">
        <w:rPr>
          <w:sz w:val="28"/>
          <w:szCs w:val="28"/>
          <w:lang w:eastAsia="en-US"/>
        </w:rPr>
        <w:t xml:space="preserve">, </w:t>
      </w:r>
      <w:r w:rsidR="005E7668" w:rsidRPr="005E7668">
        <w:rPr>
          <w:sz w:val="28"/>
          <w:szCs w:val="28"/>
        </w:rPr>
        <w:t>Администрация муниципального образования «</w:t>
      </w:r>
      <w:proofErr w:type="spellStart"/>
      <w:r w:rsidR="005E7668" w:rsidRPr="005E7668">
        <w:rPr>
          <w:sz w:val="28"/>
          <w:szCs w:val="28"/>
        </w:rPr>
        <w:t>Велижский</w:t>
      </w:r>
      <w:proofErr w:type="spellEnd"/>
      <w:r w:rsidR="005E7668" w:rsidRPr="005E7668">
        <w:rPr>
          <w:sz w:val="28"/>
          <w:szCs w:val="28"/>
        </w:rPr>
        <w:t xml:space="preserve"> район»</w:t>
      </w:r>
      <w:r w:rsidR="005E7668">
        <w:rPr>
          <w:sz w:val="28"/>
          <w:szCs w:val="28"/>
        </w:rPr>
        <w:t xml:space="preserve"> </w:t>
      </w:r>
      <w:r w:rsidR="007D51F9" w:rsidRPr="008B233E">
        <w:rPr>
          <w:sz w:val="28"/>
          <w:szCs w:val="28"/>
          <w:lang w:eastAsia="en-US"/>
        </w:rPr>
        <w:t xml:space="preserve"> </w:t>
      </w:r>
    </w:p>
    <w:p w14:paraId="124E0110" w14:textId="462D2227" w:rsidR="004B2694" w:rsidRDefault="00665883" w:rsidP="00A51B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12AD" wp14:editId="5161553F">
                <wp:simplePos x="0" y="0"/>
                <wp:positionH relativeFrom="column">
                  <wp:posOffset>3118485</wp:posOffset>
                </wp:positionH>
                <wp:positionV relativeFrom="paragraph">
                  <wp:posOffset>-7277735</wp:posOffset>
                </wp:positionV>
                <wp:extent cx="2571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CCE9D" id="Прямоугольник 1" o:spid="_x0000_s1026" style="position:absolute;margin-left:245.55pt;margin-top:-573.0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" fillcolor="white [3212]" strokecolor="white [3212]" strokeweight="1pt"/>
            </w:pict>
          </mc:Fallback>
        </mc:AlternateContent>
      </w:r>
    </w:p>
    <w:p w14:paraId="23BF12A2" w14:textId="633E1B29" w:rsidR="00A00796" w:rsidRDefault="00A00796" w:rsidP="00A0079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FD4">
        <w:rPr>
          <w:sz w:val="28"/>
          <w:szCs w:val="28"/>
        </w:rPr>
        <w:t>ПОСТАНОВЛЯЕТ</w:t>
      </w:r>
      <w:r w:rsidR="00C810C3">
        <w:rPr>
          <w:sz w:val="28"/>
          <w:szCs w:val="28"/>
        </w:rPr>
        <w:t>:</w:t>
      </w:r>
    </w:p>
    <w:p w14:paraId="25A3832D" w14:textId="47F2C0E2" w:rsidR="008B233E" w:rsidRPr="00480115" w:rsidRDefault="00A00796" w:rsidP="009F50F3">
      <w:pPr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33E" w:rsidRPr="007D3C1E">
        <w:rPr>
          <w:sz w:val="28"/>
          <w:szCs w:val="28"/>
          <w:lang w:eastAsia="en-US"/>
        </w:rPr>
        <w:t xml:space="preserve">1. </w:t>
      </w:r>
      <w:r w:rsidR="008B233E" w:rsidRPr="00480115">
        <w:rPr>
          <w:sz w:val="28"/>
          <w:szCs w:val="28"/>
        </w:rPr>
        <w:t>Утвердить</w:t>
      </w:r>
      <w:r w:rsidR="00B27FD4">
        <w:rPr>
          <w:sz w:val="28"/>
          <w:szCs w:val="28"/>
        </w:rPr>
        <w:t xml:space="preserve"> </w:t>
      </w:r>
      <w:r w:rsidR="008B233E" w:rsidRPr="00480115">
        <w:rPr>
          <w:sz w:val="28"/>
          <w:szCs w:val="28"/>
        </w:rPr>
        <w:t xml:space="preserve">Порядок формирования </w:t>
      </w:r>
      <w:r w:rsidR="00907E12">
        <w:rPr>
          <w:sz w:val="28"/>
          <w:szCs w:val="28"/>
        </w:rPr>
        <w:t>муниципальн</w:t>
      </w:r>
      <w:r w:rsidR="00953AA0">
        <w:rPr>
          <w:sz w:val="28"/>
        </w:rPr>
        <w:t>ых</w:t>
      </w:r>
      <w:r w:rsidR="005D5E40">
        <w:rPr>
          <w:sz w:val="28"/>
          <w:szCs w:val="28"/>
        </w:rPr>
        <w:t xml:space="preserve"> социальн</w:t>
      </w:r>
      <w:r w:rsidR="00953AA0">
        <w:rPr>
          <w:sz w:val="28"/>
          <w:szCs w:val="28"/>
        </w:rPr>
        <w:t>ых</w:t>
      </w:r>
      <w:r w:rsidR="008B233E" w:rsidRPr="00480115">
        <w:rPr>
          <w:sz w:val="28"/>
          <w:szCs w:val="28"/>
        </w:rPr>
        <w:t xml:space="preserve"> заказ</w:t>
      </w:r>
      <w:r w:rsidR="00953AA0">
        <w:rPr>
          <w:sz w:val="28"/>
          <w:szCs w:val="28"/>
        </w:rPr>
        <w:t>ов</w:t>
      </w:r>
      <w:r w:rsidR="008B233E" w:rsidRPr="00480115">
        <w:rPr>
          <w:sz w:val="28"/>
          <w:szCs w:val="28"/>
        </w:rPr>
        <w:t xml:space="preserve"> на оказание </w:t>
      </w:r>
      <w:r w:rsidR="00907E12">
        <w:rPr>
          <w:sz w:val="28"/>
          <w:szCs w:val="28"/>
        </w:rPr>
        <w:t>муниципальн</w:t>
      </w:r>
      <w:r w:rsidR="008B233E" w:rsidRPr="00480115">
        <w:rPr>
          <w:sz w:val="28"/>
        </w:rPr>
        <w:t>ых</w:t>
      </w:r>
      <w:r w:rsidR="008B233E" w:rsidRPr="00480115">
        <w:rPr>
          <w:sz w:val="28"/>
          <w:szCs w:val="28"/>
        </w:rPr>
        <w:t xml:space="preserve"> услуг в социальной сфере</w:t>
      </w:r>
      <w:r w:rsidR="00B27FD4">
        <w:rPr>
          <w:sz w:val="28"/>
          <w:szCs w:val="28"/>
        </w:rPr>
        <w:t xml:space="preserve"> согласно приложению 1</w:t>
      </w:r>
      <w:r w:rsidR="006D4580">
        <w:rPr>
          <w:sz w:val="28"/>
          <w:szCs w:val="28"/>
        </w:rPr>
        <w:t>.</w:t>
      </w:r>
    </w:p>
    <w:p w14:paraId="0CEC1C4F" w14:textId="2A2DC94D" w:rsidR="008B233E" w:rsidRDefault="009F50F3" w:rsidP="009F50F3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7FD4">
        <w:rPr>
          <w:sz w:val="28"/>
          <w:szCs w:val="28"/>
        </w:rPr>
        <w:t>2. Утвердить</w:t>
      </w:r>
      <w:r w:rsidR="008B233E" w:rsidRPr="00480115">
        <w:rPr>
          <w:sz w:val="28"/>
          <w:szCs w:val="28"/>
        </w:rPr>
        <w:t xml:space="preserve"> </w:t>
      </w:r>
      <w:r w:rsidR="007D51F9">
        <w:rPr>
          <w:sz w:val="28"/>
          <w:szCs w:val="28"/>
        </w:rPr>
        <w:t>ф</w:t>
      </w:r>
      <w:r w:rsidR="008B233E" w:rsidRPr="00480115">
        <w:rPr>
          <w:sz w:val="28"/>
          <w:szCs w:val="28"/>
        </w:rPr>
        <w:t xml:space="preserve">орму отчета </w:t>
      </w:r>
      <w:r w:rsidR="00C810C3">
        <w:rPr>
          <w:sz w:val="28"/>
          <w:szCs w:val="28"/>
        </w:rPr>
        <w:t xml:space="preserve">об исполнении </w:t>
      </w:r>
      <w:r w:rsidR="00907E12">
        <w:rPr>
          <w:sz w:val="28"/>
          <w:szCs w:val="28"/>
        </w:rPr>
        <w:t>муниципальн</w:t>
      </w:r>
      <w:r w:rsidR="007D51F9">
        <w:rPr>
          <w:sz w:val="28"/>
          <w:szCs w:val="28"/>
        </w:rPr>
        <w:t>ого</w:t>
      </w:r>
      <w:r w:rsidR="005D5E40">
        <w:rPr>
          <w:sz w:val="28"/>
          <w:szCs w:val="28"/>
        </w:rPr>
        <w:t xml:space="preserve"> социальн</w:t>
      </w:r>
      <w:r w:rsidR="007D51F9">
        <w:rPr>
          <w:sz w:val="28"/>
          <w:szCs w:val="28"/>
        </w:rPr>
        <w:t>ого</w:t>
      </w:r>
      <w:r w:rsidR="00C810C3">
        <w:rPr>
          <w:sz w:val="28"/>
          <w:szCs w:val="28"/>
        </w:rPr>
        <w:t xml:space="preserve"> заказ</w:t>
      </w:r>
      <w:r w:rsidR="007D51F9">
        <w:rPr>
          <w:sz w:val="28"/>
          <w:szCs w:val="28"/>
        </w:rPr>
        <w:t>а</w:t>
      </w:r>
      <w:r w:rsidR="00C810C3">
        <w:rPr>
          <w:sz w:val="28"/>
          <w:szCs w:val="28"/>
        </w:rPr>
        <w:t xml:space="preserve"> на оказание </w:t>
      </w:r>
      <w:r w:rsidR="00907E12">
        <w:rPr>
          <w:sz w:val="28"/>
          <w:szCs w:val="28"/>
        </w:rPr>
        <w:t>муниципальн</w:t>
      </w:r>
      <w:r w:rsidR="00C810C3">
        <w:rPr>
          <w:sz w:val="28"/>
          <w:szCs w:val="28"/>
        </w:rPr>
        <w:t>ых услуг в социальной сфере</w:t>
      </w:r>
      <w:r w:rsidR="006D4580">
        <w:rPr>
          <w:sz w:val="28"/>
          <w:szCs w:val="28"/>
        </w:rPr>
        <w:t xml:space="preserve"> согласно приложению 2.</w:t>
      </w:r>
    </w:p>
    <w:p w14:paraId="6C6F52D4" w14:textId="514720F9" w:rsidR="005D76BD" w:rsidRDefault="009F50F3" w:rsidP="006A2B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4580">
        <w:rPr>
          <w:sz w:val="28"/>
          <w:szCs w:val="28"/>
        </w:rPr>
        <w:t>3</w:t>
      </w:r>
      <w:r w:rsidR="005D76BD">
        <w:rPr>
          <w:sz w:val="28"/>
          <w:szCs w:val="28"/>
        </w:rPr>
        <w:t xml:space="preserve">. Контроль за исполнением настоящего </w:t>
      </w:r>
      <w:r w:rsidR="00953AA0">
        <w:rPr>
          <w:sz w:val="28"/>
          <w:szCs w:val="28"/>
        </w:rPr>
        <w:t>постановления</w:t>
      </w:r>
      <w:r w:rsidR="005D76BD">
        <w:rPr>
          <w:sz w:val="28"/>
          <w:szCs w:val="28"/>
        </w:rPr>
        <w:t xml:space="preserve"> возложить на </w:t>
      </w:r>
      <w:r w:rsidR="00035818">
        <w:rPr>
          <w:sz w:val="28"/>
          <w:szCs w:val="28"/>
        </w:rPr>
        <w:t>з</w:t>
      </w:r>
      <w:r w:rsidR="005D76BD">
        <w:rPr>
          <w:sz w:val="28"/>
          <w:szCs w:val="28"/>
        </w:rPr>
        <w:t xml:space="preserve">аместителя </w:t>
      </w:r>
      <w:r w:rsidR="00907E12">
        <w:rPr>
          <w:sz w:val="28"/>
          <w:szCs w:val="28"/>
        </w:rPr>
        <w:t>Главы</w:t>
      </w:r>
      <w:r w:rsidR="006C02F5">
        <w:rPr>
          <w:sz w:val="28"/>
          <w:szCs w:val="28"/>
        </w:rPr>
        <w:t xml:space="preserve"> муниципального образования </w:t>
      </w:r>
      <w:r w:rsidR="00A71D59" w:rsidRPr="005E7668">
        <w:rPr>
          <w:sz w:val="28"/>
          <w:szCs w:val="28"/>
        </w:rPr>
        <w:t>«</w:t>
      </w:r>
      <w:proofErr w:type="spellStart"/>
      <w:r w:rsidR="00A71D59" w:rsidRPr="005E7668">
        <w:rPr>
          <w:sz w:val="28"/>
          <w:szCs w:val="28"/>
        </w:rPr>
        <w:t>Велижский</w:t>
      </w:r>
      <w:proofErr w:type="spellEnd"/>
      <w:r w:rsidR="00A71D59" w:rsidRPr="005E7668">
        <w:rPr>
          <w:sz w:val="28"/>
          <w:szCs w:val="28"/>
        </w:rPr>
        <w:t xml:space="preserve"> район»</w:t>
      </w:r>
      <w:r w:rsidR="003918B6">
        <w:rPr>
          <w:sz w:val="28"/>
          <w:szCs w:val="28"/>
        </w:rPr>
        <w:t xml:space="preserve"> Петроченко С.Н</w:t>
      </w:r>
      <w:r w:rsidR="005D76BD" w:rsidRPr="005E7668">
        <w:rPr>
          <w:sz w:val="28"/>
          <w:szCs w:val="28"/>
        </w:rPr>
        <w:t>.</w:t>
      </w:r>
    </w:p>
    <w:p w14:paraId="3F42C2C6" w14:textId="59B8A8A9" w:rsidR="006A2BAC" w:rsidRPr="00EA6CAB" w:rsidRDefault="004B6685" w:rsidP="009F50F3">
      <w:pPr>
        <w:widowControl w:val="0"/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BAC">
        <w:rPr>
          <w:sz w:val="28"/>
          <w:szCs w:val="28"/>
        </w:rPr>
        <w:t xml:space="preserve">4. </w:t>
      </w:r>
      <w:r w:rsidRPr="00C11061">
        <w:rPr>
          <w:color w:val="000000"/>
          <w:sz w:val="28"/>
          <w:szCs w:val="28"/>
        </w:rPr>
        <w:t>Постановление вступает в силу после обнародования</w:t>
      </w:r>
      <w:r w:rsidRPr="00CD63F5">
        <w:rPr>
          <w:color w:val="000000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CD63F5">
        <w:rPr>
          <w:color w:val="000000"/>
          <w:sz w:val="28"/>
          <w:szCs w:val="28"/>
        </w:rPr>
        <w:t>Велижский</w:t>
      </w:r>
      <w:proofErr w:type="spellEnd"/>
      <w:r w:rsidRPr="00CD63F5">
        <w:rPr>
          <w:color w:val="000000"/>
          <w:sz w:val="28"/>
          <w:szCs w:val="28"/>
        </w:rPr>
        <w:t xml:space="preserve"> район» по адресу </w:t>
      </w:r>
      <w:r w:rsidRPr="00CD63F5">
        <w:rPr>
          <w:color w:val="000000"/>
          <w:sz w:val="28"/>
          <w:szCs w:val="28"/>
          <w:lang w:val="en-US"/>
        </w:rPr>
        <w:t>http</w:t>
      </w:r>
      <w:r w:rsidRPr="00CD63F5">
        <w:rPr>
          <w:color w:val="000000"/>
          <w:sz w:val="28"/>
          <w:szCs w:val="28"/>
        </w:rPr>
        <w:t>://</w:t>
      </w:r>
      <w:proofErr w:type="spellStart"/>
      <w:r w:rsidRPr="00CD63F5">
        <w:rPr>
          <w:color w:val="000000"/>
          <w:sz w:val="28"/>
          <w:szCs w:val="28"/>
          <w:lang w:val="en-US"/>
        </w:rPr>
        <w:t>velizh</w:t>
      </w:r>
      <w:proofErr w:type="spellEnd"/>
      <w:r w:rsidRPr="00CD63F5">
        <w:rPr>
          <w:color w:val="000000"/>
          <w:sz w:val="28"/>
          <w:szCs w:val="28"/>
        </w:rPr>
        <w:t>.</w:t>
      </w:r>
      <w:r w:rsidRPr="00CD63F5">
        <w:rPr>
          <w:color w:val="000000"/>
          <w:sz w:val="28"/>
          <w:szCs w:val="28"/>
          <w:lang w:val="en-US"/>
        </w:rPr>
        <w:t>admin</w:t>
      </w:r>
      <w:r w:rsidRPr="00CD63F5">
        <w:rPr>
          <w:color w:val="000000"/>
          <w:sz w:val="28"/>
          <w:szCs w:val="28"/>
        </w:rPr>
        <w:t>-</w:t>
      </w:r>
      <w:proofErr w:type="spellStart"/>
      <w:r w:rsidRPr="00CD63F5">
        <w:rPr>
          <w:color w:val="000000"/>
          <w:sz w:val="28"/>
          <w:szCs w:val="28"/>
          <w:lang w:val="en-US"/>
        </w:rPr>
        <w:t>smolensk</w:t>
      </w:r>
      <w:proofErr w:type="spellEnd"/>
      <w:r w:rsidRPr="00CD63F5">
        <w:rPr>
          <w:color w:val="000000"/>
          <w:sz w:val="28"/>
          <w:szCs w:val="28"/>
        </w:rPr>
        <w:t>.</w:t>
      </w:r>
      <w:proofErr w:type="spellStart"/>
      <w:r w:rsidRPr="00CD63F5">
        <w:rPr>
          <w:color w:val="000000"/>
          <w:sz w:val="28"/>
          <w:szCs w:val="28"/>
          <w:lang w:val="en-US"/>
        </w:rPr>
        <w:t>ru</w:t>
      </w:r>
      <w:proofErr w:type="spellEnd"/>
      <w:r w:rsidRPr="00CD63F5">
        <w:rPr>
          <w:color w:val="000000"/>
          <w:sz w:val="28"/>
          <w:szCs w:val="28"/>
        </w:rPr>
        <w:t xml:space="preserve"> в информационно-телекоммуникационной сети «Интернет».            </w:t>
      </w:r>
    </w:p>
    <w:p w14:paraId="3A4D17F4" w14:textId="77777777" w:rsidR="004B6685" w:rsidRDefault="004B6685" w:rsidP="00A51B38">
      <w:pPr>
        <w:jc w:val="both"/>
        <w:rPr>
          <w:sz w:val="28"/>
          <w:szCs w:val="28"/>
        </w:rPr>
      </w:pPr>
    </w:p>
    <w:p w14:paraId="7EE09F20" w14:textId="286EB61C" w:rsidR="00B27FD4" w:rsidRDefault="006D4580" w:rsidP="00A51B3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6C02F5" w:rsidRPr="005E7668">
        <w:rPr>
          <w:sz w:val="28"/>
          <w:szCs w:val="28"/>
        </w:rPr>
        <w:t xml:space="preserve"> муниципального образования </w:t>
      </w:r>
    </w:p>
    <w:p w14:paraId="1E670F86" w14:textId="00780738" w:rsidR="00A51B38" w:rsidRPr="00A067B0" w:rsidRDefault="006C02F5" w:rsidP="00A51B38">
      <w:pPr>
        <w:jc w:val="both"/>
        <w:rPr>
          <w:sz w:val="28"/>
          <w:szCs w:val="28"/>
        </w:rPr>
      </w:pPr>
      <w:r w:rsidRPr="005E7668">
        <w:rPr>
          <w:sz w:val="28"/>
          <w:szCs w:val="28"/>
        </w:rPr>
        <w:t>«</w:t>
      </w:r>
      <w:proofErr w:type="spellStart"/>
      <w:r w:rsidRPr="005E7668">
        <w:rPr>
          <w:sz w:val="28"/>
          <w:szCs w:val="28"/>
        </w:rPr>
        <w:t>Велижский</w:t>
      </w:r>
      <w:proofErr w:type="spellEnd"/>
      <w:r w:rsidRPr="005E7668">
        <w:rPr>
          <w:sz w:val="28"/>
          <w:szCs w:val="28"/>
        </w:rPr>
        <w:t xml:space="preserve"> </w:t>
      </w:r>
      <w:proofErr w:type="gramStart"/>
      <w:r w:rsidRPr="005E766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580208">
        <w:rPr>
          <w:sz w:val="28"/>
          <w:szCs w:val="28"/>
        </w:rPr>
        <w:t xml:space="preserve">  </w:t>
      </w:r>
      <w:proofErr w:type="gramEnd"/>
      <w:r w:rsidR="00580208">
        <w:rPr>
          <w:sz w:val="28"/>
          <w:szCs w:val="28"/>
        </w:rPr>
        <w:t xml:space="preserve">   </w:t>
      </w:r>
      <w:r w:rsidR="00A51B38" w:rsidRPr="009F5D9B">
        <w:rPr>
          <w:sz w:val="28"/>
          <w:szCs w:val="28"/>
        </w:rPr>
        <w:t xml:space="preserve">     </w:t>
      </w:r>
      <w:r w:rsidR="00B27FD4">
        <w:rPr>
          <w:sz w:val="28"/>
          <w:szCs w:val="28"/>
        </w:rPr>
        <w:t xml:space="preserve">                                                                     </w:t>
      </w:r>
      <w:r w:rsidR="00A51B38" w:rsidRPr="009F5D9B">
        <w:rPr>
          <w:sz w:val="28"/>
          <w:szCs w:val="28"/>
        </w:rPr>
        <w:t xml:space="preserve"> </w:t>
      </w:r>
      <w:r w:rsidR="006D4580">
        <w:rPr>
          <w:sz w:val="28"/>
          <w:szCs w:val="28"/>
        </w:rPr>
        <w:t>Петроченко С. Н.</w:t>
      </w:r>
      <w:r w:rsidR="00A51B38" w:rsidRPr="009F5D9B">
        <w:rPr>
          <w:sz w:val="28"/>
          <w:szCs w:val="28"/>
        </w:rPr>
        <w:t xml:space="preserve">                </w:t>
      </w:r>
      <w:r w:rsidR="00A51B38">
        <w:rPr>
          <w:sz w:val="28"/>
          <w:szCs w:val="28"/>
        </w:rPr>
        <w:t xml:space="preserve">           </w:t>
      </w:r>
      <w:r w:rsidR="00A51B38" w:rsidRPr="009F5D9B">
        <w:rPr>
          <w:sz w:val="28"/>
          <w:szCs w:val="28"/>
        </w:rPr>
        <w:t xml:space="preserve">    </w:t>
      </w:r>
      <w:r w:rsidR="00580208">
        <w:rPr>
          <w:sz w:val="28"/>
          <w:szCs w:val="28"/>
        </w:rPr>
        <w:t xml:space="preserve">         </w:t>
      </w:r>
      <w:r w:rsidR="00A51B38" w:rsidRPr="009F5D9B">
        <w:rPr>
          <w:sz w:val="28"/>
          <w:szCs w:val="28"/>
        </w:rPr>
        <w:t xml:space="preserve"> </w:t>
      </w:r>
      <w:r w:rsidR="00A51B38">
        <w:rPr>
          <w:sz w:val="28"/>
          <w:szCs w:val="28"/>
        </w:rPr>
        <w:t xml:space="preserve"> </w:t>
      </w:r>
      <w:r w:rsidR="00580208">
        <w:rPr>
          <w:sz w:val="28"/>
          <w:szCs w:val="28"/>
        </w:rPr>
        <w:t xml:space="preserve">  </w:t>
      </w:r>
      <w:r w:rsidR="00A51B38" w:rsidRPr="009F5D9B">
        <w:rPr>
          <w:sz w:val="28"/>
          <w:szCs w:val="28"/>
        </w:rPr>
        <w:t xml:space="preserve">  </w:t>
      </w:r>
      <w:r w:rsidR="00A51B38">
        <w:rPr>
          <w:sz w:val="28"/>
          <w:szCs w:val="28"/>
        </w:rPr>
        <w:t xml:space="preserve"> </w:t>
      </w:r>
      <w:r w:rsidR="00907E12">
        <w:rPr>
          <w:sz w:val="28"/>
          <w:szCs w:val="28"/>
        </w:rPr>
        <w:t xml:space="preserve">    </w:t>
      </w:r>
    </w:p>
    <w:p w14:paraId="257D20F2" w14:textId="77777777" w:rsidR="00790739" w:rsidRDefault="00790739" w:rsidP="005A7646">
      <w:pPr>
        <w:ind w:left="5812"/>
        <w:rPr>
          <w:b/>
          <w:sz w:val="27"/>
          <w:szCs w:val="27"/>
        </w:rPr>
      </w:pPr>
    </w:p>
    <w:p w14:paraId="40CBDE78" w14:textId="77777777" w:rsidR="00035818" w:rsidRDefault="00035818" w:rsidP="005A7646">
      <w:pPr>
        <w:ind w:left="5812"/>
        <w:rPr>
          <w:b/>
          <w:sz w:val="27"/>
          <w:szCs w:val="27"/>
        </w:rPr>
        <w:sectPr w:rsidR="00035818" w:rsidSect="009F50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567" w:bottom="1134" w:left="1134" w:header="720" w:footer="709" w:gutter="0"/>
          <w:cols w:space="708"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5753C" w:rsidRPr="00C810C3" w14:paraId="1D037294" w14:textId="77777777" w:rsidTr="00A34E06">
        <w:trPr>
          <w:trHeight w:val="1318"/>
          <w:jc w:val="right"/>
        </w:trPr>
        <w:tc>
          <w:tcPr>
            <w:tcW w:w="4786" w:type="dxa"/>
            <w:shd w:val="clear" w:color="auto" w:fill="auto"/>
          </w:tcPr>
          <w:p w14:paraId="5A1F5E62" w14:textId="1FCDC87C" w:rsidR="00B5753C" w:rsidRPr="00A34E06" w:rsidRDefault="0015366E" w:rsidP="002D4B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14:paraId="16F9F98C" w14:textId="77E847D6" w:rsidR="00B5753C" w:rsidRPr="00A34E06" w:rsidRDefault="0015366E" w:rsidP="002D4B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 w:rsidR="00B5753C" w:rsidRPr="00A34E06">
              <w:rPr>
                <w:color w:val="000000"/>
                <w:sz w:val="28"/>
                <w:szCs w:val="28"/>
              </w:rPr>
              <w:t xml:space="preserve"> </w:t>
            </w:r>
            <w:r w:rsidR="006C02F5">
              <w:rPr>
                <w:color w:val="000000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6C02F5"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 w:rsidR="006C02F5">
              <w:rPr>
                <w:color w:val="000000"/>
                <w:sz w:val="28"/>
                <w:szCs w:val="28"/>
              </w:rPr>
              <w:t xml:space="preserve"> район»</w:t>
            </w:r>
            <w:r w:rsidR="005E7668">
              <w:rPr>
                <w:color w:val="000000"/>
                <w:sz w:val="28"/>
                <w:szCs w:val="28"/>
              </w:rPr>
              <w:t xml:space="preserve"> </w:t>
            </w:r>
          </w:p>
          <w:p w14:paraId="2D3673C1" w14:textId="413B0A71" w:rsidR="00B5753C" w:rsidRPr="00C810C3" w:rsidRDefault="007523D9" w:rsidP="002D4B7F">
            <w:pPr>
              <w:jc w:val="both"/>
              <w:rPr>
                <w:color w:val="000000"/>
                <w:szCs w:val="28"/>
                <w:highlight w:val="yellow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от 21.02.2024 № 90</w:t>
            </w:r>
            <w:bookmarkEnd w:id="0"/>
          </w:p>
        </w:tc>
      </w:tr>
    </w:tbl>
    <w:p w14:paraId="0A473B64" w14:textId="77777777" w:rsidR="00790739" w:rsidRDefault="00790739" w:rsidP="00037C2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F20D2" w14:textId="77777777" w:rsidR="005610AA" w:rsidRPr="00480115" w:rsidRDefault="005610AA" w:rsidP="00C810C3">
      <w:pPr>
        <w:widowControl w:val="0"/>
        <w:tabs>
          <w:tab w:val="left" w:pos="765"/>
          <w:tab w:val="center" w:pos="4677"/>
        </w:tabs>
        <w:autoSpaceDE w:val="0"/>
        <w:autoSpaceDN w:val="0"/>
        <w:ind w:left="1701" w:right="1700"/>
        <w:jc w:val="center"/>
        <w:rPr>
          <w:b/>
          <w:caps/>
          <w:sz w:val="28"/>
          <w:szCs w:val="28"/>
        </w:rPr>
      </w:pPr>
      <w:r w:rsidRPr="00480115">
        <w:rPr>
          <w:b/>
          <w:caps/>
          <w:sz w:val="28"/>
        </w:rPr>
        <w:t xml:space="preserve">Порядок </w:t>
      </w:r>
    </w:p>
    <w:p w14:paraId="3F7AF354" w14:textId="0F4F7422" w:rsidR="005610AA" w:rsidRPr="003630B3" w:rsidRDefault="005610AA" w:rsidP="00580208">
      <w:pPr>
        <w:widowControl w:val="0"/>
        <w:tabs>
          <w:tab w:val="left" w:pos="765"/>
          <w:tab w:val="center" w:pos="4677"/>
        </w:tabs>
        <w:autoSpaceDE w:val="0"/>
        <w:autoSpaceDN w:val="0"/>
        <w:ind w:left="1701" w:right="1700"/>
        <w:jc w:val="center"/>
        <w:rPr>
          <w:b/>
          <w:sz w:val="28"/>
        </w:rPr>
      </w:pPr>
      <w:r w:rsidRPr="00480115">
        <w:rPr>
          <w:b/>
          <w:sz w:val="28"/>
          <w:szCs w:val="28"/>
        </w:rPr>
        <w:t>формирования</w:t>
      </w:r>
      <w:r w:rsidRPr="00480115">
        <w:rPr>
          <w:b/>
          <w:sz w:val="28"/>
        </w:rPr>
        <w:t xml:space="preserve"> </w:t>
      </w:r>
      <w:r w:rsidR="006F3E57">
        <w:rPr>
          <w:b/>
          <w:sz w:val="28"/>
        </w:rPr>
        <w:t>муниципальн</w:t>
      </w:r>
      <w:r w:rsidR="00580208">
        <w:rPr>
          <w:b/>
          <w:sz w:val="28"/>
        </w:rPr>
        <w:t>ых</w:t>
      </w:r>
      <w:r w:rsidRPr="00480115">
        <w:rPr>
          <w:b/>
          <w:sz w:val="28"/>
          <w:szCs w:val="28"/>
        </w:rPr>
        <w:t xml:space="preserve"> социальн</w:t>
      </w:r>
      <w:r w:rsidR="00580208">
        <w:rPr>
          <w:b/>
          <w:sz w:val="28"/>
          <w:szCs w:val="28"/>
        </w:rPr>
        <w:t>ых</w:t>
      </w:r>
      <w:r w:rsidRPr="00480115">
        <w:rPr>
          <w:b/>
          <w:sz w:val="28"/>
          <w:szCs w:val="28"/>
        </w:rPr>
        <w:t xml:space="preserve"> заказ</w:t>
      </w:r>
      <w:r w:rsidR="00580208">
        <w:rPr>
          <w:b/>
          <w:sz w:val="28"/>
          <w:szCs w:val="28"/>
        </w:rPr>
        <w:t>ов</w:t>
      </w:r>
      <w:r w:rsidRPr="00480115">
        <w:rPr>
          <w:b/>
          <w:sz w:val="28"/>
          <w:szCs w:val="28"/>
        </w:rPr>
        <w:t xml:space="preserve"> на оказание </w:t>
      </w:r>
      <w:r w:rsidR="006F3E57">
        <w:rPr>
          <w:b/>
          <w:sz w:val="28"/>
        </w:rPr>
        <w:t>муниципальных</w:t>
      </w:r>
      <w:r w:rsidR="00580208">
        <w:rPr>
          <w:b/>
          <w:sz w:val="28"/>
          <w:szCs w:val="28"/>
        </w:rPr>
        <w:t xml:space="preserve"> услуг в с</w:t>
      </w:r>
      <w:r w:rsidR="006F3E57">
        <w:rPr>
          <w:b/>
          <w:sz w:val="28"/>
          <w:szCs w:val="28"/>
        </w:rPr>
        <w:t>оциальной </w:t>
      </w:r>
      <w:r w:rsidRPr="005D5E40">
        <w:rPr>
          <w:b/>
          <w:sz w:val="28"/>
          <w:szCs w:val="28"/>
        </w:rPr>
        <w:t xml:space="preserve">сфере </w:t>
      </w:r>
    </w:p>
    <w:p w14:paraId="6AD5AB97" w14:textId="77777777" w:rsidR="005610AA" w:rsidRPr="00480115" w:rsidRDefault="005610AA" w:rsidP="005610A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1CF986A" w14:textId="2067D56D" w:rsidR="005610AA" w:rsidRPr="005D5E40" w:rsidRDefault="005610AA" w:rsidP="0079515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10AA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AB">
        <w:rPr>
          <w:rFonts w:ascii="Times New Roman" w:hAnsi="Times New Roman" w:cs="Times New Roman"/>
          <w:sz w:val="28"/>
          <w:szCs w:val="28"/>
        </w:rPr>
        <w:t>механизм</w:t>
      </w:r>
      <w:r w:rsidRPr="005610A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5D1D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610AA">
        <w:rPr>
          <w:rFonts w:ascii="Times New Roman" w:hAnsi="Times New Roman" w:cs="Times New Roman"/>
          <w:sz w:val="28"/>
          <w:szCs w:val="28"/>
        </w:rPr>
        <w:t>социальн</w:t>
      </w:r>
      <w:r w:rsidR="00580208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580208">
        <w:rPr>
          <w:rFonts w:ascii="Times New Roman" w:hAnsi="Times New Roman" w:cs="Times New Roman"/>
          <w:sz w:val="28"/>
          <w:szCs w:val="28"/>
        </w:rPr>
        <w:t>ов</w:t>
      </w:r>
      <w:r w:rsidRPr="005610AA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6F3E57">
        <w:rPr>
          <w:rFonts w:ascii="Times New Roman" w:hAnsi="Times New Roman" w:cs="Times New Roman"/>
          <w:sz w:val="28"/>
          <w:szCs w:val="28"/>
        </w:rPr>
        <w:t>муниципальн</w:t>
      </w:r>
      <w:r w:rsidRPr="005D5E40">
        <w:rPr>
          <w:rFonts w:ascii="Times New Roman" w:hAnsi="Times New Roman" w:cs="Times New Roman"/>
          <w:sz w:val="28"/>
          <w:szCs w:val="28"/>
        </w:rPr>
        <w:t>ых услуг в социальной сфере</w:t>
      </w:r>
      <w:r w:rsidR="00B844DD">
        <w:rPr>
          <w:rFonts w:ascii="Times New Roman" w:hAnsi="Times New Roman" w:cs="Times New Roman"/>
          <w:sz w:val="28"/>
          <w:szCs w:val="28"/>
        </w:rPr>
        <w:t>, о</w:t>
      </w:r>
      <w:r w:rsidR="003918B6">
        <w:rPr>
          <w:rFonts w:ascii="Times New Roman" w:hAnsi="Times New Roman" w:cs="Times New Roman"/>
          <w:sz w:val="28"/>
          <w:szCs w:val="28"/>
        </w:rPr>
        <w:t>тнесенных к полномочиям</w:t>
      </w:r>
      <w:r w:rsidR="00795151">
        <w:rPr>
          <w:rFonts w:ascii="Times New Roman" w:hAnsi="Times New Roman" w:cs="Times New Roman"/>
          <w:sz w:val="28"/>
          <w:szCs w:val="28"/>
        </w:rPr>
        <w:t xml:space="preserve"> </w:t>
      </w:r>
      <w:r w:rsidR="00601D0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601D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01D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51F9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6F3E57">
        <w:rPr>
          <w:rFonts w:ascii="Times New Roman" w:hAnsi="Times New Roman" w:cs="Times New Roman"/>
          <w:sz w:val="28"/>
          <w:szCs w:val="28"/>
        </w:rPr>
        <w:t>муниципальн</w:t>
      </w:r>
      <w:r w:rsidR="007D51F9">
        <w:rPr>
          <w:rFonts w:ascii="Times New Roman" w:hAnsi="Times New Roman" w:cs="Times New Roman"/>
          <w:sz w:val="28"/>
          <w:szCs w:val="28"/>
        </w:rPr>
        <w:t>ы</w:t>
      </w:r>
      <w:r w:rsidR="001366AB">
        <w:rPr>
          <w:rFonts w:ascii="Times New Roman" w:hAnsi="Times New Roman" w:cs="Times New Roman"/>
          <w:sz w:val="28"/>
          <w:szCs w:val="28"/>
        </w:rPr>
        <w:t>е</w:t>
      </w:r>
      <w:r w:rsidR="007D51F9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1366AB">
        <w:rPr>
          <w:rFonts w:ascii="Times New Roman" w:hAnsi="Times New Roman" w:cs="Times New Roman"/>
          <w:sz w:val="28"/>
          <w:szCs w:val="28"/>
        </w:rPr>
        <w:t>е</w:t>
      </w:r>
      <w:r w:rsidR="007D51F9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1366AB">
        <w:rPr>
          <w:rFonts w:ascii="Times New Roman" w:hAnsi="Times New Roman" w:cs="Times New Roman"/>
          <w:sz w:val="28"/>
          <w:szCs w:val="28"/>
        </w:rPr>
        <w:t>ы</w:t>
      </w:r>
      <w:r w:rsidR="007D51F9">
        <w:rPr>
          <w:rFonts w:ascii="Times New Roman" w:hAnsi="Times New Roman" w:cs="Times New Roman"/>
          <w:sz w:val="28"/>
          <w:szCs w:val="28"/>
        </w:rPr>
        <w:t>)</w:t>
      </w:r>
      <w:r w:rsidR="00580208">
        <w:rPr>
          <w:rFonts w:ascii="Times New Roman" w:hAnsi="Times New Roman" w:cs="Times New Roman"/>
          <w:sz w:val="28"/>
          <w:szCs w:val="28"/>
        </w:rPr>
        <w:t>.</w:t>
      </w:r>
    </w:p>
    <w:p w14:paraId="6675D44F" w14:textId="4F9BB223" w:rsidR="00580208" w:rsidRDefault="0058020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оказанием </w:t>
      </w:r>
      <w:r w:rsidR="006F3E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в социальной сфере осуществляется </w:t>
      </w:r>
      <w:r w:rsidR="006F3E57" w:rsidRPr="005E7668">
        <w:rPr>
          <w:rFonts w:ascii="Times New Roman" w:hAnsi="Times New Roman" w:cs="Times New Roman"/>
          <w:sz w:val="28"/>
          <w:szCs w:val="28"/>
        </w:rPr>
        <w:t>отдел</w:t>
      </w:r>
      <w:r w:rsidR="005E7668">
        <w:rPr>
          <w:rFonts w:ascii="Times New Roman" w:hAnsi="Times New Roman" w:cs="Times New Roman"/>
          <w:sz w:val="28"/>
          <w:szCs w:val="28"/>
        </w:rPr>
        <w:t>ом</w:t>
      </w:r>
      <w:r w:rsidR="006F3E57" w:rsidRPr="005E766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F3E57">
        <w:rPr>
          <w:rFonts w:ascii="Times New Roman" w:hAnsi="Times New Roman" w:cs="Times New Roman"/>
          <w:sz w:val="28"/>
          <w:szCs w:val="28"/>
        </w:rPr>
        <w:t xml:space="preserve"> </w:t>
      </w:r>
      <w:r w:rsidR="00795151" w:rsidRPr="0079515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795151" w:rsidRPr="00795151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795151" w:rsidRPr="00795151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6E7BFC">
        <w:rPr>
          <w:color w:val="000000"/>
          <w:sz w:val="28"/>
          <w:szCs w:val="28"/>
        </w:rPr>
        <w:t xml:space="preserve"> </w:t>
      </w:r>
      <w:r w:rsidR="002E31B8">
        <w:rPr>
          <w:rFonts w:ascii="Times New Roman" w:hAnsi="Times New Roman" w:cs="Times New Roman"/>
          <w:sz w:val="28"/>
          <w:szCs w:val="28"/>
        </w:rPr>
        <w:t>(далее –</w:t>
      </w:r>
      <w:r w:rsidR="008D1ED8" w:rsidRP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5E7668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2E31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5FFD8" w14:textId="63A059D5" w:rsidR="008F7D93" w:rsidRDefault="00580208" w:rsidP="005D5E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ы</w:t>
      </w:r>
      <w:r w:rsidR="005D5E40">
        <w:rPr>
          <w:rFonts w:ascii="Times New Roman" w:hAnsi="Times New Roman" w:cs="Times New Roman"/>
          <w:sz w:val="28"/>
          <w:szCs w:val="28"/>
        </w:rPr>
        <w:t>й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5D5E40">
        <w:rPr>
          <w:rFonts w:ascii="Times New Roman" w:hAnsi="Times New Roman" w:cs="Times New Roman"/>
          <w:sz w:val="28"/>
          <w:szCs w:val="28"/>
        </w:rPr>
        <w:t>й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заказ формиру</w:t>
      </w:r>
      <w:r w:rsidR="005D5E40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>тся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5E7668">
        <w:rPr>
          <w:rFonts w:ascii="Times New Roman" w:hAnsi="Times New Roman" w:cs="Times New Roman"/>
          <w:sz w:val="28"/>
          <w:szCs w:val="28"/>
        </w:rPr>
        <w:t>отдел</w:t>
      </w:r>
      <w:r w:rsidR="005E7668" w:rsidRPr="005E7668">
        <w:rPr>
          <w:rFonts w:ascii="Times New Roman" w:hAnsi="Times New Roman" w:cs="Times New Roman"/>
          <w:sz w:val="28"/>
          <w:szCs w:val="28"/>
        </w:rPr>
        <w:t>ом</w:t>
      </w:r>
      <w:r w:rsidR="00D53E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E7BFC">
        <w:rPr>
          <w:rFonts w:ascii="Times New Roman" w:hAnsi="Times New Roman" w:cs="Times New Roman"/>
          <w:sz w:val="28"/>
          <w:szCs w:val="28"/>
        </w:rPr>
        <w:t xml:space="preserve"> </w:t>
      </w:r>
      <w:r w:rsidR="005D5E40">
        <w:rPr>
          <w:rFonts w:ascii="Times New Roman" w:hAnsi="Times New Roman" w:cs="Times New Roman"/>
          <w:sz w:val="28"/>
          <w:szCs w:val="28"/>
        </w:rPr>
        <w:t xml:space="preserve">в </w:t>
      </w:r>
      <w:r w:rsidR="005D5E40" w:rsidRPr="005610AA">
        <w:rPr>
          <w:rFonts w:ascii="Times New Roman" w:hAnsi="Times New Roman" w:cs="Times New Roman"/>
          <w:sz w:val="28"/>
          <w:szCs w:val="28"/>
        </w:rPr>
        <w:t xml:space="preserve">соответствии с настоящим Порядком </w:t>
      </w:r>
      <w:r w:rsidR="00076EEE">
        <w:rPr>
          <w:rFonts w:ascii="Times New Roman" w:hAnsi="Times New Roman" w:cs="Times New Roman"/>
          <w:sz w:val="28"/>
          <w:szCs w:val="28"/>
        </w:rPr>
        <w:t>согласно показателям,</w:t>
      </w:r>
      <w:r w:rsidR="005D5E40" w:rsidRPr="005610AA">
        <w:rPr>
          <w:rFonts w:ascii="Times New Roman" w:hAnsi="Times New Roman" w:cs="Times New Roman"/>
          <w:sz w:val="28"/>
          <w:szCs w:val="28"/>
        </w:rPr>
        <w:t xml:space="preserve"> характеризующим качество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D5E40" w:rsidRPr="005610AA">
        <w:rPr>
          <w:rFonts w:ascii="Times New Roman" w:hAnsi="Times New Roman" w:cs="Times New Roman"/>
          <w:sz w:val="28"/>
          <w:szCs w:val="28"/>
        </w:rPr>
        <w:t xml:space="preserve">объем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D5E40">
        <w:rPr>
          <w:rFonts w:ascii="Times New Roman" w:hAnsi="Times New Roman" w:cs="Times New Roman"/>
          <w:sz w:val="28"/>
          <w:szCs w:val="28"/>
        </w:rPr>
        <w:t>ых услуг в социальной сфере</w:t>
      </w:r>
      <w:r w:rsidR="00076EEE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 w:rsidR="001366AB">
        <w:rPr>
          <w:rFonts w:ascii="Times New Roman" w:hAnsi="Times New Roman" w:cs="Times New Roman"/>
          <w:sz w:val="28"/>
          <w:szCs w:val="28"/>
        </w:rPr>
        <w:t>«</w:t>
      </w:r>
      <w:r w:rsidR="00076EEE">
        <w:rPr>
          <w:rFonts w:ascii="Times New Roman" w:hAnsi="Times New Roman" w:cs="Times New Roman"/>
          <w:sz w:val="28"/>
          <w:szCs w:val="28"/>
        </w:rPr>
        <w:t>р</w:t>
      </w:r>
      <w:r w:rsidR="00076EEE" w:rsidRPr="005D5E40">
        <w:rPr>
          <w:rFonts w:ascii="Times New Roman" w:hAnsi="Times New Roman" w:cs="Times New Roman"/>
          <w:sz w:val="28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1366AB">
        <w:rPr>
          <w:rFonts w:ascii="Times New Roman" w:hAnsi="Times New Roman" w:cs="Times New Roman"/>
          <w:sz w:val="28"/>
          <w:szCs w:val="28"/>
        </w:rPr>
        <w:t>»</w:t>
      </w:r>
      <w:r w:rsidR="00D53E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76EEE">
        <w:rPr>
          <w:rFonts w:ascii="Times New Roman" w:hAnsi="Times New Roman" w:cs="Times New Roman"/>
          <w:sz w:val="28"/>
          <w:szCs w:val="28"/>
        </w:rPr>
        <w:t xml:space="preserve"> –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076EEE">
        <w:rPr>
          <w:rFonts w:ascii="Times New Roman" w:hAnsi="Times New Roman" w:cs="Times New Roman"/>
          <w:sz w:val="28"/>
          <w:szCs w:val="28"/>
        </w:rPr>
        <w:t>ые услуги)</w:t>
      </w:r>
      <w:r w:rsidR="008F7D93">
        <w:rPr>
          <w:rFonts w:ascii="Times New Roman" w:hAnsi="Times New Roman" w:cs="Times New Roman"/>
          <w:sz w:val="28"/>
          <w:szCs w:val="28"/>
        </w:rPr>
        <w:t>.</w:t>
      </w:r>
    </w:p>
    <w:p w14:paraId="60C4122A" w14:textId="4F4AFD0E" w:rsidR="005610AA" w:rsidRPr="005610AA" w:rsidRDefault="001366A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0AA" w:rsidRPr="00597F4B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97F4B">
        <w:rPr>
          <w:rFonts w:ascii="Times New Roman" w:hAnsi="Times New Roman" w:cs="Times New Roman"/>
          <w:sz w:val="28"/>
          <w:szCs w:val="28"/>
        </w:rPr>
        <w:t>ы</w:t>
      </w:r>
      <w:r w:rsidR="00035818" w:rsidRPr="00597F4B">
        <w:rPr>
          <w:rFonts w:ascii="Times New Roman" w:hAnsi="Times New Roman" w:cs="Times New Roman"/>
          <w:sz w:val="28"/>
          <w:szCs w:val="28"/>
        </w:rPr>
        <w:t>й</w:t>
      </w:r>
      <w:r w:rsidR="005610AA" w:rsidRPr="00597F4B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035818" w:rsidRPr="00597F4B">
        <w:rPr>
          <w:rFonts w:ascii="Times New Roman" w:hAnsi="Times New Roman" w:cs="Times New Roman"/>
          <w:sz w:val="28"/>
          <w:szCs w:val="28"/>
        </w:rPr>
        <w:t>й</w:t>
      </w:r>
      <w:r w:rsidR="005610AA" w:rsidRPr="00597F4B">
        <w:rPr>
          <w:rFonts w:ascii="Times New Roman" w:hAnsi="Times New Roman" w:cs="Times New Roman"/>
          <w:sz w:val="28"/>
          <w:szCs w:val="28"/>
        </w:rPr>
        <w:t xml:space="preserve"> заказ формиру</w:t>
      </w:r>
      <w:r w:rsidR="00035818" w:rsidRPr="00597F4B">
        <w:rPr>
          <w:rFonts w:ascii="Times New Roman" w:hAnsi="Times New Roman" w:cs="Times New Roman"/>
          <w:sz w:val="28"/>
          <w:szCs w:val="28"/>
        </w:rPr>
        <w:t>е</w:t>
      </w:r>
      <w:r w:rsidR="005610AA" w:rsidRPr="00597F4B">
        <w:rPr>
          <w:rFonts w:ascii="Times New Roman" w:hAnsi="Times New Roman" w:cs="Times New Roman"/>
          <w:sz w:val="28"/>
          <w:szCs w:val="28"/>
        </w:rPr>
        <w:t>тся в форме электронного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03581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</w:t>
      </w:r>
      <w:r w:rsidR="007D5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610AA" w:rsidRPr="005610AA">
        <w:rPr>
          <w:rFonts w:ascii="Times New Roman" w:hAnsi="Times New Roman" w:cs="Times New Roman"/>
          <w:sz w:val="28"/>
          <w:szCs w:val="28"/>
        </w:rPr>
        <w:t>.</w:t>
      </w:r>
    </w:p>
    <w:p w14:paraId="5CF9CEDD" w14:textId="109523F5" w:rsidR="005610AA" w:rsidRPr="005610AA" w:rsidRDefault="001366AB" w:rsidP="007D51F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Информация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 включается в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ый социальный заказ на основании данных об объеме оказываемых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услуг, включенных в </w:t>
      </w:r>
      <w:r w:rsidR="005610AA" w:rsidRPr="00970B36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ассигнований, </w:t>
      </w:r>
      <w:r w:rsidR="005610AA" w:rsidRPr="00460A9B">
        <w:rPr>
          <w:rFonts w:ascii="Times New Roman" w:hAnsi="Times New Roman" w:cs="Times New Roman"/>
          <w:sz w:val="28"/>
          <w:szCs w:val="28"/>
        </w:rPr>
        <w:t>формируемые г</w:t>
      </w:r>
      <w:r w:rsidR="00BA4A82">
        <w:rPr>
          <w:rFonts w:ascii="Times New Roman" w:hAnsi="Times New Roman" w:cs="Times New Roman"/>
          <w:sz w:val="28"/>
          <w:szCs w:val="28"/>
        </w:rPr>
        <w:t xml:space="preserve">лавными распорядителями средств </w:t>
      </w:r>
      <w:r w:rsidR="00601D06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BA4A82" w:rsidRPr="00BA4A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A4A82" w:rsidRPr="00BA4A82">
        <w:rPr>
          <w:rFonts w:ascii="Times New Roman" w:eastAsia="Times New Roman" w:hAnsi="Times New Roman" w:cs="Times New Roman"/>
          <w:sz w:val="28"/>
          <w:szCs w:val="28"/>
        </w:rPr>
        <w:t>Велиждский</w:t>
      </w:r>
      <w:proofErr w:type="spellEnd"/>
      <w:r w:rsidR="00BA4A82" w:rsidRPr="00BA4A8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0AA" w:rsidRPr="00460A9B">
        <w:rPr>
          <w:rFonts w:ascii="Times New Roman" w:hAnsi="Times New Roman" w:cs="Times New Roman"/>
          <w:sz w:val="28"/>
          <w:szCs w:val="28"/>
        </w:rPr>
        <w:t xml:space="preserve"> </w:t>
      </w:r>
      <w:r w:rsidR="00B844DD">
        <w:rPr>
          <w:rFonts w:ascii="Times New Roman" w:hAnsi="Times New Roman" w:cs="Times New Roman"/>
          <w:sz w:val="28"/>
          <w:szCs w:val="28"/>
        </w:rPr>
        <w:t>либо</w:t>
      </w:r>
      <w:r w:rsidR="00970B36" w:rsidRPr="00460A9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C1328B">
        <w:rPr>
          <w:rFonts w:ascii="Times New Roman" w:hAnsi="Times New Roman" w:cs="Times New Roman"/>
          <w:sz w:val="28"/>
          <w:szCs w:val="28"/>
        </w:rPr>
        <w:t>иные документы пла</w:t>
      </w:r>
      <w:r w:rsidR="00BA4A82">
        <w:rPr>
          <w:rFonts w:ascii="Times New Roman" w:hAnsi="Times New Roman" w:cs="Times New Roman"/>
          <w:sz w:val="28"/>
          <w:szCs w:val="28"/>
        </w:rPr>
        <w:t>нирования бюджетных ассигнований</w:t>
      </w:r>
      <w:r w:rsidR="00BA4A82" w:rsidRPr="00BA4A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BA4A82" w:rsidRPr="00BA4A82">
        <w:rPr>
          <w:rFonts w:ascii="Times New Roman" w:eastAsia="Times New Roman" w:hAnsi="Times New Roman" w:cs="Times New Roman"/>
          <w:sz w:val="28"/>
          <w:szCs w:val="28"/>
        </w:rPr>
        <w:t>Велиждский</w:t>
      </w:r>
      <w:proofErr w:type="spellEnd"/>
      <w:r w:rsidR="00BA4A82" w:rsidRPr="00BA4A8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</w:t>
      </w:r>
      <w:r w:rsidR="00601D06">
        <w:rPr>
          <w:rFonts w:ascii="Times New Roman" w:hAnsi="Times New Roman" w:cs="Times New Roman"/>
          <w:sz w:val="28"/>
          <w:szCs w:val="28"/>
        </w:rPr>
        <w:t xml:space="preserve"> </w:t>
      </w:r>
      <w:r w:rsidR="00601D06" w:rsidRPr="00601D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D06" w:rsidRPr="00601D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01D06" w:rsidRPr="00601D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 </w:t>
      </w:r>
      <w:r w:rsidR="007D51F9">
        <w:rPr>
          <w:rFonts w:ascii="Times New Roman" w:hAnsi="Times New Roman" w:cs="Times New Roman"/>
          <w:sz w:val="28"/>
          <w:szCs w:val="28"/>
        </w:rPr>
        <w:t>и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 методикой план</w:t>
      </w:r>
      <w:r w:rsidR="00601D06">
        <w:rPr>
          <w:rFonts w:ascii="Times New Roman" w:hAnsi="Times New Roman" w:cs="Times New Roman"/>
          <w:sz w:val="28"/>
          <w:szCs w:val="28"/>
        </w:rPr>
        <w:t>ирования бюджетных ассигнований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C1328B">
        <w:rPr>
          <w:rFonts w:ascii="Times New Roman" w:hAnsi="Times New Roman" w:cs="Times New Roman"/>
          <w:sz w:val="28"/>
          <w:szCs w:val="28"/>
        </w:rPr>
        <w:t>бюджета</w:t>
      </w:r>
      <w:r w:rsidR="00601D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01D0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01D0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610AA" w:rsidRPr="00C1328B">
        <w:rPr>
          <w:rFonts w:ascii="Times New Roman" w:hAnsi="Times New Roman" w:cs="Times New Roman"/>
          <w:sz w:val="28"/>
          <w:szCs w:val="28"/>
        </w:rPr>
        <w:t>, определенными в соответствии с бюджетным законодательством Российской Федерации.</w:t>
      </w:r>
    </w:p>
    <w:p w14:paraId="7681ECEB" w14:textId="2F5405AC" w:rsidR="005610AA" w:rsidRPr="005610AA" w:rsidRDefault="001366A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ый социальный заказ может быть сформ</w:t>
      </w:r>
      <w:r w:rsidR="006E7BFC">
        <w:rPr>
          <w:rFonts w:ascii="Times New Roman" w:hAnsi="Times New Roman" w:cs="Times New Roman"/>
          <w:sz w:val="28"/>
          <w:szCs w:val="28"/>
        </w:rPr>
        <w:t>ирован в отношении укрупненной 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ной услуги в социальной сфере</w:t>
      </w:r>
      <w:r w:rsidR="00597F4B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F4B">
        <w:rPr>
          <w:rFonts w:ascii="Times New Roman" w:hAnsi="Times New Roman" w:cs="Times New Roman"/>
          <w:sz w:val="28"/>
          <w:szCs w:val="28"/>
        </w:rPr>
        <w:t>р</w:t>
      </w:r>
      <w:r w:rsidR="00597F4B" w:rsidRPr="005D5E40">
        <w:rPr>
          <w:rFonts w:ascii="Times New Roman" w:hAnsi="Times New Roman" w:cs="Times New Roman"/>
          <w:sz w:val="28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F4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0B36">
        <w:rPr>
          <w:rFonts w:ascii="Times New Roman" w:hAnsi="Times New Roman" w:cs="Times New Roman"/>
          <w:sz w:val="28"/>
          <w:szCs w:val="28"/>
        </w:rPr>
        <w:t>–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укрупненная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ная услуга), котор</w:t>
      </w:r>
      <w:r w:rsidR="00597F4B">
        <w:rPr>
          <w:rFonts w:ascii="Times New Roman" w:hAnsi="Times New Roman" w:cs="Times New Roman"/>
          <w:sz w:val="28"/>
          <w:szCs w:val="28"/>
        </w:rPr>
        <w:t>ая включает в себя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ных услуг, соответствующих одному и тому же виду кода Общероссийского классификатора продукции по видам экономической деятельности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7D51F9">
        <w:rPr>
          <w:rFonts w:ascii="Times New Roman" w:hAnsi="Times New Roman" w:cs="Times New Roman"/>
          <w:sz w:val="28"/>
          <w:szCs w:val="28"/>
        </w:rPr>
        <w:lastRenderedPageBreak/>
        <w:t xml:space="preserve">и объединенных по решению </w:t>
      </w:r>
      <w:r w:rsidR="002577ED">
        <w:rPr>
          <w:rFonts w:ascii="Times New Roman" w:hAnsi="Times New Roman" w:cs="Times New Roman"/>
          <w:color w:val="000000"/>
          <w:sz w:val="28"/>
          <w:szCs w:val="28"/>
        </w:rPr>
        <w:t>отдела образования</w:t>
      </w:r>
      <w:r w:rsidR="007D51F9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7D51F9">
        <w:rPr>
          <w:rFonts w:ascii="Times New Roman" w:hAnsi="Times New Roman" w:cs="Times New Roman"/>
          <w:sz w:val="28"/>
          <w:szCs w:val="28"/>
        </w:rPr>
        <w:t>ной услуги</w:t>
      </w:r>
      <w:r w:rsidR="00C434D4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>
        <w:rPr>
          <w:rFonts w:ascii="Times New Roman" w:hAnsi="Times New Roman" w:cs="Times New Roman"/>
          <w:sz w:val="28"/>
          <w:szCs w:val="28"/>
        </w:rPr>
        <w:t xml:space="preserve">ной услуги в случае принятия </w:t>
      </w:r>
      <w:r w:rsidR="002577ED">
        <w:rPr>
          <w:rFonts w:ascii="Times New Roman" w:hAnsi="Times New Roman" w:cs="Times New Roman"/>
          <w:color w:val="000000"/>
          <w:sz w:val="28"/>
          <w:szCs w:val="28"/>
        </w:rPr>
        <w:t>отделом образования</w:t>
      </w:r>
      <w:r w:rsidR="00C434D4">
        <w:rPr>
          <w:rFonts w:ascii="Times New Roman" w:hAnsi="Times New Roman" w:cs="Times New Roman"/>
          <w:sz w:val="28"/>
          <w:szCs w:val="28"/>
        </w:rPr>
        <w:t xml:space="preserve"> решения о формировании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C434D4">
        <w:rPr>
          <w:rFonts w:ascii="Times New Roman" w:hAnsi="Times New Roman" w:cs="Times New Roman"/>
          <w:sz w:val="28"/>
          <w:szCs w:val="28"/>
        </w:rPr>
        <w:t xml:space="preserve">ого социального заказа в отношении укрупненных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>
        <w:rPr>
          <w:rFonts w:ascii="Times New Roman" w:hAnsi="Times New Roman" w:cs="Times New Roman"/>
          <w:sz w:val="28"/>
          <w:szCs w:val="28"/>
        </w:rPr>
        <w:t>ных услуг</w:t>
      </w:r>
      <w:r w:rsidR="005610AA" w:rsidRPr="005610AA">
        <w:rPr>
          <w:rFonts w:ascii="Times New Roman" w:hAnsi="Times New Roman" w:cs="Times New Roman"/>
          <w:sz w:val="28"/>
          <w:szCs w:val="28"/>
        </w:rPr>
        <w:t>.</w:t>
      </w:r>
    </w:p>
    <w:p w14:paraId="6DFE2734" w14:textId="52257253" w:rsidR="00580208" w:rsidRDefault="00D03F33" w:rsidP="00A92CA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ный социальный зака</w:t>
      </w:r>
      <w:r w:rsidR="00A067B0">
        <w:rPr>
          <w:rFonts w:ascii="Times New Roman" w:hAnsi="Times New Roman" w:cs="Times New Roman"/>
          <w:sz w:val="28"/>
          <w:szCs w:val="28"/>
        </w:rPr>
        <w:t xml:space="preserve">з формируется по форме согласно </w:t>
      </w:r>
      <w:r w:rsidR="00A067B0" w:rsidRPr="005610AA">
        <w:rPr>
          <w:rFonts w:ascii="Times New Roman" w:hAnsi="Times New Roman" w:cs="Times New Roman"/>
          <w:sz w:val="28"/>
          <w:szCs w:val="28"/>
        </w:rPr>
        <w:t>приложению,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7F4B">
        <w:rPr>
          <w:rFonts w:ascii="Times New Roman" w:hAnsi="Times New Roman" w:cs="Times New Roman"/>
          <w:sz w:val="28"/>
          <w:szCs w:val="28"/>
        </w:rPr>
        <w:t>П</w:t>
      </w:r>
      <w:r w:rsidR="00BA4A82">
        <w:rPr>
          <w:rFonts w:ascii="Times New Roman" w:hAnsi="Times New Roman" w:cs="Times New Roman"/>
          <w:sz w:val="28"/>
          <w:szCs w:val="28"/>
        </w:rPr>
        <w:t>орядку в процессе формирования</w:t>
      </w:r>
      <w:r w:rsidR="00B844DD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бюджета</w:t>
      </w:r>
      <w:r w:rsidR="009D67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D67E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D67E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970B36">
        <w:rPr>
          <w:rFonts w:ascii="Times New Roman" w:hAnsi="Times New Roman" w:cs="Times New Roman"/>
          <w:sz w:val="28"/>
          <w:szCs w:val="28"/>
        </w:rPr>
        <w:t>ой</w:t>
      </w:r>
      <w:r w:rsidR="00597F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144F0" w14:textId="54BCDA14" w:rsidR="00C434D4" w:rsidRPr="005610AA" w:rsidRDefault="00D03F33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4D4">
        <w:rPr>
          <w:rFonts w:ascii="Times New Roman" w:hAnsi="Times New Roman" w:cs="Times New Roman"/>
          <w:sz w:val="28"/>
          <w:szCs w:val="28"/>
        </w:rPr>
        <w:t>.1.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434D4">
        <w:rPr>
          <w:rFonts w:ascii="Times New Roman" w:hAnsi="Times New Roman" w:cs="Times New Roman"/>
          <w:sz w:val="28"/>
          <w:szCs w:val="28"/>
        </w:rPr>
        <w:t>О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5E89C0" w14:textId="7FC850B6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очередной финансовый год, приведенные в </w:t>
      </w:r>
      <w:hyperlink r:id="rId15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2BD74712" w14:textId="71AEB793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первый год планового периода, приведенные в </w:t>
      </w:r>
      <w:hyperlink r:id="rId16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7CCE397A" w14:textId="3D1E3A23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второй год планового периода, приведенные в </w:t>
      </w:r>
      <w:hyperlink r:id="rId17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0E800984" w14:textId="6A70CE00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срок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ных услуг за пределами планового периода, приведенные в </w:t>
      </w:r>
      <w:hyperlink r:id="rId18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434D4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14:paraId="60F9BABC" w14:textId="5C0F8684" w:rsidR="00C434D4" w:rsidRPr="005610AA" w:rsidRDefault="00D03F33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4D4">
        <w:rPr>
          <w:rFonts w:ascii="Times New Roman" w:hAnsi="Times New Roman" w:cs="Times New Roman"/>
          <w:sz w:val="28"/>
          <w:szCs w:val="28"/>
        </w:rPr>
        <w:t>.2.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434D4">
        <w:rPr>
          <w:rFonts w:ascii="Times New Roman" w:hAnsi="Times New Roman" w:cs="Times New Roman"/>
          <w:sz w:val="28"/>
          <w:szCs w:val="28"/>
        </w:rPr>
        <w:t>С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(укрупненной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ной услуги) в очередном финансовом году и плановом периоде, а также за пределами планового периода, приведенные в </w:t>
      </w:r>
      <w:hyperlink r:id="rId19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7D9776" w14:textId="35651D3F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C71650" w:rsidRPr="005610AA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71650" w:rsidRPr="005610AA">
        <w:rPr>
          <w:rFonts w:ascii="Times New Roman" w:hAnsi="Times New Roman" w:cs="Times New Roman"/>
          <w:sz w:val="28"/>
          <w:szCs w:val="28"/>
        </w:rPr>
        <w:t>ной услуги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0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828698D" w14:textId="04CFE1A8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>ую услугу) на первый год планового периода, приведенные в</w:t>
      </w:r>
      <w:r w:rsidR="00C434D4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21661E57" w14:textId="6F9067A5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>ую услугу) на второй год планового периода, приведенные в</w:t>
      </w:r>
      <w:r w:rsidR="00C434D4">
        <w:rPr>
          <w:rFonts w:ascii="Times New Roman" w:hAnsi="Times New Roman" w:cs="Times New Roman"/>
          <w:sz w:val="28"/>
          <w:szCs w:val="28"/>
        </w:rPr>
        <w:t> </w:t>
      </w:r>
      <w:hyperlink r:id="rId22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5A6BA75" w14:textId="0F673412" w:rsidR="00C434D4" w:rsidRPr="005610AA" w:rsidRDefault="00BA4A82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ую услугу) на срок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 услуг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периода, приведенные в </w:t>
      </w:r>
      <w:hyperlink r:id="rId23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C434D4">
        <w:rPr>
          <w:rFonts w:ascii="Times New Roman" w:hAnsi="Times New Roman" w:cs="Times New Roman"/>
          <w:sz w:val="28"/>
          <w:szCs w:val="28"/>
        </w:rPr>
        <w:t> </w:t>
      </w:r>
      <w:r w:rsidR="00C434D4" w:rsidRPr="005610AA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D03F33">
        <w:rPr>
          <w:rFonts w:ascii="Times New Roman" w:hAnsi="Times New Roman" w:cs="Times New Roman"/>
          <w:sz w:val="28"/>
          <w:szCs w:val="28"/>
        </w:rPr>
        <w:t>.</w:t>
      </w:r>
    </w:p>
    <w:p w14:paraId="484C05F3" w14:textId="4410FB16" w:rsidR="00C434D4" w:rsidRPr="005610AA" w:rsidRDefault="00D03F33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4D4">
        <w:rPr>
          <w:rFonts w:ascii="Times New Roman" w:hAnsi="Times New Roman" w:cs="Times New Roman"/>
          <w:sz w:val="28"/>
          <w:szCs w:val="28"/>
        </w:rPr>
        <w:t>.3. С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ведения о показателях, характеризующих качество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ую услугу), </w:t>
      </w:r>
      <w:r>
        <w:rPr>
          <w:rFonts w:ascii="Times New Roman" w:hAnsi="Times New Roman" w:cs="Times New Roman"/>
          <w:sz w:val="28"/>
          <w:szCs w:val="28"/>
        </w:rPr>
        <w:t xml:space="preserve">на срок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, приведенные в </w:t>
      </w:r>
      <w:hyperlink r:id="rId24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5FBFE115" w14:textId="41FAEB8B" w:rsidR="005610AA" w:rsidRPr="00A92CA7" w:rsidRDefault="00D03F33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-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-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ую услугу)</w:t>
      </w:r>
      <w:r w:rsidR="007D51F9">
        <w:rPr>
          <w:rFonts w:ascii="Times New Roman" w:hAnsi="Times New Roman" w:cs="Times New Roman"/>
          <w:sz w:val="28"/>
          <w:szCs w:val="28"/>
        </w:rPr>
        <w:t>, установленного в соответствии с законодательством Российской Федерации</w:t>
      </w:r>
      <w:r w:rsidR="00A92CA7">
        <w:rPr>
          <w:rFonts w:ascii="Times New Roman" w:hAnsi="Times New Roman" w:cs="Times New Roman"/>
          <w:sz w:val="28"/>
          <w:szCs w:val="28"/>
        </w:rPr>
        <w:t>.</w:t>
      </w:r>
    </w:p>
    <w:p w14:paraId="5F2AC190" w14:textId="49D2C766" w:rsidR="005610AA" w:rsidRPr="005610AA" w:rsidRDefault="00D03F33" w:rsidP="006E7BF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ый социальный заказ утверждается</w:t>
      </w:r>
      <w:r w:rsidR="008A228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6D4580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7E224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E31B8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не позднее 1</w:t>
      </w:r>
      <w:r w:rsidR="008759A8">
        <w:rPr>
          <w:rFonts w:ascii="Times New Roman" w:hAnsi="Times New Roman" w:cs="Times New Roman"/>
          <w:sz w:val="28"/>
          <w:szCs w:val="28"/>
        </w:rPr>
        <w:t>0</w:t>
      </w:r>
      <w:r w:rsidR="007E224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</w:t>
      </w:r>
      <w:r w:rsidR="00F867D6" w:rsidRPr="005E7668">
        <w:rPr>
          <w:rFonts w:ascii="Times New Roman" w:hAnsi="Times New Roman" w:cs="Times New Roman"/>
          <w:sz w:val="28"/>
          <w:szCs w:val="28"/>
        </w:rPr>
        <w:t xml:space="preserve"> </w:t>
      </w:r>
      <w:r w:rsidR="007E2240">
        <w:rPr>
          <w:rFonts w:ascii="Times New Roman" w:hAnsi="Times New Roman" w:cs="Times New Roman"/>
          <w:sz w:val="28"/>
          <w:szCs w:val="28"/>
        </w:rPr>
        <w:t>бюджета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7D51F9" w:rsidRPr="008C6D26">
        <w:rPr>
          <w:rFonts w:ascii="Times New Roman" w:hAnsi="Times New Roman" w:cs="Times New Roman"/>
          <w:sz w:val="28"/>
          <w:szCs w:val="28"/>
        </w:rPr>
        <w:t>путем его подписания</w:t>
      </w:r>
      <w:r w:rsidR="008C6D26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лица, имеющего право действовать от имени </w:t>
      </w:r>
      <w:r w:rsidR="009D67E3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7E224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8C6D26" w:rsidRPr="005E7668">
        <w:rPr>
          <w:rFonts w:ascii="Times New Roman" w:hAnsi="Times New Roman" w:cs="Times New Roman"/>
          <w:sz w:val="28"/>
          <w:szCs w:val="28"/>
        </w:rPr>
        <w:t>.</w:t>
      </w:r>
    </w:p>
    <w:p w14:paraId="0650907A" w14:textId="5B8D9826" w:rsidR="005610AA" w:rsidRPr="005610AA" w:rsidRDefault="00D03F33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7E2240">
        <w:rPr>
          <w:rFonts w:ascii="Times New Roman" w:hAnsi="Times New Roman" w:cs="Times New Roman"/>
          <w:sz w:val="28"/>
          <w:szCs w:val="28"/>
        </w:rPr>
        <w:t>ной услуги, определяются</w:t>
      </w:r>
      <w:r w:rsidR="002E31B8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5BC33FA8" w14:textId="12F1ABC7" w:rsidR="005610AA" w:rsidRPr="005610AA" w:rsidRDefault="00844330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прогнозируемой динамики количества потребителей </w:t>
      </w:r>
      <w:r w:rsidR="005D1D17">
        <w:rPr>
          <w:rFonts w:ascii="Times New Roman" w:hAnsi="Times New Roman" w:cs="Times New Roman"/>
          <w:sz w:val="28"/>
          <w:szCs w:val="28"/>
        </w:rPr>
        <w:t>муниципальн</w:t>
      </w:r>
      <w:r w:rsidR="00A92CA7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услуг;</w:t>
      </w:r>
    </w:p>
    <w:p w14:paraId="6C6DF7BB" w14:textId="446F2F3B" w:rsidR="005610AA" w:rsidRPr="005610AA" w:rsidRDefault="00844330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уровня удовлетворенности существующим объемом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ных услуг;</w:t>
      </w:r>
    </w:p>
    <w:p w14:paraId="51C5A9C2" w14:textId="34116910" w:rsidR="005610AA" w:rsidRPr="008C6D26" w:rsidRDefault="00844330" w:rsidP="008C6D2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E1AA5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8C6D26">
        <w:rPr>
          <w:rFonts w:ascii="Times New Roman" w:hAnsi="Times New Roman" w:cs="Times New Roman"/>
          <w:sz w:val="28"/>
          <w:szCs w:val="28"/>
        </w:rPr>
        <w:t>, формируе</w:t>
      </w:r>
      <w:r w:rsidR="001E56D1">
        <w:rPr>
          <w:rFonts w:ascii="Times New Roman" w:hAnsi="Times New Roman" w:cs="Times New Roman"/>
          <w:sz w:val="28"/>
          <w:szCs w:val="28"/>
        </w:rPr>
        <w:t>мого</w:t>
      </w:r>
      <w:r w:rsidR="00B3794F">
        <w:rPr>
          <w:rFonts w:ascii="Times New Roman" w:hAnsi="Times New Roman" w:cs="Times New Roman"/>
          <w:sz w:val="28"/>
          <w:szCs w:val="28"/>
        </w:rPr>
        <w:t xml:space="preserve"> </w:t>
      </w:r>
      <w:r w:rsidR="008C6D26">
        <w:rPr>
          <w:rFonts w:ascii="Times New Roman" w:hAnsi="Times New Roman" w:cs="Times New Roman"/>
          <w:sz w:val="28"/>
          <w:szCs w:val="28"/>
        </w:rPr>
        <w:t>в соответствии с частью 5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13.07.2020 №</w:t>
      </w:r>
      <w:r w:rsidR="0084599B">
        <w:rPr>
          <w:rFonts w:ascii="Times New Roman" w:hAnsi="Times New Roman" w:cs="Times New Roman"/>
          <w:sz w:val="28"/>
          <w:szCs w:val="28"/>
        </w:rPr>
        <w:t xml:space="preserve"> 189-ФЗ</w:t>
      </w:r>
      <w:r w:rsidR="008C6D26">
        <w:rPr>
          <w:rFonts w:ascii="Times New Roman" w:hAnsi="Times New Roman" w:cs="Times New Roman"/>
          <w:sz w:val="28"/>
          <w:szCs w:val="28"/>
        </w:rPr>
        <w:t xml:space="preserve"> </w:t>
      </w:r>
      <w:r w:rsidR="008C6D26" w:rsidRPr="008C6D26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8C6D26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8C6D26" w:rsidRPr="008C6D26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8E1AA5" w:rsidRPr="008C6D26">
        <w:rPr>
          <w:rFonts w:ascii="Times New Roman" w:hAnsi="Times New Roman" w:cs="Times New Roman"/>
          <w:sz w:val="28"/>
          <w:szCs w:val="28"/>
        </w:rPr>
        <w:t>.</w:t>
      </w:r>
    </w:p>
    <w:p w14:paraId="270E55D0" w14:textId="6939CFB6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D03F33">
        <w:rPr>
          <w:rFonts w:ascii="Times New Roman" w:hAnsi="Times New Roman" w:cs="Times New Roman"/>
          <w:sz w:val="28"/>
          <w:szCs w:val="28"/>
        </w:rPr>
        <w:t>1</w:t>
      </w:r>
      <w:r w:rsidRPr="005610AA">
        <w:rPr>
          <w:rFonts w:ascii="Times New Roman" w:hAnsi="Times New Roman" w:cs="Times New Roman"/>
          <w:sz w:val="28"/>
          <w:szCs w:val="28"/>
        </w:rPr>
        <w:t>. Внесение изменений в</w:t>
      </w:r>
      <w:r w:rsidR="008C6D26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E1AA5" w:rsidRPr="005610AA">
        <w:rPr>
          <w:rFonts w:ascii="Times New Roman" w:hAnsi="Times New Roman" w:cs="Times New Roman"/>
          <w:sz w:val="28"/>
          <w:szCs w:val="28"/>
        </w:rPr>
        <w:t>ый социальный заказ</w:t>
      </w:r>
      <w:r w:rsidR="008E1AA5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14:paraId="6BFEDA56" w14:textId="02C174EA" w:rsidR="005610AA" w:rsidRPr="005610AA" w:rsidRDefault="008A2286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14345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услуги;</w:t>
      </w:r>
    </w:p>
    <w:p w14:paraId="60A1E66C" w14:textId="76B40947" w:rsidR="005610AA" w:rsidRDefault="008A2286" w:rsidP="008707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14345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ого социального заказа и перераспределения объема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ой услуги по результатам отбора исполнителей услуг в соответствии со </w:t>
      </w:r>
      <w:hyperlink r:id="rId29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87071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610AA" w:rsidRPr="005610AA">
        <w:rPr>
          <w:rFonts w:ascii="Times New Roman" w:hAnsi="Times New Roman" w:cs="Times New Roman"/>
          <w:sz w:val="28"/>
          <w:szCs w:val="28"/>
        </w:rPr>
        <w:t>.</w:t>
      </w:r>
    </w:p>
    <w:p w14:paraId="21A74960" w14:textId="7DFAF9AA" w:rsidR="008C6D26" w:rsidRPr="005610AA" w:rsidRDefault="008C6D26" w:rsidP="008707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утвержденный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ый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новый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ый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настоящим Порядком.</w:t>
      </w:r>
    </w:p>
    <w:p w14:paraId="53D59951" w14:textId="673C46C7" w:rsidR="002E31B8" w:rsidRPr="00FA21AC" w:rsidRDefault="00D03F33" w:rsidP="005610AA">
      <w:pPr>
        <w:pStyle w:val="ad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21AC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5610AA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E7668" w:rsidRPr="005E7668">
        <w:rPr>
          <w:rFonts w:ascii="Times New Roman" w:hAnsi="Times New Roman" w:cs="Times New Roman"/>
          <w:sz w:val="28"/>
          <w:szCs w:val="28"/>
        </w:rPr>
        <w:t>О</w:t>
      </w:r>
      <w:r w:rsidR="008D1ED8" w:rsidRPr="005E7668">
        <w:rPr>
          <w:rFonts w:ascii="Times New Roman" w:hAnsi="Times New Roman" w:cs="Times New Roman"/>
          <w:sz w:val="28"/>
          <w:szCs w:val="28"/>
        </w:rPr>
        <w:t>тдел</w:t>
      </w:r>
      <w:r w:rsidR="005E7668">
        <w:rPr>
          <w:rFonts w:ascii="Times New Roman" w:hAnsi="Times New Roman" w:cs="Times New Roman"/>
          <w:sz w:val="28"/>
          <w:szCs w:val="28"/>
        </w:rPr>
        <w:t>ом</w:t>
      </w:r>
      <w:r w:rsidR="001E56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color w:val="000000"/>
          <w:sz w:val="28"/>
          <w:szCs w:val="28"/>
        </w:rPr>
        <w:t xml:space="preserve"> </w:t>
      </w:r>
      <w:r w:rsidR="005610AA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="000C4BAB" w:rsidRPr="00FA21AC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5610AA" w:rsidRPr="00FA21AC">
        <w:rPr>
          <w:rFonts w:ascii="Times New Roman" w:hAnsi="Times New Roman" w:cs="Times New Roman"/>
          <w:spacing w:val="-4"/>
          <w:sz w:val="28"/>
          <w:szCs w:val="28"/>
        </w:rPr>
        <w:t>бор</w:t>
      </w:r>
      <w:r w:rsidR="000C4BAB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 исполнителей</w:t>
      </w:r>
      <w:r w:rsidR="008C6D26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8C6D26" w:rsidRPr="00FA21AC">
        <w:rPr>
          <w:rFonts w:ascii="Times New Roman" w:hAnsi="Times New Roman" w:cs="Times New Roman"/>
          <w:spacing w:val="-4"/>
          <w:sz w:val="28"/>
          <w:szCs w:val="28"/>
        </w:rPr>
        <w:t>ных</w:t>
      </w:r>
      <w:r w:rsidR="000C4BAB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 услуг</w:t>
      </w:r>
      <w:r w:rsidR="002E31B8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482238D8" w14:textId="26BF6F7A" w:rsidR="002E31B8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2E31B8">
        <w:rPr>
          <w:rFonts w:ascii="Times New Roman" w:hAnsi="Times New Roman" w:cs="Times New Roman"/>
          <w:sz w:val="28"/>
          <w:szCs w:val="28"/>
        </w:rPr>
        <w:t xml:space="preserve">Под отбором исполнителей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8C6D26">
        <w:rPr>
          <w:rFonts w:ascii="Times New Roman" w:hAnsi="Times New Roman" w:cs="Times New Roman"/>
          <w:sz w:val="28"/>
          <w:szCs w:val="28"/>
        </w:rPr>
        <w:t xml:space="preserve">ных </w:t>
      </w:r>
      <w:r w:rsidR="002E31B8">
        <w:rPr>
          <w:rFonts w:ascii="Times New Roman" w:hAnsi="Times New Roman" w:cs="Times New Roman"/>
          <w:sz w:val="28"/>
          <w:szCs w:val="28"/>
        </w:rPr>
        <w:t>услуг</w:t>
      </w:r>
      <w:r w:rsidR="00D03F33">
        <w:rPr>
          <w:rFonts w:ascii="Times New Roman" w:hAnsi="Times New Roman" w:cs="Times New Roman"/>
          <w:sz w:val="28"/>
          <w:szCs w:val="28"/>
        </w:rPr>
        <w:t xml:space="preserve"> в рамках настоящего Порядка</w:t>
      </w:r>
      <w:r w:rsidR="002E31B8">
        <w:rPr>
          <w:rFonts w:ascii="Times New Roman" w:hAnsi="Times New Roman" w:cs="Times New Roman"/>
          <w:sz w:val="28"/>
          <w:szCs w:val="28"/>
        </w:rPr>
        <w:t xml:space="preserve"> понимается совокупность действий, которые осуществляются </w:t>
      </w:r>
      <w:r w:rsidR="008D1ED8" w:rsidRPr="005E7668">
        <w:rPr>
          <w:rFonts w:ascii="Times New Roman" w:hAnsi="Times New Roman" w:cs="Times New Roman"/>
          <w:sz w:val="28"/>
          <w:szCs w:val="28"/>
        </w:rPr>
        <w:t>отдел</w:t>
      </w:r>
      <w:r w:rsidR="005E7668" w:rsidRPr="005E7668">
        <w:rPr>
          <w:rFonts w:ascii="Times New Roman" w:hAnsi="Times New Roman" w:cs="Times New Roman"/>
          <w:sz w:val="28"/>
          <w:szCs w:val="28"/>
        </w:rPr>
        <w:t>ом</w:t>
      </w:r>
      <w:r w:rsidR="001E56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31B8" w:rsidRPr="005E7668">
        <w:rPr>
          <w:rFonts w:ascii="Times New Roman" w:hAnsi="Times New Roman" w:cs="Times New Roman"/>
          <w:sz w:val="28"/>
          <w:szCs w:val="28"/>
        </w:rPr>
        <w:t>,</w:t>
      </w:r>
      <w:r w:rsidR="002E31B8">
        <w:rPr>
          <w:rFonts w:ascii="Times New Roman" w:hAnsi="Times New Roman" w:cs="Times New Roman"/>
          <w:sz w:val="28"/>
          <w:szCs w:val="28"/>
        </w:rPr>
        <w:t xml:space="preserve"> а в случаях, установленны</w:t>
      </w:r>
      <w:r w:rsidR="008C6D26">
        <w:rPr>
          <w:rFonts w:ascii="Times New Roman" w:hAnsi="Times New Roman" w:cs="Times New Roman"/>
          <w:sz w:val="28"/>
          <w:szCs w:val="28"/>
        </w:rPr>
        <w:t>х</w:t>
      </w:r>
      <w:r w:rsidR="002E31B8">
        <w:rPr>
          <w:rFonts w:ascii="Times New Roman" w:hAnsi="Times New Roman" w:cs="Times New Roman"/>
          <w:sz w:val="28"/>
          <w:szCs w:val="28"/>
        </w:rPr>
        <w:t xml:space="preserve"> частью 3 статьи 7 Федерального закона, также потребителем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2E31B8">
        <w:rPr>
          <w:rFonts w:ascii="Times New Roman" w:hAnsi="Times New Roman" w:cs="Times New Roman"/>
          <w:sz w:val="28"/>
          <w:szCs w:val="28"/>
        </w:rPr>
        <w:t>ых услуг в соответствии с требованиями, установленными частью 2 статьи 9 Федерального закона, в целях определения исполнителей</w:t>
      </w:r>
      <w:r w:rsidR="008C6D26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8C6D26">
        <w:rPr>
          <w:rFonts w:ascii="Times New Roman" w:hAnsi="Times New Roman" w:cs="Times New Roman"/>
          <w:sz w:val="28"/>
          <w:szCs w:val="28"/>
        </w:rPr>
        <w:t>ых</w:t>
      </w:r>
      <w:r w:rsidR="002E31B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E11A2D6" w14:textId="6B53F116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2E31B8">
        <w:rPr>
          <w:rFonts w:ascii="Times New Roman" w:hAnsi="Times New Roman" w:cs="Times New Roman"/>
          <w:sz w:val="28"/>
          <w:szCs w:val="28"/>
        </w:rPr>
        <w:t>От</w:t>
      </w:r>
      <w:r w:rsidR="002E31B8" w:rsidRPr="005610AA">
        <w:rPr>
          <w:rFonts w:ascii="Times New Roman" w:hAnsi="Times New Roman" w:cs="Times New Roman"/>
          <w:sz w:val="28"/>
          <w:szCs w:val="28"/>
        </w:rPr>
        <w:t>бор</w:t>
      </w:r>
      <w:r w:rsidR="002E31B8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8C6D26">
        <w:rPr>
          <w:rFonts w:ascii="Times New Roman" w:hAnsi="Times New Roman" w:cs="Times New Roman"/>
          <w:sz w:val="28"/>
          <w:szCs w:val="28"/>
        </w:rPr>
        <w:t xml:space="preserve">ых </w:t>
      </w:r>
      <w:r w:rsidR="002E31B8">
        <w:rPr>
          <w:rFonts w:ascii="Times New Roman" w:hAnsi="Times New Roman" w:cs="Times New Roman"/>
          <w:sz w:val="28"/>
          <w:szCs w:val="28"/>
        </w:rPr>
        <w:t>услуг осуществляется</w:t>
      </w:r>
      <w:r w:rsidR="000C4BA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исходя из значений следующих показателей:</w:t>
      </w:r>
    </w:p>
    <w:p w14:paraId="45A0D145" w14:textId="0C1CC07F" w:rsidR="005610AA" w:rsidRPr="005610AA" w:rsidRDefault="0084599B" w:rsidP="0033006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1643A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8C6D26">
        <w:rPr>
          <w:rFonts w:ascii="Times New Roman" w:hAnsi="Times New Roman" w:cs="Times New Roman"/>
          <w:sz w:val="28"/>
          <w:szCs w:val="28"/>
        </w:rPr>
        <w:t xml:space="preserve"> </w:t>
      </w:r>
      <w:r w:rsidR="00E1643A">
        <w:rPr>
          <w:rFonts w:ascii="Times New Roman" w:hAnsi="Times New Roman" w:cs="Times New Roman"/>
          <w:sz w:val="28"/>
          <w:szCs w:val="28"/>
        </w:rPr>
        <w:t>«</w:t>
      </w:r>
      <w:r w:rsidR="008C6D26">
        <w:rPr>
          <w:rFonts w:ascii="Times New Roman" w:hAnsi="Times New Roman" w:cs="Times New Roman"/>
          <w:sz w:val="28"/>
          <w:szCs w:val="28"/>
        </w:rPr>
        <w:t>д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оступность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услуг, оказываемых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C6D26">
        <w:rPr>
          <w:rFonts w:ascii="Times New Roman" w:hAnsi="Times New Roman" w:cs="Times New Roman"/>
          <w:sz w:val="28"/>
          <w:szCs w:val="28"/>
        </w:rPr>
        <w:t>ыми образовательными организациями, находящимися в ведении</w:t>
      </w:r>
      <w:r w:rsidR="005E40CE" w:rsidRPr="005E40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C6D26">
        <w:rPr>
          <w:rFonts w:ascii="Times New Roman" w:hAnsi="Times New Roman" w:cs="Times New Roman"/>
          <w:sz w:val="28"/>
          <w:szCs w:val="28"/>
        </w:rPr>
        <w:t xml:space="preserve"> и реализующими дополнительные </w:t>
      </w:r>
      <w:r w:rsidR="008C6D26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(за исключением дополнительных предпрофессиональных программ в области искусств)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, для потребителей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7071D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</w:t>
      </w:r>
      <w:r w:rsidR="00E1643A">
        <w:rPr>
          <w:rFonts w:ascii="Times New Roman" w:hAnsi="Times New Roman" w:cs="Times New Roman"/>
          <w:sz w:val="28"/>
          <w:szCs w:val="28"/>
        </w:rPr>
        <w:t>»</w:t>
      </w:r>
      <w:r w:rsidR="00E37740">
        <w:rPr>
          <w:rFonts w:ascii="Times New Roman" w:hAnsi="Times New Roman" w:cs="Times New Roman"/>
          <w:sz w:val="28"/>
          <w:szCs w:val="28"/>
        </w:rPr>
        <w:t xml:space="preserve"> (далее – показатель 1)</w:t>
      </w:r>
      <w:r w:rsidR="005610AA" w:rsidRPr="005610AA">
        <w:rPr>
          <w:rFonts w:ascii="Times New Roman" w:hAnsi="Times New Roman" w:cs="Times New Roman"/>
          <w:sz w:val="28"/>
          <w:szCs w:val="28"/>
        </w:rPr>
        <w:t>;</w:t>
      </w:r>
    </w:p>
    <w:p w14:paraId="76A1A03C" w14:textId="20576BF9" w:rsidR="00934B89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1643A">
        <w:rPr>
          <w:rFonts w:ascii="Times New Roman" w:hAnsi="Times New Roman" w:cs="Times New Roman"/>
          <w:sz w:val="28"/>
          <w:szCs w:val="28"/>
        </w:rPr>
        <w:t xml:space="preserve"> показатель «</w:t>
      </w:r>
      <w:r w:rsidR="00330068">
        <w:rPr>
          <w:rFonts w:ascii="Times New Roman" w:hAnsi="Times New Roman" w:cs="Times New Roman"/>
          <w:sz w:val="28"/>
          <w:szCs w:val="28"/>
        </w:rPr>
        <w:t>к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оличество юридических лиц, не являющихся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E1643A">
        <w:rPr>
          <w:rFonts w:ascii="Times New Roman" w:hAnsi="Times New Roman" w:cs="Times New Roman"/>
          <w:sz w:val="28"/>
          <w:szCs w:val="28"/>
        </w:rPr>
        <w:t>ыми образовательными органи</w:t>
      </w:r>
      <w:r w:rsidR="005E40CE">
        <w:rPr>
          <w:rFonts w:ascii="Times New Roman" w:hAnsi="Times New Roman" w:cs="Times New Roman"/>
          <w:sz w:val="28"/>
          <w:szCs w:val="28"/>
        </w:rPr>
        <w:t>зациями, находящимися в ведении</w:t>
      </w:r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E1643A">
        <w:rPr>
          <w:rFonts w:ascii="Times New Roman" w:hAnsi="Times New Roman" w:cs="Times New Roman"/>
          <w:sz w:val="28"/>
          <w:szCs w:val="28"/>
        </w:rPr>
        <w:t xml:space="preserve"> и реализующими дополнительные образовательные программы (за исключением дополнительных предпрофессиональных программ в области искусств)</w:t>
      </w:r>
      <w:r w:rsidR="00E1643A" w:rsidRPr="005610AA">
        <w:rPr>
          <w:rFonts w:ascii="Times New Roman" w:hAnsi="Times New Roman" w:cs="Times New Roman"/>
          <w:sz w:val="28"/>
          <w:szCs w:val="28"/>
        </w:rPr>
        <w:t>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</w:t>
      </w:r>
      <w:r w:rsidR="00934B8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7071D">
        <w:rPr>
          <w:rFonts w:ascii="Times New Roman" w:hAnsi="Times New Roman" w:cs="Times New Roman"/>
          <w:sz w:val="28"/>
          <w:szCs w:val="28"/>
        </w:rPr>
        <w:t xml:space="preserve">ые </w:t>
      </w:r>
      <w:r w:rsidR="005610AA" w:rsidRPr="005610AA">
        <w:rPr>
          <w:rFonts w:ascii="Times New Roman" w:hAnsi="Times New Roman" w:cs="Times New Roman"/>
          <w:sz w:val="28"/>
          <w:szCs w:val="28"/>
        </w:rPr>
        <w:t>у</w:t>
      </w:r>
      <w:r w:rsidR="00934B89">
        <w:rPr>
          <w:rFonts w:ascii="Times New Roman" w:hAnsi="Times New Roman" w:cs="Times New Roman"/>
          <w:sz w:val="28"/>
          <w:szCs w:val="28"/>
        </w:rPr>
        <w:t xml:space="preserve">слуги, аналогичные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934B89">
        <w:rPr>
          <w:rFonts w:ascii="Times New Roman" w:hAnsi="Times New Roman" w:cs="Times New Roman"/>
          <w:sz w:val="28"/>
          <w:szCs w:val="28"/>
        </w:rPr>
        <w:t xml:space="preserve">ым услугам, оказываемым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AC1DF3">
        <w:rPr>
          <w:rFonts w:ascii="Times New Roman" w:hAnsi="Times New Roman" w:cs="Times New Roman"/>
          <w:sz w:val="28"/>
          <w:szCs w:val="28"/>
        </w:rPr>
        <w:t>ыми образовательными органи</w:t>
      </w:r>
      <w:r w:rsidR="005E40CE">
        <w:rPr>
          <w:rFonts w:ascii="Times New Roman" w:hAnsi="Times New Roman" w:cs="Times New Roman"/>
          <w:sz w:val="28"/>
          <w:szCs w:val="28"/>
        </w:rPr>
        <w:t>зациями, находящимися в ведении</w:t>
      </w:r>
      <w:r w:rsidR="005E40CE" w:rsidRPr="005E40C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C1DF3">
        <w:rPr>
          <w:rFonts w:ascii="Times New Roman" w:hAnsi="Times New Roman" w:cs="Times New Roman"/>
          <w:sz w:val="28"/>
          <w:szCs w:val="28"/>
        </w:rPr>
        <w:t xml:space="preserve"> и реализующими дополнительные образовательные программы (за исключением дополнительных предпрофессиональных программ в области искусств)</w:t>
      </w:r>
      <w:r w:rsidR="00934B89">
        <w:rPr>
          <w:rFonts w:ascii="Times New Roman" w:hAnsi="Times New Roman" w:cs="Times New Roman"/>
          <w:sz w:val="28"/>
          <w:szCs w:val="28"/>
        </w:rPr>
        <w:t>, и</w:t>
      </w:r>
      <w:r w:rsidR="00934B89" w:rsidRPr="00934B89">
        <w:rPr>
          <w:rFonts w:ascii="Times New Roman" w:hAnsi="Times New Roman" w:cs="Times New Roman"/>
          <w:sz w:val="28"/>
          <w:szCs w:val="28"/>
        </w:rPr>
        <w:t xml:space="preserve"> </w:t>
      </w:r>
      <w:r w:rsidR="00934B89">
        <w:rPr>
          <w:rFonts w:ascii="Times New Roman" w:hAnsi="Times New Roman" w:cs="Times New Roman"/>
          <w:sz w:val="28"/>
          <w:szCs w:val="28"/>
        </w:rPr>
        <w:t xml:space="preserve">включенных в реестр </w:t>
      </w:r>
      <w:r w:rsidR="00934B89" w:rsidRPr="00944668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934B89" w:rsidRPr="00944668">
        <w:rPr>
          <w:rFonts w:ascii="Times New Roman" w:hAnsi="Times New Roman" w:cs="Times New Roman"/>
          <w:sz w:val="28"/>
          <w:szCs w:val="28"/>
        </w:rPr>
        <w:t>ых услуг</w:t>
      </w:r>
      <w:r w:rsidR="00FA21AC">
        <w:rPr>
          <w:rFonts w:ascii="Times New Roman" w:hAnsi="Times New Roman" w:cs="Times New Roman"/>
          <w:sz w:val="28"/>
          <w:szCs w:val="28"/>
        </w:rPr>
        <w:t>»</w:t>
      </w:r>
      <w:r w:rsidR="00934B89" w:rsidRPr="00944668">
        <w:rPr>
          <w:rFonts w:ascii="Times New Roman" w:hAnsi="Times New Roman" w:cs="Times New Roman"/>
          <w:sz w:val="28"/>
          <w:szCs w:val="28"/>
        </w:rPr>
        <w:t xml:space="preserve"> </w:t>
      </w:r>
      <w:r w:rsidR="00E37740">
        <w:rPr>
          <w:rFonts w:ascii="Times New Roman" w:hAnsi="Times New Roman" w:cs="Times New Roman"/>
          <w:sz w:val="28"/>
          <w:szCs w:val="28"/>
        </w:rPr>
        <w:t>(далее – показатель 2)</w:t>
      </w:r>
      <w:r w:rsidR="00934B89">
        <w:rPr>
          <w:rFonts w:ascii="Times New Roman" w:hAnsi="Times New Roman" w:cs="Times New Roman"/>
          <w:sz w:val="28"/>
          <w:szCs w:val="28"/>
        </w:rPr>
        <w:t>.</w:t>
      </w:r>
    </w:p>
    <w:p w14:paraId="4B7F4483" w14:textId="0243826E" w:rsidR="00E37740" w:rsidRDefault="005610AA" w:rsidP="00E377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 w:rsidRPr="00AC1DF3">
        <w:rPr>
          <w:rFonts w:ascii="Times New Roman" w:hAnsi="Times New Roman" w:cs="Times New Roman"/>
          <w:sz w:val="28"/>
          <w:szCs w:val="28"/>
        </w:rPr>
        <w:t>3</w:t>
      </w:r>
      <w:r w:rsidR="00AC1DF3">
        <w:rPr>
          <w:rFonts w:ascii="Times New Roman" w:hAnsi="Times New Roman" w:cs="Times New Roman"/>
          <w:sz w:val="28"/>
          <w:szCs w:val="28"/>
        </w:rPr>
        <w:t>.</w:t>
      </w:r>
      <w:r w:rsidR="00AC1DF3" w:rsidRPr="00AC1DF3">
        <w:rPr>
          <w:rFonts w:ascii="Times New Roman" w:hAnsi="Times New Roman" w:cs="Times New Roman"/>
          <w:sz w:val="28"/>
          <w:szCs w:val="28"/>
        </w:rPr>
        <w:t xml:space="preserve"> </w:t>
      </w:r>
      <w:r w:rsidR="005E7668" w:rsidRPr="005E7668">
        <w:rPr>
          <w:rFonts w:ascii="Times New Roman" w:hAnsi="Times New Roman" w:cs="Times New Roman"/>
          <w:sz w:val="28"/>
          <w:szCs w:val="28"/>
        </w:rPr>
        <w:t>О</w:t>
      </w:r>
      <w:r w:rsidR="00952490">
        <w:rPr>
          <w:rFonts w:ascii="Times New Roman" w:hAnsi="Times New Roman" w:cs="Times New Roman"/>
          <w:sz w:val="28"/>
          <w:szCs w:val="28"/>
        </w:rPr>
        <w:t>тдел образования</w:t>
      </w:r>
      <w:r w:rsidR="008D1ED8">
        <w:rPr>
          <w:color w:val="000000"/>
          <w:sz w:val="28"/>
          <w:szCs w:val="28"/>
        </w:rPr>
        <w:t xml:space="preserve"> </w:t>
      </w:r>
      <w:r w:rsidR="00E377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7740" w:rsidRPr="0040736E">
        <w:rPr>
          <w:rFonts w:ascii="Times New Roman" w:hAnsi="Times New Roman" w:cs="Times New Roman"/>
          <w:sz w:val="28"/>
          <w:szCs w:val="28"/>
        </w:rPr>
        <w:t xml:space="preserve">мониторинга эффективности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E37740" w:rsidRPr="0040736E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AC1DF3">
        <w:rPr>
          <w:rFonts w:ascii="Times New Roman" w:hAnsi="Times New Roman" w:cs="Times New Roman"/>
          <w:sz w:val="28"/>
          <w:szCs w:val="28"/>
        </w:rPr>
        <w:t>ыми образовательными органи</w:t>
      </w:r>
      <w:r w:rsidR="005E40CE">
        <w:rPr>
          <w:rFonts w:ascii="Times New Roman" w:hAnsi="Times New Roman" w:cs="Times New Roman"/>
          <w:sz w:val="28"/>
          <w:szCs w:val="28"/>
        </w:rPr>
        <w:t>зациями, находящимися в ведении</w:t>
      </w:r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5E40CE" w:rsidRPr="005E7668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C1DF3">
        <w:rPr>
          <w:rFonts w:ascii="Times New Roman" w:hAnsi="Times New Roman" w:cs="Times New Roman"/>
          <w:sz w:val="28"/>
          <w:szCs w:val="28"/>
        </w:rPr>
        <w:t xml:space="preserve"> и реализующими дополнительные образовательные программы (за исключением дополнительных предпрофессиональных программ в области искусств) (далее – </w:t>
      </w:r>
      <w:r w:rsidR="00716B84" w:rsidRPr="0040736E">
        <w:rPr>
          <w:rFonts w:ascii="Times New Roman" w:hAnsi="Times New Roman" w:cs="Times New Roman"/>
          <w:sz w:val="28"/>
          <w:szCs w:val="28"/>
        </w:rPr>
        <w:t>областн</w:t>
      </w:r>
      <w:r w:rsidR="00AC1DF3">
        <w:rPr>
          <w:rFonts w:ascii="Times New Roman" w:hAnsi="Times New Roman" w:cs="Times New Roman"/>
          <w:sz w:val="28"/>
          <w:szCs w:val="28"/>
        </w:rPr>
        <w:t>ые</w:t>
      </w:r>
      <w:r w:rsidR="00716B84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</w:t>
      </w:r>
      <w:r w:rsidR="00AC1DF3">
        <w:rPr>
          <w:rFonts w:ascii="Times New Roman" w:hAnsi="Times New Roman" w:cs="Times New Roman"/>
          <w:sz w:val="28"/>
          <w:szCs w:val="28"/>
        </w:rPr>
        <w:t>)</w:t>
      </w:r>
      <w:r w:rsidR="00FA21AC">
        <w:rPr>
          <w:rFonts w:ascii="Times New Roman" w:hAnsi="Times New Roman" w:cs="Times New Roman"/>
          <w:sz w:val="28"/>
          <w:szCs w:val="28"/>
        </w:rPr>
        <w:t>,</w:t>
      </w:r>
      <w:r w:rsidR="00716B84">
        <w:rPr>
          <w:rFonts w:ascii="Times New Roman" w:hAnsi="Times New Roman" w:cs="Times New Roman"/>
          <w:sz w:val="28"/>
          <w:szCs w:val="28"/>
        </w:rPr>
        <w:t xml:space="preserve"> и иными организациями, указанными в </w:t>
      </w:r>
      <w:hyperlink r:id="rId30" w:history="1">
        <w:r w:rsidR="00AC1DF3">
          <w:rPr>
            <w:rFonts w:ascii="Times New Roman" w:hAnsi="Times New Roman" w:cs="Times New Roman"/>
            <w:sz w:val="28"/>
            <w:szCs w:val="28"/>
          </w:rPr>
          <w:t>абзаце пятом</w:t>
        </w:r>
        <w:r w:rsidR="00716B84" w:rsidRPr="005610A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AC1DF3">
        <w:rPr>
          <w:rFonts w:ascii="Times New Roman" w:hAnsi="Times New Roman" w:cs="Times New Roman"/>
          <w:sz w:val="28"/>
          <w:szCs w:val="28"/>
        </w:rPr>
        <w:t>2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16B84">
        <w:rPr>
          <w:rFonts w:ascii="Times New Roman" w:hAnsi="Times New Roman" w:cs="Times New Roman"/>
          <w:sz w:val="28"/>
          <w:szCs w:val="28"/>
        </w:rPr>
        <w:t xml:space="preserve">, </w:t>
      </w:r>
      <w:r w:rsidR="00E37740">
        <w:rPr>
          <w:rFonts w:ascii="Times New Roman" w:hAnsi="Times New Roman" w:cs="Times New Roman"/>
          <w:sz w:val="28"/>
          <w:szCs w:val="28"/>
        </w:rPr>
        <w:t xml:space="preserve">устанавливаются следующие значения показателей: </w:t>
      </w:r>
    </w:p>
    <w:p w14:paraId="24FD5F25" w14:textId="4135C5E5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65FC">
        <w:rPr>
          <w:rFonts w:ascii="Times New Roman" w:hAnsi="Times New Roman" w:cs="Times New Roman"/>
          <w:sz w:val="28"/>
          <w:szCs w:val="28"/>
        </w:rPr>
        <w:t xml:space="preserve"> </w:t>
      </w:r>
      <w:r w:rsidR="00716B84">
        <w:rPr>
          <w:rFonts w:ascii="Times New Roman" w:hAnsi="Times New Roman" w:cs="Times New Roman"/>
          <w:sz w:val="28"/>
          <w:szCs w:val="28"/>
        </w:rPr>
        <w:t>для показателя 1 –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«низкая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5610AA" w:rsidRPr="005610AA">
        <w:rPr>
          <w:rFonts w:ascii="Times New Roman" w:hAnsi="Times New Roman" w:cs="Times New Roman"/>
          <w:sz w:val="28"/>
          <w:szCs w:val="28"/>
        </w:rPr>
        <w:t>» либо «высокая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5610AA" w:rsidRPr="005610AA">
        <w:rPr>
          <w:rFonts w:ascii="Times New Roman" w:hAnsi="Times New Roman" w:cs="Times New Roman"/>
          <w:sz w:val="28"/>
          <w:szCs w:val="28"/>
        </w:rPr>
        <w:t>»;</w:t>
      </w:r>
    </w:p>
    <w:p w14:paraId="2737CDE8" w14:textId="305D34A9" w:rsid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665FC">
        <w:rPr>
          <w:rFonts w:ascii="Times New Roman" w:hAnsi="Times New Roman" w:cs="Times New Roman"/>
          <w:sz w:val="28"/>
          <w:szCs w:val="28"/>
        </w:rPr>
        <w:t xml:space="preserve"> </w:t>
      </w:r>
      <w:r w:rsidR="00716B84">
        <w:rPr>
          <w:rFonts w:ascii="Times New Roman" w:hAnsi="Times New Roman" w:cs="Times New Roman"/>
          <w:sz w:val="28"/>
          <w:szCs w:val="28"/>
        </w:rPr>
        <w:t>для показателя 2 –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«значительное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>» либо «незначительное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>».</w:t>
      </w:r>
    </w:p>
    <w:p w14:paraId="7C1D7BE3" w14:textId="76DC4259" w:rsidR="005610AA" w:rsidRPr="005610AA" w:rsidRDefault="005610AA" w:rsidP="00716B8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E0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 w:rsidR="00B56B0C">
        <w:rPr>
          <w:rFonts w:ascii="Times New Roman" w:hAnsi="Times New Roman" w:cs="Times New Roman"/>
          <w:sz w:val="28"/>
          <w:szCs w:val="28"/>
        </w:rPr>
        <w:t>.1</w:t>
      </w:r>
      <w:r w:rsidRPr="00192BE0">
        <w:rPr>
          <w:rFonts w:ascii="Times New Roman" w:hAnsi="Times New Roman" w:cs="Times New Roman"/>
          <w:sz w:val="28"/>
          <w:szCs w:val="28"/>
        </w:rPr>
        <w:t>. В случае если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1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«низкая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2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5610AA">
        <w:rPr>
          <w:rFonts w:ascii="Times New Roman" w:hAnsi="Times New Roman" w:cs="Times New Roman"/>
          <w:sz w:val="28"/>
          <w:szCs w:val="28"/>
        </w:rPr>
        <w:t xml:space="preserve">», </w:t>
      </w:r>
      <w:r w:rsidR="00952490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14:paraId="26E767DF" w14:textId="45A855B7" w:rsidR="00716B84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</w:t>
      </w:r>
      <w:r w:rsidR="00716B84">
        <w:rPr>
          <w:rFonts w:ascii="Times New Roman" w:hAnsi="Times New Roman" w:cs="Times New Roman"/>
          <w:sz w:val="28"/>
          <w:szCs w:val="28"/>
        </w:rPr>
        <w:t xml:space="preserve">го заказа, значение показателя 1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«низкая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2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5610AA">
        <w:rPr>
          <w:rFonts w:ascii="Times New Roman" w:hAnsi="Times New Roman" w:cs="Times New Roman"/>
          <w:sz w:val="28"/>
          <w:szCs w:val="28"/>
        </w:rPr>
        <w:t>»</w:t>
      </w:r>
      <w:r w:rsidR="00AC1DF3">
        <w:rPr>
          <w:rFonts w:ascii="Times New Roman" w:hAnsi="Times New Roman" w:cs="Times New Roman"/>
          <w:sz w:val="28"/>
          <w:szCs w:val="28"/>
        </w:rPr>
        <w:t>,</w:t>
      </w:r>
      <w:r w:rsidR="00716B84">
        <w:rPr>
          <w:rFonts w:ascii="Times New Roman" w:hAnsi="Times New Roman" w:cs="Times New Roman"/>
          <w:sz w:val="28"/>
          <w:szCs w:val="28"/>
        </w:rPr>
        <w:t xml:space="preserve"> </w:t>
      </w:r>
      <w:r w:rsidR="00952490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2E31B8">
        <w:rPr>
          <w:rFonts w:ascii="Times New Roman" w:hAnsi="Times New Roman" w:cs="Times New Roman"/>
          <w:sz w:val="28"/>
          <w:szCs w:val="28"/>
        </w:rPr>
        <w:t xml:space="preserve"> 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330068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="00716B84" w:rsidRPr="005610AA">
        <w:rPr>
          <w:rFonts w:ascii="Times New Roman" w:hAnsi="Times New Roman" w:cs="Times New Roman"/>
          <w:sz w:val="28"/>
          <w:szCs w:val="28"/>
        </w:rPr>
        <w:t>формировани</w:t>
      </w:r>
      <w:r w:rsidR="00330068">
        <w:rPr>
          <w:rFonts w:ascii="Times New Roman" w:hAnsi="Times New Roman" w:cs="Times New Roman"/>
          <w:sz w:val="28"/>
          <w:szCs w:val="28"/>
        </w:rPr>
        <w:t xml:space="preserve">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716B84" w:rsidRPr="005610AA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716B84">
        <w:rPr>
          <w:rFonts w:ascii="Times New Roman" w:hAnsi="Times New Roman" w:cs="Times New Roman"/>
          <w:sz w:val="28"/>
          <w:szCs w:val="28"/>
        </w:rPr>
        <w:t>.</w:t>
      </w:r>
    </w:p>
    <w:p w14:paraId="7345C797" w14:textId="3C951F68" w:rsidR="005610AA" w:rsidRDefault="00E24661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610AA" w:rsidRPr="005610AA">
        <w:rPr>
          <w:rFonts w:ascii="Times New Roman" w:hAnsi="Times New Roman" w:cs="Times New Roman"/>
          <w:sz w:val="28"/>
          <w:szCs w:val="28"/>
        </w:rPr>
        <w:t>В случае если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2</w:t>
      </w:r>
      <w:r w:rsidR="00330068">
        <w:rPr>
          <w:rFonts w:ascii="Times New Roman" w:hAnsi="Times New Roman" w:cs="Times New Roman"/>
          <w:sz w:val="28"/>
          <w:szCs w:val="28"/>
        </w:rPr>
        <w:t xml:space="preserve"> –</w:t>
      </w:r>
      <w:r w:rsidR="00716B84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«значительное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>»</w:t>
      </w:r>
      <w:r w:rsidR="00330068">
        <w:rPr>
          <w:rFonts w:ascii="Times New Roman" w:hAnsi="Times New Roman" w:cs="Times New Roman"/>
          <w:sz w:val="28"/>
          <w:szCs w:val="28"/>
        </w:rPr>
        <w:t>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952490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color w:val="000000"/>
          <w:sz w:val="28"/>
          <w:szCs w:val="28"/>
        </w:rPr>
        <w:t xml:space="preserve"> </w:t>
      </w:r>
      <w:r w:rsidR="00716B84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об осуществлении отбора исполнителей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330068">
        <w:rPr>
          <w:rFonts w:ascii="Times New Roman" w:hAnsi="Times New Roman" w:cs="Times New Roman"/>
          <w:sz w:val="28"/>
          <w:szCs w:val="28"/>
        </w:rPr>
        <w:t xml:space="preserve">ных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</w:t>
      </w:r>
      <w:r w:rsidR="003B27AB">
        <w:rPr>
          <w:rFonts w:ascii="Times New Roman" w:hAnsi="Times New Roman" w:cs="Times New Roman"/>
          <w:sz w:val="28"/>
          <w:szCs w:val="28"/>
        </w:rPr>
        <w:t xml:space="preserve"> </w:t>
      </w:r>
      <w:r w:rsidR="00C333AD" w:rsidRPr="005610AA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C333AD" w:rsidRPr="005610AA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C333AD">
        <w:rPr>
          <w:rFonts w:ascii="Times New Roman" w:hAnsi="Times New Roman" w:cs="Times New Roman"/>
          <w:sz w:val="28"/>
          <w:szCs w:val="28"/>
        </w:rPr>
        <w:t xml:space="preserve"> </w:t>
      </w:r>
      <w:r w:rsidR="003B27AB">
        <w:rPr>
          <w:rFonts w:ascii="Times New Roman" w:hAnsi="Times New Roman" w:cs="Times New Roman"/>
          <w:sz w:val="28"/>
          <w:szCs w:val="28"/>
        </w:rPr>
        <w:t>посредством использования социального сертификата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B27AB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3B27AB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330068">
        <w:rPr>
          <w:rFonts w:ascii="Times New Roman" w:hAnsi="Times New Roman" w:cs="Times New Roman"/>
          <w:sz w:val="28"/>
          <w:szCs w:val="28"/>
        </w:rPr>
        <w:t>(далее – социальный сертификат)</w:t>
      </w:r>
      <w:r w:rsidR="003B27A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вне зависимости от значения </w:t>
      </w:r>
      <w:r w:rsidR="005610AA" w:rsidRPr="005A2FDE">
        <w:rPr>
          <w:rFonts w:ascii="Times New Roman" w:hAnsi="Times New Roman" w:cs="Times New Roman"/>
          <w:sz w:val="28"/>
          <w:szCs w:val="28"/>
        </w:rPr>
        <w:t>показателя</w:t>
      </w:r>
      <w:r w:rsidR="00716B84" w:rsidRPr="005A2FDE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21028F3" w14:textId="3DADB368" w:rsidR="003B27AB" w:rsidRDefault="0033006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Порядка п</w:t>
      </w:r>
      <w:r w:rsidR="003B27AB">
        <w:rPr>
          <w:rFonts w:ascii="Times New Roman" w:hAnsi="Times New Roman" w:cs="Times New Roman"/>
          <w:sz w:val="28"/>
          <w:szCs w:val="28"/>
        </w:rPr>
        <w:t>од социальным сертификат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B27A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нимается</w:t>
      </w:r>
      <w:r w:rsidR="003B27AB">
        <w:rPr>
          <w:rFonts w:ascii="Times New Roman" w:hAnsi="Times New Roman" w:cs="Times New Roman"/>
          <w:sz w:val="28"/>
          <w:szCs w:val="28"/>
        </w:rPr>
        <w:t xml:space="preserve"> именной документ, удостоверяющий право потребителя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3B27AB">
        <w:rPr>
          <w:rFonts w:ascii="Times New Roman" w:hAnsi="Times New Roman" w:cs="Times New Roman"/>
          <w:sz w:val="28"/>
          <w:szCs w:val="28"/>
        </w:rPr>
        <w:t xml:space="preserve">услуг либо его законного представителя выбрать исполнителя (исполнителей)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3B27AB">
        <w:rPr>
          <w:rFonts w:ascii="Times New Roman" w:hAnsi="Times New Roman" w:cs="Times New Roman"/>
          <w:sz w:val="28"/>
          <w:szCs w:val="28"/>
        </w:rPr>
        <w:t xml:space="preserve">услуг для получения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3B27AB">
        <w:rPr>
          <w:rFonts w:ascii="Times New Roman" w:hAnsi="Times New Roman" w:cs="Times New Roman"/>
          <w:sz w:val="28"/>
          <w:szCs w:val="28"/>
        </w:rPr>
        <w:t>ой услуги в определенном объеме и на определенных условиях.</w:t>
      </w:r>
    </w:p>
    <w:p w14:paraId="1F4BF6EF" w14:textId="311EBC4F" w:rsidR="0040736E" w:rsidRDefault="00B56B0C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610AA" w:rsidRPr="005610AA">
        <w:rPr>
          <w:rFonts w:ascii="Times New Roman" w:hAnsi="Times New Roman" w:cs="Times New Roman"/>
          <w:sz w:val="28"/>
          <w:szCs w:val="28"/>
        </w:rPr>
        <w:t>В случае если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1</w:t>
      </w:r>
      <w:r w:rsidR="005A2FDE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5610AA" w:rsidRPr="005610AA">
        <w:rPr>
          <w:rFonts w:ascii="Times New Roman" w:hAnsi="Times New Roman" w:cs="Times New Roman"/>
          <w:sz w:val="28"/>
          <w:szCs w:val="28"/>
        </w:rPr>
        <w:t>«высокая</w:t>
      </w:r>
      <w:r w:rsidR="005A2FDE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5610AA"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5610AA"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», в отношении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>, оказываемых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муниципальными</w:t>
      </w:r>
      <w:r w:rsidR="0040736E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образования, </w:t>
      </w:r>
      <w:r w:rsidR="008D1ED8" w:rsidRPr="00BE29B3">
        <w:rPr>
          <w:rFonts w:ascii="Times New Roman" w:hAnsi="Times New Roman" w:cs="Times New Roman"/>
          <w:sz w:val="28"/>
          <w:szCs w:val="28"/>
        </w:rPr>
        <w:t>отдел</w:t>
      </w:r>
      <w:r w:rsidR="00BE29B3" w:rsidRPr="00BE29B3">
        <w:rPr>
          <w:rFonts w:ascii="Times New Roman" w:hAnsi="Times New Roman" w:cs="Times New Roman"/>
          <w:sz w:val="28"/>
          <w:szCs w:val="28"/>
        </w:rPr>
        <w:t>ом</w:t>
      </w:r>
      <w:r w:rsidR="0095249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10AA" w:rsidRPr="00B56B0C">
        <w:rPr>
          <w:rFonts w:ascii="Times New Roman" w:hAnsi="Times New Roman" w:cs="Times New Roman"/>
          <w:sz w:val="28"/>
          <w:szCs w:val="28"/>
        </w:rPr>
        <w:t>независимая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оценка качества условий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 xml:space="preserve"> на протяжении последних трех лет. </w:t>
      </w:r>
    </w:p>
    <w:p w14:paraId="5AC8C702" w14:textId="0A6334B9" w:rsidR="0040736E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40736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0736E" w:rsidRPr="00B56B0C">
        <w:rPr>
          <w:rFonts w:ascii="Times New Roman" w:hAnsi="Times New Roman" w:cs="Times New Roman"/>
          <w:sz w:val="28"/>
          <w:szCs w:val="28"/>
        </w:rPr>
        <w:t>независим</w:t>
      </w:r>
      <w:r w:rsidR="0040736E">
        <w:rPr>
          <w:rFonts w:ascii="Times New Roman" w:hAnsi="Times New Roman" w:cs="Times New Roman"/>
          <w:sz w:val="28"/>
          <w:szCs w:val="28"/>
        </w:rPr>
        <w:t>ой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0736E">
        <w:rPr>
          <w:rFonts w:ascii="Times New Roman" w:hAnsi="Times New Roman" w:cs="Times New Roman"/>
          <w:sz w:val="28"/>
          <w:szCs w:val="28"/>
        </w:rPr>
        <w:t>и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качества условий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40736E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40736E" w:rsidRPr="005610AA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40736E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40736E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B379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0736E">
        <w:rPr>
          <w:rFonts w:ascii="Times New Roman" w:hAnsi="Times New Roman" w:cs="Times New Roman"/>
          <w:sz w:val="28"/>
          <w:szCs w:val="28"/>
        </w:rPr>
        <w:t xml:space="preserve">организациями дополнительного образования (далее – удовлетворенность потребителей) </w:t>
      </w:r>
      <w:r w:rsidR="00C72D5E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принимает одно из следующих решений</w:t>
      </w:r>
      <w:r w:rsidR="0040736E">
        <w:rPr>
          <w:rFonts w:ascii="Times New Roman" w:hAnsi="Times New Roman" w:cs="Times New Roman"/>
          <w:sz w:val="28"/>
          <w:szCs w:val="28"/>
        </w:rPr>
        <w:t>:</w:t>
      </w:r>
    </w:p>
    <w:p w14:paraId="1B7600DE" w14:textId="754663F9" w:rsidR="0040736E" w:rsidRDefault="0084599B" w:rsidP="0040736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B4331">
        <w:rPr>
          <w:rFonts w:ascii="Times New Roman" w:hAnsi="Times New Roman" w:cs="Times New Roman"/>
          <w:sz w:val="28"/>
          <w:szCs w:val="28"/>
        </w:rPr>
        <w:t xml:space="preserve"> </w:t>
      </w:r>
      <w:r w:rsidR="0040736E" w:rsidRPr="00C333AD">
        <w:rPr>
          <w:rFonts w:ascii="Times New Roman" w:hAnsi="Times New Roman" w:cs="Times New Roman"/>
          <w:sz w:val="28"/>
          <w:szCs w:val="28"/>
        </w:rPr>
        <w:t>об осуществлении отбора исполнителей</w:t>
      </w:r>
      <w:r w:rsidR="00330068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330068">
        <w:rPr>
          <w:rFonts w:ascii="Times New Roman" w:hAnsi="Times New Roman" w:cs="Times New Roman"/>
          <w:sz w:val="28"/>
          <w:szCs w:val="28"/>
        </w:rPr>
        <w:t xml:space="preserve">ых </w:t>
      </w:r>
      <w:r w:rsidR="0040736E" w:rsidRPr="00C333AD">
        <w:rPr>
          <w:rFonts w:ascii="Times New Roman" w:hAnsi="Times New Roman" w:cs="Times New Roman"/>
          <w:sz w:val="28"/>
          <w:szCs w:val="28"/>
        </w:rPr>
        <w:t xml:space="preserve">услуг 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40736E" w:rsidRPr="00C333AD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C333AD" w:rsidRPr="00C333A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333AD">
        <w:rPr>
          <w:rFonts w:ascii="Times New Roman" w:hAnsi="Times New Roman" w:cs="Times New Roman"/>
          <w:sz w:val="28"/>
          <w:szCs w:val="28"/>
        </w:rPr>
        <w:t xml:space="preserve"> использования социального сертификата</w:t>
      </w:r>
      <w:r w:rsidR="00C333AD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333A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0F5EE7">
        <w:rPr>
          <w:rFonts w:ascii="Times New Roman" w:hAnsi="Times New Roman" w:cs="Times New Roman"/>
          <w:sz w:val="28"/>
          <w:szCs w:val="28"/>
        </w:rPr>
        <w:t>муниципаль</w:t>
      </w:r>
      <w:r w:rsidR="000F5EE7" w:rsidRPr="005610AA">
        <w:rPr>
          <w:rFonts w:ascii="Times New Roman" w:hAnsi="Times New Roman" w:cs="Times New Roman"/>
          <w:sz w:val="28"/>
          <w:szCs w:val="28"/>
        </w:rPr>
        <w:t>н</w:t>
      </w:r>
      <w:r w:rsidR="00C333AD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>
        <w:rPr>
          <w:rFonts w:ascii="Times New Roman" w:hAnsi="Times New Roman" w:cs="Times New Roman"/>
          <w:sz w:val="28"/>
          <w:szCs w:val="28"/>
        </w:rPr>
        <w:t>в случае есл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 </w:t>
      </w:r>
      <w:r w:rsidR="0040736E" w:rsidRPr="005610AA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40736E">
        <w:rPr>
          <w:rFonts w:ascii="Times New Roman" w:hAnsi="Times New Roman" w:cs="Times New Roman"/>
          <w:sz w:val="28"/>
          <w:szCs w:val="28"/>
        </w:rPr>
        <w:t xml:space="preserve">ь потребителей </w:t>
      </w:r>
      <w:r w:rsidR="005610AA" w:rsidRPr="005610AA">
        <w:rPr>
          <w:rFonts w:ascii="Times New Roman" w:hAnsi="Times New Roman" w:cs="Times New Roman"/>
          <w:sz w:val="28"/>
          <w:szCs w:val="28"/>
        </w:rPr>
        <w:t>составля</w:t>
      </w:r>
      <w:r w:rsidR="0040736E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т от 0 </w:t>
      </w:r>
      <w:r w:rsidR="0040736E">
        <w:rPr>
          <w:rFonts w:ascii="Times New Roman" w:hAnsi="Times New Roman" w:cs="Times New Roman"/>
          <w:sz w:val="28"/>
          <w:szCs w:val="28"/>
        </w:rPr>
        <w:t>до 51 процента (включительно);</w:t>
      </w:r>
    </w:p>
    <w:p w14:paraId="4D857220" w14:textId="10212971" w:rsidR="00E24661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736E">
        <w:rPr>
          <w:rFonts w:ascii="Times New Roman" w:hAnsi="Times New Roman" w:cs="Times New Roman"/>
          <w:sz w:val="28"/>
          <w:szCs w:val="28"/>
        </w:rPr>
        <w:t xml:space="preserve"> 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F5EE7">
        <w:rPr>
          <w:rFonts w:ascii="Times New Roman" w:hAnsi="Times New Roman" w:cs="Times New Roman"/>
          <w:sz w:val="28"/>
          <w:szCs w:val="28"/>
        </w:rPr>
        <w:t>муниципальн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C72D5E">
        <w:rPr>
          <w:rFonts w:ascii="Times New Roman" w:hAnsi="Times New Roman" w:cs="Times New Roman"/>
          <w:sz w:val="28"/>
          <w:szCs w:val="28"/>
        </w:rPr>
        <w:t>муниципаль</w:t>
      </w:r>
      <w:r w:rsidR="00C72D5E" w:rsidRPr="005610AA">
        <w:rPr>
          <w:rFonts w:ascii="Times New Roman" w:hAnsi="Times New Roman" w:cs="Times New Roman"/>
          <w:sz w:val="28"/>
          <w:szCs w:val="28"/>
        </w:rPr>
        <w:t>ного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социального заказа</w:t>
      </w:r>
      <w:r w:rsidR="0040736E" w:rsidRPr="0040736E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>
        <w:rPr>
          <w:rFonts w:ascii="Times New Roman" w:hAnsi="Times New Roman" w:cs="Times New Roman"/>
          <w:sz w:val="28"/>
          <w:szCs w:val="28"/>
        </w:rPr>
        <w:t>в случае есл</w:t>
      </w:r>
      <w:r w:rsidR="0040736E" w:rsidRPr="005610AA">
        <w:rPr>
          <w:rFonts w:ascii="Times New Roman" w:hAnsi="Times New Roman" w:cs="Times New Roman"/>
          <w:sz w:val="28"/>
          <w:szCs w:val="28"/>
        </w:rPr>
        <w:t>и</w:t>
      </w:r>
      <w:r w:rsidR="0040736E" w:rsidRPr="0040736E">
        <w:rPr>
          <w:rFonts w:ascii="Times New Roman" w:hAnsi="Times New Roman" w:cs="Times New Roman"/>
          <w:sz w:val="28"/>
          <w:szCs w:val="28"/>
        </w:rPr>
        <w:t xml:space="preserve"> </w:t>
      </w:r>
      <w:r w:rsidR="0040736E" w:rsidRPr="005610AA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40736E">
        <w:rPr>
          <w:rFonts w:ascii="Times New Roman" w:hAnsi="Times New Roman" w:cs="Times New Roman"/>
          <w:sz w:val="28"/>
          <w:szCs w:val="28"/>
        </w:rPr>
        <w:t xml:space="preserve">ь потребителей </w:t>
      </w:r>
      <w:r w:rsidR="0040736E" w:rsidRPr="005610AA">
        <w:rPr>
          <w:rFonts w:ascii="Times New Roman" w:hAnsi="Times New Roman" w:cs="Times New Roman"/>
          <w:sz w:val="28"/>
          <w:szCs w:val="28"/>
        </w:rPr>
        <w:t>составля</w:t>
      </w:r>
      <w:r w:rsidR="0040736E">
        <w:rPr>
          <w:rFonts w:ascii="Times New Roman" w:hAnsi="Times New Roman" w:cs="Times New Roman"/>
          <w:sz w:val="28"/>
          <w:szCs w:val="28"/>
        </w:rPr>
        <w:t>е</w:t>
      </w:r>
      <w:r w:rsidR="0040736E" w:rsidRPr="005610AA">
        <w:rPr>
          <w:rFonts w:ascii="Times New Roman" w:hAnsi="Times New Roman" w:cs="Times New Roman"/>
          <w:sz w:val="28"/>
          <w:szCs w:val="28"/>
        </w:rPr>
        <w:t>т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от 5</w:t>
      </w:r>
      <w:r w:rsidR="0040736E">
        <w:rPr>
          <w:rFonts w:ascii="Times New Roman" w:hAnsi="Times New Roman" w:cs="Times New Roman"/>
          <w:sz w:val="28"/>
          <w:szCs w:val="28"/>
        </w:rPr>
        <w:t>2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до 100 процентов.</w:t>
      </w:r>
    </w:p>
    <w:p w14:paraId="46777653" w14:textId="3FD40E0A" w:rsidR="005F3E53" w:rsidRPr="005610AA" w:rsidRDefault="00E24661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 w:rsidR="0084599B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В случае если значение </w:t>
      </w:r>
      <w:r w:rsidR="0040736E" w:rsidRPr="005610AA">
        <w:rPr>
          <w:rFonts w:ascii="Times New Roman" w:hAnsi="Times New Roman" w:cs="Times New Roman"/>
          <w:sz w:val="28"/>
          <w:szCs w:val="28"/>
        </w:rPr>
        <w:t>показателя</w:t>
      </w:r>
      <w:r w:rsidR="0040736E">
        <w:rPr>
          <w:rFonts w:ascii="Times New Roman" w:hAnsi="Times New Roman" w:cs="Times New Roman"/>
          <w:sz w:val="28"/>
          <w:szCs w:val="28"/>
        </w:rPr>
        <w:t xml:space="preserve"> 1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 w:rsidRPr="005610AA">
        <w:rPr>
          <w:rFonts w:ascii="Times New Roman" w:hAnsi="Times New Roman" w:cs="Times New Roman"/>
          <w:sz w:val="28"/>
          <w:szCs w:val="28"/>
        </w:rPr>
        <w:t>«высокая</w:t>
      </w:r>
      <w:r w:rsidR="0040736E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40736E"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40736E">
        <w:rPr>
          <w:rFonts w:ascii="Times New Roman" w:hAnsi="Times New Roman" w:cs="Times New Roman"/>
          <w:sz w:val="28"/>
          <w:szCs w:val="28"/>
        </w:rPr>
        <w:t xml:space="preserve"> 2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40736E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A21AC">
        <w:rPr>
          <w:rFonts w:ascii="Times New Roman" w:hAnsi="Times New Roman" w:cs="Times New Roman"/>
          <w:sz w:val="28"/>
          <w:szCs w:val="28"/>
        </w:rPr>
        <w:t>»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40736E">
        <w:rPr>
          <w:rFonts w:ascii="Times New Roman" w:hAnsi="Times New Roman" w:cs="Times New Roman"/>
          <w:sz w:val="28"/>
          <w:szCs w:val="28"/>
        </w:rPr>
        <w:t xml:space="preserve">и 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0736E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>, оказываемых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40736E">
        <w:rPr>
          <w:rFonts w:ascii="Times New Roman" w:hAnsi="Times New Roman" w:cs="Times New Roman"/>
          <w:sz w:val="28"/>
          <w:szCs w:val="28"/>
        </w:rPr>
        <w:t>областными организациями дополнительного образования, не</w:t>
      </w:r>
      <w:r w:rsidR="005F3E53">
        <w:rPr>
          <w:rFonts w:ascii="Times New Roman" w:hAnsi="Times New Roman" w:cs="Times New Roman"/>
          <w:sz w:val="28"/>
          <w:szCs w:val="28"/>
        </w:rPr>
        <w:t> 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0736E" w:rsidRPr="00B56B0C">
        <w:rPr>
          <w:rFonts w:ascii="Times New Roman" w:hAnsi="Times New Roman" w:cs="Times New Roman"/>
          <w:sz w:val="28"/>
          <w:szCs w:val="28"/>
        </w:rPr>
        <w:t>независимая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оценка качества условий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0736E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330068">
        <w:rPr>
          <w:rFonts w:ascii="Times New Roman" w:hAnsi="Times New Roman" w:cs="Times New Roman"/>
          <w:sz w:val="28"/>
          <w:szCs w:val="28"/>
        </w:rPr>
        <w:t>,</w:t>
      </w:r>
      <w:r w:rsidR="0040736E">
        <w:rPr>
          <w:rFonts w:ascii="Times New Roman" w:hAnsi="Times New Roman" w:cs="Times New Roman"/>
          <w:sz w:val="28"/>
          <w:szCs w:val="28"/>
        </w:rPr>
        <w:t xml:space="preserve"> </w:t>
      </w:r>
      <w:r w:rsidR="00C72D5E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color w:val="000000"/>
          <w:sz w:val="28"/>
          <w:szCs w:val="28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14:paraId="77CCF8E4" w14:textId="02838E8F" w:rsidR="005610AA" w:rsidRDefault="005610AA" w:rsidP="00C333A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 xml:space="preserve">В случае если на протяжении </w:t>
      </w:r>
      <w:r w:rsidR="006F2AFC">
        <w:rPr>
          <w:rFonts w:ascii="Times New Roman" w:hAnsi="Times New Roman" w:cs="Times New Roman"/>
          <w:sz w:val="28"/>
          <w:szCs w:val="28"/>
        </w:rPr>
        <w:t>двух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лет подряд, предшествующих дате формирования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социального заказа, </w:t>
      </w:r>
      <w:r w:rsidRPr="00192BE0">
        <w:rPr>
          <w:rFonts w:ascii="Times New Roman" w:hAnsi="Times New Roman" w:cs="Times New Roman"/>
          <w:sz w:val="28"/>
          <w:szCs w:val="28"/>
        </w:rPr>
        <w:t>з</w:t>
      </w:r>
      <w:r w:rsidR="005F3E53">
        <w:rPr>
          <w:rFonts w:ascii="Times New Roman" w:hAnsi="Times New Roman" w:cs="Times New Roman"/>
          <w:sz w:val="28"/>
          <w:szCs w:val="28"/>
        </w:rPr>
        <w:t>начение показателя 1</w:t>
      </w:r>
      <w:r w:rsidRPr="00192BE0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«высокая</w:t>
      </w:r>
      <w:r w:rsidR="005F3E53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5F3E53">
        <w:rPr>
          <w:rFonts w:ascii="Times New Roman" w:hAnsi="Times New Roman" w:cs="Times New Roman"/>
          <w:sz w:val="28"/>
          <w:szCs w:val="28"/>
        </w:rPr>
        <w:t xml:space="preserve"> 2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5F3E53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5610AA">
        <w:rPr>
          <w:rFonts w:ascii="Times New Roman" w:hAnsi="Times New Roman" w:cs="Times New Roman"/>
          <w:sz w:val="28"/>
          <w:szCs w:val="28"/>
        </w:rPr>
        <w:t>»</w:t>
      </w:r>
      <w:r w:rsidR="00330068">
        <w:rPr>
          <w:rFonts w:ascii="Times New Roman" w:hAnsi="Times New Roman" w:cs="Times New Roman"/>
          <w:sz w:val="28"/>
          <w:szCs w:val="28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</w:rPr>
        <w:t xml:space="preserve">и 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F3E53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5F3E53">
        <w:rPr>
          <w:rFonts w:ascii="Times New Roman" w:hAnsi="Times New Roman" w:cs="Times New Roman"/>
          <w:sz w:val="28"/>
          <w:szCs w:val="28"/>
        </w:rPr>
        <w:t>, оказываемых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</w:t>
      </w:r>
      <w:r w:rsidR="005F3E53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образования, не</w:t>
      </w:r>
      <w:r w:rsidR="00330068">
        <w:rPr>
          <w:rFonts w:ascii="Times New Roman" w:hAnsi="Times New Roman" w:cs="Times New Roman"/>
          <w:sz w:val="28"/>
          <w:szCs w:val="28"/>
        </w:rPr>
        <w:t xml:space="preserve"> 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F3E53" w:rsidRPr="00B56B0C">
        <w:rPr>
          <w:rFonts w:ascii="Times New Roman" w:hAnsi="Times New Roman" w:cs="Times New Roman"/>
          <w:sz w:val="28"/>
          <w:szCs w:val="28"/>
        </w:rPr>
        <w:t>независимая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 оценка качества условий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5F3E53" w:rsidRPr="005610AA">
        <w:rPr>
          <w:rFonts w:ascii="Times New Roman" w:hAnsi="Times New Roman" w:cs="Times New Roman"/>
          <w:sz w:val="28"/>
          <w:szCs w:val="28"/>
        </w:rPr>
        <w:t>ных услуг</w:t>
      </w:r>
      <w:r w:rsidR="00330068">
        <w:rPr>
          <w:rFonts w:ascii="Times New Roman" w:hAnsi="Times New Roman" w:cs="Times New Roman"/>
          <w:sz w:val="28"/>
          <w:szCs w:val="28"/>
        </w:rPr>
        <w:t>,</w:t>
      </w:r>
      <w:r w:rsidR="005F3E53" w:rsidRPr="005F3E53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BE29B3">
        <w:rPr>
          <w:rFonts w:ascii="Times New Roman" w:hAnsi="Times New Roman" w:cs="Times New Roman"/>
          <w:sz w:val="28"/>
          <w:szCs w:val="28"/>
        </w:rPr>
        <w:t>отдел образовани</w:t>
      </w:r>
      <w:r w:rsidR="00C72D5E">
        <w:rPr>
          <w:rFonts w:ascii="Times New Roman" w:hAnsi="Times New Roman" w:cs="Times New Roman"/>
          <w:sz w:val="28"/>
          <w:szCs w:val="28"/>
        </w:rPr>
        <w:t>я</w:t>
      </w:r>
      <w:r w:rsidR="008D1ED8">
        <w:rPr>
          <w:color w:val="000000"/>
          <w:sz w:val="28"/>
          <w:szCs w:val="28"/>
        </w:rPr>
        <w:t xml:space="preserve"> </w:t>
      </w:r>
      <w:r w:rsidR="005F3E53" w:rsidRPr="005610AA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5F3E53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о необходимости (об отсутствии необходимости) изменения способа определения исполнителей</w:t>
      </w:r>
      <w:r w:rsidR="00192BE0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192BE0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 в целях исполнения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14:paraId="0D7534F3" w14:textId="04C489F4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4</w:t>
      </w:r>
      <w:r w:rsidRPr="005610AA">
        <w:rPr>
          <w:rFonts w:ascii="Times New Roman" w:hAnsi="Times New Roman" w:cs="Times New Roman"/>
          <w:sz w:val="28"/>
          <w:szCs w:val="28"/>
        </w:rPr>
        <w:t>. Информация об утвержденн</w:t>
      </w:r>
      <w:r w:rsidR="00330068">
        <w:rPr>
          <w:rFonts w:ascii="Times New Roman" w:hAnsi="Times New Roman" w:cs="Times New Roman"/>
          <w:sz w:val="28"/>
          <w:szCs w:val="28"/>
        </w:rPr>
        <w:t xml:space="preserve">ом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330068">
        <w:rPr>
          <w:rFonts w:ascii="Times New Roman" w:hAnsi="Times New Roman" w:cs="Times New Roman"/>
          <w:sz w:val="28"/>
          <w:szCs w:val="28"/>
        </w:rPr>
        <w:t>ом социальном</w:t>
      </w:r>
      <w:r w:rsidRPr="005610AA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330068">
        <w:rPr>
          <w:rFonts w:ascii="Times New Roman" w:hAnsi="Times New Roman" w:cs="Times New Roman"/>
          <w:sz w:val="28"/>
          <w:szCs w:val="28"/>
        </w:rPr>
        <w:t>е</w:t>
      </w:r>
      <w:r w:rsidRPr="005610AA">
        <w:rPr>
          <w:rFonts w:ascii="Times New Roman" w:hAnsi="Times New Roman" w:cs="Times New Roman"/>
          <w:sz w:val="28"/>
          <w:szCs w:val="28"/>
        </w:rPr>
        <w:t xml:space="preserve">, изменениях размещается на едином портале бюджетной системы Российской Федерации в информационно-телекоммуникационной сети </w:t>
      </w:r>
      <w:r w:rsidR="00330068">
        <w:rPr>
          <w:rFonts w:ascii="Times New Roman" w:hAnsi="Times New Roman" w:cs="Times New Roman"/>
          <w:sz w:val="28"/>
          <w:szCs w:val="28"/>
        </w:rPr>
        <w:t>«</w:t>
      </w:r>
      <w:r w:rsidRPr="005610AA">
        <w:rPr>
          <w:rFonts w:ascii="Times New Roman" w:hAnsi="Times New Roman" w:cs="Times New Roman"/>
          <w:sz w:val="28"/>
          <w:szCs w:val="28"/>
        </w:rPr>
        <w:t>Интернет</w:t>
      </w:r>
      <w:r w:rsidR="00330068">
        <w:rPr>
          <w:rFonts w:ascii="Times New Roman" w:hAnsi="Times New Roman" w:cs="Times New Roman"/>
          <w:sz w:val="28"/>
          <w:szCs w:val="28"/>
        </w:rPr>
        <w:t>»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AC1DF3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14:paraId="647CF3F7" w14:textId="2B45C4A6" w:rsidR="005610AA" w:rsidRDefault="005610AA" w:rsidP="006F2AFC">
      <w:pPr>
        <w:pStyle w:val="ad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76C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5</w:t>
      </w:r>
      <w:r w:rsidRPr="003E776C">
        <w:rPr>
          <w:rFonts w:ascii="Times New Roman" w:hAnsi="Times New Roman" w:cs="Times New Roman"/>
          <w:sz w:val="28"/>
          <w:szCs w:val="28"/>
        </w:rPr>
        <w:t xml:space="preserve">. </w:t>
      </w:r>
      <w:r w:rsidR="00BE29B3" w:rsidRPr="00BE29B3">
        <w:rPr>
          <w:rFonts w:ascii="Times New Roman" w:hAnsi="Times New Roman" w:cs="Times New Roman"/>
          <w:sz w:val="28"/>
          <w:szCs w:val="28"/>
        </w:rPr>
        <w:t>О</w:t>
      </w:r>
      <w:r w:rsidR="00C72D5E">
        <w:rPr>
          <w:rFonts w:ascii="Times New Roman" w:hAnsi="Times New Roman" w:cs="Times New Roman"/>
          <w:sz w:val="28"/>
          <w:szCs w:val="28"/>
        </w:rPr>
        <w:t>тдел образования</w:t>
      </w:r>
      <w:r w:rsidR="008D1ED8">
        <w:rPr>
          <w:color w:val="000000"/>
          <w:sz w:val="28"/>
          <w:szCs w:val="28"/>
        </w:rPr>
        <w:t xml:space="preserve"> </w:t>
      </w:r>
      <w:r w:rsidRPr="003E776C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3E776C">
        <w:rPr>
          <w:rFonts w:ascii="Times New Roman" w:hAnsi="Times New Roman" w:cs="Times New Roman"/>
          <w:sz w:val="28"/>
          <w:szCs w:val="28"/>
        </w:rPr>
        <w:t>ого</w:t>
      </w:r>
      <w:r w:rsidRPr="003E776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</w:t>
      </w:r>
      <w:r w:rsidR="004318A9" w:rsidRPr="00192BE0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 w:rsidRPr="00192BE0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4318A9">
        <w:rPr>
          <w:rFonts w:ascii="Times New Roman" w:hAnsi="Times New Roman" w:cs="Times New Roman"/>
          <w:sz w:val="28"/>
          <w:szCs w:val="28"/>
        </w:rPr>
        <w:t xml:space="preserve">(далее – отчет 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ого социального заказа) </w:t>
      </w:r>
      <w:r w:rsidRPr="003E776C">
        <w:rPr>
          <w:rFonts w:ascii="Times New Roman" w:hAnsi="Times New Roman" w:cs="Times New Roman"/>
          <w:iCs/>
          <w:sz w:val="28"/>
          <w:szCs w:val="28"/>
        </w:rPr>
        <w:t xml:space="preserve">в отчетном финансовом году </w:t>
      </w:r>
      <w:r w:rsidR="00330068">
        <w:rPr>
          <w:rFonts w:ascii="Times New Roman" w:hAnsi="Times New Roman" w:cs="Times New Roman"/>
          <w:iCs/>
          <w:sz w:val="28"/>
          <w:szCs w:val="28"/>
        </w:rPr>
        <w:t>по форме, утвержденн</w:t>
      </w:r>
      <w:r w:rsidR="00FD7313">
        <w:rPr>
          <w:rFonts w:ascii="Times New Roman" w:hAnsi="Times New Roman" w:cs="Times New Roman"/>
          <w:iCs/>
          <w:sz w:val="28"/>
          <w:szCs w:val="28"/>
        </w:rPr>
        <w:t>ой постановлением Администрации</w:t>
      </w:r>
      <w:r w:rsidR="00FD7313" w:rsidRPr="00BE2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FD7313" w:rsidRPr="00BE29B3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FD7313" w:rsidRPr="00BE29B3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3006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E776C">
        <w:rPr>
          <w:rFonts w:ascii="Times New Roman" w:hAnsi="Times New Roman" w:cs="Times New Roman"/>
          <w:iCs/>
          <w:sz w:val="28"/>
          <w:szCs w:val="28"/>
        </w:rPr>
        <w:t>в течение 14</w:t>
      </w:r>
      <w:r w:rsidR="005F3E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776C">
        <w:rPr>
          <w:rFonts w:ascii="Times New Roman" w:hAnsi="Times New Roman" w:cs="Times New Roman"/>
          <w:iCs/>
          <w:sz w:val="28"/>
          <w:szCs w:val="28"/>
        </w:rPr>
        <w:t xml:space="preserve">дней со дня предоставления </w:t>
      </w:r>
      <w:r w:rsidR="00571B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F3E53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</w:t>
      </w:r>
      <w:r w:rsidR="0082586F">
        <w:rPr>
          <w:rFonts w:ascii="Times New Roman" w:hAnsi="Times New Roman" w:cs="Times New Roman"/>
          <w:sz w:val="28"/>
          <w:szCs w:val="28"/>
        </w:rPr>
        <w:t xml:space="preserve"> </w:t>
      </w:r>
      <w:r w:rsidRPr="003E776C">
        <w:rPr>
          <w:rFonts w:ascii="Times New Roman" w:hAnsi="Times New Roman" w:cs="Times New Roman"/>
          <w:iCs/>
          <w:sz w:val="28"/>
          <w:szCs w:val="28"/>
        </w:rPr>
        <w:t>от</w:t>
      </w:r>
      <w:r w:rsidR="00C333AD">
        <w:rPr>
          <w:rFonts w:ascii="Times New Roman" w:hAnsi="Times New Roman" w:cs="Times New Roman"/>
          <w:iCs/>
          <w:sz w:val="28"/>
          <w:szCs w:val="28"/>
        </w:rPr>
        <w:t>четов об исполнении соглашени</w:t>
      </w:r>
      <w:r w:rsidR="00330068">
        <w:rPr>
          <w:rFonts w:ascii="Times New Roman" w:hAnsi="Times New Roman" w:cs="Times New Roman"/>
          <w:iCs/>
          <w:sz w:val="28"/>
          <w:szCs w:val="28"/>
        </w:rPr>
        <w:t>й</w:t>
      </w:r>
      <w:r w:rsidR="00C333AD">
        <w:rPr>
          <w:rFonts w:ascii="Times New Roman" w:hAnsi="Times New Roman" w:cs="Times New Roman"/>
          <w:iCs/>
          <w:sz w:val="28"/>
          <w:szCs w:val="28"/>
        </w:rPr>
        <w:t xml:space="preserve"> о предоставлении субсиди</w:t>
      </w:r>
      <w:r w:rsidR="00330068">
        <w:rPr>
          <w:rFonts w:ascii="Times New Roman" w:hAnsi="Times New Roman" w:cs="Times New Roman"/>
          <w:iCs/>
          <w:sz w:val="28"/>
          <w:szCs w:val="28"/>
        </w:rPr>
        <w:t>й</w:t>
      </w:r>
      <w:r w:rsidR="00C333AD">
        <w:rPr>
          <w:rFonts w:ascii="Times New Roman" w:hAnsi="Times New Roman" w:cs="Times New Roman"/>
          <w:iCs/>
          <w:sz w:val="28"/>
          <w:szCs w:val="28"/>
        </w:rPr>
        <w:t xml:space="preserve"> на финансовое обеспечение выполнения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C333AD">
        <w:rPr>
          <w:rFonts w:ascii="Times New Roman" w:hAnsi="Times New Roman" w:cs="Times New Roman"/>
          <w:iCs/>
          <w:sz w:val="28"/>
          <w:szCs w:val="28"/>
        </w:rPr>
        <w:t xml:space="preserve">ого задания, </w:t>
      </w:r>
      <w:r w:rsidR="00571B4B">
        <w:rPr>
          <w:rFonts w:ascii="Times New Roman" w:hAnsi="Times New Roman" w:cs="Times New Roman"/>
          <w:iCs/>
          <w:sz w:val="28"/>
          <w:szCs w:val="28"/>
        </w:rPr>
        <w:t xml:space="preserve">формируемого в целях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C333AD" w:rsidRPr="00C333AD">
        <w:rPr>
          <w:rFonts w:ascii="Times New Roman" w:hAnsi="Times New Roman" w:cs="Times New Roman"/>
          <w:iCs/>
          <w:sz w:val="28"/>
          <w:szCs w:val="28"/>
        </w:rPr>
        <w:t>ых услуг,</w:t>
      </w:r>
      <w:r w:rsidR="006F2AFC">
        <w:rPr>
          <w:rFonts w:ascii="Times New Roman" w:hAnsi="Times New Roman" w:cs="Times New Roman"/>
          <w:iCs/>
          <w:sz w:val="28"/>
          <w:szCs w:val="28"/>
        </w:rPr>
        <w:t xml:space="preserve"> и (или) </w:t>
      </w:r>
      <w:r w:rsidR="00C333AD" w:rsidRPr="00C333AD">
        <w:rPr>
          <w:rFonts w:ascii="Times New Roman" w:hAnsi="Times New Roman" w:cs="Times New Roman"/>
          <w:iCs/>
          <w:sz w:val="28"/>
          <w:szCs w:val="28"/>
        </w:rPr>
        <w:t>соглашени</w:t>
      </w:r>
      <w:r w:rsidR="00330068">
        <w:rPr>
          <w:rFonts w:ascii="Times New Roman" w:hAnsi="Times New Roman" w:cs="Times New Roman"/>
          <w:iCs/>
          <w:sz w:val="28"/>
          <w:szCs w:val="28"/>
        </w:rPr>
        <w:t>й</w:t>
      </w:r>
      <w:r w:rsidR="00C333AD" w:rsidRPr="00C333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5D1D17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ных услуг </w:t>
      </w:r>
      <w:r w:rsidR="00330068">
        <w:rPr>
          <w:rFonts w:ascii="Times New Roman" w:hAnsi="Times New Roman" w:cs="Times New Roman"/>
          <w:iCs/>
          <w:sz w:val="28"/>
          <w:szCs w:val="28"/>
        </w:rPr>
        <w:t>посредством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 социальн</w:t>
      </w:r>
      <w:r w:rsidR="00330068">
        <w:rPr>
          <w:rFonts w:ascii="Times New Roman" w:hAnsi="Times New Roman" w:cs="Times New Roman"/>
          <w:iCs/>
          <w:sz w:val="28"/>
          <w:szCs w:val="28"/>
        </w:rPr>
        <w:t>ого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 сертификат</w:t>
      </w:r>
      <w:r w:rsidR="00330068">
        <w:rPr>
          <w:rFonts w:ascii="Times New Roman" w:hAnsi="Times New Roman" w:cs="Times New Roman"/>
          <w:iCs/>
          <w:sz w:val="28"/>
          <w:szCs w:val="28"/>
        </w:rPr>
        <w:t>а</w:t>
      </w:r>
      <w:r w:rsidR="00AF4658">
        <w:rPr>
          <w:rFonts w:ascii="Times New Roman" w:hAnsi="Times New Roman" w:cs="Times New Roman"/>
          <w:iCs/>
          <w:sz w:val="28"/>
          <w:szCs w:val="28"/>
        </w:rPr>
        <w:t xml:space="preserve"> (далее – соглашения),</w:t>
      </w:r>
      <w:r w:rsidR="006F2AFC" w:rsidRPr="006F2A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2AFC">
        <w:rPr>
          <w:rFonts w:ascii="Times New Roman" w:hAnsi="Times New Roman" w:cs="Times New Roman"/>
          <w:iCs/>
          <w:sz w:val="28"/>
          <w:szCs w:val="28"/>
        </w:rPr>
        <w:t xml:space="preserve">сведений о достижении показателей, характеризующих качество и (или) объем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6F2AFC">
        <w:rPr>
          <w:rFonts w:ascii="Times New Roman" w:hAnsi="Times New Roman" w:cs="Times New Roman"/>
          <w:sz w:val="28"/>
          <w:szCs w:val="28"/>
        </w:rPr>
        <w:t>ой</w:t>
      </w:r>
      <w:r w:rsidRPr="006F2AFC">
        <w:rPr>
          <w:rFonts w:ascii="Times New Roman" w:hAnsi="Times New Roman" w:cs="Times New Roman"/>
          <w:iCs/>
          <w:sz w:val="28"/>
          <w:szCs w:val="28"/>
        </w:rPr>
        <w:t xml:space="preserve"> услуги, включенных в отчеты</w:t>
      </w:r>
      <w:r w:rsidR="004318A9" w:rsidRPr="006F2A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18A9" w:rsidRPr="006F2AF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 w:rsidRPr="006F2AFC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6F20BD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6F2AFC">
        <w:rPr>
          <w:rFonts w:ascii="Times New Roman" w:hAnsi="Times New Roman" w:cs="Times New Roman"/>
          <w:iCs/>
          <w:sz w:val="28"/>
          <w:szCs w:val="28"/>
        </w:rPr>
        <w:t xml:space="preserve">, функции и полномочия учредителя которых осуществляет </w:t>
      </w:r>
      <w:r w:rsidR="008D1ED8" w:rsidRPr="00BE29B3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6F2AF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8A83295" w14:textId="6F73C05B" w:rsidR="005610AA" w:rsidRPr="005610AA" w:rsidRDefault="005610AA" w:rsidP="00AC1D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6</w:t>
      </w:r>
      <w:r w:rsidRPr="005610AA">
        <w:rPr>
          <w:rFonts w:ascii="Times New Roman" w:hAnsi="Times New Roman" w:cs="Times New Roman"/>
          <w:sz w:val="28"/>
          <w:szCs w:val="28"/>
        </w:rPr>
        <w:t xml:space="preserve">. Отчет 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57A94E87" w14:textId="718D2511" w:rsidR="005610AA" w:rsidRPr="005610AA" w:rsidRDefault="005610AA" w:rsidP="00AC1D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7</w:t>
      </w:r>
      <w:r w:rsidRPr="005610AA">
        <w:rPr>
          <w:rFonts w:ascii="Times New Roman" w:hAnsi="Times New Roman" w:cs="Times New Roman"/>
          <w:sz w:val="28"/>
          <w:szCs w:val="28"/>
        </w:rPr>
        <w:t xml:space="preserve">. Контроль за оказанием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осуществляет </w:t>
      </w:r>
      <w:r w:rsidR="00C72D5E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5610AA">
        <w:rPr>
          <w:rFonts w:ascii="Times New Roman" w:hAnsi="Times New Roman" w:cs="Times New Roman"/>
          <w:sz w:val="28"/>
          <w:szCs w:val="28"/>
        </w:rPr>
        <w:t xml:space="preserve"> посредством проведения плановых и внеплановых проверок</w:t>
      </w:r>
      <w:r w:rsidR="006F2AFC">
        <w:rPr>
          <w:rFonts w:ascii="Times New Roman" w:hAnsi="Times New Roman" w:cs="Times New Roman"/>
          <w:sz w:val="28"/>
          <w:szCs w:val="28"/>
        </w:rPr>
        <w:t xml:space="preserve">, осуществляемых на основании приказа </w:t>
      </w:r>
      <w:r w:rsidR="006F20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D1ED8" w:rsidRPr="00BE29B3">
        <w:rPr>
          <w:rFonts w:ascii="Times New Roman" w:hAnsi="Times New Roman" w:cs="Times New Roman"/>
          <w:sz w:val="28"/>
          <w:szCs w:val="28"/>
        </w:rPr>
        <w:t>отдел</w:t>
      </w:r>
      <w:r w:rsidR="00BE29B3" w:rsidRPr="00BE29B3">
        <w:rPr>
          <w:rFonts w:ascii="Times New Roman" w:hAnsi="Times New Roman" w:cs="Times New Roman"/>
          <w:sz w:val="28"/>
          <w:szCs w:val="28"/>
        </w:rPr>
        <w:t>а</w:t>
      </w:r>
      <w:r w:rsidR="004E6D2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C1DF3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776C">
        <w:rPr>
          <w:rFonts w:ascii="Times New Roman" w:hAnsi="Times New Roman" w:cs="Times New Roman"/>
          <w:sz w:val="28"/>
          <w:szCs w:val="28"/>
        </w:rPr>
        <w:t>–</w:t>
      </w:r>
      <w:r w:rsidRPr="005610AA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14:paraId="274618FD" w14:textId="609E5281" w:rsidR="006F20BD" w:rsidRDefault="005610AA" w:rsidP="00AC1D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 xml:space="preserve">В случае если утвержденным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ым социальным заказом установлен объем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на основании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задания, </w:t>
      </w:r>
      <w:r w:rsidR="006F20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1B4B">
        <w:rPr>
          <w:rFonts w:ascii="Times New Roman" w:hAnsi="Times New Roman" w:cs="Times New Roman"/>
          <w:sz w:val="28"/>
          <w:szCs w:val="28"/>
        </w:rPr>
        <w:t>за оказанием 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4318A9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5610AA">
        <w:rPr>
          <w:rFonts w:ascii="Times New Roman" w:hAnsi="Times New Roman" w:cs="Times New Roman"/>
          <w:sz w:val="28"/>
          <w:szCs w:val="28"/>
        </w:rPr>
        <w:t>, оказывающими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ые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F20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6F20BD" w:rsidRPr="00974BC0">
        <w:rPr>
          <w:rFonts w:ascii="Times New Roman" w:hAnsi="Times New Roman" w:cs="Times New Roman"/>
          <w:sz w:val="28"/>
          <w:szCs w:val="28"/>
        </w:rPr>
        <w:t xml:space="preserve">ого задания, осуществляется </w:t>
      </w:r>
      <w:r w:rsidR="008D1ED8" w:rsidRPr="0033128D">
        <w:rPr>
          <w:rFonts w:ascii="Times New Roman" w:hAnsi="Times New Roman" w:cs="Times New Roman"/>
          <w:sz w:val="28"/>
          <w:szCs w:val="28"/>
        </w:rPr>
        <w:t>отдел</w:t>
      </w:r>
      <w:r w:rsidR="0033128D" w:rsidRPr="0033128D">
        <w:rPr>
          <w:rFonts w:ascii="Times New Roman" w:hAnsi="Times New Roman" w:cs="Times New Roman"/>
          <w:sz w:val="28"/>
          <w:szCs w:val="28"/>
        </w:rPr>
        <w:t>о</w:t>
      </w:r>
      <w:r w:rsidR="004E6D2B">
        <w:rPr>
          <w:rFonts w:ascii="Times New Roman" w:hAnsi="Times New Roman" w:cs="Times New Roman"/>
          <w:sz w:val="28"/>
          <w:szCs w:val="28"/>
        </w:rPr>
        <w:t>м образования</w:t>
      </w:r>
      <w:r w:rsidR="006F20BD" w:rsidRPr="0033128D">
        <w:rPr>
          <w:rFonts w:ascii="Times New Roman" w:hAnsi="Times New Roman" w:cs="Times New Roman"/>
          <w:sz w:val="28"/>
          <w:szCs w:val="28"/>
        </w:rPr>
        <w:t xml:space="preserve"> в </w:t>
      </w:r>
      <w:r w:rsidRPr="003312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F20BD" w:rsidRPr="0033128D">
        <w:rPr>
          <w:rFonts w:ascii="Times New Roman" w:hAnsi="Times New Roman" w:cs="Times New Roman"/>
          <w:sz w:val="28"/>
          <w:szCs w:val="28"/>
        </w:rPr>
        <w:t>П</w:t>
      </w:r>
      <w:r w:rsidR="006F2AFC" w:rsidRPr="0033128D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Pr="0033128D">
        <w:rPr>
          <w:rFonts w:ascii="Times New Roman" w:hAnsi="Times New Roman" w:cs="Times New Roman"/>
          <w:sz w:val="28"/>
          <w:szCs w:val="28"/>
        </w:rPr>
        <w:t>порядк</w:t>
      </w:r>
      <w:r w:rsidR="006F2AFC" w:rsidRPr="0033128D">
        <w:rPr>
          <w:rFonts w:ascii="Times New Roman" w:hAnsi="Times New Roman" w:cs="Times New Roman"/>
          <w:sz w:val="28"/>
          <w:szCs w:val="28"/>
        </w:rPr>
        <w:t>е</w:t>
      </w:r>
      <w:r w:rsidRPr="0033128D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571B4B" w:rsidRPr="0033128D">
        <w:rPr>
          <w:rFonts w:ascii="Times New Roman" w:hAnsi="Times New Roman" w:cs="Times New Roman"/>
          <w:sz w:val="28"/>
          <w:szCs w:val="28"/>
        </w:rPr>
        <w:t>муниципальн</w:t>
      </w:r>
      <w:r w:rsidRPr="0033128D">
        <w:rPr>
          <w:rFonts w:ascii="Times New Roman" w:hAnsi="Times New Roman" w:cs="Times New Roman"/>
          <w:sz w:val="28"/>
          <w:szCs w:val="28"/>
        </w:rPr>
        <w:t>ого задания</w:t>
      </w:r>
      <w:r w:rsidR="006F20BD" w:rsidRPr="0033128D">
        <w:rPr>
          <w:rFonts w:ascii="Times New Roman" w:hAnsi="Times New Roman" w:cs="Times New Roman"/>
          <w:sz w:val="28"/>
          <w:szCs w:val="28"/>
        </w:rPr>
        <w:t xml:space="preserve"> </w:t>
      </w:r>
      <w:r w:rsidR="00974BC0" w:rsidRPr="0033128D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71B4B" w:rsidRPr="0033128D">
        <w:rPr>
          <w:rFonts w:ascii="Times New Roman" w:hAnsi="Times New Roman" w:cs="Times New Roman"/>
          <w:sz w:val="28"/>
          <w:szCs w:val="28"/>
        </w:rPr>
        <w:t>муниципальн</w:t>
      </w:r>
      <w:r w:rsidR="00974BC0" w:rsidRPr="0033128D">
        <w:rPr>
          <w:rFonts w:ascii="Times New Roman" w:hAnsi="Times New Roman" w:cs="Times New Roman"/>
          <w:sz w:val="28"/>
          <w:szCs w:val="28"/>
        </w:rPr>
        <w:t xml:space="preserve">ых услуг (выполнение работ) </w:t>
      </w:r>
      <w:r w:rsidR="006F20BD" w:rsidRPr="0033128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E6D2B">
        <w:rPr>
          <w:rFonts w:ascii="Times New Roman" w:hAnsi="Times New Roman" w:cs="Times New Roman"/>
          <w:sz w:val="28"/>
          <w:szCs w:val="28"/>
        </w:rPr>
        <w:t>муниципальных</w:t>
      </w:r>
      <w:r w:rsidR="0052269C" w:rsidRPr="0033128D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E6D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E6D2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E6D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269C" w:rsidRPr="0033128D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 w:rsidR="006F20BD" w:rsidRPr="0033128D">
        <w:rPr>
          <w:rFonts w:ascii="Times New Roman" w:hAnsi="Times New Roman" w:cs="Times New Roman"/>
          <w:sz w:val="28"/>
          <w:szCs w:val="28"/>
        </w:rPr>
        <w:t xml:space="preserve">, </w:t>
      </w:r>
      <w:r w:rsidRPr="0033128D">
        <w:rPr>
          <w:rFonts w:ascii="Times New Roman" w:hAnsi="Times New Roman" w:cs="Times New Roman"/>
          <w:sz w:val="28"/>
          <w:szCs w:val="28"/>
        </w:rPr>
        <w:t>утвержденн</w:t>
      </w:r>
      <w:r w:rsidR="006F20BD" w:rsidRPr="0033128D">
        <w:rPr>
          <w:rFonts w:ascii="Times New Roman" w:hAnsi="Times New Roman" w:cs="Times New Roman"/>
          <w:sz w:val="28"/>
          <w:szCs w:val="28"/>
        </w:rPr>
        <w:t>ым</w:t>
      </w:r>
      <w:r w:rsidRPr="0033128D">
        <w:rPr>
          <w:rFonts w:ascii="Times New Roman" w:hAnsi="Times New Roman" w:cs="Times New Roman"/>
          <w:sz w:val="28"/>
          <w:szCs w:val="28"/>
        </w:rPr>
        <w:t xml:space="preserve"> </w:t>
      </w:r>
      <w:r w:rsidR="0052269C" w:rsidRPr="0033128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52269C" w:rsidRPr="0033128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2269C" w:rsidRPr="0033128D">
        <w:rPr>
          <w:rFonts w:ascii="Times New Roman" w:hAnsi="Times New Roman" w:cs="Times New Roman"/>
          <w:sz w:val="28"/>
          <w:szCs w:val="28"/>
        </w:rPr>
        <w:t xml:space="preserve"> район» № 45</w:t>
      </w:r>
      <w:r w:rsidR="0084599B">
        <w:rPr>
          <w:rFonts w:ascii="Times New Roman" w:hAnsi="Times New Roman" w:cs="Times New Roman"/>
          <w:sz w:val="28"/>
          <w:szCs w:val="28"/>
        </w:rPr>
        <w:t>9 от 14.07.2016</w:t>
      </w:r>
      <w:r w:rsidR="0052269C" w:rsidRPr="0033128D">
        <w:rPr>
          <w:rFonts w:ascii="Times New Roman" w:hAnsi="Times New Roman" w:cs="Times New Roman"/>
          <w:sz w:val="28"/>
          <w:szCs w:val="28"/>
        </w:rPr>
        <w:t>.</w:t>
      </w:r>
    </w:p>
    <w:p w14:paraId="631C985E" w14:textId="5FDA7D3A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2B61FA">
        <w:rPr>
          <w:rFonts w:ascii="Times New Roman" w:hAnsi="Times New Roman" w:cs="Times New Roman"/>
          <w:sz w:val="28"/>
          <w:szCs w:val="28"/>
        </w:rPr>
        <w:t>8</w:t>
      </w:r>
      <w:r w:rsidRPr="005610AA">
        <w:rPr>
          <w:rFonts w:ascii="Times New Roman" w:hAnsi="Times New Roman" w:cs="Times New Roman"/>
          <w:sz w:val="28"/>
          <w:szCs w:val="28"/>
        </w:rPr>
        <w:t xml:space="preserve">. Предметом контроля за оказанием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ых услуг исполнителями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услуг, не являющимися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5610AA">
        <w:rPr>
          <w:rFonts w:ascii="Times New Roman" w:hAnsi="Times New Roman" w:cs="Times New Roman"/>
          <w:sz w:val="28"/>
          <w:szCs w:val="28"/>
        </w:rPr>
        <w:t>, является достижение показателей, характеризующих к</w:t>
      </w:r>
      <w:r w:rsidR="00571B4B">
        <w:rPr>
          <w:rFonts w:ascii="Times New Roman" w:hAnsi="Times New Roman" w:cs="Times New Roman"/>
          <w:sz w:val="28"/>
          <w:szCs w:val="28"/>
        </w:rPr>
        <w:t>ачество и (или) объем оказания 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ой услуги, включенной в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ый социальный заказ, а также соблюдение положени</w:t>
      </w:r>
      <w:r w:rsidR="00AF4658">
        <w:rPr>
          <w:rFonts w:ascii="Times New Roman" w:hAnsi="Times New Roman" w:cs="Times New Roman"/>
          <w:sz w:val="28"/>
          <w:szCs w:val="28"/>
        </w:rPr>
        <w:t>я</w:t>
      </w:r>
      <w:r w:rsidRPr="005610AA">
        <w:rPr>
          <w:rFonts w:ascii="Times New Roman" w:hAnsi="Times New Roman" w:cs="Times New Roman"/>
          <w:sz w:val="28"/>
          <w:szCs w:val="28"/>
        </w:rPr>
        <w:t xml:space="preserve">, устанавливающего стандарт (порядок)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AF4658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AF4658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="006F20B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F4658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33128D">
        <w:rPr>
          <w:rFonts w:ascii="Times New Roman" w:hAnsi="Times New Roman" w:cs="Times New Roman"/>
          <w:sz w:val="28"/>
          <w:szCs w:val="28"/>
        </w:rPr>
        <w:t>отдел</w:t>
      </w:r>
      <w:r w:rsidR="0033128D" w:rsidRPr="0033128D">
        <w:rPr>
          <w:rFonts w:ascii="Times New Roman" w:hAnsi="Times New Roman" w:cs="Times New Roman"/>
          <w:sz w:val="28"/>
          <w:szCs w:val="28"/>
        </w:rPr>
        <w:t>а</w:t>
      </w:r>
      <w:r w:rsidR="008D1ED8" w:rsidRPr="0033128D">
        <w:rPr>
          <w:rFonts w:ascii="Times New Roman" w:hAnsi="Times New Roman" w:cs="Times New Roman"/>
          <w:sz w:val="28"/>
          <w:szCs w:val="28"/>
        </w:rPr>
        <w:t xml:space="preserve"> </w:t>
      </w:r>
      <w:r w:rsidR="0052269C" w:rsidRPr="0033128D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B0E39E5" w14:textId="34ABAC30" w:rsidR="005610AA" w:rsidRPr="005610AA" w:rsidRDefault="002B61F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осуществления контроля за оказанием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 исполнителями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услуг, не являющимися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, является обеспечение достижения исполнителями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показателей, характеризующих качество и (или) объем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ной услуги, определенных соглашением, а также соблюдения исполнителем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F4658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 xml:space="preserve">(порядка) 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AF4658">
        <w:rPr>
          <w:rFonts w:ascii="Times New Roman" w:hAnsi="Times New Roman" w:cs="Times New Roman"/>
          <w:sz w:val="28"/>
          <w:szCs w:val="28"/>
        </w:rPr>
        <w:t>ых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4658">
        <w:rPr>
          <w:rFonts w:ascii="Times New Roman" w:hAnsi="Times New Roman" w:cs="Times New Roman"/>
          <w:sz w:val="28"/>
          <w:szCs w:val="28"/>
        </w:rPr>
        <w:t>.</w:t>
      </w:r>
    </w:p>
    <w:p w14:paraId="4BCFE7AC" w14:textId="0C06F68F" w:rsidR="005610AA" w:rsidRPr="005610AA" w:rsidRDefault="002B61F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52269C" w:rsidRPr="0033128D">
        <w:rPr>
          <w:rFonts w:ascii="Times New Roman" w:hAnsi="Times New Roman" w:cs="Times New Roman"/>
          <w:sz w:val="28"/>
          <w:szCs w:val="28"/>
        </w:rPr>
        <w:t>О</w:t>
      </w:r>
      <w:r w:rsidR="008D1ED8" w:rsidRPr="0033128D">
        <w:rPr>
          <w:rFonts w:ascii="Times New Roman" w:hAnsi="Times New Roman" w:cs="Times New Roman"/>
          <w:sz w:val="28"/>
          <w:szCs w:val="28"/>
        </w:rPr>
        <w:t>тдел</w:t>
      </w:r>
      <w:r w:rsidR="0033128D" w:rsidRPr="0033128D">
        <w:rPr>
          <w:rFonts w:ascii="Times New Roman" w:hAnsi="Times New Roman" w:cs="Times New Roman"/>
          <w:sz w:val="28"/>
          <w:szCs w:val="28"/>
        </w:rPr>
        <w:t>ом</w:t>
      </w:r>
      <w:r w:rsidR="004E6D2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269C" w:rsidRPr="0033128D">
        <w:rPr>
          <w:color w:val="000000"/>
          <w:sz w:val="28"/>
          <w:szCs w:val="28"/>
        </w:rPr>
        <w:t xml:space="preserve"> </w:t>
      </w:r>
      <w:r w:rsidR="008D1ED8" w:rsidRPr="0033128D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33128D">
        <w:rPr>
          <w:rFonts w:ascii="Times New Roman" w:hAnsi="Times New Roman" w:cs="Times New Roman"/>
          <w:sz w:val="28"/>
          <w:szCs w:val="28"/>
        </w:rPr>
        <w:t>проводятся плановые проверки в соответствии с утвержденным</w:t>
      </w:r>
      <w:r w:rsidR="0084599B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52269C" w:rsidRPr="0033128D">
        <w:rPr>
          <w:rFonts w:ascii="Times New Roman" w:hAnsi="Times New Roman" w:cs="Times New Roman"/>
          <w:sz w:val="28"/>
          <w:szCs w:val="28"/>
        </w:rPr>
        <w:t xml:space="preserve"> отдела образов</w:t>
      </w:r>
      <w:r w:rsidR="004E6D2B">
        <w:rPr>
          <w:rFonts w:ascii="Times New Roman" w:hAnsi="Times New Roman" w:cs="Times New Roman"/>
          <w:sz w:val="28"/>
          <w:szCs w:val="28"/>
        </w:rPr>
        <w:t>ания</w:t>
      </w:r>
      <w:r w:rsidR="0084599B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планом проведения плановых проверок на соответствующий финансовый год, но не чаще одного раза в </w:t>
      </w:r>
      <w:r w:rsidR="00AF4658">
        <w:rPr>
          <w:rFonts w:ascii="Times New Roman" w:hAnsi="Times New Roman" w:cs="Times New Roman"/>
          <w:sz w:val="28"/>
          <w:szCs w:val="28"/>
        </w:rPr>
        <w:t>три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года в отношении одного исполнителя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услуг, а также в течение срока </w:t>
      </w:r>
      <w:r w:rsidR="005610AA" w:rsidRPr="005610AA">
        <w:rPr>
          <w:rFonts w:ascii="Times New Roman" w:hAnsi="Times New Roman" w:cs="Times New Roman"/>
          <w:sz w:val="28"/>
          <w:szCs w:val="28"/>
        </w:rPr>
        <w:lastRenderedPageBreak/>
        <w:t>исполнения соглашения мониторинг соблюдения исполнителем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F4658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 xml:space="preserve">(порядка) 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AF4658">
        <w:rPr>
          <w:rFonts w:ascii="Times New Roman" w:hAnsi="Times New Roman" w:cs="Times New Roman"/>
          <w:sz w:val="28"/>
          <w:szCs w:val="28"/>
        </w:rPr>
        <w:t>ых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4658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52269C" w:rsidRPr="0033128D">
        <w:rPr>
          <w:rFonts w:ascii="Times New Roman" w:hAnsi="Times New Roman" w:cs="Times New Roman"/>
          <w:sz w:val="28"/>
          <w:szCs w:val="28"/>
        </w:rPr>
        <w:t>р</w:t>
      </w:r>
      <w:r w:rsidR="004E6D2B">
        <w:rPr>
          <w:rFonts w:ascii="Times New Roman" w:hAnsi="Times New Roman" w:cs="Times New Roman"/>
          <w:sz w:val="28"/>
          <w:szCs w:val="28"/>
        </w:rPr>
        <w:t>уководителем отдела образования</w:t>
      </w:r>
      <w:r w:rsidR="0052269C">
        <w:rPr>
          <w:color w:val="000000"/>
          <w:sz w:val="28"/>
          <w:szCs w:val="28"/>
        </w:rPr>
        <w:t xml:space="preserve"> </w:t>
      </w:r>
      <w:r w:rsidR="00571B4B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проведения такого мониторинга</w:t>
      </w:r>
      <w:r w:rsidR="00AF4658">
        <w:rPr>
          <w:rFonts w:ascii="Times New Roman" w:hAnsi="Times New Roman" w:cs="Times New Roman"/>
          <w:sz w:val="28"/>
          <w:szCs w:val="28"/>
        </w:rPr>
        <w:t>.</w:t>
      </w:r>
    </w:p>
    <w:p w14:paraId="01F79764" w14:textId="16CE4421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2B61FA">
        <w:rPr>
          <w:rFonts w:ascii="Times New Roman" w:hAnsi="Times New Roman" w:cs="Times New Roman"/>
          <w:sz w:val="28"/>
          <w:szCs w:val="28"/>
        </w:rPr>
        <w:t>1</w:t>
      </w:r>
      <w:r w:rsidRPr="005610AA">
        <w:rPr>
          <w:rFonts w:ascii="Times New Roman" w:hAnsi="Times New Roman" w:cs="Times New Roman"/>
          <w:sz w:val="28"/>
          <w:szCs w:val="28"/>
        </w:rPr>
        <w:t>. Внеплановые проверки проводятся на основании</w:t>
      </w:r>
      <w:r w:rsidR="00CF6B0D">
        <w:rPr>
          <w:rFonts w:ascii="Times New Roman" w:hAnsi="Times New Roman" w:cs="Times New Roman"/>
          <w:sz w:val="28"/>
          <w:szCs w:val="28"/>
        </w:rPr>
        <w:t xml:space="preserve"> </w:t>
      </w:r>
      <w:r w:rsidR="004B6685">
        <w:rPr>
          <w:rFonts w:ascii="Times New Roman" w:hAnsi="Times New Roman" w:cs="Times New Roman"/>
          <w:sz w:val="28"/>
          <w:szCs w:val="28"/>
        </w:rPr>
        <w:t>приказ</w:t>
      </w:r>
      <w:r w:rsidR="008F726A">
        <w:rPr>
          <w:rFonts w:ascii="Times New Roman" w:hAnsi="Times New Roman" w:cs="Times New Roman"/>
          <w:sz w:val="28"/>
          <w:szCs w:val="28"/>
        </w:rPr>
        <w:t xml:space="preserve"> отдела образования в соответствии с положением</w:t>
      </w:r>
      <w:r w:rsidR="00CF6B0D">
        <w:rPr>
          <w:rFonts w:ascii="Times New Roman" w:hAnsi="Times New Roman" w:cs="Times New Roman"/>
          <w:sz w:val="28"/>
          <w:szCs w:val="28"/>
        </w:rPr>
        <w:t xml:space="preserve"> об отделе образования Администрации муниципальног</w:t>
      </w:r>
      <w:r w:rsidR="004B6685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4B668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B66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2269C">
        <w:rPr>
          <w:color w:val="000000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12778C01" w14:textId="1350A36C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в связи с обращениями и требованиями контрольно-надзорных и правоохранительных органов Российской Федерации;</w:t>
      </w:r>
    </w:p>
    <w:p w14:paraId="0F42D072" w14:textId="37106E28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2269C">
        <w:rPr>
          <w:rFonts w:ascii="Times New Roman" w:hAnsi="Times New Roman" w:cs="Times New Roman"/>
          <w:sz w:val="28"/>
          <w:szCs w:val="28"/>
        </w:rPr>
        <w:t xml:space="preserve"> в связи с поступлением в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4E6D2B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52269C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заявления потребителя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 неоказании или ненадлежащем оказании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ых услуг исполнителем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14353DF" w14:textId="3BF17D59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2B61FA">
        <w:rPr>
          <w:rFonts w:ascii="Times New Roman" w:hAnsi="Times New Roman" w:cs="Times New Roman"/>
          <w:sz w:val="28"/>
          <w:szCs w:val="28"/>
        </w:rPr>
        <w:t>2</w:t>
      </w:r>
      <w:r w:rsidRPr="005610AA">
        <w:rPr>
          <w:rFonts w:ascii="Times New Roman" w:hAnsi="Times New Roman" w:cs="Times New Roman"/>
          <w:sz w:val="28"/>
          <w:szCs w:val="28"/>
        </w:rPr>
        <w:t>. Проверки подразделяются на:</w:t>
      </w:r>
    </w:p>
    <w:p w14:paraId="5EF55D2A" w14:textId="2622A8AB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4B9E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камеральные проверки, которы</w:t>
      </w:r>
      <w:r w:rsidR="004318A9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318A9">
        <w:rPr>
          <w:rFonts w:ascii="Times New Roman" w:hAnsi="Times New Roman" w:cs="Times New Roman"/>
          <w:sz w:val="28"/>
          <w:szCs w:val="28"/>
        </w:rPr>
        <w:t>ятся</w:t>
      </w:r>
      <w:r w:rsidR="0052269C">
        <w:rPr>
          <w:rFonts w:ascii="Times New Roman" w:hAnsi="Times New Roman" w:cs="Times New Roman"/>
          <w:sz w:val="28"/>
          <w:szCs w:val="28"/>
        </w:rPr>
        <w:t xml:space="preserve"> по местонахождению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4E6D2B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2269C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на основании отчетов об исполнении соглашений, представленных исполнителями </w:t>
      </w:r>
      <w:r w:rsidR="008D1ED8">
        <w:rPr>
          <w:rFonts w:ascii="Times New Roman" w:hAnsi="Times New Roman" w:cs="Times New Roman"/>
          <w:sz w:val="28"/>
          <w:szCs w:val="28"/>
        </w:rPr>
        <w:t>муниципальных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услуг, а также иных докуме</w:t>
      </w:r>
      <w:r w:rsidR="0052269C">
        <w:rPr>
          <w:rFonts w:ascii="Times New Roman" w:hAnsi="Times New Roman" w:cs="Times New Roman"/>
          <w:sz w:val="28"/>
          <w:szCs w:val="28"/>
        </w:rPr>
        <w:t>нтов, представленных по запросу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4E6D2B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610AA" w:rsidRPr="0033128D">
        <w:rPr>
          <w:rFonts w:ascii="Times New Roman" w:hAnsi="Times New Roman" w:cs="Times New Roman"/>
          <w:sz w:val="28"/>
          <w:szCs w:val="28"/>
        </w:rPr>
        <w:t>;</w:t>
      </w:r>
    </w:p>
    <w:p w14:paraId="0603F538" w14:textId="5B747866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выездные проверки, которы</w:t>
      </w:r>
      <w:r w:rsidR="004318A9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318A9">
        <w:rPr>
          <w:rFonts w:ascii="Times New Roman" w:hAnsi="Times New Roman" w:cs="Times New Roman"/>
          <w:sz w:val="28"/>
          <w:szCs w:val="28"/>
        </w:rPr>
        <w:t>ятся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по местонахождению исполнителя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услуг.</w:t>
      </w:r>
    </w:p>
    <w:p w14:paraId="60E31A77" w14:textId="4E7238BB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2B61FA">
        <w:rPr>
          <w:rFonts w:ascii="Times New Roman" w:hAnsi="Times New Roman" w:cs="Times New Roman"/>
          <w:sz w:val="28"/>
          <w:szCs w:val="28"/>
        </w:rPr>
        <w:t>3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Срок проведения проверки определяется приказом </w:t>
      </w:r>
      <w:r w:rsidR="0052269C">
        <w:rPr>
          <w:rFonts w:ascii="Times New Roman" w:hAnsi="Times New Roman" w:cs="Times New Roman"/>
          <w:sz w:val="28"/>
          <w:szCs w:val="28"/>
        </w:rPr>
        <w:t>руководителя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4E6D2B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2269C" w:rsidRPr="0033128D">
        <w:rPr>
          <w:color w:val="000000"/>
          <w:sz w:val="28"/>
          <w:szCs w:val="28"/>
        </w:rPr>
        <w:t xml:space="preserve"> </w:t>
      </w:r>
      <w:r w:rsidR="0052269C" w:rsidRPr="005610AA">
        <w:rPr>
          <w:rFonts w:ascii="Times New Roman" w:hAnsi="Times New Roman" w:cs="Times New Roman"/>
          <w:sz w:val="28"/>
          <w:szCs w:val="28"/>
        </w:rPr>
        <w:t>и</w:t>
      </w:r>
      <w:r w:rsidRPr="005610AA">
        <w:rPr>
          <w:rFonts w:ascii="Times New Roman" w:hAnsi="Times New Roman" w:cs="Times New Roman"/>
          <w:sz w:val="28"/>
          <w:szCs w:val="28"/>
        </w:rPr>
        <w:t xml:space="preserve"> должен составлять не более 15 рабочих дней со дня начала проверки</w:t>
      </w:r>
      <w:r w:rsidR="00A65E84">
        <w:rPr>
          <w:rFonts w:ascii="Times New Roman" w:hAnsi="Times New Roman" w:cs="Times New Roman"/>
          <w:sz w:val="28"/>
          <w:szCs w:val="28"/>
        </w:rPr>
        <w:t>. П</w:t>
      </w:r>
      <w:r w:rsidR="0084599B">
        <w:rPr>
          <w:rFonts w:ascii="Times New Roman" w:hAnsi="Times New Roman" w:cs="Times New Roman"/>
          <w:sz w:val="28"/>
          <w:szCs w:val="28"/>
        </w:rPr>
        <w:t>о решению начальника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A02BAF" w:rsidRPr="0033128D">
        <w:rPr>
          <w:rFonts w:ascii="Times New Roman" w:hAnsi="Times New Roman" w:cs="Times New Roman"/>
          <w:sz w:val="28"/>
          <w:szCs w:val="28"/>
        </w:rPr>
        <w:t>отдела</w:t>
      </w:r>
      <w:r w:rsidR="001915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2269C">
        <w:rPr>
          <w:color w:val="000000"/>
          <w:sz w:val="28"/>
          <w:szCs w:val="28"/>
        </w:rPr>
        <w:t xml:space="preserve"> </w:t>
      </w:r>
      <w:r w:rsidR="00A65E84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Pr="005610AA">
        <w:rPr>
          <w:rFonts w:ascii="Times New Roman" w:hAnsi="Times New Roman" w:cs="Times New Roman"/>
          <w:sz w:val="28"/>
          <w:szCs w:val="28"/>
        </w:rPr>
        <w:t xml:space="preserve"> может быть продлен</w:t>
      </w:r>
      <w:r w:rsidR="00FA21AC">
        <w:rPr>
          <w:rFonts w:ascii="Times New Roman" w:hAnsi="Times New Roman" w:cs="Times New Roman"/>
          <w:sz w:val="28"/>
          <w:szCs w:val="28"/>
        </w:rPr>
        <w:t>, н</w:t>
      </w:r>
      <w:r w:rsidR="002F4D70">
        <w:rPr>
          <w:rFonts w:ascii="Times New Roman" w:hAnsi="Times New Roman" w:cs="Times New Roman"/>
          <w:sz w:val="28"/>
          <w:szCs w:val="28"/>
        </w:rPr>
        <w:t>о</w:t>
      </w:r>
      <w:r w:rsidRPr="005610AA">
        <w:rPr>
          <w:rFonts w:ascii="Times New Roman" w:hAnsi="Times New Roman" w:cs="Times New Roman"/>
          <w:sz w:val="28"/>
          <w:szCs w:val="28"/>
        </w:rPr>
        <w:t xml:space="preserve"> не более чем на 10 рабочих дней.</w:t>
      </w:r>
    </w:p>
    <w:p w14:paraId="037B3F1F" w14:textId="33E2D6AC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4</w:t>
      </w:r>
      <w:r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191522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5610AA">
        <w:rPr>
          <w:rFonts w:ascii="Times New Roman" w:hAnsi="Times New Roman" w:cs="Times New Roman"/>
          <w:sz w:val="28"/>
          <w:szCs w:val="28"/>
        </w:rPr>
        <w:t xml:space="preserve">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</w:t>
      </w:r>
      <w:r w:rsidR="0052269C">
        <w:rPr>
          <w:rFonts w:ascii="Times New Roman" w:hAnsi="Times New Roman" w:cs="Times New Roman"/>
          <w:sz w:val="28"/>
          <w:szCs w:val="28"/>
        </w:rPr>
        <w:t>анный план на официальном сайте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52269C" w:rsidRPr="0033128D">
        <w:rPr>
          <w:rFonts w:ascii="Times New Roman" w:hAnsi="Times New Roman" w:cs="Times New Roman"/>
          <w:sz w:val="28"/>
          <w:szCs w:val="28"/>
        </w:rPr>
        <w:t>отдела образо</w:t>
      </w:r>
      <w:r w:rsidR="0084599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2269C" w:rsidRPr="0033128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2269C" w:rsidRPr="0033128D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52269C" w:rsidRPr="0033128D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52269C">
        <w:rPr>
          <w:color w:val="000000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436A6">
        <w:rPr>
          <w:rFonts w:ascii="Times New Roman" w:hAnsi="Times New Roman" w:cs="Times New Roman"/>
          <w:sz w:val="28"/>
          <w:szCs w:val="28"/>
        </w:rPr>
        <w:t>«</w:t>
      </w:r>
      <w:r w:rsidRPr="005610AA">
        <w:rPr>
          <w:rFonts w:ascii="Times New Roman" w:hAnsi="Times New Roman" w:cs="Times New Roman"/>
          <w:sz w:val="28"/>
          <w:szCs w:val="28"/>
        </w:rPr>
        <w:t>Интернет</w:t>
      </w:r>
      <w:r w:rsidR="007436A6">
        <w:rPr>
          <w:rFonts w:ascii="Times New Roman" w:hAnsi="Times New Roman" w:cs="Times New Roman"/>
          <w:sz w:val="28"/>
          <w:szCs w:val="28"/>
        </w:rPr>
        <w:t>»</w:t>
      </w:r>
      <w:r w:rsidRPr="005610AA">
        <w:rPr>
          <w:rFonts w:ascii="Times New Roman" w:hAnsi="Times New Roman" w:cs="Times New Roman"/>
          <w:sz w:val="28"/>
          <w:szCs w:val="28"/>
        </w:rPr>
        <w:t>.</w:t>
      </w:r>
    </w:p>
    <w:p w14:paraId="2A312D5A" w14:textId="3D3E1D44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="0052269C" w:rsidRPr="003312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образования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уведомляет исполнителя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</w:t>
      </w:r>
      <w:r w:rsidR="004318A9">
        <w:rPr>
          <w:rFonts w:ascii="Times New Roman" w:hAnsi="Times New Roman" w:cs="Times New Roman"/>
          <w:sz w:val="28"/>
          <w:szCs w:val="28"/>
        </w:rPr>
        <w:t>ных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о проведении плановой проверки не позднее чем за </w:t>
      </w:r>
      <w:r w:rsidR="00FA21AC">
        <w:rPr>
          <w:rFonts w:ascii="Times New Roman" w:hAnsi="Times New Roman" w:cs="Times New Roman"/>
          <w:sz w:val="28"/>
          <w:szCs w:val="28"/>
        </w:rPr>
        <w:t>3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исполнителю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="004318A9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</w:t>
      </w:r>
      <w:r w:rsidR="005610AA" w:rsidRPr="0033128D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19152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610AA" w:rsidRPr="0033128D">
        <w:rPr>
          <w:rFonts w:ascii="Times New Roman" w:hAnsi="Times New Roman" w:cs="Times New Roman"/>
          <w:sz w:val="28"/>
          <w:szCs w:val="28"/>
        </w:rPr>
        <w:t>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 направленного по адресу электронной почты исполнителя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услуг, или иным доступным способом.</w:t>
      </w:r>
    </w:p>
    <w:p w14:paraId="3BA5AC2A" w14:textId="606F606E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24.2. </w:t>
      </w:r>
      <w:r w:rsidR="00191522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уведомляет исполнителя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 проведении внеплановой проверки в день подписания приказа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19152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AA6256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посредством направления копии приказа</w:t>
      </w:r>
      <w:r w:rsidR="006F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5610AA" w:rsidRPr="0033128D">
        <w:rPr>
          <w:rFonts w:ascii="Times New Roman" w:hAnsi="Times New Roman" w:cs="Times New Roman"/>
          <w:sz w:val="28"/>
          <w:szCs w:val="28"/>
        </w:rPr>
        <w:t xml:space="preserve"> </w:t>
      </w:r>
      <w:r w:rsidR="00191522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исполнителю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3E0C2E">
        <w:rPr>
          <w:rFonts w:ascii="Times New Roman" w:hAnsi="Times New Roman" w:cs="Times New Roman"/>
          <w:sz w:val="28"/>
          <w:szCs w:val="28"/>
        </w:rPr>
        <w:t>ных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</w:t>
      </w:r>
      <w:r w:rsidR="0033128D">
        <w:rPr>
          <w:rFonts w:ascii="Times New Roman" w:hAnsi="Times New Roman" w:cs="Times New Roman"/>
          <w:sz w:val="28"/>
          <w:szCs w:val="28"/>
        </w:rPr>
        <w:t>ть от имени</w:t>
      </w:r>
      <w:r w:rsidR="0019152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5610AA" w:rsidRPr="0033128D">
        <w:rPr>
          <w:rFonts w:ascii="Times New Roman" w:hAnsi="Times New Roman" w:cs="Times New Roman"/>
          <w:sz w:val="28"/>
          <w:szCs w:val="28"/>
        </w:rPr>
        <w:t xml:space="preserve">, и </w:t>
      </w:r>
      <w:r w:rsidR="005610AA" w:rsidRPr="0033128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по адресу электронной почты исполнителя </w:t>
      </w:r>
      <w:r w:rsidR="005D1D17" w:rsidRPr="0033128D">
        <w:rPr>
          <w:rFonts w:ascii="Times New Roman" w:hAnsi="Times New Roman" w:cs="Times New Roman"/>
          <w:sz w:val="28"/>
          <w:szCs w:val="28"/>
        </w:rPr>
        <w:t>муниципаль</w:t>
      </w:r>
      <w:r w:rsidR="006F20BD" w:rsidRPr="0033128D">
        <w:rPr>
          <w:rFonts w:ascii="Times New Roman" w:hAnsi="Times New Roman" w:cs="Times New Roman"/>
          <w:sz w:val="28"/>
          <w:szCs w:val="28"/>
        </w:rPr>
        <w:t>ных</w:t>
      </w:r>
      <w:r w:rsidR="006F20BD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услуг, или иным доступным способом.</w:t>
      </w:r>
    </w:p>
    <w:p w14:paraId="5DCA9242" w14:textId="17B64CBA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5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3E0C2E">
        <w:rPr>
          <w:rFonts w:ascii="Times New Roman" w:hAnsi="Times New Roman" w:cs="Times New Roman"/>
          <w:sz w:val="28"/>
          <w:szCs w:val="28"/>
        </w:rPr>
        <w:t>ных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услуг, а также другими материалами.</w:t>
      </w:r>
    </w:p>
    <w:p w14:paraId="3F59E75C" w14:textId="77777777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770D9826" w14:textId="77777777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5F92E0F0" w14:textId="548DBF43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6</w:t>
      </w:r>
      <w:r w:rsidRPr="005610AA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20CC5033" w14:textId="663CB74B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положения нормативных правовых актов, которые были нарушены;</w:t>
      </w:r>
    </w:p>
    <w:p w14:paraId="592D756A" w14:textId="4162E66E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период, к которому относится выявленное нарушение.</w:t>
      </w:r>
    </w:p>
    <w:p w14:paraId="3FFE48E3" w14:textId="3C485952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7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Результатами осуществления контроля за оказанием </w:t>
      </w:r>
      <w:r w:rsidR="008D1ED8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ных услуг исполнителями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 xml:space="preserve">услуг, не являющимися </w:t>
      </w:r>
      <w:r w:rsidR="00A02BAF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5610AA">
        <w:rPr>
          <w:rFonts w:ascii="Times New Roman" w:hAnsi="Times New Roman" w:cs="Times New Roman"/>
          <w:sz w:val="28"/>
          <w:szCs w:val="28"/>
        </w:rPr>
        <w:t>, являются:</w:t>
      </w:r>
    </w:p>
    <w:p w14:paraId="193EFD17" w14:textId="56D67B5E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определение соответствия фактических значений, характеризующих качество и (или) объем оказания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услуги, плановым значениям, установленным соглашением;</w:t>
      </w:r>
    </w:p>
    <w:p w14:paraId="20801FEB" w14:textId="458FBF66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анализ причин отклонения фактических значений, характеризующих качество и (или) объем оказания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услуги, от плановых значений, установленных соглашением;</w:t>
      </w:r>
    </w:p>
    <w:p w14:paraId="6E553590" w14:textId="33DBFE2E" w:rsidR="005610AA" w:rsidRPr="005610AA" w:rsidRDefault="0084599B" w:rsidP="006F20B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определение соблюдения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F20BD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C92E77">
        <w:rPr>
          <w:rFonts w:ascii="Times New Roman" w:hAnsi="Times New Roman" w:cs="Times New Roman"/>
          <w:sz w:val="28"/>
          <w:szCs w:val="28"/>
        </w:rPr>
        <w:t xml:space="preserve">(порядка) </w:t>
      </w:r>
      <w:r w:rsidR="006F20B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6F20BD">
        <w:rPr>
          <w:rFonts w:ascii="Times New Roman" w:hAnsi="Times New Roman" w:cs="Times New Roman"/>
          <w:sz w:val="28"/>
          <w:szCs w:val="28"/>
        </w:rPr>
        <w:t>ных услуг</w:t>
      </w:r>
      <w:r w:rsidR="005610AA" w:rsidRPr="005610AA">
        <w:rPr>
          <w:rFonts w:ascii="Times New Roman" w:hAnsi="Times New Roman" w:cs="Times New Roman"/>
          <w:sz w:val="28"/>
          <w:szCs w:val="28"/>
        </w:rPr>
        <w:t>;</w:t>
      </w:r>
    </w:p>
    <w:p w14:paraId="55F4C22F" w14:textId="5D974B33" w:rsidR="005610AA" w:rsidRPr="005610AA" w:rsidRDefault="0084599B" w:rsidP="007436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анализ причин несоблюдения исполнителем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6A6">
        <w:rPr>
          <w:rFonts w:ascii="Times New Roman" w:hAnsi="Times New Roman" w:cs="Times New Roman"/>
          <w:sz w:val="28"/>
          <w:szCs w:val="28"/>
        </w:rPr>
        <w:t>стандарта</w:t>
      </w:r>
      <w:r w:rsidR="00C92E77">
        <w:rPr>
          <w:rFonts w:ascii="Times New Roman" w:hAnsi="Times New Roman" w:cs="Times New Roman"/>
          <w:sz w:val="28"/>
          <w:szCs w:val="28"/>
        </w:rPr>
        <w:t xml:space="preserve"> (порядка)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</w:t>
      </w:r>
      <w:r w:rsidR="007436A6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9CA5C11" w14:textId="49A59EB5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8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533ACD98" w14:textId="5EC1BC7A" w:rsidR="005610AA" w:rsidRPr="005610AA" w:rsidRDefault="007436A6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9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Материалы по результатам проверки, а также иные документы и информация, полученные (разработанные) в ходе ее осуществления, </w:t>
      </w:r>
      <w:r w:rsidR="005610AA" w:rsidRPr="0033128D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191522">
        <w:rPr>
          <w:rFonts w:ascii="Times New Roman" w:hAnsi="Times New Roman" w:cs="Times New Roman"/>
          <w:sz w:val="28"/>
          <w:szCs w:val="28"/>
        </w:rPr>
        <w:t>в отделе образования</w:t>
      </w:r>
      <w:r w:rsidR="00AA6256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1EE1CC2" w14:textId="3F3F283F" w:rsidR="005610AA" w:rsidRPr="005610AA" w:rsidRDefault="00C92E77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На основании акта проверки </w:t>
      </w:r>
      <w:r w:rsidR="008D1ED8" w:rsidRPr="0033128D">
        <w:rPr>
          <w:rFonts w:ascii="Times New Roman" w:hAnsi="Times New Roman" w:cs="Times New Roman"/>
          <w:sz w:val="28"/>
          <w:szCs w:val="28"/>
        </w:rPr>
        <w:t>отдел</w:t>
      </w:r>
      <w:r w:rsidR="0033128D" w:rsidRPr="0033128D">
        <w:rPr>
          <w:rFonts w:ascii="Times New Roman" w:hAnsi="Times New Roman" w:cs="Times New Roman"/>
          <w:sz w:val="28"/>
          <w:szCs w:val="28"/>
        </w:rPr>
        <w:t>а</w:t>
      </w:r>
      <w:r w:rsidR="001915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610AA" w:rsidRPr="0033128D">
        <w:rPr>
          <w:rFonts w:ascii="Times New Roman" w:hAnsi="Times New Roman" w:cs="Times New Roman"/>
          <w:sz w:val="28"/>
          <w:szCs w:val="28"/>
        </w:rPr>
        <w:t>:</w:t>
      </w:r>
    </w:p>
    <w:p w14:paraId="76D1FE76" w14:textId="59A76E17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достижения плановых значений, характеризующих качество и (или) объем 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ной услуги, установленных соглашением;</w:t>
      </w:r>
    </w:p>
    <w:p w14:paraId="711BF9B6" w14:textId="3FE0BCB1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соблюдения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 стандарт</w:t>
      </w:r>
      <w:r w:rsidR="007436A6">
        <w:rPr>
          <w:rFonts w:ascii="Times New Roman" w:hAnsi="Times New Roman" w:cs="Times New Roman"/>
          <w:sz w:val="28"/>
          <w:szCs w:val="28"/>
        </w:rPr>
        <w:t>а</w:t>
      </w:r>
      <w:r w:rsidR="00C92E77">
        <w:rPr>
          <w:rFonts w:ascii="Times New Roman" w:hAnsi="Times New Roman" w:cs="Times New Roman"/>
          <w:sz w:val="28"/>
          <w:szCs w:val="28"/>
        </w:rPr>
        <w:t xml:space="preserve"> (порядка)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7436A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7436A6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5947BD44" w14:textId="3FD04EBE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средств субсидии в</w:t>
      </w:r>
      <w:r w:rsidR="007436A6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муниципальный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бюджет в соответствии с бюджетным законодательством Российской Федерации в случаях, установленных соглашением;</w:t>
      </w:r>
    </w:p>
    <w:p w14:paraId="3034C72D" w14:textId="53B80664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возмещении вреда, причиненного жизни и (или) здоровью потребителя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E0C2E">
        <w:rPr>
          <w:rFonts w:ascii="Times New Roman" w:hAnsi="Times New Roman" w:cs="Times New Roman"/>
          <w:sz w:val="28"/>
          <w:szCs w:val="28"/>
        </w:rPr>
        <w:t>услуг</w:t>
      </w:r>
      <w:r w:rsidR="00C92E77">
        <w:rPr>
          <w:rFonts w:ascii="Times New Roman" w:hAnsi="Times New Roman" w:cs="Times New Roman"/>
          <w:sz w:val="28"/>
          <w:szCs w:val="28"/>
        </w:rPr>
        <w:t>,</w:t>
      </w:r>
      <w:r w:rsidR="003E0C2E">
        <w:rPr>
          <w:rFonts w:ascii="Times New Roman" w:hAnsi="Times New Roman" w:cs="Times New Roman"/>
          <w:sz w:val="28"/>
          <w:szCs w:val="28"/>
        </w:rPr>
        <w:t xml:space="preserve"> за счет не</w:t>
      </w:r>
      <w:r w:rsidR="005610AA" w:rsidRPr="005610AA">
        <w:rPr>
          <w:rFonts w:ascii="Times New Roman" w:hAnsi="Times New Roman" w:cs="Times New Roman"/>
          <w:sz w:val="28"/>
          <w:szCs w:val="28"/>
        </w:rPr>
        <w:t>использованного исполнителем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остатка субсидии, подлежащего выплате исполнителю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услуг, в случае если по результатам проверки был установлен факт неоказания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 или ненадлежащего ее оказания</w:t>
      </w:r>
      <w:r w:rsidR="00C71650">
        <w:rPr>
          <w:rFonts w:ascii="Times New Roman" w:hAnsi="Times New Roman" w:cs="Times New Roman"/>
          <w:sz w:val="28"/>
          <w:szCs w:val="28"/>
        </w:rPr>
        <w:t xml:space="preserve">. Неоказание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C71650">
        <w:rPr>
          <w:rFonts w:ascii="Times New Roman" w:hAnsi="Times New Roman" w:cs="Times New Roman"/>
          <w:sz w:val="28"/>
          <w:szCs w:val="28"/>
        </w:rPr>
        <w:t xml:space="preserve">ой услуги или ненадлежащее оказание </w:t>
      </w:r>
      <w:r w:rsidR="002451A3">
        <w:rPr>
          <w:rFonts w:ascii="Times New Roman" w:hAnsi="Times New Roman" w:cs="Times New Roman"/>
          <w:sz w:val="28"/>
          <w:szCs w:val="28"/>
        </w:rPr>
        <w:t>муниципальной</w:t>
      </w:r>
      <w:r w:rsidR="00C7165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2451A3" w:rsidRPr="005610AA">
        <w:rPr>
          <w:rFonts w:ascii="Times New Roman" w:hAnsi="Times New Roman" w:cs="Times New Roman"/>
          <w:sz w:val="28"/>
          <w:szCs w:val="28"/>
        </w:rPr>
        <w:t>не достижении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объема оказания такой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ой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услуги потребителю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 и (или) нарушении стандарта</w:t>
      </w:r>
      <w:r w:rsidR="00C92E77">
        <w:rPr>
          <w:rFonts w:ascii="Times New Roman" w:hAnsi="Times New Roman" w:cs="Times New Roman"/>
          <w:sz w:val="28"/>
          <w:szCs w:val="28"/>
        </w:rPr>
        <w:t xml:space="preserve"> (порядка)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7436A6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или требований к условиям и порядку оказания такой услуги, повлекших причинение вреда жизни и</w:t>
      </w:r>
      <w:r w:rsidR="006F20BD">
        <w:rPr>
          <w:rFonts w:ascii="Times New Roman" w:hAnsi="Times New Roman" w:cs="Times New Roman"/>
          <w:sz w:val="28"/>
          <w:szCs w:val="28"/>
        </w:rPr>
        <w:t xml:space="preserve"> (или)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здоровью потребителя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 услуг</w:t>
      </w:r>
      <w:r w:rsidR="005610AA" w:rsidRPr="005610AA">
        <w:rPr>
          <w:rFonts w:ascii="Times New Roman" w:hAnsi="Times New Roman" w:cs="Times New Roman"/>
          <w:sz w:val="28"/>
          <w:szCs w:val="28"/>
        </w:rPr>
        <w:t>;</w:t>
      </w:r>
    </w:p>
    <w:p w14:paraId="73C9CB48" w14:textId="08F9667E" w:rsidR="005610AA" w:rsidRPr="005610AA" w:rsidRDefault="0084599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соглаш</w:t>
      </w:r>
      <w:r w:rsidR="003E0C2E">
        <w:rPr>
          <w:rFonts w:ascii="Times New Roman" w:hAnsi="Times New Roman" w:cs="Times New Roman"/>
          <w:sz w:val="28"/>
          <w:szCs w:val="28"/>
        </w:rPr>
        <w:t xml:space="preserve">ения в случае выявления более </w:t>
      </w:r>
      <w:r w:rsidR="007436A6">
        <w:rPr>
          <w:rFonts w:ascii="Times New Roman" w:hAnsi="Times New Roman" w:cs="Times New Roman"/>
          <w:sz w:val="28"/>
          <w:szCs w:val="28"/>
        </w:rPr>
        <w:t>трех</w:t>
      </w:r>
      <w:r w:rsidR="003E0C2E">
        <w:rPr>
          <w:rFonts w:ascii="Times New Roman" w:hAnsi="Times New Roman" w:cs="Times New Roman"/>
          <w:sz w:val="28"/>
          <w:szCs w:val="28"/>
        </w:rPr>
        <w:t> 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фактов превышения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отклонений от показателей, характеризующих качество и (или) объем 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услуги, установленных соглашением.</w:t>
      </w:r>
    </w:p>
    <w:p w14:paraId="6B5F43D8" w14:textId="77777777" w:rsidR="002C7173" w:rsidRDefault="002C7173" w:rsidP="00037C2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5BDCE" w14:textId="77777777" w:rsidR="00DF2658" w:rsidRDefault="00DF2658" w:rsidP="002C7173">
      <w:pPr>
        <w:ind w:left="5529"/>
        <w:jc w:val="both"/>
        <w:rPr>
          <w:color w:val="000000"/>
          <w:sz w:val="28"/>
          <w:szCs w:val="28"/>
        </w:rPr>
        <w:sectPr w:rsidR="00DF2658" w:rsidSect="005610AA">
          <w:footnotePr>
            <w:numFmt w:val="chicago"/>
          </w:footnotePr>
          <w:type w:val="continuous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14:paraId="25055850" w14:textId="25DFFF66" w:rsidR="002C7173" w:rsidRPr="00B5753C" w:rsidRDefault="002C7173" w:rsidP="006F20BD">
      <w:pPr>
        <w:ind w:left="1049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14:paraId="66DA5D40" w14:textId="5B5BB45C" w:rsidR="003E0C2E" w:rsidRDefault="002C7173" w:rsidP="006F20BD">
      <w:pPr>
        <w:ind w:left="10490"/>
        <w:jc w:val="both"/>
        <w:rPr>
          <w:sz w:val="28"/>
          <w:szCs w:val="28"/>
        </w:rPr>
      </w:pPr>
      <w:r w:rsidRPr="00B5753C">
        <w:rPr>
          <w:color w:val="000000"/>
          <w:sz w:val="28"/>
          <w:szCs w:val="28"/>
        </w:rPr>
        <w:t xml:space="preserve">к </w:t>
      </w:r>
      <w:r w:rsidR="00AB7E8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орядку формирования </w:t>
      </w:r>
      <w:r w:rsidR="002451A3">
        <w:rPr>
          <w:sz w:val="28"/>
        </w:rPr>
        <w:t>муниципальн</w:t>
      </w:r>
      <w:r w:rsidR="006F20BD">
        <w:rPr>
          <w:sz w:val="28"/>
        </w:rPr>
        <w:t>ых</w:t>
      </w:r>
      <w:r w:rsidR="003E0C2E">
        <w:rPr>
          <w:sz w:val="28"/>
          <w:szCs w:val="28"/>
        </w:rPr>
        <w:t xml:space="preserve"> социальн</w:t>
      </w:r>
      <w:r w:rsidR="006F20BD">
        <w:rPr>
          <w:sz w:val="28"/>
          <w:szCs w:val="28"/>
        </w:rPr>
        <w:t>ых</w:t>
      </w:r>
      <w:r w:rsidR="003E0C2E" w:rsidRPr="00480115">
        <w:rPr>
          <w:sz w:val="28"/>
          <w:szCs w:val="28"/>
        </w:rPr>
        <w:t xml:space="preserve"> заказ</w:t>
      </w:r>
      <w:r w:rsidR="006F20BD">
        <w:rPr>
          <w:sz w:val="28"/>
          <w:szCs w:val="28"/>
        </w:rPr>
        <w:t>ов</w:t>
      </w:r>
      <w:r w:rsidR="003E0C2E" w:rsidRPr="00480115">
        <w:rPr>
          <w:sz w:val="28"/>
          <w:szCs w:val="28"/>
        </w:rPr>
        <w:t xml:space="preserve"> на оказание </w:t>
      </w:r>
      <w:r w:rsidR="002451A3">
        <w:rPr>
          <w:sz w:val="28"/>
        </w:rPr>
        <w:t>муниципальны</w:t>
      </w:r>
      <w:r w:rsidR="00E062FA">
        <w:rPr>
          <w:sz w:val="28"/>
        </w:rPr>
        <w:t>х</w:t>
      </w:r>
      <w:r w:rsidR="003E0C2E" w:rsidRPr="00480115">
        <w:rPr>
          <w:sz w:val="28"/>
          <w:szCs w:val="28"/>
        </w:rPr>
        <w:t xml:space="preserve"> услуг в социальной сфере</w:t>
      </w:r>
      <w:r w:rsidR="003E0C2E" w:rsidRPr="00AF72EB">
        <w:rPr>
          <w:sz w:val="28"/>
          <w:szCs w:val="28"/>
        </w:rPr>
        <w:t xml:space="preserve"> </w:t>
      </w:r>
    </w:p>
    <w:p w14:paraId="16EF199A" w14:textId="77777777" w:rsidR="00FE5DB2" w:rsidRDefault="00FE5DB2" w:rsidP="006F20BD">
      <w:pPr>
        <w:ind w:left="10490"/>
        <w:jc w:val="both"/>
        <w:rPr>
          <w:sz w:val="28"/>
          <w:szCs w:val="28"/>
        </w:rPr>
      </w:pPr>
    </w:p>
    <w:p w14:paraId="30F43017" w14:textId="479414CF" w:rsidR="0056091C" w:rsidRDefault="00FE5DB2" w:rsidP="006F20BD">
      <w:pPr>
        <w:ind w:left="10490"/>
        <w:jc w:val="both"/>
        <w:rPr>
          <w:color w:val="000000"/>
          <w:sz w:val="28"/>
          <w:szCs w:val="28"/>
        </w:rPr>
      </w:pPr>
      <w:r w:rsidRPr="00FE5DB2">
        <w:rPr>
          <w:sz w:val="28"/>
          <w:szCs w:val="28"/>
        </w:rPr>
        <w:t>Форма</w:t>
      </w:r>
    </w:p>
    <w:p w14:paraId="488D6D7F" w14:textId="77777777" w:rsidR="00A841C4" w:rsidRDefault="00A841C4" w:rsidP="00B1648A">
      <w:pPr>
        <w:jc w:val="center"/>
        <w:rPr>
          <w:b/>
          <w:sz w:val="28"/>
          <w:szCs w:val="28"/>
        </w:rPr>
      </w:pPr>
    </w:p>
    <w:p w14:paraId="13D6E1BD" w14:textId="68470F93" w:rsidR="0065241D" w:rsidRPr="0065241D" w:rsidRDefault="00E062FA" w:rsidP="00652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65241D" w:rsidRPr="0065241D">
        <w:rPr>
          <w:b/>
          <w:sz w:val="28"/>
          <w:szCs w:val="28"/>
        </w:rPr>
        <w:t xml:space="preserve"> СОЦИАЛЬНЫЙ ЗАКАЗ</w:t>
      </w:r>
    </w:p>
    <w:tbl>
      <w:tblPr>
        <w:tblStyle w:val="a8"/>
        <w:tblW w:w="11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1"/>
      </w:tblGrid>
      <w:tr w:rsidR="00B1648A" w:rsidRPr="0065241D" w14:paraId="7DA1EE47" w14:textId="77777777" w:rsidTr="00B1648A">
        <w:trPr>
          <w:trHeight w:val="240"/>
          <w:jc w:val="center"/>
        </w:trPr>
        <w:tc>
          <w:tcPr>
            <w:tcW w:w="11211" w:type="dxa"/>
            <w:vAlign w:val="bottom"/>
          </w:tcPr>
          <w:p w14:paraId="64E9EFD0" w14:textId="0C896EE9" w:rsidR="00B1648A" w:rsidRPr="0065241D" w:rsidRDefault="00B1648A" w:rsidP="00885DC5">
            <w:pPr>
              <w:jc w:val="center"/>
              <w:rPr>
                <w:b/>
                <w:sz w:val="28"/>
              </w:rPr>
            </w:pPr>
            <w:r w:rsidRPr="0065241D">
              <w:rPr>
                <w:b/>
                <w:sz w:val="28"/>
                <w:szCs w:val="28"/>
              </w:rPr>
              <w:t xml:space="preserve">на оказание </w:t>
            </w:r>
            <w:r w:rsidR="005D1D17" w:rsidRPr="005D1D17">
              <w:rPr>
                <w:b/>
                <w:sz w:val="28"/>
                <w:szCs w:val="28"/>
              </w:rPr>
              <w:t>муниципаль</w:t>
            </w:r>
            <w:r w:rsidRPr="0065241D">
              <w:rPr>
                <w:b/>
                <w:sz w:val="28"/>
                <w:szCs w:val="28"/>
              </w:rPr>
              <w:t>ных услуг</w:t>
            </w:r>
            <w:r w:rsidR="0065241D" w:rsidRPr="0065241D">
              <w:rPr>
                <w:b/>
                <w:sz w:val="28"/>
                <w:szCs w:val="28"/>
              </w:rPr>
              <w:t xml:space="preserve"> </w:t>
            </w:r>
            <w:r w:rsidRPr="0065241D">
              <w:rPr>
                <w:b/>
                <w:sz w:val="28"/>
                <w:szCs w:val="28"/>
              </w:rPr>
              <w:t>в социальной сфере</w:t>
            </w:r>
            <w:r w:rsidR="00885DC5">
              <w:rPr>
                <w:b/>
                <w:sz w:val="28"/>
                <w:szCs w:val="28"/>
              </w:rPr>
              <w:t xml:space="preserve"> </w:t>
            </w:r>
            <w:r w:rsidRPr="0065241D">
              <w:rPr>
                <w:b/>
                <w:sz w:val="28"/>
                <w:szCs w:val="28"/>
              </w:rPr>
              <w:t>на 20</w:t>
            </w:r>
            <w:r w:rsidRPr="0065241D">
              <w:rPr>
                <w:b/>
                <w:sz w:val="28"/>
              </w:rPr>
              <w:t xml:space="preserve">_ </w:t>
            </w:r>
            <w:r w:rsidRPr="0065241D">
              <w:rPr>
                <w:b/>
                <w:sz w:val="28"/>
                <w:szCs w:val="28"/>
              </w:rPr>
              <w:t>год и на плановый период 20</w:t>
            </w:r>
            <w:r w:rsidRPr="0065241D">
              <w:rPr>
                <w:b/>
                <w:sz w:val="28"/>
              </w:rPr>
              <w:t>_____ - 20 ______ годов</w:t>
            </w:r>
          </w:p>
        </w:tc>
      </w:tr>
    </w:tbl>
    <w:p w14:paraId="483F1354" w14:textId="77777777" w:rsidR="00B1648A" w:rsidRPr="0065241D" w:rsidRDefault="00B1648A" w:rsidP="0065241D">
      <w:pPr>
        <w:jc w:val="center"/>
        <w:rPr>
          <w:b/>
          <w:sz w:val="2"/>
          <w:szCs w:val="2"/>
        </w:rPr>
      </w:pPr>
    </w:p>
    <w:tbl>
      <w:tblPr>
        <w:tblStyle w:val="a8"/>
        <w:tblW w:w="3446" w:type="dxa"/>
        <w:tblInd w:w="5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</w:tblGrid>
      <w:tr w:rsidR="00B1648A" w:rsidRPr="0065241D" w14:paraId="7B2C7A36" w14:textId="77777777" w:rsidTr="00B1648A">
        <w:trPr>
          <w:trHeight w:val="240"/>
        </w:trPr>
        <w:tc>
          <w:tcPr>
            <w:tcW w:w="3446" w:type="dxa"/>
            <w:tcMar>
              <w:left w:w="0" w:type="dxa"/>
              <w:right w:w="0" w:type="dxa"/>
            </w:tcMar>
            <w:vAlign w:val="bottom"/>
          </w:tcPr>
          <w:p w14:paraId="7C73699A" w14:textId="070237FA" w:rsidR="00B1648A" w:rsidRPr="0065241D" w:rsidRDefault="00B1648A" w:rsidP="0065241D">
            <w:pPr>
              <w:jc w:val="center"/>
              <w:rPr>
                <w:b/>
                <w:sz w:val="28"/>
              </w:rPr>
            </w:pPr>
            <w:r w:rsidRPr="0065241D">
              <w:rPr>
                <w:b/>
                <w:sz w:val="28"/>
              </w:rPr>
              <w:t>на 1_______ 20 _____ г.</w:t>
            </w:r>
          </w:p>
          <w:p w14:paraId="5F5BE172" w14:textId="7B2A2FA2" w:rsidR="00B1648A" w:rsidRPr="0065241D" w:rsidRDefault="00B1648A" w:rsidP="0065241D">
            <w:pPr>
              <w:jc w:val="center"/>
              <w:rPr>
                <w:b/>
                <w:sz w:val="28"/>
              </w:rPr>
            </w:pPr>
          </w:p>
        </w:tc>
      </w:tr>
    </w:tbl>
    <w:p w14:paraId="09E5036C" w14:textId="77777777" w:rsidR="00B1648A" w:rsidRDefault="00B1648A" w:rsidP="00B1648A"/>
    <w:tbl>
      <w:tblPr>
        <w:tblStyle w:val="a8"/>
        <w:tblW w:w="1501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8183"/>
        <w:gridCol w:w="1643"/>
        <w:gridCol w:w="1476"/>
      </w:tblGrid>
      <w:tr w:rsidR="00B1648A" w:rsidRPr="004F28BF" w14:paraId="0F687A3C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31C0F298" w14:textId="77777777" w:rsidR="00B1648A" w:rsidRPr="004F28BF" w:rsidRDefault="00B1648A" w:rsidP="00AF0EBB"/>
        </w:tc>
        <w:tc>
          <w:tcPr>
            <w:tcW w:w="8183" w:type="dxa"/>
            <w:vAlign w:val="bottom"/>
          </w:tcPr>
          <w:p w14:paraId="52277913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4F5CAF29" w14:textId="77777777" w:rsidR="00B1648A" w:rsidRPr="004F28BF" w:rsidRDefault="00B1648A" w:rsidP="00AF0EBB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88E5" w14:textId="77777777" w:rsidR="00B1648A" w:rsidRPr="004F28BF" w:rsidRDefault="00B1648A" w:rsidP="00AF0EBB">
            <w:pPr>
              <w:jc w:val="center"/>
            </w:pPr>
            <w:r>
              <w:t>Коды</w:t>
            </w:r>
          </w:p>
        </w:tc>
      </w:tr>
      <w:tr w:rsidR="00B1648A" w:rsidRPr="004F28BF" w14:paraId="485D7161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3625F663" w14:textId="77777777" w:rsidR="00B1648A" w:rsidRPr="004F28BF" w:rsidRDefault="00B1648A" w:rsidP="00AF0EBB"/>
        </w:tc>
        <w:tc>
          <w:tcPr>
            <w:tcW w:w="8183" w:type="dxa"/>
            <w:vAlign w:val="bottom"/>
          </w:tcPr>
          <w:p w14:paraId="6969FC58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2202A7A5" w14:textId="77777777" w:rsidR="00B1648A" w:rsidRPr="004F28BF" w:rsidRDefault="00B1648A" w:rsidP="00AF0EBB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1917" w14:textId="77777777" w:rsidR="00B1648A" w:rsidRDefault="00B1648A" w:rsidP="00AF0EBB">
            <w:pPr>
              <w:jc w:val="center"/>
            </w:pPr>
          </w:p>
        </w:tc>
      </w:tr>
      <w:tr w:rsidR="00B1648A" w:rsidRPr="004F28BF" w14:paraId="47741C29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43D370E7" w14:textId="77777777" w:rsidR="00B1648A" w:rsidRPr="004F28BF" w:rsidRDefault="00B1648A" w:rsidP="00AF0EBB"/>
        </w:tc>
        <w:tc>
          <w:tcPr>
            <w:tcW w:w="8183" w:type="dxa"/>
            <w:vAlign w:val="bottom"/>
          </w:tcPr>
          <w:p w14:paraId="219F1F84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7088DD5F" w14:textId="77777777" w:rsidR="00B1648A" w:rsidRPr="004F28BF" w:rsidRDefault="00B1648A" w:rsidP="00AF0EB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7E38" w14:textId="77777777" w:rsidR="00B1648A" w:rsidRDefault="00B1648A" w:rsidP="00AF0EBB">
            <w:pPr>
              <w:jc w:val="center"/>
            </w:pPr>
          </w:p>
        </w:tc>
      </w:tr>
      <w:tr w:rsidR="00B1648A" w:rsidRPr="004F28BF" w14:paraId="7D9BFA93" w14:textId="77777777" w:rsidTr="00B1648A"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4C69275D" w14:textId="77777777" w:rsidR="00B1648A" w:rsidRPr="004F28BF" w:rsidRDefault="00B1648A" w:rsidP="00AF0EBB">
            <w:r w:rsidRPr="00092C09">
              <w:t>Уполномоченный орган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vAlign w:val="bottom"/>
          </w:tcPr>
          <w:p w14:paraId="7917E5C9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vAlign w:val="center"/>
          </w:tcPr>
          <w:p w14:paraId="24D74968" w14:textId="77777777" w:rsidR="00B1648A" w:rsidRPr="004F28BF" w:rsidRDefault="00B1648A" w:rsidP="00AF0EBB">
            <w:pPr>
              <w:ind w:right="113"/>
              <w:jc w:val="right"/>
            </w:pPr>
            <w:r>
              <w:t>Глава БК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825" w14:textId="77777777" w:rsidR="00B1648A" w:rsidRDefault="00B1648A" w:rsidP="00AF0EBB">
            <w:pPr>
              <w:jc w:val="center"/>
            </w:pPr>
          </w:p>
        </w:tc>
      </w:tr>
      <w:tr w:rsidR="00B1648A" w:rsidRPr="001E6428" w14:paraId="70DC9FC2" w14:textId="77777777" w:rsidTr="00B1648A"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63E8D269" w14:textId="77777777" w:rsidR="00B1648A" w:rsidRPr="001E6428" w:rsidRDefault="00B1648A" w:rsidP="00AF0EBB">
            <w:pPr>
              <w:rPr>
                <w:sz w:val="14"/>
                <w:szCs w:val="14"/>
              </w:rPr>
            </w:pP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75DCED78" w14:textId="77777777" w:rsidR="00B1648A" w:rsidRPr="001E6428" w:rsidRDefault="00B1648A" w:rsidP="00AF0EBB">
            <w:pPr>
              <w:jc w:val="center"/>
              <w:rPr>
                <w:sz w:val="14"/>
                <w:szCs w:val="14"/>
              </w:rPr>
            </w:pPr>
            <w:r w:rsidRPr="00092C09">
              <w:rPr>
                <w:sz w:val="14"/>
                <w:szCs w:val="14"/>
              </w:rPr>
              <w:t>(полное наименование уполномоченного органа)</w:t>
            </w:r>
          </w:p>
        </w:tc>
        <w:tc>
          <w:tcPr>
            <w:tcW w:w="1643" w:type="dxa"/>
            <w:vMerge/>
            <w:tcBorders>
              <w:right w:val="single" w:sz="4" w:space="0" w:color="auto"/>
            </w:tcBorders>
            <w:vAlign w:val="bottom"/>
          </w:tcPr>
          <w:p w14:paraId="378F00F1" w14:textId="77777777" w:rsidR="00B1648A" w:rsidRPr="001E6428" w:rsidRDefault="00B1648A" w:rsidP="00AF0EBB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EA35" w14:textId="77777777" w:rsidR="00B1648A" w:rsidRPr="001E6428" w:rsidRDefault="00B1648A" w:rsidP="00AF0EBB">
            <w:pPr>
              <w:jc w:val="center"/>
              <w:rPr>
                <w:sz w:val="14"/>
                <w:szCs w:val="14"/>
              </w:rPr>
            </w:pPr>
          </w:p>
        </w:tc>
      </w:tr>
      <w:tr w:rsidR="00B1648A" w:rsidRPr="004F28BF" w14:paraId="6853A607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5AE9D1A2" w14:textId="4AB4CDA4" w:rsidR="00B1648A" w:rsidRPr="004F28BF" w:rsidRDefault="00B1648A" w:rsidP="00B1648A">
            <w:r>
              <w:t>Наименование бюджета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vAlign w:val="bottom"/>
          </w:tcPr>
          <w:p w14:paraId="571C0CF1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6A295243" w14:textId="77777777" w:rsidR="00B1648A" w:rsidRPr="004F28BF" w:rsidRDefault="00B1648A" w:rsidP="00AF0EBB">
            <w:pPr>
              <w:ind w:right="113"/>
              <w:jc w:val="right"/>
            </w:pPr>
            <w:r>
              <w:t>по ОКТМО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D6F0" w14:textId="77777777" w:rsidR="00B1648A" w:rsidRDefault="00B1648A" w:rsidP="00AF0EBB">
            <w:pPr>
              <w:jc w:val="center"/>
            </w:pPr>
          </w:p>
        </w:tc>
      </w:tr>
      <w:tr w:rsidR="00B1648A" w:rsidRPr="004F28BF" w14:paraId="2024BEC4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6C154982" w14:textId="1541E812" w:rsidR="00B1648A" w:rsidRPr="004F28BF" w:rsidRDefault="00B1648A" w:rsidP="00B1648A">
            <w:r>
              <w:t>Статус</w:t>
            </w:r>
          </w:p>
        </w:tc>
        <w:tc>
          <w:tcPr>
            <w:tcW w:w="8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200CF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52D5ACFC" w14:textId="77777777" w:rsidR="00B1648A" w:rsidRPr="004F28BF" w:rsidRDefault="00B1648A" w:rsidP="00AF0EBB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2AB1" w14:textId="77777777" w:rsidR="00B1648A" w:rsidRDefault="00B1648A" w:rsidP="00AF0EBB">
            <w:pPr>
              <w:jc w:val="center"/>
            </w:pPr>
          </w:p>
        </w:tc>
      </w:tr>
      <w:tr w:rsidR="00B1648A" w:rsidRPr="004F28BF" w14:paraId="67685697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3CB71F59" w14:textId="1C70A5B3" w:rsidR="00B1648A" w:rsidRPr="004F28BF" w:rsidRDefault="00B1648A" w:rsidP="00B1648A">
            <w:r>
              <w:t>Направление деятельности</w:t>
            </w:r>
          </w:p>
        </w:tc>
        <w:tc>
          <w:tcPr>
            <w:tcW w:w="8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72102" w14:textId="77777777" w:rsidR="003E0C2E" w:rsidRDefault="003E0C2E" w:rsidP="00AF0EBB">
            <w:pPr>
              <w:jc w:val="center"/>
            </w:pPr>
            <w:r w:rsidRPr="003E0C2E">
              <w:t xml:space="preserve">реализация дополнительных образовательных программ </w:t>
            </w:r>
          </w:p>
          <w:p w14:paraId="583A715F" w14:textId="304A346D" w:rsidR="00B1648A" w:rsidRPr="003E0C2E" w:rsidRDefault="003E0C2E" w:rsidP="00AF0EBB">
            <w:pPr>
              <w:jc w:val="center"/>
            </w:pPr>
            <w:r w:rsidRPr="003E0C2E">
              <w:t>(за исключением дополнительных предпрофессиональных программ в области искусств)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551C33C2" w14:textId="77777777" w:rsidR="00B1648A" w:rsidRPr="004F28BF" w:rsidRDefault="00B1648A" w:rsidP="00AF0EBB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A890C" w14:textId="77777777" w:rsidR="00B1648A" w:rsidRDefault="00B1648A" w:rsidP="00AF0EBB">
            <w:pPr>
              <w:jc w:val="center"/>
            </w:pPr>
          </w:p>
        </w:tc>
      </w:tr>
    </w:tbl>
    <w:p w14:paraId="28CED8C4" w14:textId="77777777" w:rsidR="00B1648A" w:rsidRDefault="00B1648A" w:rsidP="00B1648A"/>
    <w:p w14:paraId="4202B212" w14:textId="691E0674" w:rsidR="00B1648A" w:rsidRDefault="00B1648A" w:rsidP="002C7173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2AE00B" w14:textId="78642BF1" w:rsidR="00A841C4" w:rsidRPr="00FE5DB2" w:rsidRDefault="004A240F" w:rsidP="00A841C4">
      <w:pPr>
        <w:jc w:val="center"/>
      </w:pPr>
      <w:r>
        <w:lastRenderedPageBreak/>
        <w:t xml:space="preserve">Раздел </w:t>
      </w:r>
      <w:r w:rsidR="00A841C4" w:rsidRPr="00FE5DB2">
        <w:t xml:space="preserve">I. Общие сведения о </w:t>
      </w:r>
      <w:r w:rsidR="00E062FA">
        <w:t>муниципальн</w:t>
      </w:r>
      <w:r w:rsidR="00A841C4" w:rsidRPr="00FE5DB2">
        <w:t xml:space="preserve">ом социальном заказе </w:t>
      </w:r>
      <w:r w:rsidR="00C92E77">
        <w:t>на</w:t>
      </w:r>
      <w:r w:rsidR="00A841C4" w:rsidRPr="00FE5DB2">
        <w:t xml:space="preserve"> очередно</w:t>
      </w:r>
      <w:r w:rsidR="00C92E77">
        <w:t>й</w:t>
      </w:r>
      <w:r w:rsidR="00A841C4" w:rsidRPr="00FE5DB2">
        <w:t xml:space="preserve"> финансов</w:t>
      </w:r>
      <w:r w:rsidR="00C92E77">
        <w:t>ый год</w:t>
      </w:r>
      <w:r w:rsidR="00A841C4" w:rsidRPr="00FE5DB2">
        <w:t xml:space="preserve"> и планов</w:t>
      </w:r>
      <w:r w:rsidR="00C92E77">
        <w:t>ый</w:t>
      </w:r>
      <w:r w:rsidR="00A841C4" w:rsidRPr="00FE5DB2">
        <w:t xml:space="preserve"> период,</w:t>
      </w:r>
    </w:p>
    <w:p w14:paraId="08E20680" w14:textId="77777777" w:rsidR="00A841C4" w:rsidRPr="00FE5DB2" w:rsidRDefault="00A841C4" w:rsidP="00A841C4">
      <w:pPr>
        <w:jc w:val="center"/>
      </w:pPr>
      <w:r w:rsidRPr="00FE5DB2">
        <w:t>а также за пределами планового периода</w:t>
      </w:r>
    </w:p>
    <w:p w14:paraId="622023C1" w14:textId="77777777" w:rsidR="00A841C4" w:rsidRDefault="00A841C4" w:rsidP="00A841C4"/>
    <w:tbl>
      <w:tblPr>
        <w:tblStyle w:val="a8"/>
        <w:tblW w:w="12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0"/>
      </w:tblGrid>
      <w:tr w:rsidR="00A841C4" w:rsidRPr="004F28BF" w14:paraId="12EFDD4D" w14:textId="77777777" w:rsidTr="00AF0EBB">
        <w:trPr>
          <w:trHeight w:val="156"/>
          <w:jc w:val="center"/>
        </w:trPr>
        <w:tc>
          <w:tcPr>
            <w:tcW w:w="12570" w:type="dxa"/>
            <w:vAlign w:val="bottom"/>
          </w:tcPr>
          <w:p w14:paraId="0608995B" w14:textId="498598E6" w:rsidR="00A841C4" w:rsidRPr="004F28BF" w:rsidRDefault="00A841C4" w:rsidP="00E062FA">
            <w:r w:rsidRPr="00092C09">
              <w:t xml:space="preserve">1. Общие сведения о </w:t>
            </w:r>
            <w:r w:rsidR="00E062FA">
              <w:t>муниципальн</w:t>
            </w:r>
            <w:r>
              <w:t>ом</w:t>
            </w:r>
            <w:r w:rsidRPr="00092C09">
              <w:t xml:space="preserve"> социальном заказе на 20</w:t>
            </w:r>
            <w:r>
              <w:t xml:space="preserve"> </w:t>
            </w:r>
            <w:r w:rsidRPr="001B6B03">
              <w:t>____</w:t>
            </w:r>
            <w:r>
              <w:t xml:space="preserve"> </w:t>
            </w:r>
            <w:r w:rsidRPr="00092C09">
              <w:t>год (на очередной финансовый год)</w:t>
            </w:r>
          </w:p>
        </w:tc>
      </w:tr>
    </w:tbl>
    <w:p w14:paraId="17099104" w14:textId="77777777" w:rsidR="00A841C4" w:rsidRDefault="00A841C4" w:rsidP="00A841C4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0AE439C6" w14:textId="77777777" w:rsidTr="0065241D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9F69D" w14:textId="639A8588" w:rsidR="0065241D" w:rsidRPr="00A841C4" w:rsidRDefault="0065241D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6F20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667AC" w14:textId="77777777" w:rsidR="0065241D" w:rsidRPr="00A841C4" w:rsidRDefault="0065241D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6203F54B" w14:textId="1216F4DE" w:rsidR="0065241D" w:rsidRPr="00A841C4" w:rsidRDefault="00E062FA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="0065241D" w:rsidRPr="00A841C4">
              <w:rPr>
                <w:sz w:val="16"/>
                <w:szCs w:val="16"/>
              </w:rPr>
              <w:t xml:space="preserve"> услуги (укрупненной</w:t>
            </w:r>
          </w:p>
          <w:p w14:paraId="4CE626D9" w14:textId="4A6DAB72" w:rsidR="0065241D" w:rsidRPr="00A841C4" w:rsidRDefault="00E062FA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</w:t>
            </w:r>
          </w:p>
          <w:p w14:paraId="16BEA493" w14:textId="3A01AD5D" w:rsidR="0065241D" w:rsidRPr="00A841C4" w:rsidRDefault="0065241D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6F20B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BB48" w14:textId="3FC57FA5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712B6F40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2A57F000" w14:textId="009D991B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0A9EEC52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0DDCC1BC" w14:textId="7A385ECF" w:rsidR="0065241D" w:rsidRPr="00A841C4" w:rsidRDefault="00E062FA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08C2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67B9F4E8" w14:textId="39EA0FDF" w:rsidR="0065241D" w:rsidRPr="00A841C4" w:rsidRDefault="00E062FA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63F560D7" w14:textId="4DD3700D" w:rsidR="0065241D" w:rsidRPr="00A841C4" w:rsidRDefault="00E062FA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</w:t>
            </w:r>
          </w:p>
          <w:p w14:paraId="5790FBE9" w14:textId="072469E2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072" w14:textId="7E6337AA" w:rsidR="0065241D" w:rsidRPr="00A841C4" w:rsidRDefault="0065241D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716" w14:textId="64466252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E634062" w14:textId="33270D2B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00A9BDD5" w14:textId="4B01680B" w:rsidR="0065241D" w:rsidRPr="00A841C4" w:rsidRDefault="00E062FA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</w:t>
            </w:r>
            <w:r w:rsidR="006F20BD">
              <w:rPr>
                <w:sz w:val="16"/>
                <w:szCs w:val="16"/>
              </w:rPr>
              <w:t>х</w:t>
            </w:r>
            <w:r w:rsidR="0065241D" w:rsidRPr="00A841C4">
              <w:rPr>
                <w:sz w:val="16"/>
                <w:szCs w:val="16"/>
              </w:rPr>
              <w:t xml:space="preserve"> услуг (укрупненной </w:t>
            </w: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6D039928" w14:textId="77777777" w:rsidTr="0065241D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9068B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E5347A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CEEE1" w14:textId="2ABC67C2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1104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ABA25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3DE3E24D" w14:textId="1AFEC6C4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B09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0B06" w14:textId="102A184B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73C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65241D" w:rsidRPr="00DB0DD1" w14:paraId="04533AD6" w14:textId="77777777" w:rsidTr="0065241D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4DC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51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832E" w14:textId="2C1AEC3C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B95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519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E20" w14:textId="3B1C0181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464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3BD8FDBC" w14:textId="3C728376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1FD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8E" w14:textId="1A730255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4C07DE33" w14:textId="3B3C5E88" w:rsidR="0065241D" w:rsidRPr="00A841C4" w:rsidRDefault="00C92E77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E062FA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E062FA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AB5" w14:textId="18C815CE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FB8974C" w14:textId="7BC9D6BD" w:rsidR="0065241D" w:rsidRPr="00A841C4" w:rsidRDefault="00C92E77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E062FA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="0065241D"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</w:t>
            </w:r>
            <w:r w:rsidR="00E062FA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ыми </w:t>
            </w:r>
            <w:r w:rsidR="0065241D" w:rsidRPr="00A841C4">
              <w:rPr>
                <w:sz w:val="16"/>
                <w:szCs w:val="16"/>
              </w:rPr>
              <w:t>автономными учрежде</w:t>
            </w:r>
            <w:r w:rsidR="00E062FA">
              <w:rPr>
                <w:sz w:val="16"/>
                <w:szCs w:val="16"/>
              </w:rPr>
              <w:t>ниями на основании муниципальн</w:t>
            </w:r>
            <w:r w:rsidR="0065241D" w:rsidRPr="00A841C4">
              <w:rPr>
                <w:sz w:val="16"/>
                <w:szCs w:val="16"/>
              </w:rPr>
              <w:t>ого</w:t>
            </w:r>
          </w:p>
          <w:p w14:paraId="0790FADB" w14:textId="2C201FD0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888" w14:textId="795265EC" w:rsidR="0065241D" w:rsidRPr="00A841C4" w:rsidRDefault="00BF1513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="0065241D"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C61" w14:textId="12E382AB" w:rsidR="0065241D" w:rsidRPr="00A841C4" w:rsidRDefault="00BF1513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="0065241D" w:rsidRPr="00A841C4">
              <w:rPr>
                <w:sz w:val="16"/>
                <w:szCs w:val="16"/>
              </w:rPr>
              <w:t xml:space="preserve">в соответствии </w:t>
            </w:r>
          </w:p>
          <w:p w14:paraId="3BF5435B" w14:textId="74936E0E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4B25CDC1" w14:textId="7E66BAEF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79F6FC56" w14:textId="77777777" w:rsidTr="0065241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6E" w14:textId="77777777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C3E" w14:textId="6B561E52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E77" w14:textId="712FB2B1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B37" w14:textId="34D8A91A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A9A" w14:textId="765A76D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D0B" w14:textId="688347F5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5A7" w14:textId="4C00942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85" w14:textId="366A680E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70B" w14:textId="06E3D30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39D" w14:textId="7E5FC89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4BA" w14:textId="60D53180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37A" w14:textId="328B9BA2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4D1E3F87" w14:textId="77777777" w:rsidTr="0065241D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B7A89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E575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8A705" w14:textId="3E1BBF80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4F1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40E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BB6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12B8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EE9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F737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C33D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AEDD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148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2B1D499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7ED6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5E9E6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FCE1" w14:textId="74B93CCE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EA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C6A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D48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D25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C7B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AFB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ADD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BB79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CFA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9B6EF52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C6A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6F11F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1C82E" w14:textId="25EEA650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987AB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87C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DE2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47D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EC1D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CD8E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A33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6A2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AABE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6FE2D92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4C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718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C2D" w14:textId="73104FCF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656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C64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A17A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947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AC0F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A2B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928F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302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DE2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D7173EA" w14:textId="77777777" w:rsidTr="0065241D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6F98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D40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9DEE" w14:textId="536116F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DAC0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2E1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B58B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6E2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09F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D74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54C7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2BCA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0A18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C2AA20D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908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CBF58D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C7D0E" w14:textId="7063EEC5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3F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B27A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BDA8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BF9C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68F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D16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11F7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F7A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8568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3ADCCAF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9A33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04569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6953" w14:textId="5F97F0F8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C63FA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4AF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6A6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C8C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72D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D2E8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E858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5E8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EDF5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96041AB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390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9E8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B6A1" w14:textId="387C0D9E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FB1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12A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5977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2629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DD84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D14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9FF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9275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44EE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3FEA9211" w14:textId="77777777" w:rsidR="0056091C" w:rsidRDefault="0056091C" w:rsidP="002C7173">
      <w:pPr>
        <w:ind w:left="5529"/>
        <w:jc w:val="both"/>
        <w:rPr>
          <w:b/>
          <w:sz w:val="28"/>
          <w:szCs w:val="28"/>
        </w:rPr>
      </w:pPr>
    </w:p>
    <w:p w14:paraId="044939C8" w14:textId="429BE7CD" w:rsidR="00A841C4" w:rsidRDefault="00A841C4" w:rsidP="002C7173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E0A2CD" w14:textId="53989286" w:rsidR="00A841C4" w:rsidRPr="00440009" w:rsidRDefault="00A841C4" w:rsidP="00A841C4">
      <w:pPr>
        <w:ind w:left="567"/>
        <w:rPr>
          <w:b/>
          <w:sz w:val="28"/>
          <w:szCs w:val="28"/>
        </w:rPr>
      </w:pPr>
      <w:r>
        <w:lastRenderedPageBreak/>
        <w:t>2</w:t>
      </w:r>
      <w:r w:rsidRPr="00092C09">
        <w:t xml:space="preserve">. Общие сведения о </w:t>
      </w:r>
      <w:r w:rsidR="005D1D17" w:rsidRPr="005D1D17">
        <w:t>муниципаль</w:t>
      </w:r>
      <w:r>
        <w:t>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</w:t>
      </w:r>
      <w:r w:rsidRPr="00092C09">
        <w:t xml:space="preserve">год (на </w:t>
      </w:r>
      <w:r>
        <w:t xml:space="preserve">1-й </w:t>
      </w:r>
      <w:r w:rsidRPr="00092C09">
        <w:t>год</w:t>
      </w:r>
      <w:r>
        <w:t xml:space="preserve"> планового периода</w:t>
      </w:r>
      <w:r w:rsidRPr="00092C09">
        <w:t>)</w:t>
      </w:r>
    </w:p>
    <w:p w14:paraId="2DE7AD3D" w14:textId="277000EF" w:rsidR="00A841C4" w:rsidRDefault="00A841C4" w:rsidP="00A841C4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57F8CA47" w14:textId="77777777" w:rsidTr="00C434D4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5CAA" w14:textId="2DCDBE9D" w:rsidR="0065241D" w:rsidRPr="00A841C4" w:rsidRDefault="0065241D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6F20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B7F4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7776EF71" w14:textId="74589D18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 (укрупненной</w:t>
            </w:r>
          </w:p>
          <w:p w14:paraId="28CCC028" w14:textId="5E3AB3E4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</w:t>
            </w:r>
          </w:p>
          <w:p w14:paraId="51F48CFB" w14:textId="49165AE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6F20B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159D8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5370731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1BFBCEA3" w14:textId="4BFC523E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26330D2C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0F8D0F2E" w14:textId="57A2B32D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20C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633751E3" w14:textId="55E3CC5F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5C4D4EE6" w14:textId="4E302FE3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</w:t>
            </w:r>
          </w:p>
          <w:p w14:paraId="1CD8BACD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DDE" w14:textId="006F9AFF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="005D1D17" w:rsidRPr="005D1D17"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DDB" w14:textId="5F0C780A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3A38D17" w14:textId="5A2587E0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24687FBA" w14:textId="0EE2F877" w:rsidR="0065241D" w:rsidRPr="00A841C4" w:rsidRDefault="00D244A9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147697">
              <w:rPr>
                <w:sz w:val="16"/>
                <w:szCs w:val="16"/>
              </w:rPr>
              <w:t>ых услуг</w:t>
            </w:r>
            <w:r w:rsidR="0065241D" w:rsidRPr="00A841C4">
              <w:rPr>
                <w:sz w:val="16"/>
                <w:szCs w:val="16"/>
              </w:rPr>
              <w:t xml:space="preserve"> (укрупненной </w:t>
            </w: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65976C27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D91C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BA06C6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C0A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5C7FE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48E6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4E77491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CC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A2B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FCA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BF1513" w:rsidRPr="00DB0DD1" w14:paraId="7146A58A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0D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F7C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E4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959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45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34C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C4F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0215FCB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FDF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431" w14:textId="48CCF9A1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7886D19" w14:textId="0435BF5C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DAF" w14:textId="6063811A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2612FC57" w14:textId="25E09CA9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</w:p>
          <w:p w14:paraId="59DF9155" w14:textId="4167604F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865" w14:textId="16C6E8DE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83B" w14:textId="23CE3EBC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14:paraId="70C10E71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363D85E6" w14:textId="3953EB2E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6F3FA921" w14:textId="77777777" w:rsidTr="00C434D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8EF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E9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81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BA8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29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A9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97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CF4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601C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DC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D95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B01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213D1007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85A0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FFA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5C72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5690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E6D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BF6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FC5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BE14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4F6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8CC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4282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3DC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59DE734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A56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811CA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34A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D7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A9F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71F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414C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0BE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63F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429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32A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7AA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762D194A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98D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E47AD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8EC5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05AF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866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3BB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945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6155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745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FCF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2A4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0B1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45399E7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4F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5F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C8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4C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3A9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194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E7C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496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315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5A7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11A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CA4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CE0507A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1A0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094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1D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27F4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AF6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7F0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8C28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A6B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CA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1F8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9367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6A8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8479DE9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4D6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B3717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C44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483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FB7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A2E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767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E02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8DC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52C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7DD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2B49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418D2B9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DA5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A3497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946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901E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A86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34B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F41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3B1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D86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4C6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C27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39A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E2D0C23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E43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A9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ACC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004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15CE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803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4D3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25D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7AF9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829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6D9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FD3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2BEDD20E" w14:textId="77777777" w:rsidR="00A841C4" w:rsidRDefault="00A841C4" w:rsidP="00A841C4">
      <w:pPr>
        <w:ind w:left="567" w:firstLine="4962"/>
      </w:pPr>
    </w:p>
    <w:p w14:paraId="54245616" w14:textId="666D92F1" w:rsidR="00A841C4" w:rsidRDefault="00A841C4" w:rsidP="00A841C4">
      <w:pPr>
        <w:ind w:left="567" w:firstLine="4962"/>
      </w:pPr>
      <w:r>
        <w:br w:type="page"/>
      </w:r>
    </w:p>
    <w:p w14:paraId="43E20B0E" w14:textId="46ED1E62" w:rsidR="00A841C4" w:rsidRPr="00440009" w:rsidRDefault="00454447" w:rsidP="00A841C4">
      <w:pPr>
        <w:ind w:left="567"/>
        <w:rPr>
          <w:b/>
          <w:sz w:val="28"/>
          <w:szCs w:val="28"/>
        </w:rPr>
      </w:pPr>
      <w:r>
        <w:lastRenderedPageBreak/>
        <w:t>3</w:t>
      </w:r>
      <w:r w:rsidR="00A841C4" w:rsidRPr="00092C09">
        <w:t xml:space="preserve">. Общие сведения о </w:t>
      </w:r>
      <w:r w:rsidR="000A1AA1">
        <w:t>муниципаль</w:t>
      </w:r>
      <w:r w:rsidR="00A841C4">
        <w:t>ном</w:t>
      </w:r>
      <w:r w:rsidR="00A841C4" w:rsidRPr="00092C09">
        <w:t xml:space="preserve"> социальном заказе на 20</w:t>
      </w:r>
      <w:r w:rsidR="00A841C4">
        <w:t xml:space="preserve"> </w:t>
      </w:r>
      <w:r w:rsidR="00A841C4" w:rsidRPr="001B6B03">
        <w:t>____</w:t>
      </w:r>
      <w:r w:rsidR="00A841C4">
        <w:t xml:space="preserve"> </w:t>
      </w:r>
      <w:r w:rsidR="00A841C4" w:rsidRPr="00092C09">
        <w:t xml:space="preserve">год (на </w:t>
      </w:r>
      <w:r w:rsidR="00A841C4">
        <w:t xml:space="preserve">2-й </w:t>
      </w:r>
      <w:r w:rsidR="00A841C4" w:rsidRPr="00092C09">
        <w:t>год</w:t>
      </w:r>
      <w:r w:rsidR="00A841C4">
        <w:t xml:space="preserve"> планового периода</w:t>
      </w:r>
      <w:r w:rsidR="00A841C4" w:rsidRPr="00092C09">
        <w:t>)</w:t>
      </w:r>
    </w:p>
    <w:p w14:paraId="51CEE8EF" w14:textId="77777777" w:rsidR="00A841C4" w:rsidRDefault="00A841C4" w:rsidP="00A841C4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7BA26175" w14:textId="77777777" w:rsidTr="00C434D4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5670" w14:textId="777C843D" w:rsidR="0065241D" w:rsidRPr="00A841C4" w:rsidRDefault="0065241D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6F20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BB14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5CCB9E51" w14:textId="11652E8F" w:rsidR="0065241D" w:rsidRPr="00A841C4" w:rsidRDefault="005D1D17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5D1D17">
              <w:rPr>
                <w:sz w:val="16"/>
                <w:szCs w:val="16"/>
              </w:rPr>
              <w:t>муниципаль</w:t>
            </w:r>
            <w:r w:rsidR="0065241D" w:rsidRPr="00A841C4">
              <w:rPr>
                <w:sz w:val="16"/>
                <w:szCs w:val="16"/>
              </w:rPr>
              <w:t>ной услуги (укрупненной</w:t>
            </w:r>
          </w:p>
          <w:p w14:paraId="0A8580DD" w14:textId="2B11FBDF" w:rsidR="0065241D" w:rsidRPr="00A841C4" w:rsidRDefault="000A1AA1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="0065241D" w:rsidRPr="00A841C4">
              <w:rPr>
                <w:sz w:val="16"/>
                <w:szCs w:val="16"/>
              </w:rPr>
              <w:t>ной</w:t>
            </w:r>
          </w:p>
          <w:p w14:paraId="3EAD664B" w14:textId="6A720384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14769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1414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58210C0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06D703F8" w14:textId="5A490C12" w:rsidR="0065241D" w:rsidRPr="00A841C4" w:rsidRDefault="0065241D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01C0070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46C4DA71" w14:textId="77777777" w:rsidR="000A1AA1" w:rsidRPr="00A841C4" w:rsidRDefault="000A1AA1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14:paraId="3ED976E6" w14:textId="24F7856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31E9D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6DAA3B55" w14:textId="27EF4AA3" w:rsidR="0065241D" w:rsidRPr="00A841C4" w:rsidRDefault="000A1AA1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08FCF2BA" w14:textId="77777777" w:rsidR="000A1AA1" w:rsidRPr="00A841C4" w:rsidRDefault="000A1AA1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14:paraId="119DDF9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7CE" w14:textId="0F3D2D49" w:rsidR="000A1AA1" w:rsidRPr="00A841C4" w:rsidRDefault="0065241D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 w:rsidR="000A1AA1">
              <w:rPr>
                <w:sz w:val="16"/>
                <w:szCs w:val="16"/>
              </w:rPr>
              <w:t xml:space="preserve"> муниципаль</w:t>
            </w:r>
            <w:r w:rsidR="000A1AA1" w:rsidRPr="00A841C4">
              <w:rPr>
                <w:sz w:val="16"/>
                <w:szCs w:val="16"/>
              </w:rPr>
              <w:t>ной</w:t>
            </w:r>
          </w:p>
          <w:p w14:paraId="28707D7E" w14:textId="77777777" w:rsidR="000A1AA1" w:rsidRPr="00A841C4" w:rsidRDefault="0065241D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 услуги (укрупненной </w:t>
            </w:r>
            <w:r w:rsidR="000A1AA1">
              <w:rPr>
                <w:sz w:val="16"/>
                <w:szCs w:val="16"/>
              </w:rPr>
              <w:t>муниципаль</w:t>
            </w:r>
            <w:r w:rsidR="000A1AA1" w:rsidRPr="00A841C4">
              <w:rPr>
                <w:sz w:val="16"/>
                <w:szCs w:val="16"/>
              </w:rPr>
              <w:t>ной</w:t>
            </w:r>
          </w:p>
          <w:p w14:paraId="70975EBF" w14:textId="38FEF7AD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CBF" w14:textId="3ABAEEDA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6EC7D2DC" w14:textId="77DB1375" w:rsidR="0065241D" w:rsidRPr="00A841C4" w:rsidRDefault="000A1AA1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(укрупненной муниципальн</w:t>
            </w:r>
            <w:r w:rsidR="0065241D"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02F13C49" w14:textId="60D0CA5C" w:rsidR="0065241D" w:rsidRPr="00A841C4" w:rsidRDefault="000A1AA1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147697">
              <w:rPr>
                <w:sz w:val="16"/>
                <w:szCs w:val="16"/>
              </w:rPr>
              <w:t>ых услуг</w:t>
            </w:r>
            <w:r w:rsidR="0065241D" w:rsidRPr="00A841C4">
              <w:rPr>
                <w:sz w:val="16"/>
                <w:szCs w:val="16"/>
              </w:rPr>
              <w:t xml:space="preserve"> (укрупненной </w:t>
            </w: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74DC683D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B46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F29761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346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879E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0B2C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50F687C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C3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20AF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BD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BF1513" w:rsidRPr="00DB0DD1" w14:paraId="26B3E9F7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625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831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F8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097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E00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1DF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784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4734ABB7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E21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8C1" w14:textId="2D08D8D5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77BBAF8" w14:textId="5F206031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DC6" w14:textId="26F58D93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0BCF3D7" w14:textId="140CEDE0" w:rsidR="00BF1513" w:rsidRPr="00A841C4" w:rsidRDefault="000A1AA1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BF1513" w:rsidRPr="00A841C4">
              <w:rPr>
                <w:sz w:val="16"/>
                <w:szCs w:val="16"/>
              </w:rPr>
              <w:t>ыми бюджетными</w:t>
            </w:r>
            <w:r w:rsidR="00BF1513">
              <w:rPr>
                <w:sz w:val="16"/>
                <w:szCs w:val="16"/>
              </w:rPr>
              <w:t xml:space="preserve"> учреждениями</w:t>
            </w:r>
            <w:r w:rsidR="00BF1513"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муниципальн</w:t>
            </w:r>
            <w:r w:rsidR="00BF1513">
              <w:rPr>
                <w:sz w:val="16"/>
                <w:szCs w:val="16"/>
              </w:rPr>
              <w:t xml:space="preserve">ыми </w:t>
            </w:r>
            <w:r w:rsidR="00BF1513"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r>
              <w:rPr>
                <w:sz w:val="16"/>
                <w:szCs w:val="16"/>
              </w:rPr>
              <w:t>муниципальн</w:t>
            </w:r>
            <w:r w:rsidR="00BF1513" w:rsidRPr="00A841C4">
              <w:rPr>
                <w:sz w:val="16"/>
                <w:szCs w:val="16"/>
              </w:rPr>
              <w:t>ого</w:t>
            </w:r>
          </w:p>
          <w:p w14:paraId="18E19A5C" w14:textId="3BE32758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6BA" w14:textId="7635FA3A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0A1AA1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BFF" w14:textId="5FA03AC1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0A1AA1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14:paraId="723200F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36C7B693" w14:textId="035C71A2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616A762E" w14:textId="77777777" w:rsidTr="00C434D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63EC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19A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E3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B58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FF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970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954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BD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EEE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178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B3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DB1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103AE0D5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BC7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27C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6C60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E8B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3C2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856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779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E99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45B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45D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4F49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45C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63CD188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FFB8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F26EE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22A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50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581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A3C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251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A8F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01F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78C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BF9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C8E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6533FDD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2E2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DAE05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D56B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3FCD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04B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ED2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BC0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F75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912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8421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9A77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C3B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F303428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8D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BD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4BA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1C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CDC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8C7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48A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35C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8CE2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6F4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B57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5D9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B02A612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AA0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19D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D3F4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05FC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33D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D14D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B7A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740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77B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069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8C4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175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734D7E5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DA3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25CD2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CC4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71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F02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D6F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AB6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AC8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27D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F51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491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9FF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F9E84AF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595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2B0113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128F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AE1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C06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184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06E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AA3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0274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593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4FB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7E5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1D163C6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511A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D7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4C1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1C9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038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4C1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572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8B84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5E3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D0D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EF1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939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14AB1420" w14:textId="77777777" w:rsidR="00A841C4" w:rsidRDefault="00A841C4" w:rsidP="00A841C4">
      <w:pPr>
        <w:ind w:left="567" w:firstLine="4962"/>
      </w:pPr>
    </w:p>
    <w:p w14:paraId="3E86A19D" w14:textId="77777777" w:rsidR="00454447" w:rsidRDefault="00454447" w:rsidP="00A841C4">
      <w:pPr>
        <w:ind w:left="567" w:firstLine="4962"/>
      </w:pPr>
    </w:p>
    <w:p w14:paraId="4DF2C958" w14:textId="3A15CBB5" w:rsidR="00454447" w:rsidRDefault="00454447" w:rsidP="00A841C4">
      <w:pPr>
        <w:ind w:left="567" w:firstLine="4962"/>
      </w:pPr>
      <w:r>
        <w:br w:type="page"/>
      </w:r>
    </w:p>
    <w:p w14:paraId="0EBCEF58" w14:textId="5C143B10" w:rsidR="00454447" w:rsidRPr="00440009" w:rsidRDefault="00454447" w:rsidP="00454447">
      <w:pPr>
        <w:ind w:left="567"/>
        <w:rPr>
          <w:b/>
          <w:sz w:val="28"/>
          <w:szCs w:val="28"/>
        </w:rPr>
      </w:pPr>
      <w:r>
        <w:lastRenderedPageBreak/>
        <w:t>4</w:t>
      </w:r>
      <w:r w:rsidRPr="00092C09">
        <w:t>. Общие сведения о</w:t>
      </w:r>
      <w:r w:rsidRPr="000A1AA1">
        <w:t xml:space="preserve"> </w:t>
      </w:r>
      <w:r w:rsidR="000A1AA1" w:rsidRPr="000A1AA1">
        <w:t>муниципальном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- 20 ____ </w:t>
      </w:r>
      <w:r w:rsidRPr="00092C09">
        <w:t>год</w:t>
      </w:r>
      <w:r>
        <w:t>ы</w:t>
      </w:r>
      <w:r w:rsidRPr="00092C09">
        <w:t xml:space="preserve"> (на </w:t>
      </w:r>
      <w:r>
        <w:t xml:space="preserve">срок оказания </w:t>
      </w:r>
      <w:r w:rsidR="000A1AA1" w:rsidRPr="000A1AA1">
        <w:t>муниципальн</w:t>
      </w:r>
      <w:r>
        <w:t>ых услуг за пределами планового периода</w:t>
      </w:r>
      <w:r w:rsidRPr="00092C09">
        <w:t>)</w:t>
      </w:r>
    </w:p>
    <w:p w14:paraId="0136AB0F" w14:textId="77777777" w:rsidR="00454447" w:rsidRDefault="00454447" w:rsidP="00454447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28CE9AD8" w14:textId="77777777" w:rsidTr="00C434D4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D5AD3" w14:textId="2D1017A2" w:rsidR="0065241D" w:rsidRPr="00A841C4" w:rsidRDefault="0065241D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14769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3DD3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6ACA9427" w14:textId="2FD48BF2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 (укрупненной</w:t>
            </w:r>
          </w:p>
          <w:p w14:paraId="78A28776" w14:textId="77AEA04F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</w:t>
            </w:r>
          </w:p>
          <w:p w14:paraId="0E33BE45" w14:textId="5D676A75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14769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0F0A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79A8F8C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625BE358" w14:textId="6F34DECE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7A2DA213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43AF9D73" w14:textId="647B77B6" w:rsidR="0065241D" w:rsidRPr="00A841C4" w:rsidRDefault="00D244A9" w:rsidP="00D244A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2A01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5CB05169" w14:textId="4260D838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73301C4E" w14:textId="5E363E1B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</w:t>
            </w:r>
          </w:p>
          <w:p w14:paraId="17BAE38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FC6" w14:textId="3F69F24C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F0F" w14:textId="453556F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9967D4E" w14:textId="2CEF104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5D51DE6B" w14:textId="1824C468" w:rsidR="0065241D" w:rsidRPr="00A841C4" w:rsidRDefault="000A1AA1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 w:rsidRPr="000A1AA1">
              <w:rPr>
                <w:sz w:val="16"/>
                <w:szCs w:val="16"/>
              </w:rPr>
              <w:t>муниципальн</w:t>
            </w:r>
            <w:r w:rsidR="00147697">
              <w:rPr>
                <w:sz w:val="16"/>
                <w:szCs w:val="16"/>
              </w:rPr>
              <w:t>ых</w:t>
            </w:r>
            <w:r w:rsidR="0065241D" w:rsidRPr="00A841C4">
              <w:rPr>
                <w:sz w:val="16"/>
                <w:szCs w:val="16"/>
              </w:rPr>
              <w:t xml:space="preserve"> услуг (укрупненной </w:t>
            </w:r>
            <w:r w:rsidRPr="000A1AA1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79B842F8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207F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7465B51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E83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BC94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6CDB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5F3DE76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5B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F89F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098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BF1513" w:rsidRPr="00DB0DD1" w14:paraId="080FB753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670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15B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284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F5B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1E3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46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CE9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1082252E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177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F9D" w14:textId="0D1C6D45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2B8098E6" w14:textId="2C696354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9F5" w14:textId="1BC4D919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C1E3E3D" w14:textId="7F735A00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</w:p>
          <w:p w14:paraId="57168552" w14:textId="4F467E3B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557" w14:textId="26226ACA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B5C" w14:textId="266255F6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14:paraId="7BD4E913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7BA8714E" w14:textId="31FE8A3F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1BAFC800" w14:textId="77777777" w:rsidTr="00C434D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38A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B4D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E7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EBC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148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DE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3F1B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6FD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859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B02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8D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A8E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372E070C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86D6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92A1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04D8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B357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247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B39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7C1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C50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C5D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554D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B65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24D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BD64ED8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2CC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AFAAD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6D7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6D8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C57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D9F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D47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5C0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879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2F7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443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BD77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0BCCA25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810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B2754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654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474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5DE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75B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29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AB8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09E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591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332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50E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0E2753F9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C9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95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060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30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AAB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F30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A83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264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37B9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2AD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A77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4C6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2A158BD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416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3DB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2CCB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C72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C76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0A1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F3B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7C4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180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2D1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60F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96A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7A0EEAC3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1CD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1DF85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FCD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9D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F9C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5D5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454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352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88F1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429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82A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705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9B15A5E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3D9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B4A25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F7A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E0B9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DA6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6C6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847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C21D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606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BF02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920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22B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8C22477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9A5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5C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54A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18D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899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0FC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DA3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A401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38D2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2CB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6BF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4D8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7134B97D" w14:textId="40490249" w:rsidR="00454447" w:rsidRDefault="00454447" w:rsidP="00A841C4">
      <w:pPr>
        <w:ind w:left="567" w:firstLine="4962"/>
      </w:pPr>
      <w:r>
        <w:br w:type="page"/>
      </w:r>
    </w:p>
    <w:p w14:paraId="3082851C" w14:textId="453039A5" w:rsidR="00AF0EBB" w:rsidRPr="00FE5DB2" w:rsidRDefault="004A240F" w:rsidP="00AF0EBB">
      <w:pPr>
        <w:jc w:val="center"/>
      </w:pPr>
      <w:r>
        <w:lastRenderedPageBreak/>
        <w:t xml:space="preserve">Раздел </w:t>
      </w:r>
      <w:r w:rsidR="00AF0EBB" w:rsidRPr="00FE5DB2">
        <w:t xml:space="preserve">II. Сведения об объеме оказания </w:t>
      </w:r>
      <w:r w:rsidR="00D244A9" w:rsidRPr="00D244A9">
        <w:t>муниципальн</w:t>
      </w:r>
      <w:r w:rsidR="00AF0EBB" w:rsidRPr="00FE5DB2">
        <w:t xml:space="preserve">ых услуг (укрупненной </w:t>
      </w:r>
      <w:r w:rsidR="00D244A9" w:rsidRPr="00D244A9">
        <w:t>муниципальн</w:t>
      </w:r>
      <w:r w:rsidR="00AF0EBB" w:rsidRPr="00FE5DB2">
        <w:t>ой услуги)</w:t>
      </w:r>
    </w:p>
    <w:p w14:paraId="1A39426A" w14:textId="77777777" w:rsidR="00AF0EBB" w:rsidRPr="00FE5DB2" w:rsidRDefault="00AF0EBB" w:rsidP="00AF0EBB">
      <w:pPr>
        <w:jc w:val="center"/>
      </w:pPr>
      <w:r w:rsidRPr="00FE5DB2">
        <w:t>в очередном финансовом году и плановом периоде, а также за пределами планового периода</w:t>
      </w:r>
    </w:p>
    <w:p w14:paraId="21B59BAD" w14:textId="77777777" w:rsidR="00AF0EBB" w:rsidRDefault="00AF0EBB" w:rsidP="00AF0EBB"/>
    <w:tbl>
      <w:tblPr>
        <w:tblStyle w:val="a8"/>
        <w:tblW w:w="137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6"/>
      </w:tblGrid>
      <w:tr w:rsidR="00AF0EBB" w:rsidRPr="004F28BF" w14:paraId="566ACB27" w14:textId="77777777" w:rsidTr="00AF0EBB">
        <w:trPr>
          <w:trHeight w:val="156"/>
        </w:trPr>
        <w:tc>
          <w:tcPr>
            <w:tcW w:w="13736" w:type="dxa"/>
          </w:tcPr>
          <w:p w14:paraId="649C2CAD" w14:textId="1518D441" w:rsidR="00AF0EBB" w:rsidRPr="004F28BF" w:rsidRDefault="00AF0EBB" w:rsidP="00D244A9">
            <w:r w:rsidRPr="0043534E">
              <w:t xml:space="preserve">Наименование укрупненной </w:t>
            </w:r>
            <w:r w:rsidR="00D244A9">
              <w:t>муниципальн</w:t>
            </w:r>
            <w:r>
              <w:t>ой</w:t>
            </w:r>
            <w:r w:rsidRPr="0043534E">
              <w:t xml:space="preserve"> услуги</w:t>
            </w:r>
            <w:r>
              <w:t xml:space="preserve"> _____________________________________________________________</w:t>
            </w:r>
          </w:p>
        </w:tc>
      </w:tr>
    </w:tbl>
    <w:p w14:paraId="4BE97F0A" w14:textId="77777777" w:rsidR="00454447" w:rsidRDefault="00454447" w:rsidP="00AF0EBB">
      <w:pPr>
        <w:ind w:left="567" w:right="1245" w:firstLine="4962"/>
      </w:pPr>
    </w:p>
    <w:p w14:paraId="0F66E684" w14:textId="37489DEB" w:rsidR="00AF0EBB" w:rsidRDefault="00AF0EBB" w:rsidP="00C92E77">
      <w:pPr>
        <w:jc w:val="both"/>
      </w:pPr>
      <w:r w:rsidRPr="0043534E">
        <w:t xml:space="preserve">1. Сведения об объеме оказания </w:t>
      </w:r>
      <w:r w:rsidR="00D244A9" w:rsidRPr="00D244A9">
        <w:t>муниципальн</w:t>
      </w:r>
      <w:r>
        <w:t>ых</w:t>
      </w:r>
      <w:r w:rsidRPr="0043534E">
        <w:t xml:space="preserve"> услуг (</w:t>
      </w:r>
      <w:r w:rsidR="00D244A9" w:rsidRPr="00D244A9">
        <w:t>муниципальн</w:t>
      </w:r>
      <w:r>
        <w:t xml:space="preserve">ых услуг, составляющих укрупненную </w:t>
      </w:r>
      <w:r w:rsidR="00D244A9" w:rsidRPr="00D244A9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очередной финансовый год)</w:t>
      </w:r>
    </w:p>
    <w:p w14:paraId="02F3E3C2" w14:textId="77777777" w:rsidR="00AF0EBB" w:rsidRDefault="00AF0EBB" w:rsidP="00AF0EBB">
      <w:pPr>
        <w:ind w:left="567" w:right="1245" w:firstLine="4962"/>
      </w:pPr>
    </w:p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72A9BA84" w14:textId="77777777" w:rsidTr="00147697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5627" w14:textId="19BE4902" w:rsidR="007A0AAB" w:rsidRPr="00AF0EBB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</w:t>
            </w:r>
            <w:r w:rsidR="00147697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4F30" w14:textId="5EEC0D78" w:rsidR="007A0AAB" w:rsidRPr="00AF0EB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5F8CABD8" w14:textId="0CAC7E28" w:rsidR="007A0AAB" w:rsidRPr="00AF0EBB" w:rsidRDefault="00147697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="007A0AAB" w:rsidRPr="00AF0EBB">
              <w:rPr>
                <w:sz w:val="12"/>
                <w:szCs w:val="12"/>
              </w:rPr>
              <w:t xml:space="preserve">услуг, </w:t>
            </w:r>
          </w:p>
          <w:p w14:paraId="32A95B48" w14:textId="77777777" w:rsidR="007A0AAB" w:rsidRPr="00AF0EB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261F9C85" w14:textId="77777777" w:rsidR="007A0AAB" w:rsidRPr="00AF0EB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0698B189" w14:textId="0902F082" w:rsidR="007A0AAB" w:rsidRPr="00AF0EBB" w:rsidRDefault="00D244A9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0F2D" w14:textId="4B0E81DC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042718AE" w14:textId="03C23256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A6AE7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3E1419C0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242CC214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641E3F3F" w14:textId="0E1EEF0E" w:rsidR="007A0AAB" w:rsidRPr="00AF0EBB" w:rsidRDefault="00D244A9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ой услуги </w:t>
            </w:r>
          </w:p>
          <w:p w14:paraId="776D46C0" w14:textId="64238E0A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36401F0C" w14:textId="627124F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ED6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2CE713F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37F576CB" w14:textId="781F8399" w:rsidR="007A0AAB" w:rsidRPr="00AF0EBB" w:rsidRDefault="00D244A9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ых услуг </w:t>
            </w:r>
          </w:p>
          <w:p w14:paraId="5EDB2CF3" w14:textId="4534D134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19585300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6C74EFFA" w14:textId="1AA1E9CF" w:rsidR="007A0AAB" w:rsidRPr="00AF0EBB" w:rsidRDefault="00D244A9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46E0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46D6DF5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3C439A0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08799F18" w14:textId="6A13A19F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3CD9224D" w14:textId="313C7F00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5C1DB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04EADF41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41837B48" w14:textId="364BDBD1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ой услуги </w:t>
            </w:r>
          </w:p>
          <w:p w14:paraId="6C1D5B9C" w14:textId="0ED8CE4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D244A9"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</w:p>
          <w:p w14:paraId="3D506370" w14:textId="39966F96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8B97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330EF9C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6090D334" w14:textId="4BCDCCB1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2F036D86" w14:textId="782A8A3F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D7C48" w14:textId="7F879C9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1BE59E64" w14:textId="2F03F5F8" w:rsidR="007A0AAB" w:rsidRPr="00AF0EBB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 w:rsidR="00147697"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3EE" w14:textId="3C0212D0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164" w14:textId="1577FA91" w:rsidR="007A0AAB" w:rsidRPr="00AF0EBB" w:rsidRDefault="007A0AAB" w:rsidP="000A1AA1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</w:t>
            </w:r>
            <w:r w:rsidRPr="000A1AA1">
              <w:rPr>
                <w:sz w:val="12"/>
                <w:szCs w:val="12"/>
              </w:rPr>
              <w:t xml:space="preserve"> 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 w:rsidRPr="000A1AA1"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DA94D" w14:textId="526FE83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 w:rsidR="00C92E77"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 w:rsidR="00C92E77"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1934F878" w14:textId="438068B2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>
              <w:rPr>
                <w:sz w:val="12"/>
                <w:szCs w:val="12"/>
              </w:rPr>
              <w:t>ой</w:t>
            </w:r>
            <w:r w:rsidR="007A0AAB" w:rsidRPr="00AF0EBB">
              <w:rPr>
                <w:sz w:val="12"/>
                <w:szCs w:val="12"/>
              </w:rPr>
              <w:t xml:space="preserve"> услуги </w:t>
            </w:r>
          </w:p>
          <w:p w14:paraId="202CD30F" w14:textId="4AC74CA4" w:rsidR="007A0AAB" w:rsidRPr="00AF0EBB" w:rsidRDefault="007A0AAB" w:rsidP="006D22F1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</w:t>
            </w:r>
            <w:r w:rsidR="00147697"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D6001D">
              <w:rPr>
                <w:sz w:val="12"/>
                <w:szCs w:val="12"/>
              </w:rPr>
              <w:t xml:space="preserve">муниципальную </w:t>
            </w:r>
            <w:r w:rsidRPr="00AF0EBB">
              <w:rPr>
                <w:sz w:val="12"/>
                <w:szCs w:val="12"/>
              </w:rPr>
              <w:t>услугу)</w:t>
            </w:r>
          </w:p>
        </w:tc>
      </w:tr>
      <w:tr w:rsidR="00BF1513" w:rsidRPr="00AF0EBB" w14:paraId="03EFF64E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528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F6608EF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4F77" w14:textId="2ADF9BBA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8D6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0938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CBAE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AB50B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30E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DEF7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95830" w14:textId="1C7F0F19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аименова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498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224D1" w14:textId="0B7BE6C2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575C25D0" w14:textId="1641E0FB" w:rsidR="00BF1513" w:rsidRPr="00BF1513" w:rsidRDefault="00D6001D" w:rsidP="00D6001D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3AAC" w14:textId="3077544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0F1AC476" w14:textId="391B681B" w:rsidR="00BF1513" w:rsidRPr="00BF1513" w:rsidRDefault="00D6001D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>ого</w:t>
            </w:r>
          </w:p>
          <w:p w14:paraId="0523780E" w14:textId="10EF8C9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A856" w14:textId="1BFE11B4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E1693" w14:textId="1B7AC50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4174CAA3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57D2E812" w14:textId="2970354E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DEBE8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59D9C34F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BB4" w14:textId="11505141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18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929" w14:textId="687194E9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2C1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F6E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637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239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A19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D0F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4D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2A8" w14:textId="1F3472D4" w:rsidR="007A0AAB" w:rsidRPr="00AF0EBB" w:rsidRDefault="00147697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="007A0AAB"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="007A0AAB" w:rsidRPr="00AF0EBB">
              <w:rPr>
                <w:sz w:val="12"/>
                <w:szCs w:val="12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082" w14:textId="77777777" w:rsidR="007A0AA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646B9AB8" w14:textId="4F35408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012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33E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DE8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C0F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22E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1C08CC07" w14:textId="77777777" w:rsidTr="00147697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B2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F01" w14:textId="041DA730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A8EB" w14:textId="05701C11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994" w14:textId="1F37A8C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C67E" w14:textId="6065827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6E8" w14:textId="447FFA3E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B24" w14:textId="03325A7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D65" w14:textId="777218E9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2F2" w14:textId="00A77E4F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426" w14:textId="46940DEA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7EC" w14:textId="04970D0E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4B6" w14:textId="76301DA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B00" w14:textId="73F1BF3A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385" w14:textId="2D0AFEDF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AF5" w14:textId="54DFCE84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A72" w14:textId="5EA6595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167" w14:textId="3A0AF925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3F3FECF8" w14:textId="77777777" w:rsidTr="00147697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7F9B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6B9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2CA47" w14:textId="7828AE8E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6CA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7FF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217E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D09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D1E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425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D38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076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F65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78B6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BE8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F84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43C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8CF8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880794C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CEF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259EF0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BCB80" w14:textId="3CD4FF7B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D68C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5AC0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30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915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3F8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2C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669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82A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36E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2DE2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1B81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0CF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19AD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050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544AA53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A2D9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737D7F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5FDA" w14:textId="5F345F46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2D4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B2A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14A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F006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055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9360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054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96D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84BC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3E46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D361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E02C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9F7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1B2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A81FD5B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FA3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04C80B8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9F98" w14:textId="34643EC0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753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2A7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E89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A65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F7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747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E11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CA0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05E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4715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A8E6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693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CE1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951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F377996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700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1AB997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08C5" w14:textId="096E9089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33B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0347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9C4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7B4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0308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B3E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18C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87A29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5800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E16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DBE0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12F0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76F9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CF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DDA7800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40565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3295FB9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E3D0D" w14:textId="5F2BE8FC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8DA9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6958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3C24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1BE6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2DC6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F4F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CBB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95E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8CC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30D9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9FC3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FF1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DE5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61A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C7EE99C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A68B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D272E3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F668E" w14:textId="3EE0B25B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9E330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183F8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9E96C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CA3BC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2326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52BE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13DF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F84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FF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E2C8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1A93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B666D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222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7270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11403912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E4F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EC0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4CD3" w14:textId="7325CA8D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F3B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CFF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E79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297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175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3F8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650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8E59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B20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1A72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5CD5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33EA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7E5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6DE8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134BDAA5" w14:textId="77777777" w:rsidTr="00147697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67DA2E9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4746EC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839785F" w14:textId="091D620B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0FCBAC7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3A4A79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BE8C46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181E4A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D3F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EDA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B6B2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5DB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6EA2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CE9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F47D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33A1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879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BA5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46905C8E" w14:textId="77777777" w:rsidR="00AF0EBB" w:rsidRDefault="00AF0EBB" w:rsidP="00AF0EBB">
      <w:pPr>
        <w:ind w:left="567" w:right="1245" w:firstLine="4962"/>
      </w:pPr>
    </w:p>
    <w:p w14:paraId="55055EF9" w14:textId="475E2E77" w:rsidR="00F546E0" w:rsidRDefault="00F546E0" w:rsidP="00AF0EBB">
      <w:pPr>
        <w:ind w:left="567" w:right="1245" w:firstLine="4962"/>
      </w:pPr>
      <w:r>
        <w:br w:type="page"/>
      </w:r>
    </w:p>
    <w:p w14:paraId="21B6CD00" w14:textId="610234F8" w:rsidR="00F546E0" w:rsidRDefault="00F546E0" w:rsidP="00C92E77">
      <w:pPr>
        <w:jc w:val="both"/>
      </w:pPr>
      <w:r>
        <w:lastRenderedPageBreak/>
        <w:t>2</w:t>
      </w:r>
      <w:r w:rsidRPr="0043534E">
        <w:t xml:space="preserve">. Сведения об объеме оказания </w:t>
      </w:r>
      <w:r w:rsidR="00D6001D" w:rsidRPr="00D6001D">
        <w:t>муниципальн</w:t>
      </w:r>
      <w:r>
        <w:t>ых</w:t>
      </w:r>
      <w:r w:rsidRPr="0043534E">
        <w:t xml:space="preserve"> услуг (</w:t>
      </w:r>
      <w:r w:rsidR="00D6001D" w:rsidRPr="00D6001D">
        <w:t>муниципальн</w:t>
      </w:r>
      <w:r>
        <w:t xml:space="preserve">ых услуг, составляющих укрупненную </w:t>
      </w:r>
      <w:r w:rsidR="00D6001D" w:rsidRPr="00D6001D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1-й год планового периода)</w:t>
      </w:r>
    </w:p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36C19F86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66B6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2EC3" w14:textId="034AE6B4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31E8E446" w14:textId="5AD54B98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</w:p>
          <w:p w14:paraId="4E8A153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225DADC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7EDFDB31" w14:textId="02557340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8E05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3CF30EB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993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140D583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5EFE77F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634D4932" w14:textId="7A3BB2BB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26FDF6C8" w14:textId="496BD103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77F1148B" w14:textId="694E3EA6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1A0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102A1A7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3A456A65" w14:textId="18521957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 </w:t>
            </w:r>
          </w:p>
          <w:p w14:paraId="140F7C83" w14:textId="48C67520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31285C9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7474229B" w14:textId="22A9F28F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7EC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5EEC9CD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3649CA4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47E3093F" w14:textId="7AA1B916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6BE699D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8B2C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4ADF8F3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7D868579" w14:textId="09A0A368" w:rsidR="00147697" w:rsidRPr="00AF0EBB" w:rsidRDefault="000A1AA1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0A1AA1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2CBB7842" w14:textId="56C077B0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2F0134D9" w14:textId="4A7C7515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53D8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4D253B1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28585777" w14:textId="4244D67F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60204AF8" w14:textId="01263366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E4A9" w14:textId="32EB35FA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6E98F5B1" w14:textId="37F8A0C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062" w14:textId="66F9F7AE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DD2" w14:textId="6ACCDF9B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7C9B" w14:textId="77777777" w:rsidR="00C92E7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3DF923E5" w14:textId="4147A341" w:rsidR="00C92E77" w:rsidRPr="00AF0EBB" w:rsidRDefault="002C2226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C92E77">
              <w:rPr>
                <w:sz w:val="12"/>
                <w:szCs w:val="12"/>
              </w:rPr>
              <w:t>ой</w:t>
            </w:r>
            <w:r w:rsidR="00C92E77" w:rsidRPr="00AF0EBB">
              <w:rPr>
                <w:sz w:val="12"/>
                <w:szCs w:val="12"/>
              </w:rPr>
              <w:t xml:space="preserve"> услуги </w:t>
            </w:r>
          </w:p>
          <w:p w14:paraId="117453DA" w14:textId="10C96937" w:rsidR="0014769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BF1513" w:rsidRPr="00AF0EBB" w14:paraId="176E395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9C8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7AF313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4DE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E26C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FF6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7CB55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042FD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6A5D9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49AD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8558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аименова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FD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95FD" w14:textId="3FA04D31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6246D97A" w14:textId="52CCE338" w:rsidR="00BF1513" w:rsidRPr="00BF1513" w:rsidRDefault="00BF1513" w:rsidP="002C2226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DF8A" w14:textId="3D017769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239A734C" w14:textId="6C545E96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</w:p>
          <w:p w14:paraId="53121461" w14:textId="7745F875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5326D" w14:textId="3049F259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E6E53" w14:textId="6328816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344B56D8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27AC468E" w14:textId="494F7D80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8FF4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4C4C11D4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7B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22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5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D2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4D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F0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FE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F3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4B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50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C1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3E9" w14:textId="77777777" w:rsidR="00147697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79C710C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0F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5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E5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38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0B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6840036A" w14:textId="77777777" w:rsidTr="001366A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7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C8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87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0F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F7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B0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AB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64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2D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0C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30A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957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9FB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DD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640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7DD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9EE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18989AD1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E61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A6EA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49B6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B370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FB9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510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7A2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3D97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B310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CDB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34A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F40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EEE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0FA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42B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6AC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0C1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8E10341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F51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201E0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F05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D25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66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692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066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1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7D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CCA2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820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DE5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F96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E4A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9F8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D53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4F6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4BB333A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6BBB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139C3E7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0CC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AC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8D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2C7F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23B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11CE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E541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849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A86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F70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849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20D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DAB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1C3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F26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3ED664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9C0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1FD97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5CE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EA6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2FA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6A7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207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2DE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A4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B3F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D87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957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D0B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CCF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89A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AA90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31C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5EBE3D1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5B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6D6EA9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29AF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D61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FA7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94CF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9B1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9B40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B140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C3AF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06B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97A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DC5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434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2EC0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DF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2D9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179483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3B8F6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EF829C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83B5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BA713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5624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92DB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8AB3B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E752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95F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B47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189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21A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6BE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D9F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5FB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2BC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107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D8C24F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35FC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C0E6FA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DF92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AD089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063F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91C3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3CE12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7116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792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88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DE0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CDF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8C1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0E2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AAF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789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92D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4A1FDAD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FB2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F2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F4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1D6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F42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453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D534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828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C75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35D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768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1C1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6C8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35C9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54B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905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5B5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5CDF25C9" w14:textId="77777777" w:rsidTr="001366AB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431B59D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0B51C6D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B4557F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0E4C1A8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8A2CD0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89FE4B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1677F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5ABC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CC9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6CA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64E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3BF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7B5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FE0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914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48F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862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4EF7CDF2" w14:textId="77777777" w:rsidR="00F546E0" w:rsidRDefault="00F546E0" w:rsidP="00F546E0"/>
    <w:p w14:paraId="13A49675" w14:textId="77777777" w:rsidR="00F546E0" w:rsidRDefault="00F546E0" w:rsidP="00F546E0"/>
    <w:p w14:paraId="03295650" w14:textId="3890D194" w:rsidR="00F546E0" w:rsidRDefault="00F546E0" w:rsidP="00AF0EBB">
      <w:pPr>
        <w:ind w:left="567" w:right="1245" w:firstLine="4962"/>
      </w:pPr>
      <w:r>
        <w:br w:type="page"/>
      </w:r>
    </w:p>
    <w:p w14:paraId="61B8D426" w14:textId="0C03543F" w:rsidR="00351B88" w:rsidRDefault="00351B88" w:rsidP="00C92E77">
      <w:pPr>
        <w:jc w:val="both"/>
      </w:pPr>
      <w:r>
        <w:lastRenderedPageBreak/>
        <w:t>3</w:t>
      </w:r>
      <w:r w:rsidRPr="0043534E">
        <w:t xml:space="preserve">. Сведения об объеме оказания </w:t>
      </w:r>
      <w:r w:rsidR="002C2226" w:rsidRPr="002C2226">
        <w:t>муниципальн</w:t>
      </w:r>
      <w:r w:rsidRPr="002C2226">
        <w:t xml:space="preserve">ых </w:t>
      </w:r>
      <w:r w:rsidRPr="0043534E">
        <w:t>услуг (</w:t>
      </w:r>
      <w:r w:rsidR="002C2226" w:rsidRPr="002C2226">
        <w:t>муниципальн</w:t>
      </w:r>
      <w:r>
        <w:t xml:space="preserve">ых услуг, составляющих укрупненную </w:t>
      </w:r>
      <w:r w:rsidR="002C2226" w:rsidRPr="002C2226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2-й год планового периода)</w:t>
      </w:r>
    </w:p>
    <w:p w14:paraId="0AAF93EC" w14:textId="77777777" w:rsidR="00351B88" w:rsidRDefault="00351B88" w:rsidP="00351B88"/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6430FBAD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82E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0367" w14:textId="4E6623B1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60923E17" w14:textId="42F7E52B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="002C2226"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</w:p>
          <w:p w14:paraId="6564D09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67A43C8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22B3D06E" w14:textId="6740685D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D25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7C445CC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C84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70BA6BF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3ACC89F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53D6B601" w14:textId="409ABC30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6F11314E" w14:textId="2536F15F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019D8197" w14:textId="0EC7369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121E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7EFE363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7971DFA2" w14:textId="11851165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 </w:t>
            </w:r>
          </w:p>
          <w:p w14:paraId="209D4CC1" w14:textId="12CF830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4D96482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195BCBCE" w14:textId="431284C5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4F1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1433FF9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29E20BF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5FF1EC14" w14:textId="16E1FE2A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5EFAA3F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024E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7943746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2BD64547" w14:textId="7EBC2803" w:rsidR="00147697" w:rsidRPr="00AF0EBB" w:rsidRDefault="000A1AA1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0A1AA1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562C79F3" w14:textId="24164C6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034F5239" w14:textId="50103F0D" w:rsidR="00147697" w:rsidRPr="00AF0EBB" w:rsidRDefault="002C2226" w:rsidP="002C2226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FA4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6DBA1CC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17EFD41E" w14:textId="62173120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66A94F40" w14:textId="6A4CB754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279D" w14:textId="453C44CD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52C671F3" w14:textId="61627044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ECC" w14:textId="431754BD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195" w14:textId="6DD431A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E82B" w14:textId="77777777" w:rsidR="00C92E7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5467B181" w14:textId="369B2017" w:rsidR="00C92E77" w:rsidRPr="00AF0EBB" w:rsidRDefault="002C2226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D244A9">
              <w:rPr>
                <w:sz w:val="12"/>
                <w:szCs w:val="12"/>
              </w:rPr>
              <w:t>муниципальн</w:t>
            </w:r>
            <w:r w:rsidR="00C92E77">
              <w:rPr>
                <w:sz w:val="12"/>
                <w:szCs w:val="12"/>
              </w:rPr>
              <w:t>енной</w:t>
            </w:r>
            <w:proofErr w:type="spellEnd"/>
            <w:r w:rsidR="00C92E77" w:rsidRPr="00AF0EBB">
              <w:rPr>
                <w:sz w:val="12"/>
                <w:szCs w:val="12"/>
              </w:rPr>
              <w:t xml:space="preserve"> услуги </w:t>
            </w:r>
          </w:p>
          <w:p w14:paraId="65ED85C0" w14:textId="60CDB83F" w:rsidR="00147697" w:rsidRPr="00AF0EBB" w:rsidRDefault="00C92E77" w:rsidP="002C2226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BF1513" w:rsidRPr="00AF0EBB" w14:paraId="4027F955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40F6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63F264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448F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1FD95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42F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74E0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83B28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294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54D2C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E716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аименова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6F2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D4C9" w14:textId="714D4174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184599EC" w14:textId="7290B61E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BAEE5" w14:textId="1A49028A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46B12ED4" w14:textId="50AD5051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</w:p>
          <w:p w14:paraId="412EBB91" w14:textId="165E583B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8CE1C" w14:textId="5A226B68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5BC59" w14:textId="314B2C2D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4DB760E6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4067F472" w14:textId="0F0D24BC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97EF2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00C2526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F9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CC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AA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0B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71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58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51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56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0D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D9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88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199" w14:textId="77777777" w:rsidR="00147697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55F75A0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B3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77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0E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78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6F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66C0E77C" w14:textId="77777777" w:rsidTr="001366A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78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F2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08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4EC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70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15F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066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C82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3EE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63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E5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20A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B0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B0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6C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6D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C4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41455516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D756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BA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84F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94F7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9C67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ECAD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B8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E80C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043F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22F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3B3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CD9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37A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F009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787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35F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ECB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16BC4B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007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EC4960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026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2248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133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7D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F5E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0D6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B9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3E4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B9A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0F2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BEF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5A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1AC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555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2A9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C081EE8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829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409C55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05A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AA5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601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35E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4FB0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EFE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6E2F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DF7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91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A8D3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0B8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719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6EE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142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97E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3BF857B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87A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FDE84D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9D1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C1B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2F5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527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264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81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4D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78E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C5A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770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105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41D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322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7892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E4E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C15F425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A5A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1D90267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E73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415F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B291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3AC4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4C24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D4D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79F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05C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FE2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345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2E4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BA8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AB6B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3C4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BAB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40CC6FAF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4299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EFBC93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64051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24650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457CF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7D00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5423C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EEADC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064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DC2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29F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ECB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5DC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978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F5C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DEC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673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E1EC78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55ED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3746F3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DC713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0471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E302D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187C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F330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9138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E879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A77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350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7C5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338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7E8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318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860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719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0AE2380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808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43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D82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76B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DBF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A97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E59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DEB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FF2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10C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D7B5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57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90C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D18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DF9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41C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74E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16AF56B" w14:textId="77777777" w:rsidTr="001366AB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3394A2B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68332FA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EB90C7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6C1F7F0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5914E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784726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26D7D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A3A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44B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B3D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2D4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CA8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E54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AF4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074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98B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81B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375006C7" w14:textId="77777777" w:rsidR="00351B88" w:rsidRDefault="00351B88" w:rsidP="00F546E0"/>
    <w:p w14:paraId="1420D9E9" w14:textId="77777777" w:rsidR="00351B88" w:rsidRDefault="00351B88" w:rsidP="00F546E0"/>
    <w:p w14:paraId="4B547C69" w14:textId="77777777" w:rsidR="00351B88" w:rsidRDefault="00351B88" w:rsidP="00F546E0"/>
    <w:p w14:paraId="0335ADE7" w14:textId="58E70F2C" w:rsidR="00351B88" w:rsidRDefault="00351B88" w:rsidP="00F546E0">
      <w:r>
        <w:br w:type="page"/>
      </w:r>
    </w:p>
    <w:p w14:paraId="291A39FE" w14:textId="6A5B6069" w:rsidR="00351B88" w:rsidRDefault="00351B88" w:rsidP="00C92E77">
      <w:pPr>
        <w:jc w:val="both"/>
      </w:pPr>
      <w:r>
        <w:lastRenderedPageBreak/>
        <w:t>4</w:t>
      </w:r>
      <w:r w:rsidRPr="0043534E">
        <w:t>. Сведения об объеме оказания</w:t>
      </w:r>
      <w:r w:rsidRPr="00B725ED">
        <w:t xml:space="preserve"> </w:t>
      </w:r>
      <w:r w:rsidR="00B725ED" w:rsidRPr="00B725ED">
        <w:t>муниципальн</w:t>
      </w:r>
      <w:r w:rsidRPr="00B725ED">
        <w:t>ых</w:t>
      </w:r>
      <w:r w:rsidRPr="0043534E">
        <w:t xml:space="preserve"> услуг (</w:t>
      </w:r>
      <w:r w:rsidR="00B725ED" w:rsidRPr="00B725ED">
        <w:t>муниципальн</w:t>
      </w:r>
      <w:r>
        <w:t>ых услуг, составляющих укру</w:t>
      </w:r>
      <w:r w:rsidR="00FF221A">
        <w:t xml:space="preserve">пненную </w:t>
      </w:r>
      <w:r w:rsidR="00B725ED" w:rsidRPr="00B725ED">
        <w:t>муниципальн</w:t>
      </w:r>
      <w:r w:rsidR="00FF221A">
        <w:t>ую услугу)</w:t>
      </w:r>
      <w:r w:rsidRPr="00AF0EBB">
        <w:t xml:space="preserve"> </w:t>
      </w:r>
      <w:r w:rsidRPr="0043534E">
        <w:t>на 20</w:t>
      </w:r>
      <w:r>
        <w:t xml:space="preserve"> ____ - 20 _______ годы (на срок оказания</w:t>
      </w:r>
      <w:r w:rsidRPr="00B725ED">
        <w:t xml:space="preserve"> </w:t>
      </w:r>
      <w:r w:rsidR="00B725ED" w:rsidRPr="00B725ED">
        <w:t>муниципальн</w:t>
      </w:r>
      <w:r w:rsidRPr="00B725ED">
        <w:t>ой</w:t>
      </w:r>
      <w:r>
        <w:t xml:space="preserve"> услуги за пределами планового периода)</w:t>
      </w:r>
    </w:p>
    <w:p w14:paraId="6E2F7EE4" w14:textId="77777777" w:rsidR="00351B88" w:rsidRDefault="00351B88" w:rsidP="00351B88"/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78CE3F4A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E7D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A7AC" w14:textId="4B7C08C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3D4C74C2" w14:textId="10D6FE9D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</w:p>
          <w:p w14:paraId="3928194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525FB59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3CC5CC5A" w14:textId="4CB76D92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D6D8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4E9F2C1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E8C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05CD82B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381B91D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14B6171C" w14:textId="1A66DF15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28A13D47" w14:textId="5BDAA22A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4CB897CC" w14:textId="30B49D83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4402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183D15B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7A77049D" w14:textId="7E1B61B4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 </w:t>
            </w:r>
          </w:p>
          <w:p w14:paraId="42F8F3E5" w14:textId="0542CFE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63B1719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295F2F5B" w14:textId="7E990F89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881D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3288D48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464E930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4F6AD4F9" w14:textId="5D98AA4B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50792A1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F28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6374D8A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14A8F7BC" w14:textId="1273E64F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31349215" w14:textId="6B9DBB4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48D4FE9A" w14:textId="40191E94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8450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3FBC99F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416ABD8B" w14:textId="4CE8FD22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36F6552A" w14:textId="33835BA2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DF3AB" w14:textId="4613F7C1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34E99E92" w14:textId="7783FCB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A67" w14:textId="6DAB9721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036" w14:textId="4F5F7276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16BB" w14:textId="77777777" w:rsidR="00C92E7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3421CECA" w14:textId="4A6D9628" w:rsidR="00C92E77" w:rsidRPr="00AF0EBB" w:rsidRDefault="00B725ED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C92E77">
              <w:rPr>
                <w:sz w:val="12"/>
                <w:szCs w:val="12"/>
              </w:rPr>
              <w:t>ой</w:t>
            </w:r>
            <w:r w:rsidR="00C92E77" w:rsidRPr="00AF0EBB">
              <w:rPr>
                <w:sz w:val="12"/>
                <w:szCs w:val="12"/>
              </w:rPr>
              <w:t xml:space="preserve"> услуги </w:t>
            </w:r>
          </w:p>
          <w:p w14:paraId="530B6FD6" w14:textId="3C69F7C5" w:rsidR="0014769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BF1513" w:rsidRPr="00AF0EBB" w14:paraId="036F7EA8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EFA9D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5C10EE9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5CB1F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533B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BD8B9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0654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852E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062E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161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0275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аименова</w:t>
            </w:r>
            <w:proofErr w:type="spellEnd"/>
            <w:r>
              <w:rPr>
                <w:sz w:val="12"/>
                <w:szCs w:val="12"/>
              </w:rPr>
              <w:t xml:space="preserve">-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7E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B7AE6" w14:textId="4173C36D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4A3AFC94" w14:textId="53B524FF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6B1A2" w14:textId="617D3221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30194A40" w14:textId="3B8C33E0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</w:p>
          <w:p w14:paraId="53F88B70" w14:textId="55424E25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3CA7D" w14:textId="2D920509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BEFE" w14:textId="57EC5CD4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1552EF5E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329C0F87" w14:textId="29B59B80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85A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0CD017E3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E9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CE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F2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20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8B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D4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B9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7C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5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58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8D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868" w14:textId="77777777" w:rsidR="00147697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3C6038A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A4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19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12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EB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1E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25F7E924" w14:textId="77777777" w:rsidTr="001366A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5E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FB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01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F0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A6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02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EAD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1B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7A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7D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2A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DA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3C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2A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B39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B10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38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09B951BE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7C7B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B0A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4788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7AF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C9BD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244B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400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699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0DF3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D3A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1CE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160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0B5E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0257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C39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03C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97E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2E1664A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960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7665B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8B6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AD1D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D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74B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CED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09D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6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4A7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6EF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4C0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589C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94B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339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701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C21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D4AFB46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E37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1AB7FF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8A7E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2BB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74E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8E7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B04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5D60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197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724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3C9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8AC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0A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12D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FC0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7EC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EFB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F2BF6E9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845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95F1A1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28E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2A92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0C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B319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AA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5F6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39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84F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2FF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93C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C890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1F5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581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1C59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1E6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DFA90ED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C29E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BD0541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DF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9FE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43D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804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FB8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852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3B6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FA2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DF7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D47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B8F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E73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2EE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37E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057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BE01A1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96C7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0361767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0B29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1CF4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BADBD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FE42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2F7B7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A1386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F15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086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10D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DAA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D90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1A1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CCC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DC9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74D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5BAC83D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6C07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E22B80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FB994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32ED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E9C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54A3C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1C8F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BB97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C2F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34D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AFD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E8FA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283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DB8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05E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BD9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1C4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35656D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6ED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ED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735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E45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A5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47D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ACC9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A40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7F3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4C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7C5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307D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A9D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2B5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961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3F4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619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A6E5E59" w14:textId="77777777" w:rsidTr="001366AB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524E66A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24C4C18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B42107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207F9C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AA57A7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588F7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836B7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964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924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CBD5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26C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38A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132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6B8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E1E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15D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9D8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333DF7B5" w14:textId="77777777" w:rsidR="00351B88" w:rsidRDefault="00351B88" w:rsidP="00F546E0"/>
    <w:p w14:paraId="3D5D1DA8" w14:textId="77777777" w:rsidR="00351B88" w:rsidRDefault="00351B88" w:rsidP="00F546E0"/>
    <w:p w14:paraId="38478C5A" w14:textId="77777777" w:rsidR="00351B88" w:rsidRDefault="00351B88" w:rsidP="00F546E0"/>
    <w:p w14:paraId="2BE02CC4" w14:textId="09D45CBF" w:rsidR="00351B88" w:rsidRDefault="00351B88" w:rsidP="00F546E0">
      <w:r>
        <w:br w:type="page"/>
      </w:r>
    </w:p>
    <w:p w14:paraId="6E39445A" w14:textId="1151C1D9" w:rsidR="00F546E0" w:rsidRPr="00FE5DB2" w:rsidRDefault="004A240F" w:rsidP="00C92E77">
      <w:pPr>
        <w:jc w:val="both"/>
      </w:pPr>
      <w:r>
        <w:lastRenderedPageBreak/>
        <w:t xml:space="preserve">Раздел </w:t>
      </w:r>
      <w:r w:rsidR="00F546E0" w:rsidRPr="00FE5DB2">
        <w:t xml:space="preserve">III. Сведения о показателях, характеризующих качество оказания </w:t>
      </w:r>
      <w:r w:rsidR="00B725ED" w:rsidRPr="00B725ED">
        <w:t>муниципальн</w:t>
      </w:r>
      <w:r w:rsidR="00B725ED">
        <w:t>ы</w:t>
      </w:r>
      <w:r w:rsidR="00F546E0" w:rsidRPr="00FE5DB2">
        <w:t xml:space="preserve">х услуг </w:t>
      </w:r>
      <w:r w:rsidR="00F546E0" w:rsidRPr="00B725ED">
        <w:t>(</w:t>
      </w:r>
      <w:r w:rsidR="00B725ED" w:rsidRPr="00B725ED">
        <w:t>муниципальн</w:t>
      </w:r>
      <w:r w:rsidR="00F546E0" w:rsidRPr="00B725ED">
        <w:t>ых</w:t>
      </w:r>
      <w:r w:rsidR="00F546E0" w:rsidRPr="00FE5DB2">
        <w:t xml:space="preserve"> услуг,</w:t>
      </w:r>
      <w:r w:rsidR="00351B88" w:rsidRPr="00FE5DB2">
        <w:t xml:space="preserve"> </w:t>
      </w:r>
      <w:r w:rsidR="00F546E0" w:rsidRPr="00FE5DB2">
        <w:t xml:space="preserve">составляющих укрупненную </w:t>
      </w:r>
      <w:r w:rsidR="00B725ED" w:rsidRPr="00B725ED">
        <w:t>муниципальн</w:t>
      </w:r>
      <w:r w:rsidR="00F546E0" w:rsidRPr="00FE5DB2">
        <w:t>ую услугу), на срок оказани</w:t>
      </w:r>
      <w:r w:rsidR="00F546E0" w:rsidRPr="00B725ED">
        <w:t xml:space="preserve">я </w:t>
      </w:r>
      <w:r w:rsidR="00B725ED" w:rsidRPr="00B725ED">
        <w:t>муниципальн</w:t>
      </w:r>
      <w:r w:rsidR="00BF1513" w:rsidRPr="00B725ED">
        <w:t>ых</w:t>
      </w:r>
      <w:r w:rsidR="00F546E0" w:rsidRPr="00FE5DB2">
        <w:t xml:space="preserve"> услуг</w:t>
      </w:r>
    </w:p>
    <w:p w14:paraId="1C900D52" w14:textId="77777777" w:rsidR="00F546E0" w:rsidRDefault="00F546E0" w:rsidP="00AF0EBB">
      <w:pPr>
        <w:ind w:left="567" w:right="1245" w:firstLine="4962"/>
      </w:pPr>
    </w:p>
    <w:tbl>
      <w:tblPr>
        <w:tblW w:w="1501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560"/>
        <w:gridCol w:w="1134"/>
        <w:gridCol w:w="1842"/>
        <w:gridCol w:w="1560"/>
        <w:gridCol w:w="1417"/>
        <w:gridCol w:w="1276"/>
        <w:gridCol w:w="1417"/>
        <w:gridCol w:w="1985"/>
        <w:gridCol w:w="2268"/>
      </w:tblGrid>
      <w:tr w:rsidR="007A0AAB" w:rsidRPr="007138DF" w14:paraId="2AB22622" w14:textId="77777777" w:rsidTr="007A0AA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431A" w14:textId="0895FBB0" w:rsidR="007A0AAB" w:rsidRPr="007138DF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</w:t>
            </w:r>
            <w:r w:rsidR="00147697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C75C" w14:textId="484A67B3" w:rsidR="007A0AA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Наименование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="00147697">
              <w:rPr>
                <w:sz w:val="12"/>
                <w:szCs w:val="12"/>
              </w:rPr>
              <w:t xml:space="preserve"> услугу)</w:t>
            </w:r>
            <w:r w:rsidRPr="007138DF">
              <w:rPr>
                <w:sz w:val="12"/>
                <w:szCs w:val="12"/>
              </w:rPr>
              <w:t xml:space="preserve"> </w:t>
            </w:r>
          </w:p>
          <w:p w14:paraId="67B7A8E1" w14:textId="4C6A6614" w:rsidR="007A0AAB" w:rsidRPr="007138DF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B196E" w14:textId="52D8F18E" w:rsidR="007A0AAB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Уникальный номер </w:t>
            </w:r>
          </w:p>
          <w:p w14:paraId="5A3B7AC2" w14:textId="733D02A2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670E" w14:textId="10D64C94" w:rsidR="00147697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Условия (формы)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  <w:p w14:paraId="36E15099" w14:textId="0A89495D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DDB8A" w14:textId="77777777" w:rsidR="007A0AAB" w:rsidRPr="00200C0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 xml:space="preserve">Категории потребителей </w:t>
            </w:r>
          </w:p>
          <w:p w14:paraId="663C34CB" w14:textId="48710F15" w:rsidR="007A0AAB" w:rsidRPr="00200C0F" w:rsidRDefault="00B725ED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>
              <w:rPr>
                <w:sz w:val="12"/>
                <w:szCs w:val="12"/>
              </w:rPr>
              <w:t>ых</w:t>
            </w:r>
            <w:r w:rsidR="007A0AAB" w:rsidRPr="00200C0F">
              <w:rPr>
                <w:sz w:val="12"/>
                <w:szCs w:val="12"/>
              </w:rPr>
              <w:t xml:space="preserve"> услуг </w:t>
            </w:r>
          </w:p>
          <w:p w14:paraId="2EC22CBC" w14:textId="0B302068" w:rsidR="007A0AAB" w:rsidRPr="00200C0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200C0F">
              <w:rPr>
                <w:sz w:val="12"/>
                <w:szCs w:val="12"/>
              </w:rPr>
              <w:t xml:space="preserve"> услуг, </w:t>
            </w:r>
          </w:p>
          <w:p w14:paraId="7D7A9CF8" w14:textId="576FB07C" w:rsidR="00147697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 xml:space="preserve">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200C0F">
              <w:rPr>
                <w:sz w:val="12"/>
                <w:szCs w:val="12"/>
              </w:rPr>
              <w:t xml:space="preserve"> услугу)</w:t>
            </w:r>
          </w:p>
          <w:p w14:paraId="7172510D" w14:textId="5B62E5C6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40C" w14:textId="7570F9E1" w:rsidR="007A0AAB" w:rsidRPr="007138DF" w:rsidRDefault="007A0AAB" w:rsidP="00B725ED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Показатель, характеризующий качество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DFF6" w14:textId="11DF57DD" w:rsidR="007A0AAB" w:rsidRPr="007138DF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Значение показателя, характеризующего качество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2E98" w14:textId="7F223911" w:rsidR="007A0AAB" w:rsidRPr="007138DF" w:rsidRDefault="007A0AAB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Предельн</w:t>
            </w:r>
            <w:r w:rsidR="00C92E77">
              <w:rPr>
                <w:sz w:val="12"/>
                <w:szCs w:val="12"/>
              </w:rPr>
              <w:t>о</w:t>
            </w:r>
            <w:r w:rsidRPr="007138DF">
              <w:rPr>
                <w:sz w:val="12"/>
                <w:szCs w:val="12"/>
              </w:rPr>
              <w:t xml:space="preserve"> допустимые возможные отклонения от показателя, характеризующего качество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</w:tr>
      <w:tr w:rsidR="007A0AAB" w:rsidRPr="007138DF" w14:paraId="1B866F77" w14:textId="77777777" w:rsidTr="007A0AA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A093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CB5D8C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E00B" w14:textId="0BD6A6D8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1127D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F0F11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1C7DC" w14:textId="32ECDC9A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DBD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2C0D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9DA3F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7A0AAB" w:rsidRPr="007138DF" w14:paraId="2D838F14" w14:textId="77777777" w:rsidTr="007A0AAB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423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F62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644" w14:textId="48D09CB9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758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03E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2C3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B13" w14:textId="43D7C5A1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F46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код по</w:t>
            </w:r>
          </w:p>
          <w:p w14:paraId="414B432F" w14:textId="47C5887B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  <w:lang w:val="en-US"/>
              </w:rPr>
            </w:pPr>
            <w:r w:rsidRPr="007138DF">
              <w:rPr>
                <w:sz w:val="12"/>
                <w:szCs w:val="12"/>
              </w:rPr>
              <w:t>ОКЕИ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B58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70A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7A0AAB" w:rsidRPr="007138DF" w14:paraId="77BF858A" w14:textId="77777777" w:rsidTr="007A0A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0F1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575" w14:textId="506513CC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CC0" w14:textId="02007024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B5E" w14:textId="16103878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A1E9" w14:textId="680FA154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3C2" w14:textId="1CF9EA18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D16" w14:textId="4E0B92BB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CF9C" w14:textId="4BCECDA6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F02" w14:textId="1AFD7A8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9AD" w14:textId="36FD17E6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7A0AAB" w:rsidRPr="007138DF" w14:paraId="7DD92384" w14:textId="77777777" w:rsidTr="007A0AAB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FB38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215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3F08" w14:textId="03CD230B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C56A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2D21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4189D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1FC4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8F26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C82B0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8AA1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7A0AAB" w:rsidRPr="007138DF" w14:paraId="1ADAD420" w14:textId="77777777" w:rsidTr="007A0AAB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87C7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605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847C" w14:textId="1A4ADC76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3C72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D27C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9646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A9E3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349E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725B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E8B2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7A0AAB" w:rsidRPr="007138DF" w14:paraId="620F4406" w14:textId="77777777" w:rsidTr="007A0AAB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892D6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D6B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F2F5" w14:textId="086EAEC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8B55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5B1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786A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4E6E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9638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CE63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A979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317A44EC" w14:textId="77777777" w:rsidR="00351B88" w:rsidRDefault="00351B88" w:rsidP="00AF0EBB">
      <w:pPr>
        <w:ind w:left="567" w:right="1245" w:firstLine="4962"/>
      </w:pPr>
    </w:p>
    <w:p w14:paraId="3AB2ED5F" w14:textId="77777777" w:rsidR="00351B88" w:rsidRDefault="00351B88" w:rsidP="00AF0EBB">
      <w:pPr>
        <w:ind w:left="567" w:right="1245" w:firstLine="4962"/>
      </w:pPr>
    </w:p>
    <w:p w14:paraId="7D4934F8" w14:textId="77777777" w:rsidR="00351B88" w:rsidRDefault="00351B88" w:rsidP="00AF0EBB">
      <w:pPr>
        <w:ind w:left="567" w:right="1245" w:firstLine="4962"/>
      </w:pPr>
    </w:p>
    <w:p w14:paraId="7C81F7AA" w14:textId="77777777" w:rsidR="00351B88" w:rsidRDefault="00351B88" w:rsidP="00AF0EBB">
      <w:pPr>
        <w:ind w:left="567" w:right="1245" w:firstLine="4962"/>
      </w:pPr>
    </w:p>
    <w:p w14:paraId="2107326A" w14:textId="77777777" w:rsidR="00351B88" w:rsidRDefault="00351B88" w:rsidP="00AF0EBB">
      <w:pPr>
        <w:ind w:left="567" w:right="1245" w:firstLine="4962"/>
      </w:pPr>
    </w:p>
    <w:p w14:paraId="2C25D783" w14:textId="77777777" w:rsidR="00351B88" w:rsidRDefault="00351B88" w:rsidP="00AF0EBB">
      <w:pPr>
        <w:ind w:left="567" w:right="1245" w:firstLine="4962"/>
      </w:pPr>
    </w:p>
    <w:p w14:paraId="42C98F9C" w14:textId="77777777" w:rsidR="00351B88" w:rsidRDefault="00351B88" w:rsidP="00AF0EBB">
      <w:pPr>
        <w:ind w:left="567" w:right="1245" w:firstLine="4962"/>
      </w:pPr>
    </w:p>
    <w:p w14:paraId="49973767" w14:textId="77777777" w:rsidR="00351B88" w:rsidRDefault="00351B88" w:rsidP="00AF0EBB">
      <w:pPr>
        <w:ind w:left="567" w:right="1245" w:firstLine="4962"/>
      </w:pPr>
    </w:p>
    <w:p w14:paraId="49353B31" w14:textId="77777777" w:rsidR="00351B88" w:rsidRDefault="00351B88" w:rsidP="00AF0EBB">
      <w:pPr>
        <w:ind w:left="567" w:right="1245" w:firstLine="4962"/>
      </w:pPr>
    </w:p>
    <w:p w14:paraId="1A2C994D" w14:textId="77777777" w:rsidR="00351B88" w:rsidRDefault="00351B88" w:rsidP="00AF0EBB">
      <w:pPr>
        <w:ind w:left="567" w:right="1245" w:firstLine="4962"/>
      </w:pPr>
    </w:p>
    <w:p w14:paraId="3C01D1ED" w14:textId="77777777" w:rsidR="00351B88" w:rsidRDefault="00351B88" w:rsidP="00AF0EBB">
      <w:pPr>
        <w:ind w:left="567" w:right="1245" w:firstLine="4962"/>
      </w:pPr>
    </w:p>
    <w:p w14:paraId="2CDF385B" w14:textId="77777777" w:rsidR="00351B88" w:rsidRDefault="00351B88" w:rsidP="00AF0EBB">
      <w:pPr>
        <w:ind w:left="567" w:right="1245" w:firstLine="4962"/>
      </w:pPr>
    </w:p>
    <w:p w14:paraId="0A81CAF0" w14:textId="77777777" w:rsidR="00351B88" w:rsidRDefault="00351B88" w:rsidP="00AF0EBB">
      <w:pPr>
        <w:ind w:left="567" w:right="1245" w:firstLine="4962"/>
      </w:pPr>
    </w:p>
    <w:p w14:paraId="3052FE6E" w14:textId="77777777" w:rsidR="00351B88" w:rsidRDefault="00351B88" w:rsidP="00AF0EBB">
      <w:pPr>
        <w:ind w:left="567" w:right="1245" w:firstLine="4962"/>
      </w:pPr>
    </w:p>
    <w:p w14:paraId="7AF78000" w14:textId="77777777" w:rsidR="00351B88" w:rsidRDefault="00351B88" w:rsidP="00AF0EBB">
      <w:pPr>
        <w:ind w:left="567" w:right="1245" w:firstLine="4962"/>
      </w:pPr>
    </w:p>
    <w:p w14:paraId="03F66921" w14:textId="77777777" w:rsidR="00351B88" w:rsidRDefault="00351B88" w:rsidP="00AF0EBB">
      <w:pPr>
        <w:ind w:left="567" w:right="1245" w:firstLine="4962"/>
      </w:pPr>
    </w:p>
    <w:p w14:paraId="1F2BC479" w14:textId="77777777" w:rsidR="00351B88" w:rsidRDefault="00351B88" w:rsidP="00AF0EBB">
      <w:pPr>
        <w:ind w:left="567" w:right="1245" w:firstLine="4962"/>
      </w:pPr>
    </w:p>
    <w:p w14:paraId="6D1D133F" w14:textId="77777777" w:rsidR="00351B88" w:rsidRDefault="00351B88" w:rsidP="00AF0EBB">
      <w:pPr>
        <w:ind w:left="567" w:right="1245" w:firstLine="4962"/>
      </w:pPr>
    </w:p>
    <w:p w14:paraId="0F78480F" w14:textId="77777777" w:rsidR="00351B88" w:rsidRDefault="00351B88" w:rsidP="00AF0EBB">
      <w:pPr>
        <w:ind w:left="567" w:right="1245" w:firstLine="4962"/>
      </w:pPr>
    </w:p>
    <w:p w14:paraId="147117C8" w14:textId="77777777" w:rsidR="00351B88" w:rsidRDefault="00351B88" w:rsidP="00AF0EBB">
      <w:pPr>
        <w:ind w:left="567" w:right="1245" w:firstLine="4962"/>
      </w:pPr>
    </w:p>
    <w:p w14:paraId="51AA0D33" w14:textId="77777777" w:rsidR="00351B88" w:rsidRDefault="00351B88" w:rsidP="00AF0EBB">
      <w:pPr>
        <w:ind w:left="567" w:right="1245" w:firstLine="4962"/>
      </w:pPr>
    </w:p>
    <w:p w14:paraId="03C94A8D" w14:textId="77777777" w:rsidR="00351B88" w:rsidRDefault="00351B88" w:rsidP="00AF0EBB">
      <w:pPr>
        <w:ind w:left="567" w:right="1245" w:firstLine="4962"/>
      </w:pPr>
    </w:p>
    <w:p w14:paraId="5C3DC1B6" w14:textId="77777777" w:rsidR="00351B88" w:rsidRDefault="00351B88" w:rsidP="00AF0EBB">
      <w:pPr>
        <w:ind w:left="567" w:right="1245" w:firstLine="4962"/>
      </w:pPr>
    </w:p>
    <w:p w14:paraId="483D4FB0" w14:textId="77777777" w:rsidR="00351B88" w:rsidRDefault="00351B88" w:rsidP="00AF0EBB">
      <w:pPr>
        <w:ind w:left="567" w:right="1245" w:firstLine="4962"/>
      </w:pPr>
    </w:p>
    <w:p w14:paraId="0852E7F1" w14:textId="37A96247" w:rsidR="00DB6F2C" w:rsidRDefault="00DB6F2C" w:rsidP="00AF0EBB">
      <w:pPr>
        <w:ind w:left="567" w:right="1245" w:firstLine="4962"/>
      </w:pPr>
      <w:r>
        <w:br w:type="page"/>
      </w:r>
    </w:p>
    <w:p w14:paraId="3E803B89" w14:textId="252ED9C4" w:rsidR="00A34E06" w:rsidRPr="00A34E06" w:rsidRDefault="00EC0806" w:rsidP="00A34E06">
      <w:pPr>
        <w:ind w:left="9923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5FAB5E43" w14:textId="625915C4" w:rsidR="00A34E06" w:rsidRPr="00A34E06" w:rsidRDefault="00EC0806" w:rsidP="00AA6256">
      <w:pPr>
        <w:ind w:left="99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A34E06" w:rsidRPr="00A34E06">
        <w:rPr>
          <w:color w:val="000000"/>
          <w:sz w:val="28"/>
          <w:szCs w:val="28"/>
        </w:rPr>
        <w:t xml:space="preserve"> </w:t>
      </w:r>
      <w:r w:rsidR="00AA6256">
        <w:rPr>
          <w:color w:val="000000"/>
          <w:sz w:val="28"/>
          <w:szCs w:val="28"/>
        </w:rPr>
        <w:t>Администрации муниципальног</w:t>
      </w:r>
      <w:r w:rsidR="00180325">
        <w:rPr>
          <w:color w:val="000000"/>
          <w:sz w:val="28"/>
          <w:szCs w:val="28"/>
        </w:rPr>
        <w:t>о образования «</w:t>
      </w:r>
      <w:proofErr w:type="spellStart"/>
      <w:r w:rsidR="00180325">
        <w:rPr>
          <w:color w:val="000000"/>
          <w:sz w:val="28"/>
          <w:szCs w:val="28"/>
        </w:rPr>
        <w:t>Велижский</w:t>
      </w:r>
      <w:proofErr w:type="spellEnd"/>
      <w:r w:rsidR="00180325">
        <w:rPr>
          <w:color w:val="000000"/>
          <w:sz w:val="28"/>
          <w:szCs w:val="28"/>
        </w:rPr>
        <w:t xml:space="preserve"> район»</w:t>
      </w:r>
      <w:r w:rsidR="00A34E06" w:rsidRPr="00A34E06">
        <w:rPr>
          <w:color w:val="000000"/>
          <w:sz w:val="28"/>
          <w:szCs w:val="28"/>
        </w:rPr>
        <w:t xml:space="preserve"> </w:t>
      </w:r>
    </w:p>
    <w:p w14:paraId="451129DF" w14:textId="1D9C67F6" w:rsidR="00A34E06" w:rsidRPr="00A34E06" w:rsidRDefault="00A34E06" w:rsidP="00A34E06">
      <w:pPr>
        <w:ind w:left="9923"/>
        <w:jc w:val="both"/>
        <w:rPr>
          <w:color w:val="000000"/>
          <w:sz w:val="28"/>
          <w:szCs w:val="28"/>
        </w:rPr>
      </w:pPr>
      <w:r w:rsidRPr="00A34E06">
        <w:rPr>
          <w:color w:val="000000"/>
          <w:sz w:val="28"/>
          <w:szCs w:val="28"/>
        </w:rPr>
        <w:t>от___________№ ____________</w:t>
      </w:r>
    </w:p>
    <w:p w14:paraId="5A409CCE" w14:textId="77777777" w:rsidR="000B740A" w:rsidRDefault="000B740A" w:rsidP="00351B88">
      <w:pPr>
        <w:ind w:left="9923" w:right="1245"/>
        <w:rPr>
          <w:color w:val="000000"/>
          <w:sz w:val="28"/>
          <w:szCs w:val="28"/>
        </w:rPr>
      </w:pPr>
    </w:p>
    <w:p w14:paraId="7870A751" w14:textId="1AE5D92B" w:rsidR="00FE5DB2" w:rsidRDefault="00C92E77" w:rsidP="00351B88">
      <w:pPr>
        <w:ind w:left="9923" w:right="1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14:paraId="7EC8FA05" w14:textId="77777777" w:rsidR="00C92E77" w:rsidRDefault="00C92E77" w:rsidP="00351B88">
      <w:pPr>
        <w:ind w:left="9923" w:right="1245"/>
        <w:rPr>
          <w:color w:val="000000"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407"/>
        <w:gridCol w:w="1407"/>
        <w:gridCol w:w="1407"/>
        <w:gridCol w:w="1407"/>
        <w:gridCol w:w="1407"/>
        <w:gridCol w:w="1403"/>
        <w:gridCol w:w="1403"/>
        <w:gridCol w:w="935"/>
        <w:gridCol w:w="978"/>
        <w:gridCol w:w="686"/>
      </w:tblGrid>
      <w:tr w:rsidR="00DF5CC8" w:rsidRPr="00480115" w14:paraId="772A99CE" w14:textId="77777777" w:rsidTr="000B740A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DF05" w14:textId="08E8601B" w:rsidR="00DF5CC8" w:rsidRPr="00C8731F" w:rsidRDefault="00DF5CC8" w:rsidP="00C92E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DF5CC8" w:rsidRPr="00480115" w14:paraId="26D5DCF0" w14:textId="77777777" w:rsidTr="000B740A">
        <w:trPr>
          <w:trHeight w:val="509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0F6FC1" w14:textId="70C6F2C8" w:rsidR="00C8731F" w:rsidRPr="00C8731F" w:rsidRDefault="00DF5CC8" w:rsidP="000B74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об исполнении </w:t>
            </w:r>
            <w:r w:rsidR="00B725ED" w:rsidRPr="00B725ED">
              <w:rPr>
                <w:b/>
                <w:sz w:val="28"/>
                <w:szCs w:val="28"/>
              </w:rPr>
              <w:t>муниципальн</w:t>
            </w: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ого социального заказа </w:t>
            </w:r>
          </w:p>
          <w:p w14:paraId="0903B66B" w14:textId="669D3FEA" w:rsidR="00A34E06" w:rsidRPr="00C8731F" w:rsidRDefault="00B725ED" w:rsidP="000B74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оказание</w:t>
            </w:r>
            <w:r w:rsidRPr="00B725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5ED">
              <w:rPr>
                <w:b/>
                <w:sz w:val="28"/>
                <w:szCs w:val="28"/>
              </w:rPr>
              <w:t>муниципальн</w:t>
            </w:r>
            <w:r w:rsidR="00A34E06" w:rsidRPr="00B725ED">
              <w:rPr>
                <w:b/>
                <w:bCs/>
                <w:color w:val="000000"/>
                <w:sz w:val="28"/>
                <w:szCs w:val="28"/>
              </w:rPr>
              <w:t>ых</w:t>
            </w:r>
            <w:r w:rsidR="00A34E06" w:rsidRPr="00C8731F">
              <w:rPr>
                <w:b/>
                <w:bCs/>
                <w:color w:val="000000"/>
                <w:sz w:val="28"/>
                <w:szCs w:val="28"/>
              </w:rPr>
              <w:t xml:space="preserve"> услуг в социальной сфере</w:t>
            </w:r>
            <w:r w:rsidR="00DF5CC8" w:rsidRPr="00C873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9FAE96D" w14:textId="77777777" w:rsidR="00DF5CC8" w:rsidRPr="00C8731F" w:rsidRDefault="00DF5CC8" w:rsidP="000B74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>на 20__ год и плановый период 20__ - 20__годов</w:t>
            </w:r>
          </w:p>
          <w:p w14:paraId="385B6F9E" w14:textId="74182F21" w:rsidR="00A34E06" w:rsidRPr="00C8731F" w:rsidRDefault="00A34E06" w:rsidP="00A34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5CC8" w:rsidRPr="00480115" w14:paraId="3C45D3D5" w14:textId="77777777" w:rsidTr="000B740A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7589A32C" w14:textId="77777777" w:rsidR="00DF5CC8" w:rsidRPr="00480115" w:rsidRDefault="00DF5CC8" w:rsidP="00DF5CC8">
            <w:pPr>
              <w:rPr>
                <w:b/>
                <w:bCs/>
                <w:color w:val="000000"/>
              </w:rPr>
            </w:pPr>
          </w:p>
        </w:tc>
      </w:tr>
      <w:tr w:rsidR="00DF5CC8" w:rsidRPr="00480115" w14:paraId="6C7B2EA7" w14:textId="77777777" w:rsidTr="000B740A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5DDC6E2A" w14:textId="77777777" w:rsidR="00DF5CC8" w:rsidRPr="00480115" w:rsidRDefault="00DF5CC8" w:rsidP="00DF5CC8">
            <w:pPr>
              <w:rPr>
                <w:b/>
                <w:bCs/>
                <w:color w:val="000000"/>
              </w:rPr>
            </w:pPr>
          </w:p>
        </w:tc>
      </w:tr>
      <w:tr w:rsidR="00DF5CC8" w:rsidRPr="00480115" w14:paraId="07EF3E0B" w14:textId="77777777" w:rsidTr="000B740A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4CB99E00" w14:textId="77777777" w:rsidR="00DF5CC8" w:rsidRPr="00480115" w:rsidRDefault="00DF5CC8" w:rsidP="00DF5CC8">
            <w:pPr>
              <w:rPr>
                <w:b/>
                <w:bCs/>
                <w:color w:val="000000"/>
              </w:rPr>
            </w:pPr>
          </w:p>
        </w:tc>
      </w:tr>
      <w:tr w:rsidR="00DF5CC8" w:rsidRPr="00480115" w14:paraId="58CA3481" w14:textId="77777777" w:rsidTr="000B740A">
        <w:trPr>
          <w:trHeight w:val="264"/>
        </w:trPr>
        <w:tc>
          <w:tcPr>
            <w:tcW w:w="964" w:type="pct"/>
            <w:shd w:val="clear" w:color="auto" w:fill="auto"/>
            <w:vAlign w:val="bottom"/>
            <w:hideMark/>
          </w:tcPr>
          <w:p w14:paraId="002BEFE3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309E7A4F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4AC6EDEF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4CA2CBC1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1C6F9477" w14:textId="77777777" w:rsidR="00DF5CC8" w:rsidRPr="00480115" w:rsidRDefault="00DF5CC8" w:rsidP="00DF5CC8"/>
        </w:tc>
        <w:tc>
          <w:tcPr>
            <w:tcW w:w="400" w:type="pct"/>
            <w:shd w:val="clear" w:color="auto" w:fill="auto"/>
            <w:vAlign w:val="bottom"/>
            <w:hideMark/>
          </w:tcPr>
          <w:p w14:paraId="7F9F5B8A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1F87B3D2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340A4E57" w14:textId="77777777" w:rsidR="00DF5CC8" w:rsidRPr="00480115" w:rsidRDefault="00DF5CC8" w:rsidP="00DF5CC8"/>
        </w:tc>
        <w:tc>
          <w:tcPr>
            <w:tcW w:w="266" w:type="pct"/>
            <w:shd w:val="clear" w:color="auto" w:fill="auto"/>
            <w:vAlign w:val="bottom"/>
            <w:hideMark/>
          </w:tcPr>
          <w:p w14:paraId="0A6C2B49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vAlign w:val="bottom"/>
            <w:hideMark/>
          </w:tcPr>
          <w:p w14:paraId="72C55487" w14:textId="77777777" w:rsidR="00DF5CC8" w:rsidRPr="00480115" w:rsidRDefault="00DF5CC8" w:rsidP="00DF5CC8">
            <w:r w:rsidRPr="00480115">
              <w:t>   </w:t>
            </w:r>
          </w:p>
        </w:tc>
        <w:tc>
          <w:tcPr>
            <w:tcW w:w="388" w:type="pct"/>
            <w:shd w:val="clear" w:color="auto" w:fill="auto"/>
            <w:hideMark/>
          </w:tcPr>
          <w:p w14:paraId="1748A40D" w14:textId="77777777" w:rsidR="00DF5CC8" w:rsidRPr="00480115" w:rsidRDefault="00DF5CC8" w:rsidP="000B740A">
            <w:pPr>
              <w:jc w:val="center"/>
            </w:pPr>
            <w:r w:rsidRPr="00480115">
              <w:t>Коды</w:t>
            </w:r>
          </w:p>
        </w:tc>
      </w:tr>
      <w:tr w:rsidR="00DF5CC8" w:rsidRPr="00480115" w14:paraId="7E3F0AC2" w14:textId="77777777" w:rsidTr="000B740A">
        <w:trPr>
          <w:trHeight w:val="264"/>
        </w:trPr>
        <w:tc>
          <w:tcPr>
            <w:tcW w:w="964" w:type="pct"/>
            <w:shd w:val="clear" w:color="auto" w:fill="auto"/>
            <w:vAlign w:val="bottom"/>
            <w:hideMark/>
          </w:tcPr>
          <w:p w14:paraId="604D1207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07B9763B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70F9672F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1599" w:type="pct"/>
            <w:gridSpan w:val="4"/>
            <w:shd w:val="clear" w:color="auto" w:fill="auto"/>
            <w:vAlign w:val="center"/>
            <w:hideMark/>
          </w:tcPr>
          <w:p w14:paraId="2AF8674B" w14:textId="61225FEA" w:rsidR="00DF5CC8" w:rsidRPr="000B740A" w:rsidRDefault="00DF5CC8" w:rsidP="000B740A">
            <w:pPr>
              <w:jc w:val="center"/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 xml:space="preserve">на </w:t>
            </w:r>
            <w:r w:rsidR="000B740A" w:rsidRPr="000B740A">
              <w:rPr>
                <w:sz w:val="24"/>
                <w:szCs w:val="24"/>
              </w:rPr>
              <w:t>«______»</w:t>
            </w:r>
            <w:r w:rsidRPr="000B740A">
              <w:rPr>
                <w:sz w:val="24"/>
                <w:szCs w:val="24"/>
              </w:rPr>
              <w:t xml:space="preserve">                   20      г.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14:paraId="169F6D68" w14:textId="77777777" w:rsidR="00DF5CC8" w:rsidRPr="00480115" w:rsidRDefault="00DF5CC8" w:rsidP="00DF5CC8">
            <w:pPr>
              <w:jc w:val="center"/>
            </w:pPr>
          </w:p>
        </w:tc>
        <w:tc>
          <w:tcPr>
            <w:tcW w:w="266" w:type="pct"/>
            <w:shd w:val="clear" w:color="auto" w:fill="auto"/>
            <w:vAlign w:val="bottom"/>
            <w:hideMark/>
          </w:tcPr>
          <w:p w14:paraId="7D34FB5B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hideMark/>
          </w:tcPr>
          <w:p w14:paraId="749BC452" w14:textId="77777777" w:rsidR="00DF5CC8" w:rsidRPr="00480115" w:rsidRDefault="00DF5CC8" w:rsidP="000B740A">
            <w:pPr>
              <w:jc w:val="center"/>
            </w:pPr>
            <w:r w:rsidRPr="00480115">
              <w:t>Форма по ОКУД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16C77E25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5602EC33" w14:textId="77777777" w:rsidTr="000B740A">
        <w:trPr>
          <w:trHeight w:val="58"/>
        </w:trPr>
        <w:tc>
          <w:tcPr>
            <w:tcW w:w="964" w:type="pct"/>
            <w:shd w:val="clear" w:color="auto" w:fill="auto"/>
            <w:vAlign w:val="bottom"/>
            <w:hideMark/>
          </w:tcPr>
          <w:p w14:paraId="538CB2F4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57BA2BDB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1C315C02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2CA37E56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17327945" w14:textId="77777777" w:rsidR="00DF5CC8" w:rsidRPr="00480115" w:rsidRDefault="00DF5CC8" w:rsidP="00DF5CC8"/>
        </w:tc>
        <w:tc>
          <w:tcPr>
            <w:tcW w:w="400" w:type="pct"/>
            <w:shd w:val="clear" w:color="auto" w:fill="auto"/>
            <w:vAlign w:val="bottom"/>
            <w:hideMark/>
          </w:tcPr>
          <w:p w14:paraId="0662FF3F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1EE6C9B0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16D42873" w14:textId="77777777" w:rsidR="00DF5CC8" w:rsidRPr="00480115" w:rsidRDefault="00DF5CC8" w:rsidP="00DF5CC8"/>
        </w:tc>
        <w:tc>
          <w:tcPr>
            <w:tcW w:w="266" w:type="pct"/>
            <w:shd w:val="clear" w:color="auto" w:fill="auto"/>
            <w:vAlign w:val="bottom"/>
            <w:hideMark/>
          </w:tcPr>
          <w:p w14:paraId="64209081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hideMark/>
          </w:tcPr>
          <w:p w14:paraId="50547EB4" w14:textId="77777777" w:rsidR="00DF5CC8" w:rsidRPr="00480115" w:rsidRDefault="00DF5CC8" w:rsidP="000B740A">
            <w:pPr>
              <w:jc w:val="center"/>
            </w:pPr>
            <w:r w:rsidRPr="00480115">
              <w:t>Дата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548D9110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31F81E2C" w14:textId="77777777" w:rsidTr="000B740A">
        <w:trPr>
          <w:trHeight w:val="264"/>
        </w:trPr>
        <w:tc>
          <w:tcPr>
            <w:tcW w:w="964" w:type="pct"/>
            <w:shd w:val="clear" w:color="auto" w:fill="auto"/>
            <w:hideMark/>
          </w:tcPr>
          <w:p w14:paraId="492C551E" w14:textId="77777777" w:rsidR="00DF5CC8" w:rsidRPr="000B740A" w:rsidRDefault="00DF5CC8" w:rsidP="000B740A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3064" w:type="pct"/>
            <w:gridSpan w:val="8"/>
            <w:shd w:val="clear" w:color="auto" w:fill="auto"/>
            <w:vAlign w:val="center"/>
            <w:hideMark/>
          </w:tcPr>
          <w:p w14:paraId="44CA2BA7" w14:textId="7EC68359" w:rsidR="00DF5CC8" w:rsidRPr="000B740A" w:rsidRDefault="00DF5CC8" w:rsidP="000B740A">
            <w:pPr>
              <w:jc w:val="center"/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_______________________________________________________</w:t>
            </w:r>
            <w:r w:rsidR="000B740A" w:rsidRPr="000B740A">
              <w:rPr>
                <w:sz w:val="24"/>
                <w:szCs w:val="24"/>
              </w:rPr>
              <w:t>_________________________________</w:t>
            </w:r>
            <w:r w:rsidRPr="000B740A">
              <w:rPr>
                <w:sz w:val="24"/>
                <w:szCs w:val="24"/>
              </w:rPr>
              <w:t xml:space="preserve">                                                                      (полное наименование уполномоченного органа)</w:t>
            </w:r>
          </w:p>
        </w:tc>
        <w:tc>
          <w:tcPr>
            <w:tcW w:w="584" w:type="pct"/>
            <w:shd w:val="clear" w:color="auto" w:fill="auto"/>
            <w:hideMark/>
          </w:tcPr>
          <w:p w14:paraId="1AF971A6" w14:textId="77777777" w:rsidR="00DF5CC8" w:rsidRPr="00480115" w:rsidRDefault="00DF5CC8" w:rsidP="000B740A">
            <w:pPr>
              <w:jc w:val="center"/>
            </w:pPr>
            <w:r w:rsidRPr="00480115">
              <w:t>по ОКПО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6E89A7D2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636CCA4B" w14:textId="77777777" w:rsidTr="000B740A">
        <w:trPr>
          <w:trHeight w:val="264"/>
        </w:trPr>
        <w:tc>
          <w:tcPr>
            <w:tcW w:w="964" w:type="pct"/>
            <w:shd w:val="clear" w:color="auto" w:fill="auto"/>
            <w:hideMark/>
          </w:tcPr>
          <w:p w14:paraId="16AA53A1" w14:textId="77777777" w:rsidR="00DF5CC8" w:rsidRPr="000B740A" w:rsidRDefault="00DF5CC8" w:rsidP="000B740A">
            <w:pPr>
              <w:rPr>
                <w:sz w:val="24"/>
                <w:szCs w:val="24"/>
              </w:rPr>
            </w:pPr>
          </w:p>
        </w:tc>
        <w:tc>
          <w:tcPr>
            <w:tcW w:w="3064" w:type="pct"/>
            <w:gridSpan w:val="8"/>
            <w:shd w:val="clear" w:color="auto" w:fill="auto"/>
            <w:vAlign w:val="bottom"/>
            <w:hideMark/>
          </w:tcPr>
          <w:p w14:paraId="1F571292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584" w:type="pct"/>
            <w:shd w:val="clear" w:color="auto" w:fill="auto"/>
            <w:hideMark/>
          </w:tcPr>
          <w:p w14:paraId="6A701EAA" w14:textId="77777777" w:rsidR="00DF5CC8" w:rsidRPr="00480115" w:rsidRDefault="00DF5CC8" w:rsidP="000B740A">
            <w:pPr>
              <w:jc w:val="center"/>
            </w:pPr>
            <w:r w:rsidRPr="00480115">
              <w:t>Глава БК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6A553F5D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2AACC415" w14:textId="77777777" w:rsidTr="000B740A">
        <w:trPr>
          <w:trHeight w:val="528"/>
        </w:trPr>
        <w:tc>
          <w:tcPr>
            <w:tcW w:w="964" w:type="pct"/>
            <w:shd w:val="clear" w:color="auto" w:fill="auto"/>
            <w:hideMark/>
          </w:tcPr>
          <w:p w14:paraId="5F999495" w14:textId="77777777" w:rsidR="00DF5CC8" w:rsidRPr="000B740A" w:rsidRDefault="00DF5CC8" w:rsidP="000B740A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4" w:type="pct"/>
            <w:gridSpan w:val="8"/>
            <w:shd w:val="clear" w:color="auto" w:fill="auto"/>
            <w:vAlign w:val="bottom"/>
            <w:hideMark/>
          </w:tcPr>
          <w:p w14:paraId="21E60334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14:paraId="1015AB06" w14:textId="77777777" w:rsidR="00DF5CC8" w:rsidRPr="00480115" w:rsidRDefault="00DF5CC8" w:rsidP="000B740A">
            <w:pPr>
              <w:jc w:val="center"/>
            </w:pP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2A4EC372" w14:textId="77777777" w:rsidR="00DF5CC8" w:rsidRPr="00480115" w:rsidRDefault="00DF5CC8" w:rsidP="00DF5CC8"/>
        </w:tc>
      </w:tr>
      <w:tr w:rsidR="00DF5CC8" w:rsidRPr="00480115" w14:paraId="7F9A07A5" w14:textId="77777777" w:rsidTr="000B740A">
        <w:trPr>
          <w:trHeight w:val="264"/>
        </w:trPr>
        <w:tc>
          <w:tcPr>
            <w:tcW w:w="964" w:type="pct"/>
            <w:shd w:val="clear" w:color="auto" w:fill="auto"/>
            <w:noWrap/>
            <w:hideMark/>
          </w:tcPr>
          <w:p w14:paraId="40EB2109" w14:textId="77777777" w:rsidR="00DF5CC8" w:rsidRPr="000B740A" w:rsidRDefault="00DF5CC8" w:rsidP="000B740A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75F3415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A5DCCFD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B8DEB10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E7FA6E5" w14:textId="77777777" w:rsidR="00DF5CC8" w:rsidRPr="00480115" w:rsidRDefault="00DF5CC8" w:rsidP="00DF5CC8"/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232701E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03E8F8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0D432B" w14:textId="77777777" w:rsidR="00DF5CC8" w:rsidRPr="00480115" w:rsidRDefault="00DF5CC8" w:rsidP="00DF5CC8"/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14:paraId="38D690A1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noWrap/>
            <w:hideMark/>
          </w:tcPr>
          <w:p w14:paraId="1A773952" w14:textId="77777777" w:rsidR="00DF5CC8" w:rsidRPr="00480115" w:rsidRDefault="00DF5CC8" w:rsidP="000B740A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ADEC78B" w14:textId="77777777" w:rsidR="00DF5CC8" w:rsidRPr="00480115" w:rsidRDefault="00DF5CC8" w:rsidP="00DF5CC8"/>
        </w:tc>
      </w:tr>
      <w:tr w:rsidR="00DF5CC8" w:rsidRPr="00480115" w14:paraId="7550DBC4" w14:textId="77777777" w:rsidTr="000B740A">
        <w:trPr>
          <w:trHeight w:val="264"/>
        </w:trPr>
        <w:tc>
          <w:tcPr>
            <w:tcW w:w="964" w:type="pct"/>
            <w:shd w:val="clear" w:color="auto" w:fill="auto"/>
            <w:hideMark/>
          </w:tcPr>
          <w:p w14:paraId="5324315D" w14:textId="77777777" w:rsidR="00DF5CC8" w:rsidRPr="000B740A" w:rsidRDefault="00DF5CC8" w:rsidP="000B740A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064" w:type="pct"/>
            <w:gridSpan w:val="8"/>
            <w:shd w:val="clear" w:color="auto" w:fill="auto"/>
            <w:noWrap/>
            <w:vAlign w:val="bottom"/>
            <w:hideMark/>
          </w:tcPr>
          <w:p w14:paraId="2E869055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7B5BD4A8" w14:textId="77777777" w:rsidR="00DF5CC8" w:rsidRPr="00480115" w:rsidRDefault="00DF5CC8" w:rsidP="000B740A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CFA31B0" w14:textId="77777777" w:rsidR="00DF5CC8" w:rsidRPr="00480115" w:rsidRDefault="00DF5CC8" w:rsidP="00DF5CC8"/>
        </w:tc>
      </w:tr>
    </w:tbl>
    <w:p w14:paraId="7117E7DC" w14:textId="77777777" w:rsidR="00351B88" w:rsidRDefault="00351B88" w:rsidP="00351B88">
      <w:pPr>
        <w:ind w:left="9923" w:right="1245"/>
      </w:pPr>
    </w:p>
    <w:p w14:paraId="1253C8E5" w14:textId="77777777" w:rsidR="004154F2" w:rsidRDefault="004154F2" w:rsidP="00351B88">
      <w:pPr>
        <w:ind w:left="9923" w:right="1245"/>
      </w:pPr>
    </w:p>
    <w:p w14:paraId="334EAA92" w14:textId="63965CDA" w:rsidR="007454FF" w:rsidRDefault="007454FF" w:rsidP="00351B88">
      <w:pPr>
        <w:ind w:left="9923" w:right="1245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6"/>
        <w:gridCol w:w="1779"/>
        <w:gridCol w:w="1489"/>
        <w:gridCol w:w="1489"/>
        <w:gridCol w:w="792"/>
        <w:gridCol w:w="789"/>
        <w:gridCol w:w="1897"/>
        <w:gridCol w:w="1898"/>
        <w:gridCol w:w="1599"/>
        <w:gridCol w:w="1599"/>
      </w:tblGrid>
      <w:tr w:rsidR="00A21C55" w:rsidRPr="00480115" w14:paraId="087532F3" w14:textId="77777777" w:rsidTr="00C8731F">
        <w:trPr>
          <w:trHeight w:val="684"/>
        </w:trPr>
        <w:tc>
          <w:tcPr>
            <w:tcW w:w="44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187A" w14:textId="62BAE92A" w:rsidR="00A21C55" w:rsidRDefault="00E46A8D" w:rsidP="00176D2F">
            <w:pPr>
              <w:jc w:val="both"/>
            </w:pPr>
            <w:r>
              <w:lastRenderedPageBreak/>
              <w:t xml:space="preserve">Раздел </w:t>
            </w:r>
            <w:r w:rsidR="00A21C55" w:rsidRPr="00480115">
              <w:t xml:space="preserve">I. Сведения о фактическом достижении показателей, характеризующих объем </w:t>
            </w:r>
            <w:r w:rsidR="00147697">
              <w:t xml:space="preserve">оказания </w:t>
            </w:r>
            <w:r w:rsidR="00B725ED" w:rsidRPr="00B725ED">
              <w:t>муниципальн</w:t>
            </w:r>
            <w:r w:rsidR="00147697">
              <w:t>ой услуги</w:t>
            </w:r>
            <w:r w:rsidR="00C92E77">
              <w:t xml:space="preserve"> </w:t>
            </w:r>
            <w:r w:rsidR="00A21C55" w:rsidRPr="00480115">
              <w:t xml:space="preserve">(укрупненной </w:t>
            </w:r>
            <w:r w:rsidR="00B725ED" w:rsidRPr="00B725ED">
              <w:t>муниципальн</w:t>
            </w:r>
            <w:r w:rsidR="00A21C55" w:rsidRPr="00480115">
              <w:t>ой услуги)</w:t>
            </w:r>
          </w:p>
          <w:p w14:paraId="5FA11FB3" w14:textId="73A8992F" w:rsidR="00147697" w:rsidRPr="00480115" w:rsidRDefault="00147697" w:rsidP="00B725ED">
            <w:pPr>
              <w:jc w:val="center"/>
            </w:pPr>
            <w:r>
              <w:t xml:space="preserve">1. </w:t>
            </w:r>
            <w:r w:rsidRPr="00480115">
              <w:t>Показатель, характеризующий объем оказания</w:t>
            </w:r>
            <w:r w:rsidRPr="00B725ED">
              <w:t xml:space="preserve"> </w:t>
            </w:r>
            <w:r w:rsidR="00B725ED" w:rsidRPr="00B725ED">
              <w:t>муниципальн</w:t>
            </w:r>
            <w:r w:rsidRPr="00B725ED">
              <w:t>ых</w:t>
            </w:r>
            <w:r w:rsidR="00B725ED">
              <w:t xml:space="preserve"> услуг (укрупненной</w:t>
            </w:r>
            <w:r w:rsidR="00B725ED" w:rsidRPr="00B725ED">
              <w:t xml:space="preserve"> муниципальн</w:t>
            </w:r>
            <w:r w:rsidRPr="00B725ED">
              <w:t>ой</w:t>
            </w:r>
            <w:r w:rsidRPr="00480115">
              <w:t xml:space="preserve"> услуги)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CD4" w14:textId="77777777" w:rsidR="00A21C55" w:rsidRPr="00480115" w:rsidRDefault="00A21C55" w:rsidP="00035818">
            <w:pPr>
              <w:jc w:val="center"/>
            </w:pPr>
          </w:p>
        </w:tc>
      </w:tr>
      <w:tr w:rsidR="00E0787D" w:rsidRPr="00480115" w14:paraId="6600664E" w14:textId="77777777" w:rsidTr="00C8731F">
        <w:trPr>
          <w:trHeight w:val="711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F5EC" w14:textId="55C136A8" w:rsidR="00A21C55" w:rsidRPr="00480115" w:rsidRDefault="00A21C55" w:rsidP="00A21C55">
            <w:pPr>
              <w:jc w:val="center"/>
            </w:pPr>
            <w:r w:rsidRPr="00480115">
              <w:t xml:space="preserve">Год определения исполнителей </w:t>
            </w:r>
            <w:r w:rsidR="00B725ED" w:rsidRPr="00B725ED">
              <w:t>муниципальн</w:t>
            </w:r>
            <w:r w:rsidRPr="00480115">
              <w:t xml:space="preserve">ых услуг 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23D2" w14:textId="711E0745" w:rsidR="00A21C55" w:rsidRPr="00480115" w:rsidRDefault="00A21C55" w:rsidP="00147697">
            <w:pPr>
              <w:jc w:val="center"/>
            </w:pPr>
            <w:r w:rsidRPr="00480115">
              <w:t xml:space="preserve">Место оказания </w:t>
            </w:r>
            <w:r w:rsidR="00B725ED" w:rsidRPr="00B725ED">
              <w:t>муниципальн</w:t>
            </w:r>
            <w:r w:rsidR="00147697">
              <w:t>ых услуг</w:t>
            </w:r>
            <w:r w:rsidRPr="00480115">
              <w:t xml:space="preserve"> 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F4E5" w14:textId="16BFF25A" w:rsidR="00A21C55" w:rsidRPr="00480115" w:rsidRDefault="00A21C55" w:rsidP="00147697">
            <w:pPr>
              <w:jc w:val="center"/>
            </w:pPr>
            <w:r w:rsidRPr="00480115">
              <w:t xml:space="preserve">Показатель, характеризующий объем оказания </w:t>
            </w:r>
            <w:r w:rsidR="00B725ED" w:rsidRPr="00B725ED">
              <w:t>муниципальн</w:t>
            </w:r>
            <w:r w:rsidR="00147697">
              <w:t xml:space="preserve">ых </w:t>
            </w:r>
            <w:r w:rsidRPr="00480115">
              <w:t xml:space="preserve">услуг 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2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6F2F" w14:textId="77777777" w:rsidR="00A21C55" w:rsidRDefault="00A21C55" w:rsidP="00A21C55">
            <w:pPr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</w:p>
          <w:p w14:paraId="3FDEEB94" w14:textId="7B7E7AF5" w:rsidR="00A21C55" w:rsidRPr="00480115" w:rsidRDefault="00B725ED" w:rsidP="00147697">
            <w:pPr>
              <w:jc w:val="center"/>
            </w:pPr>
            <w:r w:rsidRPr="00B725ED">
              <w:t>муниципальн</w:t>
            </w:r>
            <w:r w:rsidR="00147697">
              <w:t>ых</w:t>
            </w:r>
            <w:r w:rsidR="00A21C55" w:rsidRPr="00480115">
              <w:t xml:space="preserve"> услуг (укрупненной </w:t>
            </w:r>
            <w:r w:rsidRPr="00B725ED">
              <w:t>муниципальн</w:t>
            </w:r>
            <w:r w:rsidR="00A21C55" w:rsidRPr="00480115">
              <w:t>ой услуги)</w:t>
            </w:r>
          </w:p>
        </w:tc>
      </w:tr>
      <w:tr w:rsidR="00E0787D" w:rsidRPr="00480115" w14:paraId="78D3605D" w14:textId="77777777" w:rsidTr="00C8731F">
        <w:trPr>
          <w:trHeight w:val="264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A80" w14:textId="77777777" w:rsidR="00A21C55" w:rsidRPr="00480115" w:rsidRDefault="00A21C55" w:rsidP="00A21C55">
            <w:pPr>
              <w:jc w:val="center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403" w14:textId="77777777" w:rsidR="00A21C55" w:rsidRPr="00480115" w:rsidRDefault="00A21C55" w:rsidP="00A21C55">
            <w:pPr>
              <w:jc w:val="center"/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13D0" w14:textId="77777777" w:rsidR="00A21C55" w:rsidRPr="00480115" w:rsidRDefault="00A21C55" w:rsidP="00A21C55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12C4" w14:textId="77777777" w:rsidR="00A21C55" w:rsidRPr="00480115" w:rsidRDefault="00A21C55" w:rsidP="00A21C55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BAF4" w14:textId="4030EECA" w:rsidR="00A21C55" w:rsidRPr="00480115" w:rsidRDefault="00E0787D" w:rsidP="00BF1513">
            <w:pPr>
              <w:jc w:val="center"/>
            </w:pPr>
            <w:r>
              <w:t>в</w:t>
            </w:r>
            <w:r w:rsidR="00A21C55" w:rsidRPr="00480115">
              <w:t>сего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22EB" w14:textId="34CE27C4" w:rsidR="00BF1513" w:rsidRPr="00BF1513" w:rsidRDefault="00BF1513" w:rsidP="00BF1513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B725ED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5B71DCA2" w14:textId="074DC391" w:rsidR="00A21C55" w:rsidRPr="00480115" w:rsidRDefault="00E0787D" w:rsidP="00A21C55">
            <w:pPr>
              <w:jc w:val="center"/>
            </w:pPr>
            <w:r>
              <w:t xml:space="preserve">областными </w:t>
            </w:r>
            <w:r w:rsidR="00B725ED" w:rsidRPr="00B725ED">
              <w:t>муниципальн</w:t>
            </w:r>
            <w:r w:rsidR="00A21C55" w:rsidRPr="00480115">
              <w:t xml:space="preserve">ыми  казенными учреждениями на основании </w:t>
            </w:r>
            <w:r w:rsidR="00B725ED" w:rsidRPr="00B725ED">
              <w:t>муниципальн</w:t>
            </w:r>
            <w:r w:rsidR="00A21C55" w:rsidRPr="00480115">
              <w:t>ого  задания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DDBC" w14:textId="7CF08948" w:rsidR="00BF1513" w:rsidRPr="00BF1513" w:rsidRDefault="00BF1513" w:rsidP="00BF1513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B725ED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3A2A2352" w14:textId="750A17EA" w:rsidR="00A21C55" w:rsidRPr="00480115" w:rsidRDefault="00A21C55" w:rsidP="00A21C55">
            <w:pPr>
              <w:jc w:val="center"/>
            </w:pPr>
            <w:r w:rsidRPr="00480115">
              <w:t xml:space="preserve"> </w:t>
            </w:r>
            <w:r w:rsidR="00E0787D">
              <w:t xml:space="preserve">областными </w:t>
            </w:r>
            <w:r w:rsidR="00B725ED" w:rsidRPr="00B725ED">
              <w:t>муниципальн</w:t>
            </w:r>
            <w:r w:rsidRPr="00480115">
              <w:t xml:space="preserve">ыми  бюджетными и </w:t>
            </w:r>
            <w:r w:rsidR="00E0787D">
              <w:t xml:space="preserve">областными </w:t>
            </w:r>
            <w:r w:rsidR="00B725ED" w:rsidRPr="00B725ED">
              <w:t>муниципальн</w:t>
            </w:r>
            <w:r w:rsidR="00E0787D">
              <w:t xml:space="preserve">ыми </w:t>
            </w:r>
            <w:r w:rsidRPr="00480115">
              <w:t xml:space="preserve">автономными учреждениями на основании </w:t>
            </w:r>
            <w:r w:rsidR="00B725ED"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CEA" w14:textId="5D72EEF8" w:rsidR="00A21C55" w:rsidRPr="00480115" w:rsidRDefault="00BF1513" w:rsidP="00FF221A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 xml:space="preserve">ых услуг </w:t>
            </w:r>
            <w:r w:rsidR="00A21C55" w:rsidRPr="00480115">
              <w:t>в соответствии с конкурсом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87EE" w14:textId="38C57DB0" w:rsidR="00401BD9" w:rsidRDefault="00401BD9" w:rsidP="00A21C55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>ых услуг</w:t>
            </w:r>
            <w:r w:rsidR="00A21C55" w:rsidRPr="00480115">
              <w:t xml:space="preserve"> </w:t>
            </w:r>
          </w:p>
          <w:p w14:paraId="10571BD4" w14:textId="21889C90" w:rsidR="00A21C55" w:rsidRPr="00480115" w:rsidRDefault="00A21C55" w:rsidP="00A21C55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</w:tr>
      <w:tr w:rsidR="00E0787D" w:rsidRPr="00480115" w14:paraId="26A60AB2" w14:textId="77777777" w:rsidTr="00C8731F">
        <w:trPr>
          <w:trHeight w:val="1713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D382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08A6" w14:textId="77777777" w:rsidR="00A21C55" w:rsidRPr="00480115" w:rsidRDefault="00A21C55" w:rsidP="00035818"/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D41F" w14:textId="77777777" w:rsidR="00A21C55" w:rsidRPr="00480115" w:rsidRDefault="00A21C55" w:rsidP="00035818"/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8101" w14:textId="77777777" w:rsidR="00A21C55" w:rsidRPr="00480115" w:rsidRDefault="00A21C55" w:rsidP="00A21C55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D1BD" w14:textId="77777777" w:rsidR="00A21C55" w:rsidRPr="00480115" w:rsidRDefault="00A21C55" w:rsidP="00A21C55">
            <w:pPr>
              <w:jc w:val="center"/>
            </w:pPr>
            <w:r w:rsidRPr="00480115">
              <w:t>код по ОКЕИ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95A" w14:textId="77777777" w:rsidR="00A21C55" w:rsidRPr="00480115" w:rsidRDefault="00A21C55" w:rsidP="00035818"/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56E" w14:textId="77777777" w:rsidR="00A21C55" w:rsidRPr="00480115" w:rsidRDefault="00A21C55" w:rsidP="00035818"/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3E97" w14:textId="77777777" w:rsidR="00A21C55" w:rsidRPr="00480115" w:rsidRDefault="00A21C55" w:rsidP="00035818"/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1AB3" w14:textId="77777777" w:rsidR="00A21C55" w:rsidRPr="00480115" w:rsidRDefault="00A21C55" w:rsidP="00035818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F175" w14:textId="77777777" w:rsidR="00A21C55" w:rsidRPr="00480115" w:rsidRDefault="00A21C55" w:rsidP="00035818"/>
        </w:tc>
      </w:tr>
      <w:tr w:rsidR="00E0787D" w:rsidRPr="00480115" w14:paraId="6A5CA3DF" w14:textId="77777777" w:rsidTr="00C8731F">
        <w:trPr>
          <w:trHeight w:val="27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570" w14:textId="4F9CEBA5" w:rsidR="00A21C55" w:rsidRPr="00480115" w:rsidRDefault="00C8731F" w:rsidP="00A21C55">
            <w:pPr>
              <w:jc w:val="center"/>
            </w:pPr>
            <w: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B10" w14:textId="3D36EA3E" w:rsidR="00A21C55" w:rsidRPr="00480115" w:rsidRDefault="00C8731F" w:rsidP="00A21C55">
            <w:pPr>
              <w:jc w:val="center"/>
            </w:pPr>
            <w: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254" w14:textId="6A1EA952" w:rsidR="00A21C55" w:rsidRPr="00480115" w:rsidRDefault="00C8731F" w:rsidP="00A21C55">
            <w:pPr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F3A" w14:textId="3D0DBA9B" w:rsidR="00A21C55" w:rsidRPr="00480115" w:rsidRDefault="00C8731F" w:rsidP="00A21C55">
            <w:pPr>
              <w:jc w:val="center"/>
            </w:pPr>
            <w: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E53" w14:textId="28F72039" w:rsidR="00A21C55" w:rsidRPr="00480115" w:rsidRDefault="00C8731F" w:rsidP="00A21C55">
            <w:pPr>
              <w:jc w:val="center"/>
            </w:pPr>
            <w: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038" w14:textId="1700733B" w:rsidR="00A21C55" w:rsidRPr="00480115" w:rsidRDefault="00C8731F" w:rsidP="00A21C55">
            <w:pPr>
              <w:jc w:val="center"/>
            </w:pPr>
            <w: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8490" w14:textId="564FE2D9" w:rsidR="00A21C55" w:rsidRPr="00480115" w:rsidRDefault="00C8731F" w:rsidP="00A21C55">
            <w:pPr>
              <w:jc w:val="center"/>
            </w:pPr>
            <w: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EF9" w14:textId="16B4874B" w:rsidR="00A21C55" w:rsidRPr="00480115" w:rsidRDefault="00C8731F" w:rsidP="00A21C55">
            <w:pPr>
              <w:jc w:val="center"/>
            </w:pPr>
            <w: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FC2C" w14:textId="5522F708" w:rsidR="00A21C55" w:rsidRPr="00480115" w:rsidRDefault="00C8731F" w:rsidP="00A21C5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52D" w14:textId="7A7292AC" w:rsidR="00A21C55" w:rsidRPr="00480115" w:rsidRDefault="00A21C55" w:rsidP="00C8731F">
            <w:pPr>
              <w:jc w:val="center"/>
            </w:pPr>
            <w:r w:rsidRPr="00480115">
              <w:t>1</w:t>
            </w:r>
            <w:r w:rsidR="00C8731F">
              <w:t>0</w:t>
            </w:r>
          </w:p>
        </w:tc>
      </w:tr>
      <w:tr w:rsidR="00E0787D" w:rsidRPr="00480115" w14:paraId="468480DE" w14:textId="77777777" w:rsidTr="00C8731F">
        <w:trPr>
          <w:trHeight w:val="264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883" w14:textId="77777777" w:rsidR="00A21C55" w:rsidRPr="00480115" w:rsidRDefault="00A21C55" w:rsidP="00035818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602" w14:textId="239645A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4A3" w14:textId="56FA14C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900" w14:textId="52FB96E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B8EC" w14:textId="18D8940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137" w14:textId="47B48DCA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201" w14:textId="74B05AC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733" w14:textId="2C970FF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CAA" w14:textId="3A4CF6E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721" w14:textId="35A9239C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780763DF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A35B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CAAE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8E9" w14:textId="34C7DEC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939" w14:textId="72BA609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ACBB" w14:textId="73187B1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77A5" w14:textId="0D35F88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C92" w14:textId="6A8CBD5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888" w14:textId="3448B26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BC9" w14:textId="63F2218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AD1" w14:textId="5AFCB2F2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44FF000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5AF2" w14:textId="77777777" w:rsidR="00A21C55" w:rsidRPr="00480115" w:rsidRDefault="00A21C55" w:rsidP="00035818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D658" w14:textId="2B69E0A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567" w14:textId="17DB5DDA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EF1" w14:textId="55AC341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6409" w14:textId="4A57EDB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E64" w14:textId="2A4658C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10C0" w14:textId="67C8639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5A2" w14:textId="0DA28D6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0DF4" w14:textId="301661B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2A9" w14:textId="65AF41AE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3B6F113D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0B56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CC32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780" w14:textId="0F77A3C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8DB" w14:textId="7BD1DA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AB9B" w14:textId="3CA66A9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AA3" w14:textId="57538B6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D8C" w14:textId="3B17CDE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0EE" w14:textId="1B41F3F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FF5D" w14:textId="4C38887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F68" w14:textId="2FD93419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27B4FFBA" w14:textId="77777777" w:rsidTr="00C8731F">
        <w:trPr>
          <w:trHeight w:val="264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D70" w14:textId="77777777" w:rsidR="00A21C55" w:rsidRPr="00480115" w:rsidRDefault="00A21C55" w:rsidP="00035818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2815" w14:textId="3AB0734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1AA" w14:textId="1E426C1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DE6" w14:textId="7539824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23E9" w14:textId="3A47A20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5F0" w14:textId="6920B8D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5F4A" w14:textId="2760146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153" w14:textId="2BFC914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605" w14:textId="135D6DE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1A0" w14:textId="024D804D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7B36B0E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4BEC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9645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05F" w14:textId="723FAD7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50B" w14:textId="0FEF720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EA3E" w14:textId="6FF52F75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ECB" w14:textId="2C2A83F5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C85" w14:textId="7615099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DF1" w14:textId="201D0F6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EF0" w14:textId="15E431CB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35B" w14:textId="6E56F0A4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57D441E5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C3E0" w14:textId="77777777" w:rsidR="00A21C55" w:rsidRPr="00480115" w:rsidRDefault="00A21C55" w:rsidP="00035818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AFB" w14:textId="185AB0C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5A85" w14:textId="6A3B824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A45" w14:textId="0800BC8D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268D" w14:textId="1F4E24E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C85" w14:textId="13EA3D7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DC2" w14:textId="1C448A4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A218" w14:textId="0C7A427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2A9" w14:textId="4954228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578" w14:textId="3BBC517B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51F1D6E0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DE37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864D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2CA" w14:textId="428EB26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FC7" w14:textId="775DECC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DA73" w14:textId="6951A1AD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0B7" w14:textId="7BB44EC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3EE5" w14:textId="4F3EF57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F1E" w14:textId="3D5BDA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B944" w14:textId="07C82BCB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799" w14:textId="2544B7C8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6EEDD089" w14:textId="77777777" w:rsidTr="00C8731F">
        <w:trPr>
          <w:trHeight w:val="264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79A" w14:textId="77777777" w:rsidR="00A21C55" w:rsidRPr="00480115" w:rsidRDefault="00A21C55" w:rsidP="00035818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DBD2" w14:textId="584B2D8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EF11" w14:textId="571D6A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8AF" w14:textId="1E79894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7C52" w14:textId="3794308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18DA" w14:textId="4B1571D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37FA" w14:textId="10BC5E8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4CA3" w14:textId="258347B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263" w14:textId="38624BA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A24" w14:textId="2DFD5DA0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06A0725C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0278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823F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DC1" w14:textId="6BFD84A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5145" w14:textId="77D82B4D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9D28" w14:textId="3B02216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03F" w14:textId="5BC7828B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AD20" w14:textId="0FE7F573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F1A" w14:textId="50C0064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276A" w14:textId="71BDD943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7B8" w14:textId="1B44C8C4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2E7FEC6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FF835" w14:textId="77777777" w:rsidR="00A21C55" w:rsidRPr="00480115" w:rsidRDefault="00A21C55" w:rsidP="00035818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95B" w14:textId="38D6D08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234" w14:textId="240BD11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CEE" w14:textId="74625D9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B0B5" w14:textId="7CAC4C3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F79" w14:textId="78F4607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9834" w14:textId="5226E0D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529" w14:textId="388CB04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0AA" w14:textId="0853B6F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3BF" w14:textId="0E9FD2EB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45ECA60" w14:textId="77777777" w:rsidTr="00C8731F">
        <w:trPr>
          <w:trHeight w:val="276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C819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3C94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6E9" w14:textId="246B2E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484" w14:textId="3ED1A64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B474" w14:textId="0BE49C35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8378" w14:textId="5C494963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7310" w14:textId="0291344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1484" w14:textId="178F756A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E6B" w14:textId="7598336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96C4" w14:textId="6AF81934" w:rsidR="00A21C55" w:rsidRPr="00480115" w:rsidRDefault="00A21C55" w:rsidP="00A21C55">
            <w:pPr>
              <w:pStyle w:val="ad"/>
              <w:jc w:val="center"/>
            </w:pPr>
          </w:p>
        </w:tc>
      </w:tr>
    </w:tbl>
    <w:p w14:paraId="645364D7" w14:textId="77777777" w:rsidR="004154F2" w:rsidRDefault="004154F2" w:rsidP="00351B88">
      <w:pPr>
        <w:ind w:left="9923" w:right="1245"/>
      </w:pPr>
    </w:p>
    <w:p w14:paraId="6E507BD2" w14:textId="1BAEA9FA" w:rsidR="007454FF" w:rsidRDefault="007454FF" w:rsidP="00351B88">
      <w:pPr>
        <w:ind w:left="9923" w:right="1245"/>
      </w:pPr>
    </w:p>
    <w:p w14:paraId="16BBA4A7" w14:textId="77777777" w:rsidR="008F5DF7" w:rsidRDefault="008F5DF7" w:rsidP="00351B88">
      <w:pPr>
        <w:ind w:left="9923" w:right="1245"/>
      </w:pPr>
    </w:p>
    <w:p w14:paraId="37A8636D" w14:textId="77777777" w:rsidR="008F5DF7" w:rsidRDefault="008F5DF7" w:rsidP="00351B88">
      <w:pPr>
        <w:ind w:left="9923" w:right="1245"/>
      </w:pPr>
    </w:p>
    <w:p w14:paraId="51FB0E62" w14:textId="77777777" w:rsidR="008F5DF7" w:rsidRDefault="008F5DF7" w:rsidP="00351B88">
      <w:pPr>
        <w:ind w:left="9923" w:right="1245"/>
      </w:pPr>
    </w:p>
    <w:p w14:paraId="2763B1E0" w14:textId="77777777" w:rsidR="008F5DF7" w:rsidRDefault="008F5DF7" w:rsidP="00351B88">
      <w:pPr>
        <w:ind w:left="9923" w:right="1245"/>
      </w:pPr>
    </w:p>
    <w:p w14:paraId="71BBEAB2" w14:textId="77777777" w:rsidR="008F5DF7" w:rsidRDefault="008F5DF7" w:rsidP="00351B88">
      <w:pPr>
        <w:ind w:left="9923" w:right="1245"/>
      </w:pPr>
    </w:p>
    <w:p w14:paraId="4885278C" w14:textId="2BC4B36C" w:rsidR="008F5DF7" w:rsidRDefault="008F5DF7" w:rsidP="008F5DF7">
      <w:pPr>
        <w:jc w:val="center"/>
      </w:pPr>
      <w:r>
        <w:t xml:space="preserve">2. </w:t>
      </w:r>
      <w:r w:rsidRPr="00480115">
        <w:t>Значение фактического показателя, х</w:t>
      </w:r>
      <w:r w:rsidR="00345559">
        <w:t xml:space="preserve">арактеризующего объем оказания </w:t>
      </w:r>
      <w:r w:rsidR="00345559" w:rsidRPr="00B725ED">
        <w:t>муниципальн</w:t>
      </w:r>
      <w:r>
        <w:t>ых</w:t>
      </w:r>
      <w:r w:rsidRPr="00480115">
        <w:t xml:space="preserve"> услуг (укрупненной </w:t>
      </w:r>
      <w:r w:rsidR="00345559" w:rsidRPr="00B725ED">
        <w:t>муниципальн</w:t>
      </w:r>
      <w:r w:rsidRPr="00480115">
        <w:t xml:space="preserve">ой услуги)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12"/>
        <w:gridCol w:w="1774"/>
        <w:gridCol w:w="1775"/>
        <w:gridCol w:w="1599"/>
        <w:gridCol w:w="1599"/>
        <w:gridCol w:w="1828"/>
        <w:gridCol w:w="1828"/>
        <w:gridCol w:w="1862"/>
        <w:gridCol w:w="222"/>
      </w:tblGrid>
      <w:tr w:rsidR="004B45C4" w:rsidRPr="00480115" w14:paraId="0A00A081" w14:textId="77777777" w:rsidTr="00611981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52AD" w14:textId="4C88FB33" w:rsidR="004B45C4" w:rsidRPr="00480115" w:rsidRDefault="004B45C4" w:rsidP="00E0787D">
            <w:pPr>
              <w:jc w:val="center"/>
            </w:pPr>
            <w:r w:rsidRPr="00480115">
              <w:t xml:space="preserve">Значение предельно допустимого возможного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8F5DF7">
              <w:t>ых</w:t>
            </w:r>
            <w:r w:rsidRPr="00480115">
              <w:t xml:space="preserve"> услуг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F1E0" w14:textId="2A6419E8" w:rsidR="00611981" w:rsidRDefault="004B45C4" w:rsidP="00611981">
            <w:pPr>
              <w:jc w:val="center"/>
            </w:pPr>
            <w:r w:rsidRPr="00480115">
              <w:t xml:space="preserve">Значение фактического показателя, характеризующего объем оказания </w:t>
            </w:r>
            <w:r w:rsidR="00345559" w:rsidRPr="00B725ED">
              <w:t>муниципальн</w:t>
            </w:r>
            <w:r w:rsidRPr="00480115">
              <w:t>ой услуги (укру</w:t>
            </w:r>
            <w:r w:rsidR="00E0787D">
              <w:t xml:space="preserve">пненной </w:t>
            </w:r>
            <w:r w:rsidR="00345559" w:rsidRPr="00B725ED">
              <w:t>муниципальн</w:t>
            </w:r>
            <w:r w:rsidR="00E0787D">
              <w:t>ой услуги),</w:t>
            </w:r>
          </w:p>
          <w:p w14:paraId="7EEB92C8" w14:textId="237CFB10" w:rsidR="004B45C4" w:rsidRPr="00480115" w:rsidRDefault="004B45C4" w:rsidP="00611981">
            <w:pPr>
              <w:jc w:val="center"/>
            </w:pPr>
            <w:r w:rsidRPr="00480115">
              <w:t>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FDFD" w14:textId="1F4024AB" w:rsidR="004B45C4" w:rsidRPr="00480115" w:rsidRDefault="004B45C4" w:rsidP="008F5DF7">
            <w:pPr>
              <w:jc w:val="center"/>
            </w:pPr>
            <w:r w:rsidRPr="00480115">
              <w:t xml:space="preserve">Значение фактического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8F5DF7">
              <w:t>ых</w:t>
            </w:r>
            <w:r w:rsidRPr="00480115">
              <w:t xml:space="preserve"> услуг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AC26" w14:textId="0C5E628D" w:rsidR="004B45C4" w:rsidRPr="00480115" w:rsidRDefault="004B45C4" w:rsidP="00E0787D">
            <w:pPr>
              <w:jc w:val="center"/>
            </w:pPr>
            <w:r w:rsidRPr="00480115">
              <w:t xml:space="preserve">Количество исполнителей </w:t>
            </w:r>
            <w:r w:rsidR="00345559" w:rsidRPr="00B725ED">
              <w:t>муниципальн</w:t>
            </w:r>
            <w:r w:rsidR="008F5DF7">
              <w:t xml:space="preserve">ых </w:t>
            </w:r>
            <w:r w:rsidRPr="00480115">
              <w:t xml:space="preserve">услуг, исполнивших </w:t>
            </w:r>
            <w:r w:rsidR="00345559" w:rsidRPr="00B725ED">
              <w:t>муниципальн</w:t>
            </w:r>
            <w:r w:rsidRPr="00480115">
              <w:t xml:space="preserve">ое задание, соглашение с отклонениями, превышающими предельно допустимые возможные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0A3487">
              <w:t>ых услуг</w:t>
            </w:r>
            <w:r w:rsidRPr="00480115">
              <w:t xml:space="preserve">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475" w14:textId="3B3E61E4" w:rsidR="004B45C4" w:rsidRPr="00480115" w:rsidRDefault="004B45C4" w:rsidP="00E0787D">
            <w:pPr>
              <w:jc w:val="center"/>
            </w:pPr>
            <w:r w:rsidRPr="00480115">
              <w:t xml:space="preserve">Доля исполнителей </w:t>
            </w:r>
            <w:r w:rsidR="00345559" w:rsidRPr="00B725ED">
              <w:t>муниципальн</w:t>
            </w:r>
            <w:r w:rsidR="000A3487">
              <w:t>ых</w:t>
            </w:r>
            <w:r w:rsidR="000A3487" w:rsidRPr="00480115">
              <w:t xml:space="preserve"> </w:t>
            </w:r>
            <w:r w:rsidRPr="00480115">
              <w:t xml:space="preserve">услуг, исполнивших </w:t>
            </w:r>
            <w:r w:rsidR="00345559" w:rsidRPr="00B725ED">
              <w:t>муниципальн</w:t>
            </w:r>
            <w:r w:rsidRPr="00480115">
              <w:t xml:space="preserve">ое задание, соглашение с отклонениями, превышающими предельно допустимые возможные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0A3487">
              <w:t>ых</w:t>
            </w:r>
            <w:r w:rsidRPr="00480115">
              <w:t xml:space="preserve"> услуг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</w:tr>
      <w:tr w:rsidR="00401BD9" w:rsidRPr="00480115" w14:paraId="52B43EA7" w14:textId="77777777" w:rsidTr="00611981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19BA" w14:textId="77777777" w:rsidR="00401BD9" w:rsidRPr="00480115" w:rsidRDefault="00401BD9" w:rsidP="00401BD9"/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DC7E" w14:textId="2E0CDCD5" w:rsidR="00401BD9" w:rsidRPr="00480115" w:rsidRDefault="00401BD9" w:rsidP="00401BD9">
            <w:pPr>
              <w:jc w:val="center"/>
            </w:pPr>
            <w:r>
              <w:t>всего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BF18" w14:textId="6459BC5F" w:rsidR="00401BD9" w:rsidRPr="00BF1513" w:rsidRDefault="00401BD9" w:rsidP="00401BD9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345559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436CCB81" w14:textId="64931D3B" w:rsidR="00401BD9" w:rsidRPr="00480115" w:rsidRDefault="00401BD9" w:rsidP="00401BD9">
            <w:pPr>
              <w:jc w:val="center"/>
            </w:pPr>
            <w:r>
              <w:t xml:space="preserve">областными </w:t>
            </w:r>
            <w:r w:rsidR="00345559" w:rsidRPr="00B725ED">
              <w:t>муниципальн</w:t>
            </w:r>
            <w:r w:rsidRPr="00480115">
              <w:t xml:space="preserve">ыми  казенными учреждениями на основании </w:t>
            </w:r>
            <w:r w:rsidR="00345559"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0750" w14:textId="4A3EC84B" w:rsidR="00401BD9" w:rsidRPr="00BF1513" w:rsidRDefault="00401BD9" w:rsidP="00401BD9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345559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3FC7E5C3" w14:textId="75A92CE2" w:rsidR="00401BD9" w:rsidRPr="00480115" w:rsidRDefault="00401BD9" w:rsidP="00345559">
            <w:pPr>
              <w:jc w:val="center"/>
            </w:pPr>
            <w:r w:rsidRPr="00480115">
              <w:t xml:space="preserve"> </w:t>
            </w:r>
            <w:r>
              <w:t xml:space="preserve">областными </w:t>
            </w:r>
            <w:r w:rsidR="00345559" w:rsidRPr="00B725ED">
              <w:t>муниципальн</w:t>
            </w:r>
            <w:r w:rsidRPr="00480115">
              <w:t xml:space="preserve">ыми  бюджетными и </w:t>
            </w:r>
            <w:r>
              <w:t xml:space="preserve">областными </w:t>
            </w:r>
            <w:r w:rsidR="00345559" w:rsidRPr="00B725ED">
              <w:t>муниципальн</w:t>
            </w:r>
            <w:r>
              <w:t xml:space="preserve">ыми </w:t>
            </w:r>
            <w:r w:rsidRPr="00480115">
              <w:t xml:space="preserve">автономными учреждениями на основании </w:t>
            </w:r>
            <w:r w:rsidR="00345559"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31C5" w14:textId="0C542939" w:rsidR="00401BD9" w:rsidRPr="00480115" w:rsidRDefault="00401BD9" w:rsidP="00FF221A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 xml:space="preserve">ых услуг </w:t>
            </w:r>
            <w:r w:rsidR="00FF221A">
              <w:t xml:space="preserve">в </w:t>
            </w:r>
            <w:r w:rsidRPr="00480115">
              <w:t>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9E38" w14:textId="013309EC" w:rsidR="00401BD9" w:rsidRDefault="00401BD9" w:rsidP="00401BD9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>ых услуг</w:t>
            </w:r>
            <w:r w:rsidRPr="00480115">
              <w:t xml:space="preserve"> </w:t>
            </w:r>
          </w:p>
          <w:p w14:paraId="38703ACB" w14:textId="72E58529" w:rsidR="00401BD9" w:rsidRPr="00480115" w:rsidRDefault="00401BD9" w:rsidP="00401BD9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4AB3" w14:textId="77777777" w:rsidR="00401BD9" w:rsidRPr="00480115" w:rsidRDefault="00401BD9" w:rsidP="00401BD9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D68" w14:textId="77777777" w:rsidR="00401BD9" w:rsidRPr="00480115" w:rsidRDefault="00401BD9" w:rsidP="00401BD9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EA73" w14:textId="77777777" w:rsidR="00401BD9" w:rsidRPr="00480115" w:rsidRDefault="00401BD9" w:rsidP="00401BD9"/>
        </w:tc>
      </w:tr>
      <w:tr w:rsidR="004B45C4" w:rsidRPr="00480115" w14:paraId="6E91D57B" w14:textId="77777777" w:rsidTr="00611981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76B0" w14:textId="77777777" w:rsidR="004B45C4" w:rsidRPr="00480115" w:rsidRDefault="004B45C4" w:rsidP="00035818"/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3EF6" w14:textId="77777777" w:rsidR="004B45C4" w:rsidRPr="00480115" w:rsidRDefault="004B45C4" w:rsidP="00035818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5B54" w14:textId="77777777" w:rsidR="004B45C4" w:rsidRPr="00480115" w:rsidRDefault="004B45C4" w:rsidP="00035818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77F0" w14:textId="77777777" w:rsidR="004B45C4" w:rsidRPr="00480115" w:rsidRDefault="004B45C4" w:rsidP="00035818"/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0489" w14:textId="77777777" w:rsidR="004B45C4" w:rsidRPr="00480115" w:rsidRDefault="004B45C4" w:rsidP="00035818"/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C726" w14:textId="77777777" w:rsidR="004B45C4" w:rsidRPr="00480115" w:rsidRDefault="004B45C4" w:rsidP="00035818"/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CC4E" w14:textId="77777777" w:rsidR="004B45C4" w:rsidRPr="00480115" w:rsidRDefault="004B45C4" w:rsidP="00035818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B76" w14:textId="77777777" w:rsidR="004B45C4" w:rsidRPr="00480115" w:rsidRDefault="004B45C4" w:rsidP="00035818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D083" w14:textId="77777777" w:rsidR="004B45C4" w:rsidRPr="00480115" w:rsidRDefault="004B45C4" w:rsidP="00035818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18D6" w14:textId="77777777" w:rsidR="004B45C4" w:rsidRPr="00480115" w:rsidRDefault="004B45C4" w:rsidP="00035818">
            <w:pPr>
              <w:jc w:val="center"/>
            </w:pPr>
          </w:p>
        </w:tc>
      </w:tr>
      <w:tr w:rsidR="004B45C4" w:rsidRPr="00480115" w14:paraId="46E44F77" w14:textId="77777777" w:rsidTr="00611981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C6BE" w14:textId="20772F29" w:rsidR="004B45C4" w:rsidRPr="00480115" w:rsidRDefault="00C8731F" w:rsidP="00C8731F">
            <w:pPr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58FE" w14:textId="1758EB99" w:rsidR="004B45C4" w:rsidRPr="00480115" w:rsidRDefault="00C8731F" w:rsidP="00C8731F">
            <w:pPr>
              <w:jc w:val="center"/>
            </w:pPr>
            <w: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C664" w14:textId="49530CCC" w:rsidR="004B45C4" w:rsidRPr="00480115" w:rsidRDefault="00C8731F" w:rsidP="00C8731F">
            <w:pPr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B40E" w14:textId="121EBB24" w:rsidR="004B45C4" w:rsidRPr="00480115" w:rsidRDefault="00C8731F" w:rsidP="00C8731F">
            <w:pPr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731A" w14:textId="3FFDFD10" w:rsidR="004B45C4" w:rsidRPr="00480115" w:rsidRDefault="00C8731F" w:rsidP="00C8731F">
            <w:pPr>
              <w:jc w:val="center"/>
            </w:pPr>
            <w: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6326" w14:textId="0DE2365E" w:rsidR="004B45C4" w:rsidRPr="00480115" w:rsidRDefault="00C8731F" w:rsidP="00C8731F">
            <w:pPr>
              <w:jc w:val="center"/>
            </w:pPr>
            <w: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4CD9" w14:textId="3A4C68AD" w:rsidR="004B45C4" w:rsidRPr="00480115" w:rsidRDefault="00C8731F" w:rsidP="00C8731F">
            <w:pPr>
              <w:jc w:val="center"/>
            </w:pPr>
            <w: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E278" w14:textId="205874FD" w:rsidR="004B45C4" w:rsidRPr="00480115" w:rsidRDefault="00C8731F" w:rsidP="00C8731F">
            <w:pPr>
              <w:jc w:val="center"/>
            </w:pPr>
            <w: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F3EE" w14:textId="7C8CD3F7" w:rsidR="004B45C4" w:rsidRPr="00480115" w:rsidRDefault="00C8731F" w:rsidP="00C8731F">
            <w:pPr>
              <w:jc w:val="center"/>
            </w:pPr>
            <w:r>
              <w:t>9</w:t>
            </w:r>
          </w:p>
        </w:tc>
        <w:tc>
          <w:tcPr>
            <w:tcW w:w="72" w:type="pct"/>
            <w:vAlign w:val="center"/>
            <w:hideMark/>
          </w:tcPr>
          <w:p w14:paraId="1AFBBF3D" w14:textId="77777777" w:rsidR="004B45C4" w:rsidRPr="00480115" w:rsidRDefault="004B45C4" w:rsidP="00C8731F">
            <w:pPr>
              <w:jc w:val="center"/>
            </w:pPr>
          </w:p>
        </w:tc>
      </w:tr>
      <w:tr w:rsidR="004B45C4" w:rsidRPr="00480115" w14:paraId="01B9DB7C" w14:textId="77777777" w:rsidTr="00611981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CE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B7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12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35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9E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D1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27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89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345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7EBF0899" w14:textId="77777777" w:rsidR="004B45C4" w:rsidRPr="00480115" w:rsidRDefault="004B45C4" w:rsidP="00035818"/>
        </w:tc>
      </w:tr>
      <w:tr w:rsidR="004B45C4" w:rsidRPr="00480115" w14:paraId="18FC2588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7F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C4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C0D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F5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CC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5C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A7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1A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192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61085D9C" w14:textId="77777777" w:rsidR="004B45C4" w:rsidRPr="00480115" w:rsidRDefault="004B45C4" w:rsidP="00035818"/>
        </w:tc>
      </w:tr>
      <w:tr w:rsidR="004B45C4" w:rsidRPr="00480115" w14:paraId="63F79452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F8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01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13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32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0C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62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F3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A0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737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32DED5C" w14:textId="77777777" w:rsidR="004B45C4" w:rsidRPr="00480115" w:rsidRDefault="004B45C4" w:rsidP="00035818"/>
        </w:tc>
      </w:tr>
      <w:tr w:rsidR="004B45C4" w:rsidRPr="00480115" w14:paraId="18C443EF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CF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CC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4D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EB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5E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87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3E4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05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D500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3D2CB0C" w14:textId="77777777" w:rsidR="004B45C4" w:rsidRPr="00480115" w:rsidRDefault="004B45C4" w:rsidP="00035818"/>
        </w:tc>
      </w:tr>
      <w:tr w:rsidR="004B45C4" w:rsidRPr="00480115" w14:paraId="003B03DC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09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17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39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A8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EC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5A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DB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34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637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7F79D706" w14:textId="77777777" w:rsidR="004B45C4" w:rsidRPr="00480115" w:rsidRDefault="004B45C4" w:rsidP="00035818"/>
        </w:tc>
      </w:tr>
      <w:tr w:rsidR="004B45C4" w:rsidRPr="00480115" w14:paraId="41CC8413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A0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33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79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80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FA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6E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9A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A5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FB1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3757E3D7" w14:textId="77777777" w:rsidR="004B45C4" w:rsidRPr="00480115" w:rsidRDefault="004B45C4" w:rsidP="00035818"/>
        </w:tc>
      </w:tr>
      <w:tr w:rsidR="004B45C4" w:rsidRPr="00480115" w14:paraId="77A78EB4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5F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D9F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B2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B4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82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DD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F4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BC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F7F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592B92B2" w14:textId="77777777" w:rsidR="004B45C4" w:rsidRPr="00480115" w:rsidRDefault="004B45C4" w:rsidP="00035818"/>
        </w:tc>
      </w:tr>
      <w:tr w:rsidR="004B45C4" w:rsidRPr="00480115" w14:paraId="128C6528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9A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1E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111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1E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CE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9D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81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D3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848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4942642" w14:textId="77777777" w:rsidR="004B45C4" w:rsidRPr="00480115" w:rsidRDefault="004B45C4" w:rsidP="00035818"/>
        </w:tc>
      </w:tr>
      <w:tr w:rsidR="004B45C4" w:rsidRPr="00480115" w14:paraId="3994F108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55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164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60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0E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5C4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01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80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ED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96B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59269E54" w14:textId="77777777" w:rsidR="004B45C4" w:rsidRPr="00480115" w:rsidRDefault="004B45C4" w:rsidP="00035818"/>
        </w:tc>
      </w:tr>
      <w:tr w:rsidR="004B45C4" w:rsidRPr="00480115" w14:paraId="0885CBD3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4B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A6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B9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B5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5F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E1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09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B8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CA3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BE3AD8D" w14:textId="77777777" w:rsidR="004B45C4" w:rsidRPr="00480115" w:rsidRDefault="004B45C4" w:rsidP="00035818"/>
        </w:tc>
      </w:tr>
      <w:tr w:rsidR="004B45C4" w:rsidRPr="00480115" w14:paraId="4E5F525A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9B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D7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99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55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7D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09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59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37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B0A0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5B6BB72E" w14:textId="77777777" w:rsidR="004B45C4" w:rsidRPr="00480115" w:rsidRDefault="004B45C4" w:rsidP="00035818"/>
        </w:tc>
      </w:tr>
      <w:tr w:rsidR="004B45C4" w:rsidRPr="00480115" w14:paraId="007F5CAC" w14:textId="77777777" w:rsidTr="00611981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D1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F6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67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D0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A7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40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EB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48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FCAC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068391DC" w14:textId="77777777" w:rsidR="004B45C4" w:rsidRPr="00480115" w:rsidRDefault="004B45C4" w:rsidP="00035818"/>
        </w:tc>
      </w:tr>
    </w:tbl>
    <w:p w14:paraId="69E6125D" w14:textId="53AF4657" w:rsidR="00611981" w:rsidRDefault="00611981" w:rsidP="00DD56A3">
      <w:pPr>
        <w:ind w:right="1245"/>
      </w:pPr>
      <w:r>
        <w:br w:type="page"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67"/>
        <w:gridCol w:w="1099"/>
        <w:gridCol w:w="1165"/>
        <w:gridCol w:w="1090"/>
        <w:gridCol w:w="699"/>
        <w:gridCol w:w="1413"/>
        <w:gridCol w:w="1398"/>
        <w:gridCol w:w="1398"/>
        <w:gridCol w:w="1398"/>
        <w:gridCol w:w="1401"/>
        <w:gridCol w:w="1392"/>
      </w:tblGrid>
      <w:tr w:rsidR="00611981" w:rsidRPr="00480115" w14:paraId="37EF716D" w14:textId="77777777" w:rsidTr="00611981">
        <w:trPr>
          <w:trHeight w:val="65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0B90E" w14:textId="45BC00F4" w:rsidR="000A3487" w:rsidRDefault="00E46A8D" w:rsidP="000A3487">
            <w:pPr>
              <w:jc w:val="center"/>
            </w:pPr>
            <w:r>
              <w:lastRenderedPageBreak/>
              <w:t xml:space="preserve">Раздел </w:t>
            </w:r>
            <w:r w:rsidR="00611981" w:rsidRPr="00480115">
              <w:t xml:space="preserve">II. Сведения о фактическом достижении показателей, характеризующих качество оказания </w:t>
            </w:r>
            <w:r w:rsidR="00345559" w:rsidRPr="00B725ED">
              <w:t>муниципальн</w:t>
            </w:r>
            <w:r w:rsidR="00611981" w:rsidRPr="00480115">
              <w:t>ой услуги</w:t>
            </w:r>
          </w:p>
          <w:p w14:paraId="11FD27E0" w14:textId="1D030E54" w:rsidR="00611981" w:rsidRPr="00480115" w:rsidRDefault="00611981" w:rsidP="000A3487">
            <w:pPr>
              <w:jc w:val="center"/>
            </w:pPr>
            <w:r w:rsidRPr="00480115">
              <w:t>(</w:t>
            </w:r>
            <w:r w:rsidR="00345559" w:rsidRPr="00B725ED">
              <w:t>муниципальн</w:t>
            </w:r>
            <w:r w:rsidRPr="00480115">
              <w:t xml:space="preserve">ых услуг, составляющих укрупненную </w:t>
            </w:r>
            <w:r w:rsidR="00345559" w:rsidRPr="00B725ED">
              <w:t>муниципальн</w:t>
            </w:r>
            <w:r w:rsidRPr="00480115">
              <w:t>ую услугу)</w:t>
            </w:r>
          </w:p>
        </w:tc>
      </w:tr>
      <w:tr w:rsidR="00611981" w:rsidRPr="00480115" w14:paraId="2C804C8D" w14:textId="77777777" w:rsidTr="000A3487">
        <w:trPr>
          <w:trHeight w:val="624"/>
        </w:trPr>
        <w:tc>
          <w:tcPr>
            <w:tcW w:w="407" w:type="pct"/>
            <w:vMerge w:val="restart"/>
            <w:shd w:val="clear" w:color="auto" w:fill="auto"/>
            <w:hideMark/>
          </w:tcPr>
          <w:p w14:paraId="0DBFFC70" w14:textId="30C05041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345559">
              <w:rPr>
                <w:sz w:val="16"/>
                <w:szCs w:val="16"/>
              </w:rPr>
              <w:t xml:space="preserve">Наименование </w:t>
            </w:r>
            <w:r w:rsidR="00345559" w:rsidRPr="00345559">
              <w:rPr>
                <w:sz w:val="16"/>
                <w:szCs w:val="16"/>
              </w:rPr>
              <w:t>муниципальн</w:t>
            </w:r>
            <w:r w:rsidRPr="00345559">
              <w:rPr>
                <w:sz w:val="16"/>
                <w:szCs w:val="16"/>
              </w:rPr>
              <w:t>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14:paraId="1943FA87" w14:textId="75E9E0C3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Год определения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="00345559" w:rsidRPr="000A3487">
              <w:rPr>
                <w:sz w:val="16"/>
                <w:szCs w:val="16"/>
              </w:rPr>
              <w:t xml:space="preserve"> </w:t>
            </w:r>
            <w:r w:rsidRPr="000A3487">
              <w:rPr>
                <w:sz w:val="16"/>
                <w:szCs w:val="16"/>
              </w:rPr>
              <w:t>услуги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5FEEDC77" w14:textId="2DBACFC4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Место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="00345559" w:rsidRPr="000A3487">
              <w:rPr>
                <w:sz w:val="16"/>
                <w:szCs w:val="16"/>
              </w:rPr>
              <w:t xml:space="preserve"> </w:t>
            </w:r>
            <w:r w:rsidRPr="000A3487">
              <w:rPr>
                <w:sz w:val="16"/>
                <w:szCs w:val="16"/>
              </w:rPr>
              <w:t>услуги</w:t>
            </w:r>
          </w:p>
        </w:tc>
        <w:tc>
          <w:tcPr>
            <w:tcW w:w="989" w:type="pct"/>
            <w:gridSpan w:val="3"/>
            <w:shd w:val="clear" w:color="auto" w:fill="auto"/>
            <w:hideMark/>
          </w:tcPr>
          <w:p w14:paraId="698CAFBF" w14:textId="004C7FD4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Показатель, характеризующий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14:paraId="553F2F84" w14:textId="4CD9AD2F" w:rsidR="00611981" w:rsidRPr="000A3487" w:rsidRDefault="00611981" w:rsidP="00345559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Значение планового показателя, 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="00345559">
              <w:rPr>
                <w:sz w:val="16"/>
                <w:szCs w:val="16"/>
              </w:rPr>
              <w:t>щего</w:t>
            </w:r>
            <w:proofErr w:type="spellEnd"/>
            <w:r w:rsidR="00345559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730B48E1" w14:textId="054DBB63" w:rsidR="00E0787D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фактического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  <w:r w:rsidR="00E0787D">
              <w:rPr>
                <w:sz w:val="16"/>
                <w:szCs w:val="16"/>
              </w:rPr>
              <w:t>,</w:t>
            </w:r>
          </w:p>
          <w:p w14:paraId="50AB25C0" w14:textId="45A9DD3C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на «___» ___________ </w:t>
            </w:r>
          </w:p>
          <w:p w14:paraId="740EC1D4" w14:textId="50D41EF9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20__ г.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37616F86" w14:textId="77777777" w:rsidR="00E0787D" w:rsidRDefault="00E0787D" w:rsidP="00E078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предельно</w:t>
            </w:r>
          </w:p>
          <w:p w14:paraId="752ECAEA" w14:textId="6EC9478E" w:rsidR="00611981" w:rsidRPr="000A3487" w:rsidRDefault="00611981" w:rsidP="00E0787D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допустимого возможного отклонения от показателя, 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="00345559" w:rsidRPr="000A3487">
              <w:rPr>
                <w:sz w:val="16"/>
                <w:szCs w:val="16"/>
              </w:rPr>
              <w:t xml:space="preserve"> </w:t>
            </w:r>
            <w:r w:rsidRPr="000A3487">
              <w:rPr>
                <w:sz w:val="16"/>
                <w:szCs w:val="16"/>
              </w:rPr>
              <w:t>услуги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1F2B583D" w14:textId="1F263AB9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Значение фактического отклонения от показателя, 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74B529B2" w14:textId="2AE3A6E5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Количество исполнителей </w:t>
            </w:r>
            <w:r w:rsidR="00345559" w:rsidRPr="00345559">
              <w:rPr>
                <w:sz w:val="16"/>
                <w:szCs w:val="16"/>
              </w:rPr>
              <w:t>муниципальн</w:t>
            </w:r>
            <w:r w:rsidR="000A3487">
              <w:rPr>
                <w:sz w:val="16"/>
                <w:szCs w:val="16"/>
              </w:rPr>
              <w:t xml:space="preserve">ых </w:t>
            </w:r>
            <w:r w:rsidRPr="000A3487">
              <w:rPr>
                <w:sz w:val="16"/>
                <w:szCs w:val="16"/>
              </w:rPr>
              <w:t xml:space="preserve">услуг, исполнивших </w:t>
            </w:r>
            <w:r w:rsidR="00C672BE">
              <w:rPr>
                <w:sz w:val="16"/>
                <w:szCs w:val="16"/>
              </w:rPr>
              <w:t>муниципально</w:t>
            </w:r>
            <w:r w:rsidR="00E0787D">
              <w:rPr>
                <w:sz w:val="16"/>
                <w:szCs w:val="16"/>
              </w:rPr>
              <w:t>е задание, соглашение</w:t>
            </w:r>
            <w:r w:rsidRPr="000A3487">
              <w:rPr>
                <w:sz w:val="16"/>
                <w:szCs w:val="16"/>
              </w:rPr>
              <w:t xml:space="preserve"> </w:t>
            </w:r>
          </w:p>
          <w:p w14:paraId="5CE4DEEB" w14:textId="0FB38990" w:rsidR="00611981" w:rsidRPr="000A3487" w:rsidRDefault="00611981" w:rsidP="00C672BE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с отклонениями, превышающими предельно допустимые возможные отклонения от показателя, 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C672BE">
              <w:rPr>
                <w:sz w:val="16"/>
                <w:szCs w:val="16"/>
              </w:rPr>
              <w:t>муниципальн</w:t>
            </w:r>
            <w:r w:rsidRPr="000A3487">
              <w:rPr>
                <w:sz w:val="16"/>
                <w:szCs w:val="16"/>
              </w:rPr>
              <w:t>ой услуги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348D781" w14:textId="742E163C" w:rsidR="00611981" w:rsidRPr="000A3487" w:rsidRDefault="00611981" w:rsidP="00C672BE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Доля исполнителей </w:t>
            </w:r>
            <w:r w:rsidR="00C672BE">
              <w:rPr>
                <w:sz w:val="16"/>
                <w:szCs w:val="16"/>
              </w:rPr>
              <w:t>муниципальн</w:t>
            </w:r>
            <w:r w:rsidR="000A3487">
              <w:rPr>
                <w:sz w:val="16"/>
                <w:szCs w:val="16"/>
              </w:rPr>
              <w:t xml:space="preserve">ых </w:t>
            </w:r>
            <w:r w:rsidRPr="000A3487">
              <w:rPr>
                <w:sz w:val="16"/>
                <w:szCs w:val="16"/>
              </w:rPr>
              <w:t xml:space="preserve">услуг, исполнивших </w:t>
            </w:r>
            <w:r w:rsidR="00C672BE">
              <w:rPr>
                <w:sz w:val="16"/>
                <w:szCs w:val="16"/>
              </w:rPr>
              <w:t>муниципальн</w:t>
            </w:r>
            <w:r w:rsidR="00E0787D">
              <w:rPr>
                <w:sz w:val="16"/>
                <w:szCs w:val="16"/>
              </w:rPr>
              <w:t>ое задание, соглашение</w:t>
            </w:r>
            <w:r w:rsidRPr="000A3487">
              <w:rPr>
                <w:sz w:val="16"/>
                <w:szCs w:val="16"/>
              </w:rPr>
              <w:t xml:space="preserve"> с отклонениями, превышающими предельно допустимые возможные отклонения от показателя, 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C672BE">
              <w:rPr>
                <w:sz w:val="16"/>
                <w:szCs w:val="16"/>
              </w:rPr>
              <w:t>муниципальн</w:t>
            </w:r>
            <w:r w:rsidRPr="000A3487">
              <w:rPr>
                <w:sz w:val="16"/>
                <w:szCs w:val="16"/>
              </w:rPr>
              <w:t>ой услуги</w:t>
            </w:r>
          </w:p>
        </w:tc>
      </w:tr>
      <w:tr w:rsidR="00611981" w:rsidRPr="00480115" w14:paraId="01947718" w14:textId="77777777" w:rsidTr="000A3487">
        <w:trPr>
          <w:trHeight w:val="404"/>
        </w:trPr>
        <w:tc>
          <w:tcPr>
            <w:tcW w:w="407" w:type="pct"/>
            <w:vMerge/>
            <w:vAlign w:val="center"/>
            <w:hideMark/>
          </w:tcPr>
          <w:p w14:paraId="51058B26" w14:textId="30002BCA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5CB8070C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1AF333D3" w14:textId="77777777" w:rsidR="00611981" w:rsidRPr="00480115" w:rsidRDefault="00611981" w:rsidP="00035818"/>
        </w:tc>
        <w:tc>
          <w:tcPr>
            <w:tcW w:w="390" w:type="pct"/>
            <w:vMerge w:val="restart"/>
            <w:shd w:val="clear" w:color="auto" w:fill="auto"/>
            <w:hideMark/>
          </w:tcPr>
          <w:p w14:paraId="7F17DEAB" w14:textId="45E80D67" w:rsidR="00611981" w:rsidRPr="000A3487" w:rsidRDefault="000A3487" w:rsidP="006119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="00611981" w:rsidRPr="000A3487">
              <w:rPr>
                <w:sz w:val="16"/>
                <w:szCs w:val="16"/>
              </w:rPr>
              <w:t>аименова</w:t>
            </w:r>
            <w:r>
              <w:rPr>
                <w:sz w:val="16"/>
                <w:szCs w:val="16"/>
              </w:rPr>
              <w:t>-</w:t>
            </w:r>
            <w:r w:rsidR="00611981" w:rsidRPr="000A3487">
              <w:rPr>
                <w:sz w:val="16"/>
                <w:szCs w:val="16"/>
              </w:rPr>
              <w:t>ние</w:t>
            </w:r>
            <w:proofErr w:type="spellEnd"/>
            <w:r w:rsidR="00611981" w:rsidRPr="000A3487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99" w:type="pct"/>
            <w:gridSpan w:val="2"/>
            <w:shd w:val="clear" w:color="auto" w:fill="auto"/>
            <w:hideMark/>
          </w:tcPr>
          <w:p w14:paraId="51C64F17" w14:textId="77777777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73" w:type="pct"/>
            <w:vMerge/>
            <w:vAlign w:val="center"/>
            <w:hideMark/>
          </w:tcPr>
          <w:p w14:paraId="3FD500B2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6988703F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32471AF2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6CE18BA1" w14:textId="77777777" w:rsidR="00611981" w:rsidRPr="00480115" w:rsidRDefault="00611981" w:rsidP="00035818"/>
        </w:tc>
        <w:tc>
          <w:tcPr>
            <w:tcW w:w="469" w:type="pct"/>
            <w:vMerge/>
            <w:vAlign w:val="center"/>
            <w:hideMark/>
          </w:tcPr>
          <w:p w14:paraId="23B697E6" w14:textId="77777777" w:rsidR="00611981" w:rsidRPr="00480115" w:rsidRDefault="00611981" w:rsidP="00035818"/>
        </w:tc>
        <w:tc>
          <w:tcPr>
            <w:tcW w:w="466" w:type="pct"/>
            <w:vMerge/>
            <w:vAlign w:val="center"/>
            <w:hideMark/>
          </w:tcPr>
          <w:p w14:paraId="2EEE2880" w14:textId="77777777" w:rsidR="00611981" w:rsidRPr="00480115" w:rsidRDefault="00611981" w:rsidP="00035818"/>
        </w:tc>
      </w:tr>
      <w:tr w:rsidR="00611981" w:rsidRPr="00480115" w14:paraId="1A42C540" w14:textId="77777777" w:rsidTr="000A3487">
        <w:trPr>
          <w:trHeight w:val="1704"/>
        </w:trPr>
        <w:tc>
          <w:tcPr>
            <w:tcW w:w="407" w:type="pct"/>
            <w:vMerge/>
            <w:vAlign w:val="center"/>
            <w:hideMark/>
          </w:tcPr>
          <w:p w14:paraId="37A976DC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7B41B707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23177C6F" w14:textId="77777777" w:rsidR="00611981" w:rsidRPr="00480115" w:rsidRDefault="00611981" w:rsidP="00035818"/>
        </w:tc>
        <w:tc>
          <w:tcPr>
            <w:tcW w:w="390" w:type="pct"/>
            <w:vMerge/>
            <w:hideMark/>
          </w:tcPr>
          <w:p w14:paraId="570D6F96" w14:textId="77777777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14:paraId="397EAF59" w14:textId="346462D4" w:rsidR="00611981" w:rsidRPr="000A3487" w:rsidRDefault="00E0787D" w:rsidP="00E078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="00611981" w:rsidRPr="000A3487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-в</w:t>
            </w:r>
            <w:r w:rsidR="00611981" w:rsidRPr="000A3487">
              <w:rPr>
                <w:sz w:val="16"/>
                <w:szCs w:val="16"/>
              </w:rPr>
              <w:t>ание</w:t>
            </w:r>
            <w:proofErr w:type="spellEnd"/>
          </w:p>
        </w:tc>
        <w:tc>
          <w:tcPr>
            <w:tcW w:w="234" w:type="pct"/>
            <w:shd w:val="clear" w:color="auto" w:fill="auto"/>
            <w:hideMark/>
          </w:tcPr>
          <w:p w14:paraId="4C19CBB6" w14:textId="77777777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код по ОКЕИ</w:t>
            </w:r>
          </w:p>
        </w:tc>
        <w:tc>
          <w:tcPr>
            <w:tcW w:w="473" w:type="pct"/>
            <w:vMerge/>
            <w:vAlign w:val="center"/>
            <w:hideMark/>
          </w:tcPr>
          <w:p w14:paraId="14A8F1EB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30556DF5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58682293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2E0341B0" w14:textId="77777777" w:rsidR="00611981" w:rsidRPr="00480115" w:rsidRDefault="00611981" w:rsidP="00035818"/>
        </w:tc>
        <w:tc>
          <w:tcPr>
            <w:tcW w:w="469" w:type="pct"/>
            <w:vMerge/>
            <w:vAlign w:val="center"/>
            <w:hideMark/>
          </w:tcPr>
          <w:p w14:paraId="4DFBC013" w14:textId="77777777" w:rsidR="00611981" w:rsidRPr="00480115" w:rsidRDefault="00611981" w:rsidP="00035818"/>
        </w:tc>
        <w:tc>
          <w:tcPr>
            <w:tcW w:w="466" w:type="pct"/>
            <w:vMerge/>
            <w:vAlign w:val="center"/>
            <w:hideMark/>
          </w:tcPr>
          <w:p w14:paraId="4E046926" w14:textId="77777777" w:rsidR="00611981" w:rsidRPr="00480115" w:rsidRDefault="00611981" w:rsidP="00035818"/>
        </w:tc>
      </w:tr>
      <w:tr w:rsidR="00611981" w:rsidRPr="00480115" w14:paraId="392569E5" w14:textId="77777777" w:rsidTr="000A3487">
        <w:trPr>
          <w:trHeight w:val="276"/>
        </w:trPr>
        <w:tc>
          <w:tcPr>
            <w:tcW w:w="407" w:type="pct"/>
            <w:shd w:val="clear" w:color="auto" w:fill="auto"/>
            <w:vAlign w:val="center"/>
            <w:hideMark/>
          </w:tcPr>
          <w:p w14:paraId="0E95F80D" w14:textId="77777777" w:rsidR="00611981" w:rsidRPr="00480115" w:rsidRDefault="00611981" w:rsidP="00611981">
            <w:pPr>
              <w:jc w:val="center"/>
            </w:pPr>
            <w:r w:rsidRPr="00480115">
              <w:t>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A59CF5C" w14:textId="77777777" w:rsidR="00611981" w:rsidRPr="00480115" w:rsidRDefault="00611981" w:rsidP="00611981">
            <w:pPr>
              <w:jc w:val="center"/>
            </w:pPr>
            <w:r w:rsidRPr="00480115"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5274BE95" w14:textId="77777777" w:rsidR="00611981" w:rsidRPr="00480115" w:rsidRDefault="00611981" w:rsidP="00611981">
            <w:pPr>
              <w:jc w:val="center"/>
            </w:pPr>
            <w:r w:rsidRPr="00480115"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C042E0" w14:textId="77777777" w:rsidR="00611981" w:rsidRPr="00480115" w:rsidRDefault="00611981" w:rsidP="00611981">
            <w:pPr>
              <w:jc w:val="center"/>
            </w:pPr>
            <w:r w:rsidRPr="00480115"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1D28907" w14:textId="77777777" w:rsidR="00611981" w:rsidRPr="00480115" w:rsidRDefault="00611981" w:rsidP="00611981">
            <w:pPr>
              <w:jc w:val="center"/>
            </w:pPr>
            <w:r w:rsidRPr="00480115"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DFC2D5" w14:textId="77777777" w:rsidR="00611981" w:rsidRPr="00480115" w:rsidRDefault="00611981" w:rsidP="00611981">
            <w:pPr>
              <w:jc w:val="center"/>
            </w:pPr>
            <w:r w:rsidRPr="00480115"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4257CB" w14:textId="77777777" w:rsidR="00611981" w:rsidRPr="00480115" w:rsidRDefault="00611981" w:rsidP="00611981">
            <w:pPr>
              <w:jc w:val="center"/>
            </w:pPr>
            <w:r w:rsidRPr="00480115">
              <w:t>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72EEE99" w14:textId="77777777" w:rsidR="00611981" w:rsidRPr="00480115" w:rsidRDefault="00611981" w:rsidP="00611981">
            <w:pPr>
              <w:jc w:val="center"/>
            </w:pPr>
            <w:r w:rsidRPr="00480115">
              <w:t>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E843421" w14:textId="77777777" w:rsidR="00611981" w:rsidRPr="00480115" w:rsidRDefault="00611981" w:rsidP="00611981">
            <w:pPr>
              <w:jc w:val="center"/>
            </w:pPr>
            <w:r w:rsidRPr="00480115">
              <w:t>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0D0B9F1" w14:textId="77777777" w:rsidR="00611981" w:rsidRPr="00480115" w:rsidRDefault="00611981" w:rsidP="00611981">
            <w:pPr>
              <w:jc w:val="center"/>
            </w:pPr>
            <w:r w:rsidRPr="00480115"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7A3861" w14:textId="77777777" w:rsidR="00611981" w:rsidRPr="00480115" w:rsidRDefault="00611981" w:rsidP="00611981">
            <w:pPr>
              <w:jc w:val="center"/>
            </w:pPr>
            <w:r w:rsidRPr="00480115">
              <w:t>11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D1B54E" w14:textId="77777777" w:rsidR="00611981" w:rsidRPr="00480115" w:rsidRDefault="00611981" w:rsidP="00611981">
            <w:pPr>
              <w:jc w:val="center"/>
            </w:pPr>
            <w:r w:rsidRPr="00480115">
              <w:t>12</w:t>
            </w:r>
          </w:p>
        </w:tc>
      </w:tr>
      <w:tr w:rsidR="00611981" w:rsidRPr="00480115" w14:paraId="6DA82BB3" w14:textId="77777777" w:rsidTr="000A3487">
        <w:trPr>
          <w:trHeight w:val="264"/>
        </w:trPr>
        <w:tc>
          <w:tcPr>
            <w:tcW w:w="407" w:type="pct"/>
            <w:vMerge w:val="restart"/>
            <w:shd w:val="clear" w:color="auto" w:fill="auto"/>
            <w:vAlign w:val="bottom"/>
            <w:hideMark/>
          </w:tcPr>
          <w:p w14:paraId="6B5C59F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50F56361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70F24EA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1AC1969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0FBB2B5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1A7ABEE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71FAD8B8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F58F02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201AB7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51B968D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2E6B5A0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676A2206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6146D338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67A164F7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35AB4A26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0748554C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7CFCEEA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0E5C05F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B5D75E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4B81CA7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D41B251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C629AE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DDD62B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120D561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3A6CE57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04418D1E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7521EFAB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31F47BA4" w14:textId="77777777" w:rsidR="00611981" w:rsidRPr="00480115" w:rsidRDefault="00611981" w:rsidP="00035818"/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0B381A9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026209A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0618EE8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0582DCD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085E7532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AC2AEA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9B1EA3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971F54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73DAE7E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2FFFD2AA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40101CA9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61CF64B4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6C573F0E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6A1AEAFA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25B5726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3CF3B83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6CEF9A3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3EFBB6E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9A37E2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02A67C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5DCAC3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1DC883B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3072D2DC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423CE927" w14:textId="77777777" w:rsidTr="000A3487">
        <w:trPr>
          <w:trHeight w:val="264"/>
        </w:trPr>
        <w:tc>
          <w:tcPr>
            <w:tcW w:w="407" w:type="pct"/>
            <w:vMerge w:val="restart"/>
            <w:shd w:val="clear" w:color="auto" w:fill="auto"/>
            <w:vAlign w:val="bottom"/>
            <w:hideMark/>
          </w:tcPr>
          <w:p w14:paraId="452857F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37C346A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597AE0D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5A10865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46FDFF6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193C302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350FBC7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7BE87A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366409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4C8F2E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4C1AEF5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05CC6A1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1AFC6D79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35C94EC4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06DF87A1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4862D779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12F1085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43D99AB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0E123A2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6C4D967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791A10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8DB6F1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540E42D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257E55A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AA80608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35FEA894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61008B81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6CF4B7D1" w14:textId="77777777" w:rsidR="00611981" w:rsidRPr="00480115" w:rsidRDefault="00611981" w:rsidP="00035818"/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033CB29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4A9CAA8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77466B5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63919E5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647505A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867273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8586EB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39CB84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0E55518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A269A69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20F377E7" w14:textId="77777777" w:rsidTr="000A3487">
        <w:trPr>
          <w:trHeight w:val="276"/>
        </w:trPr>
        <w:tc>
          <w:tcPr>
            <w:tcW w:w="407" w:type="pct"/>
            <w:vMerge/>
            <w:vAlign w:val="center"/>
            <w:hideMark/>
          </w:tcPr>
          <w:p w14:paraId="0596081E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67C20BE9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1A4FDF82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053E4D5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422A485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6B2618D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2F946EF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C70BDE2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C3178F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0FB85B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C455DF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6C33F965" w14:textId="77777777" w:rsidR="00611981" w:rsidRPr="00480115" w:rsidRDefault="00611981" w:rsidP="00035818">
            <w:r w:rsidRPr="00480115">
              <w:t> </w:t>
            </w:r>
          </w:p>
        </w:tc>
      </w:tr>
    </w:tbl>
    <w:p w14:paraId="0DC884A2" w14:textId="77777777" w:rsidR="00611981" w:rsidRDefault="00611981" w:rsidP="00351B88">
      <w:pPr>
        <w:ind w:left="9923" w:right="1245"/>
      </w:pPr>
    </w:p>
    <w:p w14:paraId="3A5B7B7D" w14:textId="77777777" w:rsidR="00611981" w:rsidRDefault="00611981" w:rsidP="00351B88">
      <w:pPr>
        <w:ind w:left="9923" w:right="1245"/>
      </w:pPr>
    </w:p>
    <w:p w14:paraId="629D2DFE" w14:textId="77777777" w:rsidR="00611981" w:rsidRDefault="00611981" w:rsidP="00351B88">
      <w:pPr>
        <w:ind w:left="9923" w:right="1245"/>
      </w:pPr>
    </w:p>
    <w:p w14:paraId="3B4292FE" w14:textId="77777777" w:rsidR="007454FF" w:rsidRDefault="007454FF" w:rsidP="00351B88">
      <w:pPr>
        <w:ind w:left="9923" w:right="1245"/>
      </w:pPr>
    </w:p>
    <w:p w14:paraId="50F8AD8E" w14:textId="01DF17F1" w:rsidR="00611981" w:rsidRDefault="00611981" w:rsidP="00351B88">
      <w:pPr>
        <w:ind w:left="9923" w:right="1245"/>
      </w:pPr>
      <w:r>
        <w:br w:type="page"/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258"/>
        <w:gridCol w:w="1070"/>
        <w:gridCol w:w="1366"/>
        <w:gridCol w:w="973"/>
        <w:gridCol w:w="1206"/>
        <w:gridCol w:w="1227"/>
        <w:gridCol w:w="1206"/>
        <w:gridCol w:w="1259"/>
        <w:gridCol w:w="1206"/>
        <w:gridCol w:w="1076"/>
        <w:gridCol w:w="1076"/>
        <w:gridCol w:w="598"/>
      </w:tblGrid>
      <w:tr w:rsidR="00611981" w:rsidRPr="00480115" w14:paraId="2B65B04E" w14:textId="77777777" w:rsidTr="00176D2F">
        <w:trPr>
          <w:trHeight w:val="5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4FFC" w14:textId="62A520E5" w:rsidR="000A3487" w:rsidRDefault="00E46A8D" w:rsidP="000A3487">
            <w:pPr>
              <w:jc w:val="center"/>
            </w:pPr>
            <w:r>
              <w:lastRenderedPageBreak/>
              <w:t xml:space="preserve">Раздел </w:t>
            </w:r>
            <w:r w:rsidR="00611981" w:rsidRPr="00480115">
              <w:t xml:space="preserve">III. Сведения о плановых показателях, характеризующих объем и качество оказания </w:t>
            </w:r>
            <w:r w:rsidR="00C672BE" w:rsidRPr="00C672BE">
              <w:t>муниципальн</w:t>
            </w:r>
            <w:r w:rsidR="00611981" w:rsidRPr="00C672BE">
              <w:t>ой</w:t>
            </w:r>
            <w:r w:rsidR="00611981" w:rsidRPr="00480115">
              <w:t xml:space="preserve"> услуги </w:t>
            </w:r>
          </w:p>
          <w:p w14:paraId="6E2F65EA" w14:textId="75B88460" w:rsidR="00611981" w:rsidRPr="00480115" w:rsidRDefault="00611981" w:rsidP="000A3487">
            <w:pPr>
              <w:jc w:val="center"/>
            </w:pPr>
            <w:r w:rsidRPr="00C672BE">
              <w:t>(</w:t>
            </w:r>
            <w:r w:rsidR="00C672BE" w:rsidRPr="00C672BE">
              <w:t>муниципальн</w:t>
            </w:r>
            <w:r w:rsidRPr="00C672BE">
              <w:t>ых</w:t>
            </w:r>
            <w:r w:rsidRPr="00480115">
              <w:t xml:space="preserve"> услуг, составляющих укрупненную </w:t>
            </w:r>
            <w:r w:rsidR="00C672BE" w:rsidRPr="00C672BE">
              <w:t>муниципальн</w:t>
            </w:r>
            <w:r w:rsidRPr="00480115">
              <w:t xml:space="preserve">ую услугу), на </w:t>
            </w:r>
            <w:r>
              <w:t xml:space="preserve">«_____» </w:t>
            </w:r>
            <w:r w:rsidRPr="00480115">
              <w:t xml:space="preserve"> </w:t>
            </w:r>
            <w:r>
              <w:t xml:space="preserve">_________ </w:t>
            </w:r>
            <w:r w:rsidRPr="00480115">
              <w:t xml:space="preserve">20  </w:t>
            </w:r>
            <w:r>
              <w:t>_____</w:t>
            </w:r>
            <w:r w:rsidRPr="00480115">
              <w:t xml:space="preserve">    г.</w:t>
            </w:r>
          </w:p>
        </w:tc>
      </w:tr>
      <w:tr w:rsidR="00611981" w:rsidRPr="00480115" w14:paraId="6C800EED" w14:textId="77777777" w:rsidTr="00176D2F">
        <w:trPr>
          <w:trHeight w:val="55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CAB30" w14:textId="25F4A404" w:rsidR="00611981" w:rsidRPr="00480115" w:rsidRDefault="00611981" w:rsidP="00176D2F">
            <w:r w:rsidRPr="00480115">
              <w:t xml:space="preserve">Наименование укрупненной </w:t>
            </w:r>
            <w:r w:rsidR="00C672BE" w:rsidRPr="00C672BE">
              <w:t>муниципальн</w:t>
            </w:r>
            <w:r w:rsidRPr="00480115">
              <w:t>ой услуги</w:t>
            </w:r>
            <w:r>
              <w:t xml:space="preserve"> ________________________________________________________________________________________________</w:t>
            </w:r>
          </w:p>
        </w:tc>
      </w:tr>
      <w:tr w:rsidR="00176D2F" w:rsidRPr="00480115" w14:paraId="49C1FF1A" w14:textId="77777777" w:rsidTr="00176D2F">
        <w:trPr>
          <w:trHeight w:val="302"/>
          <w:jc w:val="center"/>
        </w:trPr>
        <w:tc>
          <w:tcPr>
            <w:tcW w:w="1611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1B8D3316" w14:textId="2FC06D43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C672BE">
              <w:rPr>
                <w:sz w:val="14"/>
                <w:szCs w:val="14"/>
              </w:rPr>
              <w:t xml:space="preserve">Исполнитель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C672BE">
              <w:rPr>
                <w:sz w:val="14"/>
                <w:szCs w:val="14"/>
              </w:rPr>
              <w:t>ой</w:t>
            </w:r>
            <w:r w:rsidRPr="00176D2F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2ED9B14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062F7B4" w14:textId="19030795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Наименование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FC57907" w14:textId="470AC116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Условия (формы) оказания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C0C3B4" w14:textId="63F564D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Категории потребителей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="00C672BE">
              <w:rPr>
                <w:sz w:val="14"/>
                <w:szCs w:val="14"/>
              </w:rPr>
              <w:t>о</w:t>
            </w:r>
            <w:r w:rsidRPr="00176D2F">
              <w:rPr>
                <w:sz w:val="14"/>
                <w:szCs w:val="14"/>
              </w:rPr>
              <w:t>й услуги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F20B925" w14:textId="6E30FF9A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Год определения исполнителей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56B715E" w14:textId="3F35345A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Место оказания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35E91471" w14:textId="0FCE94E3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Показатель, характеризующий качество оказания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</w:tr>
      <w:tr w:rsidR="00176D2F" w:rsidRPr="00480115" w14:paraId="37BF093B" w14:textId="77777777" w:rsidTr="00176D2F">
        <w:trPr>
          <w:trHeight w:val="391"/>
          <w:jc w:val="center"/>
        </w:trPr>
        <w:tc>
          <w:tcPr>
            <w:tcW w:w="334" w:type="pct"/>
            <w:vMerge w:val="restart"/>
            <w:shd w:val="clear" w:color="auto" w:fill="auto"/>
            <w:hideMark/>
          </w:tcPr>
          <w:p w14:paraId="3264704C" w14:textId="29AFB150" w:rsidR="00611981" w:rsidRPr="00176D2F" w:rsidRDefault="00611981" w:rsidP="00E0787D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уникальный код организации по </w:t>
            </w:r>
            <w:r w:rsidR="00E0787D">
              <w:rPr>
                <w:sz w:val="14"/>
                <w:szCs w:val="14"/>
              </w:rPr>
              <w:t>с</w:t>
            </w:r>
            <w:r w:rsidRPr="00176D2F">
              <w:rPr>
                <w:sz w:val="14"/>
                <w:szCs w:val="14"/>
              </w:rPr>
              <w:t>водному реестру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14:paraId="5234E402" w14:textId="37B19791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 испо</w:t>
            </w:r>
            <w:r w:rsidR="00176D2F">
              <w:rPr>
                <w:sz w:val="14"/>
                <w:szCs w:val="14"/>
              </w:rPr>
              <w:t>л</w:t>
            </w:r>
            <w:r w:rsidRPr="00176D2F">
              <w:rPr>
                <w:sz w:val="14"/>
                <w:szCs w:val="14"/>
              </w:rPr>
              <w:t xml:space="preserve">нителя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842" w:type="pct"/>
            <w:gridSpan w:val="2"/>
            <w:shd w:val="clear" w:color="auto" w:fill="auto"/>
            <w:hideMark/>
          </w:tcPr>
          <w:p w14:paraId="521BF6BE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332" w:type="pct"/>
            <w:vMerge/>
            <w:hideMark/>
          </w:tcPr>
          <w:p w14:paraId="15D5C4F2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44F13D4C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hideMark/>
          </w:tcPr>
          <w:p w14:paraId="75C96E17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4B914E42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hideMark/>
          </w:tcPr>
          <w:p w14:paraId="20741504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20570888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14:paraId="45EF0739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75" w:type="pct"/>
            <w:gridSpan w:val="2"/>
            <w:shd w:val="clear" w:color="auto" w:fill="auto"/>
            <w:hideMark/>
          </w:tcPr>
          <w:p w14:paraId="7DF4E9EC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единица измерения</w:t>
            </w:r>
          </w:p>
        </w:tc>
      </w:tr>
      <w:tr w:rsidR="00176D2F" w:rsidRPr="00480115" w14:paraId="05C4CA76" w14:textId="77777777" w:rsidTr="00176D2F">
        <w:trPr>
          <w:trHeight w:val="553"/>
          <w:jc w:val="center"/>
        </w:trPr>
        <w:tc>
          <w:tcPr>
            <w:tcW w:w="334" w:type="pct"/>
            <w:vMerge/>
            <w:vAlign w:val="center"/>
            <w:hideMark/>
          </w:tcPr>
          <w:p w14:paraId="36D1F812" w14:textId="77777777" w:rsidR="00611981" w:rsidRPr="00480115" w:rsidRDefault="00611981" w:rsidP="00035818"/>
        </w:tc>
        <w:tc>
          <w:tcPr>
            <w:tcW w:w="435" w:type="pct"/>
            <w:vMerge/>
            <w:hideMark/>
          </w:tcPr>
          <w:p w14:paraId="3026AA0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14:paraId="56548536" w14:textId="6C7B875F" w:rsidR="00611981" w:rsidRPr="00176D2F" w:rsidRDefault="00176D2F" w:rsidP="00176D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</w:t>
            </w:r>
            <w:r w:rsidR="00611981" w:rsidRPr="00176D2F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</w:t>
            </w:r>
            <w:r w:rsidR="00611981" w:rsidRPr="00176D2F">
              <w:rPr>
                <w:sz w:val="14"/>
                <w:szCs w:val="14"/>
              </w:rPr>
              <w:t>ание</w:t>
            </w:r>
          </w:p>
        </w:tc>
        <w:tc>
          <w:tcPr>
            <w:tcW w:w="472" w:type="pct"/>
            <w:shd w:val="clear" w:color="auto" w:fill="auto"/>
            <w:hideMark/>
          </w:tcPr>
          <w:p w14:paraId="03873FD6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код по ОКОПФ</w:t>
            </w:r>
          </w:p>
        </w:tc>
        <w:tc>
          <w:tcPr>
            <w:tcW w:w="332" w:type="pct"/>
            <w:vMerge/>
            <w:hideMark/>
          </w:tcPr>
          <w:p w14:paraId="76A8B8B3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41C2A19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hideMark/>
          </w:tcPr>
          <w:p w14:paraId="62BCF8F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06A6F10C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hideMark/>
          </w:tcPr>
          <w:p w14:paraId="4D7A156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5F92F0AB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hideMark/>
          </w:tcPr>
          <w:p w14:paraId="2327C66F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47F462E5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03" w:type="pct"/>
            <w:shd w:val="clear" w:color="auto" w:fill="auto"/>
            <w:hideMark/>
          </w:tcPr>
          <w:p w14:paraId="0582CB7A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код по ОКЕИ</w:t>
            </w:r>
          </w:p>
        </w:tc>
      </w:tr>
      <w:tr w:rsidR="00176D2F" w:rsidRPr="00480115" w14:paraId="296DBCFD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hideMark/>
          </w:tcPr>
          <w:p w14:paraId="6997BAC0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</w:t>
            </w:r>
          </w:p>
        </w:tc>
        <w:tc>
          <w:tcPr>
            <w:tcW w:w="435" w:type="pct"/>
            <w:shd w:val="clear" w:color="auto" w:fill="auto"/>
            <w:hideMark/>
          </w:tcPr>
          <w:p w14:paraId="7CE44631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5C65BBF6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shd w:val="clear" w:color="auto" w:fill="auto"/>
            <w:hideMark/>
          </w:tcPr>
          <w:p w14:paraId="45E8B771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14:paraId="0BD2332F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14:paraId="1A025058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6</w:t>
            </w:r>
          </w:p>
        </w:tc>
        <w:tc>
          <w:tcPr>
            <w:tcW w:w="424" w:type="pct"/>
            <w:shd w:val="clear" w:color="auto" w:fill="auto"/>
            <w:hideMark/>
          </w:tcPr>
          <w:p w14:paraId="65D0F145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7</w:t>
            </w:r>
          </w:p>
        </w:tc>
        <w:tc>
          <w:tcPr>
            <w:tcW w:w="417" w:type="pct"/>
            <w:shd w:val="clear" w:color="auto" w:fill="auto"/>
            <w:hideMark/>
          </w:tcPr>
          <w:p w14:paraId="1BC4D1D7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8</w:t>
            </w:r>
          </w:p>
        </w:tc>
        <w:tc>
          <w:tcPr>
            <w:tcW w:w="435" w:type="pct"/>
            <w:shd w:val="clear" w:color="auto" w:fill="auto"/>
            <w:hideMark/>
          </w:tcPr>
          <w:p w14:paraId="68B2DC8D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shd w:val="clear" w:color="auto" w:fill="auto"/>
            <w:hideMark/>
          </w:tcPr>
          <w:p w14:paraId="30C3F6F3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10</w:t>
            </w:r>
          </w:p>
        </w:tc>
        <w:tc>
          <w:tcPr>
            <w:tcW w:w="372" w:type="pct"/>
            <w:shd w:val="clear" w:color="auto" w:fill="auto"/>
            <w:hideMark/>
          </w:tcPr>
          <w:p w14:paraId="68E58711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11</w:t>
            </w:r>
          </w:p>
        </w:tc>
        <w:tc>
          <w:tcPr>
            <w:tcW w:w="372" w:type="pct"/>
            <w:shd w:val="clear" w:color="auto" w:fill="auto"/>
            <w:hideMark/>
          </w:tcPr>
          <w:p w14:paraId="487B7942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12</w:t>
            </w:r>
          </w:p>
        </w:tc>
        <w:tc>
          <w:tcPr>
            <w:tcW w:w="203" w:type="pct"/>
            <w:shd w:val="clear" w:color="auto" w:fill="auto"/>
            <w:hideMark/>
          </w:tcPr>
          <w:p w14:paraId="43E7A9E6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13</w:t>
            </w:r>
          </w:p>
        </w:tc>
      </w:tr>
      <w:tr w:rsidR="00176D2F" w:rsidRPr="00480115" w14:paraId="1FF25EC3" w14:textId="77777777" w:rsidTr="00176D2F">
        <w:trPr>
          <w:trHeight w:val="264"/>
          <w:jc w:val="center"/>
        </w:trPr>
        <w:tc>
          <w:tcPr>
            <w:tcW w:w="334" w:type="pct"/>
            <w:vMerge w:val="restart"/>
            <w:shd w:val="clear" w:color="auto" w:fill="auto"/>
            <w:vAlign w:val="bottom"/>
            <w:hideMark/>
          </w:tcPr>
          <w:p w14:paraId="71F806FB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5330B98D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0" w:type="pct"/>
            <w:vMerge w:val="restart"/>
            <w:shd w:val="clear" w:color="auto" w:fill="auto"/>
            <w:vAlign w:val="bottom"/>
            <w:hideMark/>
          </w:tcPr>
          <w:p w14:paraId="0F4B457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auto"/>
            <w:vAlign w:val="bottom"/>
            <w:hideMark/>
          </w:tcPr>
          <w:p w14:paraId="55B5C27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38F3662B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6CA345E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4EBD974B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5A61F322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7AB945D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0B9A89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14:paraId="5D8688F1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14:paraId="0D4073B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14:paraId="7CA34DF3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76A7C8D3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302A1F8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B07685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463A883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4E8902D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93FEAC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41E658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3D29BD7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5574F4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188719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A79924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4EE90E1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F38E52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4BCB63B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0F9085E9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1DD04D3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B2F663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4472068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6571571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827C6D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90498C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0066B0C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E97FCD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7CB68F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186E868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F8EB05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0104CF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C65FC66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63FC2164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366DFF9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4F3AD7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3532F2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29450BD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8E3153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AB0AF2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073B2C8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428F37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210F8B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0217DA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FDF852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D05110D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66BE34F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0DC8F53E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5A99F56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F688F3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494A20A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BD4201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3E0796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59F780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31CD9E0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83476C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4FBE1413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A14FDE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25E9C48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29E438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C9290C7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609985CB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717501E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0D78FA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58ADE5A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22514E6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438B6F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ED0898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13A0CA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B03B34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802E5B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232AB3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CDF36B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A440818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EF74EDF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370CE4E6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7CAEB33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51DD8C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751188E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CBD09F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B34F84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A251BD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7CAB2BA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DB77AD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2EF7E3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08C9D91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29A7B1C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3B71B1A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3B8E3EE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70AD74E7" w14:textId="77777777" w:rsidTr="00176D2F">
        <w:trPr>
          <w:trHeight w:val="276"/>
          <w:jc w:val="center"/>
        </w:trPr>
        <w:tc>
          <w:tcPr>
            <w:tcW w:w="334" w:type="pct"/>
            <w:vMerge/>
            <w:vAlign w:val="center"/>
            <w:hideMark/>
          </w:tcPr>
          <w:p w14:paraId="04B6115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7C3080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70179F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554DE83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8D3024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20AB49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2FBE95B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D82624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E01EF2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B3F7F9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E0E529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68448E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BEE5130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63E061D9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6AB34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D6CCA9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1A5D3B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01B89FF4" w14:textId="32671160" w:rsidR="00611981" w:rsidRPr="00176D2F" w:rsidRDefault="00611981" w:rsidP="00176D2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Итого по </w:t>
            </w:r>
            <w:r w:rsidR="000A1AA1" w:rsidRPr="000A1AA1">
              <w:rPr>
                <w:sz w:val="16"/>
                <w:szCs w:val="16"/>
              </w:rPr>
              <w:t>муниципальн</w:t>
            </w:r>
            <w:r w:rsidRPr="000A1AA1">
              <w:rPr>
                <w:sz w:val="16"/>
                <w:szCs w:val="16"/>
              </w:rPr>
              <w:t xml:space="preserve">ой </w:t>
            </w:r>
            <w:r w:rsidRPr="00176D2F">
              <w:rPr>
                <w:sz w:val="14"/>
                <w:szCs w:val="14"/>
              </w:rPr>
              <w:t>услуге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22DD003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135E67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27B4527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BCD74D4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2407C6AE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595DB6A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B34523E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1441C39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CFB686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2F077888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16B16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BA081A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79AB73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157380C4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B1F932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55C2E1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C61A8D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996EA3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DA41CF8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BF81987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7F83C2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928F54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3571683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6BBFCF69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A7C42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B1E238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E46C85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6C7F9B12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66D04F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F64424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44FBA2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1A5E0A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3A963FB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46D55D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182379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B9CC2E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7EDE03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3B4EFA68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84CDC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9D7350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019BF9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66D87F63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A9BF04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B5CA7A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C99B5A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FDA697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90CAAA2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5FAEFBB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6CB9B79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C182FD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6EF745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48F41293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E9489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92966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9A0ED8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2DC5DE90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1AF817E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AB9A760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7F56D906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1D0C280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00C2842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154122C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14A0B8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0AA4FA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0BDB5C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275DCE50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7965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36A52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D6AACF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307AA433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BFA06F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1EA857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D0F7F7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699286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CB0F302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B674E8B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53D1AE3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43D61FD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1E4F37C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75FB612B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0ACF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EB8CB7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262432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5EB66477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638FF6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3AAC18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68CFFB5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DEB010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B92D551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1B0E3641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B442D7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18FE2A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7F6E6A7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426E7135" w14:textId="77777777" w:rsidTr="00176D2F">
        <w:trPr>
          <w:trHeight w:val="276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CB99E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8DCAA6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482300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417A1526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38A361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849B75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6F0A89A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24F7C6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E63250C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C9123B6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713F29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34EF6F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764D5E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401BFBC2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F9E5D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F46E9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E432A6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51BEE7A5" w14:textId="55F31FBB" w:rsidR="00611981" w:rsidRPr="00176D2F" w:rsidRDefault="00611981" w:rsidP="000A3487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Итого по </w:t>
            </w:r>
            <w:r w:rsidR="000A3487" w:rsidRPr="00176D2F">
              <w:rPr>
                <w:sz w:val="14"/>
                <w:szCs w:val="14"/>
              </w:rPr>
              <w:t xml:space="preserve">укрупненной </w:t>
            </w:r>
            <w:r w:rsidR="000A1AA1" w:rsidRPr="000A1AA1">
              <w:rPr>
                <w:sz w:val="16"/>
                <w:szCs w:val="16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услуге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23C97531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02A1A0E3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0DA5CDE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2CD8DB8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166BAFC1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C42386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37BD27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04503E7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2B3A05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159D4AAF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96118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42A4C0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5B4151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899FE2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6B70B9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7452E6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7412BB6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DAC33E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250553A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EE254E7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BE0230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0AC4F7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D7110C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21FE80A8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46CB6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F51DB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282727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516D14E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0C85A3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13A61A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37C008F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D24133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C0302F8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2A95CEF1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030CE23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B6105B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424C74C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2BD7DFA0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9A82E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19C918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E8828C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28907B3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9D38D3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3DCBB6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60E9BD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97D41C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5512B63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5FA425E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CD0DBF9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393D8C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9EFB3F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3E8D0BA7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AACF4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ADD80B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EA0151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1E55218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42F48858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A1F704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63246675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067B759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495AE89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F99AE5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5C11B8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C49525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3E9E1EE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6DA0FD2E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4D53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875819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EFA58E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05323D5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368D44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7A48A2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E55A6D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6EEF6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87274C6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9F68A39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122192B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D05259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97F8F1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1444A532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1DC4C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512AB8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84B64D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4F67425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7683DE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51C636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2D1EF42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7899F2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5AADE2E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571A43B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5A53F8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F836C78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FE5218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3B3D14A7" w14:textId="77777777" w:rsidTr="00176D2F">
        <w:trPr>
          <w:trHeight w:val="276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821E9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2DC863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1167D8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56DB1DD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F1524A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92C655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738EE2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E14704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71246381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C0A34B1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E94224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3F3A53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515AA8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</w:tbl>
    <w:p w14:paraId="66A6285A" w14:textId="1C6CD772" w:rsidR="000F47C7" w:rsidRDefault="000F47C7" w:rsidP="00351B88">
      <w:pPr>
        <w:ind w:left="9923" w:right="1245"/>
      </w:pPr>
      <w:r>
        <w:br w:type="page"/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954"/>
        <w:gridCol w:w="1333"/>
        <w:gridCol w:w="1262"/>
        <w:gridCol w:w="1455"/>
        <w:gridCol w:w="1649"/>
        <w:gridCol w:w="1673"/>
        <w:gridCol w:w="1112"/>
        <w:gridCol w:w="1288"/>
        <w:gridCol w:w="1548"/>
      </w:tblGrid>
      <w:tr w:rsidR="000F47C7" w:rsidRPr="00480115" w14:paraId="31F592BB" w14:textId="77777777" w:rsidTr="000F47C7">
        <w:trPr>
          <w:trHeight w:val="500"/>
          <w:jc w:val="center"/>
        </w:trPr>
        <w:tc>
          <w:tcPr>
            <w:tcW w:w="549" w:type="pct"/>
            <w:vMerge w:val="restart"/>
            <w:shd w:val="clear" w:color="auto" w:fill="auto"/>
            <w:hideMark/>
          </w:tcPr>
          <w:p w14:paraId="0AC58326" w14:textId="41D26958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5644FAB5" w14:textId="41023199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1358" w:type="pct"/>
            <w:gridSpan w:val="3"/>
            <w:shd w:val="clear" w:color="auto" w:fill="auto"/>
            <w:hideMark/>
          </w:tcPr>
          <w:p w14:paraId="2F52CA8C" w14:textId="7E71E611" w:rsidR="000F47C7" w:rsidRPr="000F47C7" w:rsidRDefault="000F47C7" w:rsidP="000A348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Показатель, характеризующий 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1919" w:type="pct"/>
            <w:gridSpan w:val="4"/>
            <w:shd w:val="clear" w:color="auto" w:fill="auto"/>
            <w:hideMark/>
          </w:tcPr>
          <w:p w14:paraId="163119B4" w14:textId="3682AFE3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Значение планового показателя, характеризующего 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14:paraId="74B3D4BF" w14:textId="7DCF9D14" w:rsidR="000F47C7" w:rsidRPr="000F47C7" w:rsidRDefault="000F47C7" w:rsidP="00E0787D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Предельн</w:t>
            </w:r>
            <w:r w:rsidR="00E0787D">
              <w:rPr>
                <w:sz w:val="16"/>
                <w:szCs w:val="16"/>
              </w:rPr>
              <w:t>о</w:t>
            </w:r>
            <w:r w:rsidRPr="000F47C7">
              <w:rPr>
                <w:sz w:val="16"/>
                <w:szCs w:val="16"/>
              </w:rPr>
              <w:t xml:space="preserve"> допустимые возможные отклонения от показателя, характеризующего 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</w:tr>
      <w:tr w:rsidR="00401BD9" w:rsidRPr="00480115" w14:paraId="694B27C5" w14:textId="77777777" w:rsidTr="000F47C7">
        <w:trPr>
          <w:trHeight w:val="563"/>
          <w:jc w:val="center"/>
        </w:trPr>
        <w:tc>
          <w:tcPr>
            <w:tcW w:w="549" w:type="pct"/>
            <w:vMerge/>
            <w:vAlign w:val="center"/>
            <w:hideMark/>
          </w:tcPr>
          <w:p w14:paraId="350AE6C7" w14:textId="77777777" w:rsidR="00401BD9" w:rsidRPr="00480115" w:rsidRDefault="00401BD9" w:rsidP="00401BD9"/>
        </w:tc>
        <w:tc>
          <w:tcPr>
            <w:tcW w:w="655" w:type="pct"/>
            <w:vMerge/>
            <w:vAlign w:val="center"/>
            <w:hideMark/>
          </w:tcPr>
          <w:p w14:paraId="7E4427C5" w14:textId="77777777" w:rsidR="00401BD9" w:rsidRPr="00480115" w:rsidRDefault="00401BD9" w:rsidP="00401BD9"/>
        </w:tc>
        <w:tc>
          <w:tcPr>
            <w:tcW w:w="447" w:type="pct"/>
            <w:vMerge w:val="restart"/>
            <w:shd w:val="clear" w:color="auto" w:fill="auto"/>
            <w:hideMark/>
          </w:tcPr>
          <w:p w14:paraId="17B6BBB6" w14:textId="77777777" w:rsidR="00401BD9" w:rsidRPr="000F47C7" w:rsidRDefault="00401BD9" w:rsidP="00401BD9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1" w:type="pct"/>
            <w:gridSpan w:val="2"/>
            <w:shd w:val="clear" w:color="auto" w:fill="auto"/>
            <w:hideMark/>
          </w:tcPr>
          <w:p w14:paraId="584BF46E" w14:textId="77777777" w:rsidR="00401BD9" w:rsidRPr="000F47C7" w:rsidRDefault="00401BD9" w:rsidP="00401BD9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14:paraId="2E8280E4" w14:textId="45C832B4" w:rsidR="00401BD9" w:rsidRPr="00401BD9" w:rsidRDefault="00401BD9" w:rsidP="00401BD9">
            <w:pPr>
              <w:ind w:left="57" w:right="57"/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</w:t>
            </w:r>
          </w:p>
          <w:p w14:paraId="74ED0C74" w14:textId="06DE471A" w:rsidR="00401BD9" w:rsidRPr="00401BD9" w:rsidRDefault="00C672BE" w:rsidP="000A1AA1">
            <w:pPr>
              <w:jc w:val="center"/>
              <w:rPr>
                <w:sz w:val="16"/>
                <w:szCs w:val="16"/>
              </w:rPr>
            </w:pP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>ого задания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C8BBACE" w14:textId="006B51A2" w:rsidR="00401BD9" w:rsidRPr="00401BD9" w:rsidRDefault="00401BD9" w:rsidP="00401BD9">
            <w:pPr>
              <w:ind w:left="57" w:right="57"/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объем оказания </w:t>
            </w:r>
            <w:r w:rsidR="000A1AA1" w:rsidRPr="000A1AA1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</w:t>
            </w:r>
          </w:p>
          <w:p w14:paraId="4503BEF1" w14:textId="185A71A3" w:rsidR="00401BD9" w:rsidRPr="00401BD9" w:rsidRDefault="00C672BE" w:rsidP="000A1AA1">
            <w:pPr>
              <w:jc w:val="center"/>
              <w:rPr>
                <w:sz w:val="16"/>
                <w:szCs w:val="16"/>
              </w:rPr>
            </w:pP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 xml:space="preserve">ыми бюджетными и областными </w:t>
            </w: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 xml:space="preserve">ыми автономными учреждениями на основании </w:t>
            </w: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>ого задания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14:paraId="3BC106AE" w14:textId="6CC288DD" w:rsidR="00401BD9" w:rsidRPr="00401BD9" w:rsidRDefault="00401BD9" w:rsidP="00FF221A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>способ определения исполни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BD9">
              <w:rPr>
                <w:sz w:val="16"/>
                <w:szCs w:val="16"/>
              </w:rPr>
              <w:t>телей</w:t>
            </w:r>
            <w:proofErr w:type="spellEnd"/>
            <w:r w:rsidRPr="00401BD9">
              <w:rPr>
                <w:sz w:val="16"/>
                <w:szCs w:val="16"/>
              </w:rPr>
              <w:t xml:space="preserve">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 в соответствии с конкурсом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14:paraId="49158012" w14:textId="4E9A49B5" w:rsidR="00401BD9" w:rsidRPr="00401BD9" w:rsidRDefault="00401BD9" w:rsidP="00401BD9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способ определения исполнителей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 xml:space="preserve">ых услуг </w:t>
            </w:r>
          </w:p>
          <w:p w14:paraId="772A26F6" w14:textId="58DF0423" w:rsidR="00401BD9" w:rsidRPr="00401BD9" w:rsidRDefault="00401BD9" w:rsidP="00401BD9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>в соответствии с социальными сертификатами</w:t>
            </w:r>
          </w:p>
        </w:tc>
        <w:tc>
          <w:tcPr>
            <w:tcW w:w="519" w:type="pct"/>
            <w:vMerge/>
            <w:vAlign w:val="center"/>
            <w:hideMark/>
          </w:tcPr>
          <w:p w14:paraId="27259ED5" w14:textId="77777777" w:rsidR="00401BD9" w:rsidRPr="00480115" w:rsidRDefault="00401BD9" w:rsidP="00401BD9"/>
        </w:tc>
      </w:tr>
      <w:tr w:rsidR="000F47C7" w:rsidRPr="00480115" w14:paraId="623C3F91" w14:textId="77777777" w:rsidTr="000F47C7">
        <w:trPr>
          <w:trHeight w:val="841"/>
          <w:jc w:val="center"/>
        </w:trPr>
        <w:tc>
          <w:tcPr>
            <w:tcW w:w="549" w:type="pct"/>
            <w:vMerge/>
            <w:vAlign w:val="center"/>
            <w:hideMark/>
          </w:tcPr>
          <w:p w14:paraId="03419AF8" w14:textId="77777777" w:rsidR="000F47C7" w:rsidRPr="00480115" w:rsidRDefault="000F47C7" w:rsidP="00035818"/>
        </w:tc>
        <w:tc>
          <w:tcPr>
            <w:tcW w:w="655" w:type="pct"/>
            <w:vMerge/>
            <w:vAlign w:val="center"/>
            <w:hideMark/>
          </w:tcPr>
          <w:p w14:paraId="06E2CCE0" w14:textId="77777777" w:rsidR="000F47C7" w:rsidRPr="00480115" w:rsidRDefault="000F47C7" w:rsidP="00035818"/>
        </w:tc>
        <w:tc>
          <w:tcPr>
            <w:tcW w:w="447" w:type="pct"/>
            <w:vMerge/>
            <w:vAlign w:val="center"/>
            <w:hideMark/>
          </w:tcPr>
          <w:p w14:paraId="45DA6A5E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hideMark/>
          </w:tcPr>
          <w:p w14:paraId="672F836F" w14:textId="77777777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8" w:type="pct"/>
            <w:shd w:val="clear" w:color="auto" w:fill="auto"/>
            <w:hideMark/>
          </w:tcPr>
          <w:p w14:paraId="24D22E70" w14:textId="77777777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код по ОКЕИ</w:t>
            </w:r>
          </w:p>
        </w:tc>
        <w:tc>
          <w:tcPr>
            <w:tcW w:w="553" w:type="pct"/>
            <w:vMerge/>
            <w:vAlign w:val="center"/>
            <w:hideMark/>
          </w:tcPr>
          <w:p w14:paraId="2E4C54DB" w14:textId="77777777" w:rsidR="000F47C7" w:rsidRPr="00480115" w:rsidRDefault="000F47C7" w:rsidP="00035818"/>
        </w:tc>
        <w:tc>
          <w:tcPr>
            <w:tcW w:w="561" w:type="pct"/>
            <w:vMerge/>
            <w:vAlign w:val="center"/>
            <w:hideMark/>
          </w:tcPr>
          <w:p w14:paraId="41602B0D" w14:textId="77777777" w:rsidR="000F47C7" w:rsidRPr="00480115" w:rsidRDefault="000F47C7" w:rsidP="00035818"/>
        </w:tc>
        <w:tc>
          <w:tcPr>
            <w:tcW w:w="373" w:type="pct"/>
            <w:vMerge/>
            <w:vAlign w:val="center"/>
            <w:hideMark/>
          </w:tcPr>
          <w:p w14:paraId="2160753B" w14:textId="77777777" w:rsidR="000F47C7" w:rsidRPr="00480115" w:rsidRDefault="000F47C7" w:rsidP="00035818"/>
        </w:tc>
        <w:tc>
          <w:tcPr>
            <w:tcW w:w="432" w:type="pct"/>
            <w:vMerge/>
            <w:vAlign w:val="center"/>
            <w:hideMark/>
          </w:tcPr>
          <w:p w14:paraId="0C7E144E" w14:textId="77777777" w:rsidR="000F47C7" w:rsidRPr="00480115" w:rsidRDefault="000F47C7" w:rsidP="00035818"/>
        </w:tc>
        <w:tc>
          <w:tcPr>
            <w:tcW w:w="519" w:type="pct"/>
            <w:vMerge/>
            <w:vAlign w:val="center"/>
            <w:hideMark/>
          </w:tcPr>
          <w:p w14:paraId="5BDDACD5" w14:textId="77777777" w:rsidR="000F47C7" w:rsidRPr="00480115" w:rsidRDefault="000F47C7" w:rsidP="00035818"/>
        </w:tc>
      </w:tr>
      <w:tr w:rsidR="000F47C7" w:rsidRPr="00E0787D" w14:paraId="02D071E8" w14:textId="77777777" w:rsidTr="00E0787D">
        <w:trPr>
          <w:trHeight w:val="264"/>
          <w:jc w:val="center"/>
        </w:trPr>
        <w:tc>
          <w:tcPr>
            <w:tcW w:w="549" w:type="pct"/>
            <w:shd w:val="clear" w:color="auto" w:fill="auto"/>
            <w:vAlign w:val="center"/>
            <w:hideMark/>
          </w:tcPr>
          <w:p w14:paraId="3C5F95DC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A050040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6CE75D3B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2F0934D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24FB5FB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27054331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FEF7397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0321197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BD9AE5D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902FDD3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23</w:t>
            </w:r>
          </w:p>
        </w:tc>
      </w:tr>
      <w:tr w:rsidR="000F47C7" w:rsidRPr="00480115" w14:paraId="5456B23A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vAlign w:val="bottom"/>
            <w:hideMark/>
          </w:tcPr>
          <w:p w14:paraId="11AE744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AF749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14:paraId="22191A4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14:paraId="3810EF1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14:paraId="7CB0A65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FEA037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14:paraId="6F92C39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14:paraId="6C65706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0A95503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vAlign w:val="bottom"/>
            <w:hideMark/>
          </w:tcPr>
          <w:p w14:paraId="1D334E7C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2ED3F957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D004A5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F30BB5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B8F698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7D0E62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419DB9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F0A8BB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329E02F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2E43BE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8DC0BE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CC0784C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0C8B7EE8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51150A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44FEC8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93223C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39270B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3FBE36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14F604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D2D3B5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B495CC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878392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73522F9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301E1DB6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90329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F1C06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16FA27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2B9522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A926E1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E96A8B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4D298E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E414AB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9DBEBB3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4EE2C16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3EBDDD8F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E66A12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2419E2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A5C119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91C5B4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FE7535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8751D8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7FFB881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FA1648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99638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08C3AF0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28E584C3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4E97EA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ACC65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B4243E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8350E7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679327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291D86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30277A6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58E8CF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8C3CE2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AC7AA86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01663BA9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822FB8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117C62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8199FC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A139EC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DBF6AC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36FFB0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69FE384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8C2A60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E6771D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1883501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21D0B1C4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A0B8322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6B286CC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9E9FE1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0C5011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0C6747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86FC9A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398219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E4DD62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B1E764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AAB89C1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34E58F59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C78D04F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1DC1E60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485FAC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2F27D1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BB571D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ADCE51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74DDF6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1812F4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40009C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0847767" w14:textId="77777777" w:rsidR="000F47C7" w:rsidRPr="00480115" w:rsidRDefault="000F47C7" w:rsidP="00035818"/>
        </w:tc>
      </w:tr>
      <w:tr w:rsidR="000F47C7" w:rsidRPr="00480115" w14:paraId="472FB9D8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5B91682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8A15684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080BEE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628593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4F28C4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7FBA98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CA45D7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8A17C0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61F4F4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A30A4D1" w14:textId="77777777" w:rsidR="000F47C7" w:rsidRPr="00480115" w:rsidRDefault="000F47C7" w:rsidP="00035818"/>
        </w:tc>
      </w:tr>
      <w:tr w:rsidR="000F47C7" w:rsidRPr="00480115" w14:paraId="1E88FEC4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CF97E18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A672467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1EC5A6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355439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90DC7D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0B8B62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932079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F58D4A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DE33DD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1C786BE" w14:textId="77777777" w:rsidR="000F47C7" w:rsidRPr="00480115" w:rsidRDefault="000F47C7" w:rsidP="00035818"/>
        </w:tc>
      </w:tr>
      <w:tr w:rsidR="000F47C7" w:rsidRPr="00480115" w14:paraId="03B8A56A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8A27395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B38CE74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D55223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60F5FC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6DABC3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073A98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03A88B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09AA513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7BB9B4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340B050" w14:textId="77777777" w:rsidR="000F47C7" w:rsidRPr="00480115" w:rsidRDefault="000F47C7" w:rsidP="00035818"/>
        </w:tc>
      </w:tr>
      <w:tr w:rsidR="000F47C7" w:rsidRPr="00480115" w14:paraId="708339A7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DAE7766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275E1F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6528B7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7BD945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EF0E9A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B419FC3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F9AD6E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23243D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6066B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16525B3F" w14:textId="77777777" w:rsidR="000F47C7" w:rsidRPr="00480115" w:rsidRDefault="000F47C7" w:rsidP="00035818"/>
        </w:tc>
      </w:tr>
      <w:tr w:rsidR="000F47C7" w:rsidRPr="00480115" w14:paraId="5192CD76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547BD97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4148DC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F94F54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092074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D2DCC8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0CA83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5D9F31C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F44B42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9BFDE7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0C71C3A" w14:textId="77777777" w:rsidR="000F47C7" w:rsidRPr="00480115" w:rsidRDefault="000F47C7" w:rsidP="00035818"/>
        </w:tc>
      </w:tr>
      <w:tr w:rsidR="000F47C7" w:rsidRPr="00480115" w14:paraId="365CBA65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7E11365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0B1AFE7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BB6233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5709BF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C1D118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237237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5859675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8DF961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48E678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56272253" w14:textId="77777777" w:rsidR="000F47C7" w:rsidRPr="00480115" w:rsidRDefault="000F47C7" w:rsidP="00035818"/>
        </w:tc>
      </w:tr>
      <w:tr w:rsidR="000F47C7" w:rsidRPr="00480115" w14:paraId="09EA1C48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0CE6C8F3" w14:textId="77777777" w:rsidR="000F47C7" w:rsidRPr="00E0787D" w:rsidRDefault="000F47C7" w:rsidP="00035818">
            <w:pPr>
              <w:rPr>
                <w:sz w:val="14"/>
                <w:szCs w:val="14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</w:tcPr>
          <w:p w14:paraId="0CB7CB9A" w14:textId="77777777" w:rsidR="000F47C7" w:rsidRPr="00E0787D" w:rsidRDefault="000F47C7" w:rsidP="00035818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020A84B4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89191E1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33965030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288F1E0D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5809FAF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027AB094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37D4D37D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7AC24551" w14:textId="77777777" w:rsidR="000F47C7" w:rsidRPr="00480115" w:rsidRDefault="000F47C7" w:rsidP="00035818"/>
        </w:tc>
      </w:tr>
      <w:tr w:rsidR="000F47C7" w:rsidRPr="00480115" w14:paraId="2906AADC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4FCB000A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39CD592C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15E2C926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384B7A51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42A04227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1916AC02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5D19A67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251D1472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67A627A3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6C4B8A54" w14:textId="77777777" w:rsidR="000F47C7" w:rsidRPr="00480115" w:rsidRDefault="000F47C7" w:rsidP="00035818"/>
        </w:tc>
      </w:tr>
      <w:tr w:rsidR="000F47C7" w:rsidRPr="00480115" w14:paraId="5C5CC60B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249307BB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379C5665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03AB22C8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57620E13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67C2CA50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36D84FFB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23811FC2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2BAC2B92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07104E91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17A2D1F1" w14:textId="77777777" w:rsidR="000F47C7" w:rsidRPr="00480115" w:rsidRDefault="000F47C7" w:rsidP="00035818"/>
        </w:tc>
      </w:tr>
      <w:tr w:rsidR="000F47C7" w:rsidRPr="00480115" w14:paraId="3859606D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20BF9C9F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71E8454B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76B73DA9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EC5807E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29DF449B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7557B843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4144C6E5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068F100B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39672919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45A07947" w14:textId="77777777" w:rsidR="000F47C7" w:rsidRPr="00480115" w:rsidRDefault="000F47C7" w:rsidP="00035818"/>
        </w:tc>
      </w:tr>
      <w:tr w:rsidR="000F47C7" w:rsidRPr="00480115" w14:paraId="176F2A80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4B135AAB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408A316E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1097249A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1163E10B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3FBD2635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566F9678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1EC63EC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34C1FE8C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114F01FA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1F0B8161" w14:textId="77777777" w:rsidR="000F47C7" w:rsidRPr="00480115" w:rsidRDefault="000F47C7" w:rsidP="00035818"/>
        </w:tc>
      </w:tr>
      <w:tr w:rsidR="000F47C7" w:rsidRPr="00480115" w14:paraId="596AB979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25DD60B7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38D406C7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3914BFE8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C130949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315825D7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1DB06760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37A7F2E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5D6DCF1E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58AF8FB5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6228FC7A" w14:textId="77777777" w:rsidR="000F47C7" w:rsidRPr="00480115" w:rsidRDefault="000F47C7" w:rsidP="00035818"/>
        </w:tc>
      </w:tr>
      <w:tr w:rsidR="000F47C7" w:rsidRPr="00480115" w14:paraId="53C1AC77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6123312F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1E22B5BD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34A2C916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4091806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4BEB7F83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24879C8F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018DD6DF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3978CFFA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6ACF6EAE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32D5EBBE" w14:textId="77777777" w:rsidR="000F47C7" w:rsidRPr="00480115" w:rsidRDefault="000F47C7" w:rsidP="00035818"/>
        </w:tc>
      </w:tr>
    </w:tbl>
    <w:p w14:paraId="15A5FFCA" w14:textId="4513A58C" w:rsidR="000F47C7" w:rsidRDefault="000F47C7" w:rsidP="00351B88">
      <w:pPr>
        <w:ind w:left="9923" w:right="1245"/>
      </w:pPr>
      <w:r>
        <w:br w:type="page"/>
      </w:r>
    </w:p>
    <w:p w14:paraId="1DC2D762" w14:textId="77777777" w:rsidR="00176D2F" w:rsidRDefault="00176D2F" w:rsidP="00351B88">
      <w:pPr>
        <w:ind w:left="9923" w:right="1245"/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296"/>
        <w:gridCol w:w="1066"/>
        <w:gridCol w:w="735"/>
        <w:gridCol w:w="1004"/>
        <w:gridCol w:w="1234"/>
        <w:gridCol w:w="1270"/>
        <w:gridCol w:w="1231"/>
        <w:gridCol w:w="1258"/>
        <w:gridCol w:w="756"/>
        <w:gridCol w:w="1055"/>
        <w:gridCol w:w="1165"/>
        <w:gridCol w:w="654"/>
        <w:gridCol w:w="1231"/>
      </w:tblGrid>
      <w:tr w:rsidR="00B85713" w:rsidRPr="00480115" w14:paraId="5D834A7D" w14:textId="77777777" w:rsidTr="00B85713">
        <w:trPr>
          <w:trHeight w:val="716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185E" w14:textId="2CFF9B1E" w:rsidR="000A3487" w:rsidRDefault="00E46A8D" w:rsidP="000A3487">
            <w:pPr>
              <w:jc w:val="center"/>
            </w:pPr>
            <w:r>
              <w:t xml:space="preserve">Раздел </w:t>
            </w:r>
            <w:r w:rsidR="000F47C7" w:rsidRPr="00480115">
              <w:t xml:space="preserve">IV. Сведения о фактических показателях, характеризующих объем и качество оказания </w:t>
            </w:r>
            <w:r w:rsidR="00C672BE" w:rsidRPr="00C672BE">
              <w:t>муниципальн</w:t>
            </w:r>
            <w:r w:rsidR="000F47C7" w:rsidRPr="00480115">
              <w:t>ой услуги</w:t>
            </w:r>
          </w:p>
          <w:p w14:paraId="0B2675D6" w14:textId="09E6981A" w:rsidR="000F47C7" w:rsidRPr="00480115" w:rsidRDefault="000F47C7" w:rsidP="00FF221A">
            <w:pPr>
              <w:jc w:val="center"/>
            </w:pPr>
            <w:r w:rsidRPr="00C672BE">
              <w:t>(</w:t>
            </w:r>
            <w:r w:rsidR="00C672BE" w:rsidRPr="00C672BE">
              <w:t>муниципальн</w:t>
            </w:r>
            <w:r w:rsidRPr="00C672BE">
              <w:t>ых</w:t>
            </w:r>
            <w:r w:rsidRPr="00480115">
              <w:t xml:space="preserve"> услуг, составляющих укрупн</w:t>
            </w:r>
            <w:r w:rsidR="000A3487">
              <w:t xml:space="preserve">енную </w:t>
            </w:r>
            <w:r w:rsidR="00C672BE" w:rsidRPr="00C672BE">
              <w:t>муниципальн</w:t>
            </w:r>
            <w:r w:rsidR="000A3487">
              <w:t xml:space="preserve">ую услугу), </w:t>
            </w:r>
            <w:r w:rsidRPr="00480115">
              <w:t xml:space="preserve">на </w:t>
            </w:r>
            <w:r>
              <w:t xml:space="preserve">«___» </w:t>
            </w:r>
            <w:r w:rsidR="00FF221A">
              <w:t>_____________</w:t>
            </w:r>
            <w:r w:rsidRPr="00480115">
              <w:t>20</w:t>
            </w:r>
            <w:r>
              <w:t xml:space="preserve"> _____  </w:t>
            </w:r>
            <w:r w:rsidRPr="00480115">
              <w:t>г.</w:t>
            </w:r>
          </w:p>
        </w:tc>
      </w:tr>
      <w:tr w:rsidR="00B85713" w:rsidRPr="00480115" w14:paraId="1DBEC38A" w14:textId="77777777" w:rsidTr="00B85713">
        <w:trPr>
          <w:trHeight w:val="556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EE75E" w14:textId="53D8D639" w:rsidR="000F47C7" w:rsidRPr="00480115" w:rsidRDefault="000F47C7" w:rsidP="000F47C7">
            <w:r w:rsidRPr="00480115">
              <w:t xml:space="preserve">Наименование укрупненной </w:t>
            </w:r>
            <w:r w:rsidR="00C672BE" w:rsidRPr="00C672BE">
              <w:t>муниципальн</w:t>
            </w:r>
            <w:r w:rsidRPr="00480115">
              <w:t>ой услуги</w:t>
            </w:r>
            <w:r>
              <w:t xml:space="preserve"> _____________________________________________________________________________________________________</w:t>
            </w:r>
          </w:p>
        </w:tc>
      </w:tr>
      <w:tr w:rsidR="00B85713" w:rsidRPr="00480115" w14:paraId="37D0B209" w14:textId="77777777" w:rsidTr="00B85713">
        <w:trPr>
          <w:trHeight w:val="421"/>
          <w:jc w:val="center"/>
        </w:trPr>
        <w:tc>
          <w:tcPr>
            <w:tcW w:w="1366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0F63E7D" w14:textId="3613CE7A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Исполнитель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1C80BA9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7452D3" w14:textId="7E0ADA95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Наименование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39A2904" w14:textId="4C47C645" w:rsidR="000F47C7" w:rsidRPr="00B85713" w:rsidRDefault="00C672BE" w:rsidP="00C67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оказания </w:t>
            </w:r>
            <w:r w:rsidRPr="00C672BE">
              <w:rPr>
                <w:sz w:val="12"/>
                <w:szCs w:val="12"/>
              </w:rPr>
              <w:t>муниципальн</w:t>
            </w:r>
            <w:r w:rsidR="000F47C7"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C24596B" w14:textId="0B457F19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Категории потребителей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8724FB" w14:textId="49DA0671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Год определения исполнителей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A2731F" w14:textId="620C0C55" w:rsidR="000F47C7" w:rsidRPr="00B85713" w:rsidRDefault="000F47C7" w:rsidP="00C672BE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Место оказания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1327401C" w14:textId="180E6038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Показатель, характеризующий качество оказания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3D32F76" w14:textId="3676F8CA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Значение фактического показателя, характеризую</w:t>
            </w:r>
            <w:r w:rsidR="00007C92">
              <w:rPr>
                <w:sz w:val="14"/>
                <w:szCs w:val="14"/>
              </w:rPr>
              <w:t>-</w:t>
            </w:r>
            <w:proofErr w:type="spellStart"/>
            <w:r w:rsidRPr="00B85713">
              <w:rPr>
                <w:sz w:val="14"/>
                <w:szCs w:val="14"/>
              </w:rPr>
              <w:t>щего</w:t>
            </w:r>
            <w:proofErr w:type="spellEnd"/>
            <w:r w:rsidRPr="00B85713">
              <w:rPr>
                <w:sz w:val="14"/>
                <w:szCs w:val="14"/>
              </w:rPr>
              <w:t xml:space="preserve"> качество оказания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</w:tr>
      <w:tr w:rsidR="00B85713" w:rsidRPr="00480115" w14:paraId="3210D7E5" w14:textId="77777777" w:rsidTr="00B85713">
        <w:trPr>
          <w:trHeight w:val="708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14:paraId="5C4AD9E3" w14:textId="62CA65A1" w:rsidR="000F47C7" w:rsidRPr="00B85713" w:rsidRDefault="000F47C7" w:rsidP="00007C92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уникальный код организации по </w:t>
            </w:r>
            <w:r w:rsidR="00007C92">
              <w:rPr>
                <w:sz w:val="14"/>
                <w:szCs w:val="14"/>
              </w:rPr>
              <w:t>с</w:t>
            </w:r>
            <w:r w:rsidRPr="00B85713">
              <w:rPr>
                <w:sz w:val="14"/>
                <w:szCs w:val="14"/>
              </w:rPr>
              <w:t>водному реестру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14:paraId="3E95B268" w14:textId="2F825D3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 испо</w:t>
            </w:r>
            <w:r w:rsidR="00B85713" w:rsidRPr="00B85713">
              <w:rPr>
                <w:sz w:val="14"/>
                <w:szCs w:val="14"/>
              </w:rPr>
              <w:t>л</w:t>
            </w:r>
            <w:r w:rsidRPr="00B85713">
              <w:rPr>
                <w:sz w:val="14"/>
                <w:szCs w:val="14"/>
              </w:rPr>
              <w:t xml:space="preserve">нителя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603" w:type="pct"/>
            <w:gridSpan w:val="2"/>
            <w:shd w:val="clear" w:color="auto" w:fill="auto"/>
            <w:hideMark/>
          </w:tcPr>
          <w:p w14:paraId="0FEA0A90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336" w:type="pct"/>
            <w:vMerge/>
            <w:vAlign w:val="center"/>
            <w:hideMark/>
          </w:tcPr>
          <w:p w14:paraId="20A3F46E" w14:textId="77777777" w:rsidR="000F47C7" w:rsidRPr="00480115" w:rsidRDefault="000F47C7" w:rsidP="00035818"/>
        </w:tc>
        <w:tc>
          <w:tcPr>
            <w:tcW w:w="413" w:type="pct"/>
            <w:vMerge/>
            <w:vAlign w:val="center"/>
            <w:hideMark/>
          </w:tcPr>
          <w:p w14:paraId="4CE4E9B1" w14:textId="77777777" w:rsidR="000F47C7" w:rsidRPr="00480115" w:rsidRDefault="000F47C7" w:rsidP="00035818"/>
        </w:tc>
        <w:tc>
          <w:tcPr>
            <w:tcW w:w="425" w:type="pct"/>
            <w:vMerge/>
            <w:vAlign w:val="center"/>
            <w:hideMark/>
          </w:tcPr>
          <w:p w14:paraId="04E5FAF4" w14:textId="77777777" w:rsidR="000F47C7" w:rsidRPr="00480115" w:rsidRDefault="000F47C7" w:rsidP="00035818"/>
        </w:tc>
        <w:tc>
          <w:tcPr>
            <w:tcW w:w="412" w:type="pct"/>
            <w:vMerge/>
            <w:vAlign w:val="center"/>
            <w:hideMark/>
          </w:tcPr>
          <w:p w14:paraId="05D91958" w14:textId="77777777" w:rsidR="000F47C7" w:rsidRPr="00480115" w:rsidRDefault="000F47C7" w:rsidP="00035818"/>
        </w:tc>
        <w:tc>
          <w:tcPr>
            <w:tcW w:w="421" w:type="pct"/>
            <w:vMerge/>
            <w:vAlign w:val="center"/>
            <w:hideMark/>
          </w:tcPr>
          <w:p w14:paraId="74ADE902" w14:textId="77777777" w:rsidR="000F47C7" w:rsidRPr="00480115" w:rsidRDefault="000F47C7" w:rsidP="00035818"/>
        </w:tc>
        <w:tc>
          <w:tcPr>
            <w:tcW w:w="253" w:type="pct"/>
            <w:vMerge/>
            <w:vAlign w:val="center"/>
            <w:hideMark/>
          </w:tcPr>
          <w:p w14:paraId="4ED0D9BA" w14:textId="77777777" w:rsidR="000F47C7" w:rsidRPr="00480115" w:rsidRDefault="000F47C7" w:rsidP="00035818"/>
        </w:tc>
        <w:tc>
          <w:tcPr>
            <w:tcW w:w="353" w:type="pct"/>
            <w:vMerge w:val="restart"/>
            <w:shd w:val="clear" w:color="auto" w:fill="auto"/>
            <w:hideMark/>
          </w:tcPr>
          <w:p w14:paraId="3D3D92E8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14:paraId="7E399C0E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412" w:type="pct"/>
            <w:vMerge/>
            <w:vAlign w:val="center"/>
            <w:hideMark/>
          </w:tcPr>
          <w:p w14:paraId="0324B3C2" w14:textId="77777777" w:rsidR="000F47C7" w:rsidRPr="00480115" w:rsidRDefault="000F47C7" w:rsidP="00035818"/>
        </w:tc>
      </w:tr>
      <w:tr w:rsidR="00B85713" w:rsidRPr="00480115" w14:paraId="6A1B265E" w14:textId="77777777" w:rsidTr="00B85713">
        <w:trPr>
          <w:trHeight w:val="2088"/>
          <w:jc w:val="center"/>
        </w:trPr>
        <w:tc>
          <w:tcPr>
            <w:tcW w:w="329" w:type="pct"/>
            <w:vMerge/>
            <w:hideMark/>
          </w:tcPr>
          <w:p w14:paraId="4B372B6F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1E8A177E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14:paraId="32B41245" w14:textId="4D5D551F" w:rsidR="000F47C7" w:rsidRPr="00B85713" w:rsidRDefault="00B85713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</w:t>
            </w:r>
            <w:r w:rsidR="000F47C7" w:rsidRPr="00B85713">
              <w:rPr>
                <w:sz w:val="14"/>
                <w:szCs w:val="14"/>
              </w:rPr>
              <w:t>о</w:t>
            </w:r>
            <w:r w:rsidRPr="00B85713">
              <w:rPr>
                <w:sz w:val="14"/>
                <w:szCs w:val="14"/>
              </w:rPr>
              <w:t>в</w:t>
            </w:r>
            <w:r w:rsidR="000F47C7" w:rsidRPr="00B85713">
              <w:rPr>
                <w:sz w:val="14"/>
                <w:szCs w:val="14"/>
              </w:rPr>
              <w:t>ание</w:t>
            </w:r>
          </w:p>
        </w:tc>
        <w:tc>
          <w:tcPr>
            <w:tcW w:w="246" w:type="pct"/>
            <w:shd w:val="clear" w:color="auto" w:fill="auto"/>
            <w:hideMark/>
          </w:tcPr>
          <w:p w14:paraId="412D9E35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код по ОКОПФ</w:t>
            </w:r>
          </w:p>
        </w:tc>
        <w:tc>
          <w:tcPr>
            <w:tcW w:w="336" w:type="pct"/>
            <w:vMerge/>
            <w:vAlign w:val="center"/>
            <w:hideMark/>
          </w:tcPr>
          <w:p w14:paraId="0E1B397D" w14:textId="77777777" w:rsidR="000F47C7" w:rsidRPr="00480115" w:rsidRDefault="000F47C7" w:rsidP="00035818"/>
        </w:tc>
        <w:tc>
          <w:tcPr>
            <w:tcW w:w="413" w:type="pct"/>
            <w:vMerge/>
            <w:vAlign w:val="center"/>
            <w:hideMark/>
          </w:tcPr>
          <w:p w14:paraId="457928E8" w14:textId="77777777" w:rsidR="000F47C7" w:rsidRPr="00480115" w:rsidRDefault="000F47C7" w:rsidP="00035818"/>
        </w:tc>
        <w:tc>
          <w:tcPr>
            <w:tcW w:w="425" w:type="pct"/>
            <w:vMerge/>
            <w:vAlign w:val="center"/>
            <w:hideMark/>
          </w:tcPr>
          <w:p w14:paraId="54232479" w14:textId="77777777" w:rsidR="000F47C7" w:rsidRPr="00480115" w:rsidRDefault="000F47C7" w:rsidP="00035818"/>
        </w:tc>
        <w:tc>
          <w:tcPr>
            <w:tcW w:w="412" w:type="pct"/>
            <w:vMerge/>
            <w:vAlign w:val="center"/>
            <w:hideMark/>
          </w:tcPr>
          <w:p w14:paraId="633B07C7" w14:textId="77777777" w:rsidR="000F47C7" w:rsidRPr="00480115" w:rsidRDefault="000F47C7" w:rsidP="00035818"/>
        </w:tc>
        <w:tc>
          <w:tcPr>
            <w:tcW w:w="421" w:type="pct"/>
            <w:vMerge/>
            <w:vAlign w:val="center"/>
            <w:hideMark/>
          </w:tcPr>
          <w:p w14:paraId="6AA6449E" w14:textId="77777777" w:rsidR="000F47C7" w:rsidRPr="00480115" w:rsidRDefault="000F47C7" w:rsidP="00035818"/>
        </w:tc>
        <w:tc>
          <w:tcPr>
            <w:tcW w:w="253" w:type="pct"/>
            <w:vMerge/>
            <w:vAlign w:val="center"/>
            <w:hideMark/>
          </w:tcPr>
          <w:p w14:paraId="07A34DC0" w14:textId="77777777" w:rsidR="000F47C7" w:rsidRPr="00480115" w:rsidRDefault="000F47C7" w:rsidP="00035818"/>
        </w:tc>
        <w:tc>
          <w:tcPr>
            <w:tcW w:w="353" w:type="pct"/>
            <w:vMerge/>
            <w:hideMark/>
          </w:tcPr>
          <w:p w14:paraId="1EEA64E4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12D43C4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19" w:type="pct"/>
            <w:shd w:val="clear" w:color="auto" w:fill="auto"/>
            <w:hideMark/>
          </w:tcPr>
          <w:p w14:paraId="608D6DE0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код по ОКЕИ</w:t>
            </w:r>
          </w:p>
        </w:tc>
        <w:tc>
          <w:tcPr>
            <w:tcW w:w="412" w:type="pct"/>
            <w:vMerge/>
            <w:vAlign w:val="center"/>
            <w:hideMark/>
          </w:tcPr>
          <w:p w14:paraId="2CBD02A4" w14:textId="77777777" w:rsidR="000F47C7" w:rsidRPr="00480115" w:rsidRDefault="000F47C7" w:rsidP="00035818"/>
        </w:tc>
      </w:tr>
      <w:tr w:rsidR="00B85713" w:rsidRPr="00480115" w14:paraId="7CEBDBCE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hideMark/>
          </w:tcPr>
          <w:p w14:paraId="2E9BC75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</w:t>
            </w:r>
          </w:p>
        </w:tc>
        <w:tc>
          <w:tcPr>
            <w:tcW w:w="434" w:type="pct"/>
            <w:shd w:val="clear" w:color="auto" w:fill="auto"/>
            <w:hideMark/>
          </w:tcPr>
          <w:p w14:paraId="293BB46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shd w:val="clear" w:color="auto" w:fill="auto"/>
            <w:hideMark/>
          </w:tcPr>
          <w:p w14:paraId="728535D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3</w:t>
            </w:r>
          </w:p>
        </w:tc>
        <w:tc>
          <w:tcPr>
            <w:tcW w:w="246" w:type="pct"/>
            <w:shd w:val="clear" w:color="auto" w:fill="auto"/>
            <w:hideMark/>
          </w:tcPr>
          <w:p w14:paraId="7B6FC2E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14:paraId="09945E7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5</w:t>
            </w:r>
          </w:p>
        </w:tc>
        <w:tc>
          <w:tcPr>
            <w:tcW w:w="413" w:type="pct"/>
            <w:shd w:val="clear" w:color="auto" w:fill="auto"/>
            <w:hideMark/>
          </w:tcPr>
          <w:p w14:paraId="1BF82F7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6</w:t>
            </w:r>
          </w:p>
        </w:tc>
        <w:tc>
          <w:tcPr>
            <w:tcW w:w="425" w:type="pct"/>
            <w:shd w:val="clear" w:color="auto" w:fill="auto"/>
            <w:hideMark/>
          </w:tcPr>
          <w:p w14:paraId="1B42430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7</w:t>
            </w:r>
          </w:p>
        </w:tc>
        <w:tc>
          <w:tcPr>
            <w:tcW w:w="412" w:type="pct"/>
            <w:shd w:val="clear" w:color="auto" w:fill="auto"/>
            <w:hideMark/>
          </w:tcPr>
          <w:p w14:paraId="5811FFA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8</w:t>
            </w:r>
          </w:p>
        </w:tc>
        <w:tc>
          <w:tcPr>
            <w:tcW w:w="421" w:type="pct"/>
            <w:shd w:val="clear" w:color="auto" w:fill="auto"/>
            <w:hideMark/>
          </w:tcPr>
          <w:p w14:paraId="458914D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hideMark/>
          </w:tcPr>
          <w:p w14:paraId="36F142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10</w:t>
            </w:r>
          </w:p>
        </w:tc>
        <w:tc>
          <w:tcPr>
            <w:tcW w:w="353" w:type="pct"/>
            <w:shd w:val="clear" w:color="auto" w:fill="auto"/>
            <w:hideMark/>
          </w:tcPr>
          <w:p w14:paraId="60A0D76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14:paraId="1575A1A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12</w:t>
            </w:r>
          </w:p>
        </w:tc>
        <w:tc>
          <w:tcPr>
            <w:tcW w:w="219" w:type="pct"/>
            <w:shd w:val="clear" w:color="auto" w:fill="auto"/>
            <w:hideMark/>
          </w:tcPr>
          <w:p w14:paraId="5CC765D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13</w:t>
            </w:r>
          </w:p>
        </w:tc>
        <w:tc>
          <w:tcPr>
            <w:tcW w:w="412" w:type="pct"/>
            <w:shd w:val="clear" w:color="auto" w:fill="auto"/>
            <w:hideMark/>
          </w:tcPr>
          <w:p w14:paraId="689A278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14</w:t>
            </w:r>
          </w:p>
        </w:tc>
      </w:tr>
      <w:tr w:rsidR="00B85713" w:rsidRPr="00480115" w14:paraId="1D3B7903" w14:textId="77777777" w:rsidTr="00B85713">
        <w:trPr>
          <w:trHeight w:val="264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14:paraId="7F5C65A5" w14:textId="1097545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14:paraId="16B455DE" w14:textId="188B4B6D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1F4EE0EB" w14:textId="32D94274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14:paraId="301764D9" w14:textId="53D73C46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14:paraId="0C84ABA2" w14:textId="033024F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58B90E50" w14:textId="6907FCC3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4E66F033" w14:textId="7278B28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5E19A5E6" w14:textId="1B661F9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14:paraId="18FE4C70" w14:textId="37D7AEF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6EC71D08" w14:textId="686006E8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67B1AC85" w14:textId="46F5CF9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6346AD2" w14:textId="5F28CCFC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43F2C179" w14:textId="3B4CBB2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52F507DD" w14:textId="09B5D98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53D14783" w14:textId="77777777" w:rsidTr="00B85713">
        <w:trPr>
          <w:trHeight w:val="264"/>
          <w:jc w:val="center"/>
        </w:trPr>
        <w:tc>
          <w:tcPr>
            <w:tcW w:w="329" w:type="pct"/>
            <w:vMerge/>
            <w:hideMark/>
          </w:tcPr>
          <w:p w14:paraId="0D9E25C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071B49C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14:paraId="3CE97FD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64DAA90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3392914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18DB818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38049E6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243E0CD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7B7F871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666F832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5F06854B" w14:textId="20671FFC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18347533" w14:textId="2F42B76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2F80EF09" w14:textId="2D82AE6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005EE704" w14:textId="09688F6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61F2618F" w14:textId="77777777" w:rsidTr="00B85713">
        <w:trPr>
          <w:trHeight w:val="264"/>
          <w:jc w:val="center"/>
        </w:trPr>
        <w:tc>
          <w:tcPr>
            <w:tcW w:w="329" w:type="pct"/>
            <w:vMerge/>
            <w:hideMark/>
          </w:tcPr>
          <w:p w14:paraId="1EB15C3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152C446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14:paraId="5E48549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17E221C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593607C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08D6857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28CAE3F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0A9894B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1A8DC80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4C3ECFEA" w14:textId="0B5296A0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20BB2006" w14:textId="7A6925A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45C83BC1" w14:textId="2ED76ED6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2DA93015" w14:textId="19C3CD8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4EA66EB8" w14:textId="07AF85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079173A3" w14:textId="77777777" w:rsidTr="00B85713">
        <w:trPr>
          <w:trHeight w:val="264"/>
          <w:jc w:val="center"/>
        </w:trPr>
        <w:tc>
          <w:tcPr>
            <w:tcW w:w="329" w:type="pct"/>
            <w:vMerge/>
            <w:hideMark/>
          </w:tcPr>
          <w:p w14:paraId="2A95873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457006E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14:paraId="75C62DF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4EDEAA0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4F2DE96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2F60990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27DB24E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1D24058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09F470F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019FAA8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655D9FE2" w14:textId="739FD12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53CB8CB3" w14:textId="5528152B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42E18E09" w14:textId="7DC0F573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6212D565" w14:textId="6E952D04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141D9D1D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550F028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3BE0238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20BF8D8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14:paraId="6FA5DA5F" w14:textId="5375E6E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Итого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14:paraId="48B7564A" w14:textId="6D288A8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3C761E6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1A789D1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202EA4F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14:paraId="387B6103" w14:textId="47574FFC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70457C4A" w14:textId="7BA4429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34BE18A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7BC546A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5A33D85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11FF8F0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1EBFFCD4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4F21182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43A8A05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71BA2A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3A3B252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0A0E00A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563B96D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47170C0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5A35326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45DC36D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2C2FEB1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455B5C5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CF1BD1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40F0B6A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6D9C42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7878E23A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4653013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7961AD2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33BE69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1C0AF93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6C07873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77DA8FA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16C6220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4A146C7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0C90F53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301CAB88" w14:textId="679BCF6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56ED44B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772F9A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40E134B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1AB04CA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03A55A67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508BC32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1CCB9C2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4A32088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7C7D77F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746FE13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031F2A4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5DA5F46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429D207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20F3E71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47F590C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32C1302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861825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0FD3121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2F69A9D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57689F4B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2ACBC91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66EEF16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77AF685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14:paraId="1F42915F" w14:textId="66887E0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Итого по </w:t>
            </w:r>
            <w:proofErr w:type="spellStart"/>
            <w:r w:rsidRPr="00B85713">
              <w:rPr>
                <w:sz w:val="14"/>
                <w:szCs w:val="14"/>
              </w:rPr>
              <w:t>государ</w:t>
            </w:r>
            <w:proofErr w:type="spellEnd"/>
            <w:r w:rsidR="00007C92">
              <w:rPr>
                <w:sz w:val="14"/>
                <w:szCs w:val="14"/>
              </w:rPr>
              <w:t>-</w:t>
            </w:r>
            <w:proofErr w:type="spellStart"/>
            <w:r w:rsidRPr="00B85713">
              <w:rPr>
                <w:sz w:val="14"/>
                <w:szCs w:val="14"/>
              </w:rPr>
              <w:t>ствен</w:t>
            </w:r>
            <w:proofErr w:type="spellEnd"/>
            <w:r w:rsidR="00007C92">
              <w:rPr>
                <w:sz w:val="14"/>
                <w:szCs w:val="14"/>
              </w:rPr>
              <w:t>-</w:t>
            </w:r>
            <w:r w:rsidRPr="00B85713">
              <w:rPr>
                <w:sz w:val="14"/>
                <w:szCs w:val="14"/>
              </w:rPr>
              <w:t>ной  услуге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14:paraId="57CFB32A" w14:textId="7DF5E43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5619414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21EB082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50A4B08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14:paraId="59164978" w14:textId="5D418E7D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470D7389" w14:textId="37043058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6A161AAB" w14:textId="36BF7F2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D0A1265" w14:textId="6B7CE2B0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3670ABB2" w14:textId="311161A4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14:paraId="1B77A103" w14:textId="02DB930B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22B37D03" w14:textId="77777777" w:rsidTr="00401BD9">
        <w:trPr>
          <w:trHeight w:val="264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B3EAB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072F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6D9E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hideMark/>
          </w:tcPr>
          <w:p w14:paraId="6F613B0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hideMark/>
          </w:tcPr>
          <w:p w14:paraId="0022F89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hideMark/>
          </w:tcPr>
          <w:p w14:paraId="58A708A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14:paraId="1B04B68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hideMark/>
          </w:tcPr>
          <w:p w14:paraId="1EDC486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hideMark/>
          </w:tcPr>
          <w:p w14:paraId="03D2FAC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hideMark/>
          </w:tcPr>
          <w:p w14:paraId="4FEA755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4390F" w14:textId="3CA4C4E5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2DE5F7" w14:textId="18224C0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DC15C3" w14:textId="76CA7F6D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3BBC4C" w14:textId="51877A3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7000264E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5ACFA7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6B69B55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515DC13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14C9237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036305B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08E01E9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1903700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33ECEA0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22DBA8B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5FE49D4B" w14:textId="5568BFD6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60732926" w14:textId="2E945A7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3CFE8E04" w14:textId="0C60873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0C9B08EC" w14:textId="6E31057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14:paraId="32B1F491" w14:textId="69ABFCB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1BEAADDD" w14:textId="77777777" w:rsidTr="00401BD9">
        <w:trPr>
          <w:trHeight w:val="264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CA710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5FDD2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B434C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hideMark/>
          </w:tcPr>
          <w:p w14:paraId="7D5989B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hideMark/>
          </w:tcPr>
          <w:p w14:paraId="6F04109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hideMark/>
          </w:tcPr>
          <w:p w14:paraId="09FE0B4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14:paraId="7202D40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hideMark/>
          </w:tcPr>
          <w:p w14:paraId="718D878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hideMark/>
          </w:tcPr>
          <w:p w14:paraId="5D94541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hideMark/>
          </w:tcPr>
          <w:p w14:paraId="1E6A529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F03895" w14:textId="060C2D1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B7AD61" w14:textId="1C2A8EF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8348D1" w14:textId="27BA873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8D4707" w14:textId="39E3519B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88798C" w:rsidRPr="00480115" w14:paraId="48DD0E58" w14:textId="77777777" w:rsidTr="00401BD9">
        <w:trPr>
          <w:trHeight w:val="433"/>
          <w:jc w:val="center"/>
        </w:trPr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92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08C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981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072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E1C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4B0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830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Руководитель (уполномоченное лицо)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668A" w14:textId="77777777" w:rsidR="00401BD9" w:rsidRDefault="000F47C7" w:rsidP="00401BD9">
            <w:pPr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__________________________ </w:t>
            </w:r>
            <w:r w:rsidR="00401BD9">
              <w:rPr>
                <w:sz w:val="14"/>
                <w:szCs w:val="14"/>
              </w:rPr>
              <w:t xml:space="preserve">               </w:t>
            </w:r>
          </w:p>
          <w:p w14:paraId="5F7DEA85" w14:textId="132732C4" w:rsidR="000F47C7" w:rsidRPr="00B85713" w:rsidRDefault="00401BD9" w:rsidP="00401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="000F47C7" w:rsidRPr="00B8571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д</w:t>
            </w:r>
            <w:r w:rsidR="000F47C7" w:rsidRPr="00B85713">
              <w:rPr>
                <w:sz w:val="14"/>
                <w:szCs w:val="14"/>
              </w:rPr>
              <w:t>олжность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84AD" w14:textId="5AF33384" w:rsidR="000F47C7" w:rsidRDefault="00401BD9" w:rsidP="00401B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</w:t>
            </w:r>
          </w:p>
          <w:p w14:paraId="7C9AE7C0" w14:textId="61D34478" w:rsidR="00401BD9" w:rsidRPr="00B85713" w:rsidRDefault="00401BD9" w:rsidP="00401BD9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 (подпись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B065" w14:textId="667DBA33" w:rsidR="000F47C7" w:rsidRDefault="00401BD9" w:rsidP="00401B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</w:t>
            </w:r>
          </w:p>
          <w:p w14:paraId="5DB99F1E" w14:textId="00F6A370" w:rsidR="00401BD9" w:rsidRPr="00B85713" w:rsidRDefault="00401BD9" w:rsidP="00401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B85713">
              <w:rPr>
                <w:sz w:val="14"/>
                <w:szCs w:val="14"/>
              </w:rPr>
              <w:t xml:space="preserve"> (Ф.И.О.)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312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5CA0B1F2" w14:textId="77777777" w:rsidTr="00401BD9">
        <w:trPr>
          <w:trHeight w:val="528"/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29FF" w14:textId="2F3D98D2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084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9A8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2E3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F9E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F6F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419D" w14:textId="77777777" w:rsidR="00B85713" w:rsidRDefault="00B85713" w:rsidP="00B85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«____» ____</w:t>
            </w:r>
          </w:p>
          <w:p w14:paraId="1A5E4857" w14:textId="734B03A8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20___ г.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F1D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D25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3CC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5F7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CC9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E39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F16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2070D85" w14:textId="77777777" w:rsidR="00611981" w:rsidRDefault="00611981" w:rsidP="0088798C">
      <w:pPr>
        <w:ind w:left="9923" w:right="1245"/>
      </w:pPr>
    </w:p>
    <w:sectPr w:rsidR="00611981" w:rsidSect="00DF2658">
      <w:footnotePr>
        <w:numFmt w:val="chicago"/>
      </w:footnotePr>
      <w:type w:val="continuous"/>
      <w:pgSz w:w="16838" w:h="11906" w:orient="landscape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75F1" w14:textId="77777777" w:rsidR="00C210D8" w:rsidRDefault="00C210D8">
      <w:r>
        <w:separator/>
      </w:r>
    </w:p>
  </w:endnote>
  <w:endnote w:type="continuationSeparator" w:id="0">
    <w:p w14:paraId="33CFB4BF" w14:textId="77777777" w:rsidR="00C210D8" w:rsidRDefault="00C2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53E3" w14:textId="77777777" w:rsidR="00454D55" w:rsidRDefault="00454D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83B0" w14:textId="77777777" w:rsidR="00454D55" w:rsidRDefault="00454D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DBF8" w14:textId="77777777" w:rsidR="00454D55" w:rsidRDefault="00454D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DA71F" w14:textId="77777777" w:rsidR="00C210D8" w:rsidRDefault="00C210D8">
      <w:r>
        <w:separator/>
      </w:r>
    </w:p>
  </w:footnote>
  <w:footnote w:type="continuationSeparator" w:id="0">
    <w:p w14:paraId="1CD78E63" w14:textId="77777777" w:rsidR="00C210D8" w:rsidRDefault="00C2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508E" w14:textId="77777777" w:rsidR="00454D55" w:rsidRDefault="00454D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336710"/>
      <w:docPartObj>
        <w:docPartGallery w:val="Page Numbers (Top of Page)"/>
        <w:docPartUnique/>
      </w:docPartObj>
    </w:sdtPr>
    <w:sdtEndPr/>
    <w:sdtContent>
      <w:p w14:paraId="23747EDB" w14:textId="71EFACF4" w:rsidR="00454D55" w:rsidRDefault="00C210D8">
        <w:pPr>
          <w:pStyle w:val="a3"/>
          <w:jc w:val="center"/>
        </w:pPr>
      </w:p>
    </w:sdtContent>
  </w:sdt>
  <w:p w14:paraId="46ED40FE" w14:textId="6F87D985" w:rsidR="00454D55" w:rsidRDefault="00454D5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07072"/>
      <w:docPartObj>
        <w:docPartGallery w:val="Page Numbers (Top of Page)"/>
        <w:docPartUnique/>
      </w:docPartObj>
    </w:sdtPr>
    <w:sdtEndPr/>
    <w:sdtContent>
      <w:p w14:paraId="1895FF7D" w14:textId="52F0ADAB" w:rsidR="00454D55" w:rsidRDefault="00454D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D9">
          <w:rPr>
            <w:noProof/>
          </w:rPr>
          <w:t>11</w:t>
        </w:r>
        <w:r>
          <w:fldChar w:fldCharType="end"/>
        </w:r>
      </w:p>
    </w:sdtContent>
  </w:sdt>
  <w:p w14:paraId="46B4CF8B" w14:textId="77777777" w:rsidR="00454D55" w:rsidRDefault="00454D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7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279"/>
    <w:rsid w:val="00007C92"/>
    <w:rsid w:val="0001601C"/>
    <w:rsid w:val="000164DA"/>
    <w:rsid w:val="00016909"/>
    <w:rsid w:val="00017C38"/>
    <w:rsid w:val="00035818"/>
    <w:rsid w:val="00037C29"/>
    <w:rsid w:val="000444C9"/>
    <w:rsid w:val="00052529"/>
    <w:rsid w:val="00053DA3"/>
    <w:rsid w:val="000542AE"/>
    <w:rsid w:val="00055559"/>
    <w:rsid w:val="00060554"/>
    <w:rsid w:val="000714AA"/>
    <w:rsid w:val="00071E39"/>
    <w:rsid w:val="00076EEE"/>
    <w:rsid w:val="00077E5C"/>
    <w:rsid w:val="0008755E"/>
    <w:rsid w:val="000A1AA1"/>
    <w:rsid w:val="000A3487"/>
    <w:rsid w:val="000B740A"/>
    <w:rsid w:val="000C4BAB"/>
    <w:rsid w:val="000C7892"/>
    <w:rsid w:val="000D0141"/>
    <w:rsid w:val="000D5212"/>
    <w:rsid w:val="000E031A"/>
    <w:rsid w:val="000E6471"/>
    <w:rsid w:val="000F47C7"/>
    <w:rsid w:val="000F5B20"/>
    <w:rsid w:val="000F5EE7"/>
    <w:rsid w:val="00113A61"/>
    <w:rsid w:val="00117BFC"/>
    <w:rsid w:val="00122064"/>
    <w:rsid w:val="001220B0"/>
    <w:rsid w:val="00123406"/>
    <w:rsid w:val="00125FE7"/>
    <w:rsid w:val="00133B00"/>
    <w:rsid w:val="001366AB"/>
    <w:rsid w:val="00144A64"/>
    <w:rsid w:val="00146E67"/>
    <w:rsid w:val="00147697"/>
    <w:rsid w:val="0015366E"/>
    <w:rsid w:val="00157951"/>
    <w:rsid w:val="00162C2A"/>
    <w:rsid w:val="001636CE"/>
    <w:rsid w:val="00172E01"/>
    <w:rsid w:val="00176D2F"/>
    <w:rsid w:val="00180325"/>
    <w:rsid w:val="00191522"/>
    <w:rsid w:val="00192421"/>
    <w:rsid w:val="00192BE0"/>
    <w:rsid w:val="00195429"/>
    <w:rsid w:val="001B2025"/>
    <w:rsid w:val="001B34E8"/>
    <w:rsid w:val="001B4F6C"/>
    <w:rsid w:val="001C568F"/>
    <w:rsid w:val="001C6566"/>
    <w:rsid w:val="001D0F69"/>
    <w:rsid w:val="001D4941"/>
    <w:rsid w:val="001E56D1"/>
    <w:rsid w:val="0021706D"/>
    <w:rsid w:val="002215E0"/>
    <w:rsid w:val="002265D0"/>
    <w:rsid w:val="00227B45"/>
    <w:rsid w:val="00232946"/>
    <w:rsid w:val="00235BB3"/>
    <w:rsid w:val="00241464"/>
    <w:rsid w:val="002451A3"/>
    <w:rsid w:val="00247BB0"/>
    <w:rsid w:val="00255DF5"/>
    <w:rsid w:val="002577ED"/>
    <w:rsid w:val="00261616"/>
    <w:rsid w:val="0027678F"/>
    <w:rsid w:val="00291D2C"/>
    <w:rsid w:val="002A5A1F"/>
    <w:rsid w:val="002A5E2F"/>
    <w:rsid w:val="002B2480"/>
    <w:rsid w:val="002B4BF2"/>
    <w:rsid w:val="002B61FA"/>
    <w:rsid w:val="002B6B20"/>
    <w:rsid w:val="002B704C"/>
    <w:rsid w:val="002C13A3"/>
    <w:rsid w:val="002C13BE"/>
    <w:rsid w:val="002C2226"/>
    <w:rsid w:val="002C3329"/>
    <w:rsid w:val="002C7173"/>
    <w:rsid w:val="002D4B7F"/>
    <w:rsid w:val="002E31B8"/>
    <w:rsid w:val="002E5EF0"/>
    <w:rsid w:val="002E7216"/>
    <w:rsid w:val="002F3EE2"/>
    <w:rsid w:val="002F4D70"/>
    <w:rsid w:val="002F4F92"/>
    <w:rsid w:val="00301C7B"/>
    <w:rsid w:val="003153D4"/>
    <w:rsid w:val="003200F0"/>
    <w:rsid w:val="00330068"/>
    <w:rsid w:val="0033128D"/>
    <w:rsid w:val="0034043F"/>
    <w:rsid w:val="003412E6"/>
    <w:rsid w:val="00343D22"/>
    <w:rsid w:val="00344C6E"/>
    <w:rsid w:val="00345559"/>
    <w:rsid w:val="00351B88"/>
    <w:rsid w:val="00356326"/>
    <w:rsid w:val="003563D4"/>
    <w:rsid w:val="00356B43"/>
    <w:rsid w:val="003630B3"/>
    <w:rsid w:val="00364B00"/>
    <w:rsid w:val="003665FC"/>
    <w:rsid w:val="003720AB"/>
    <w:rsid w:val="00372ABE"/>
    <w:rsid w:val="003767D2"/>
    <w:rsid w:val="00391272"/>
    <w:rsid w:val="0039129E"/>
    <w:rsid w:val="003918B6"/>
    <w:rsid w:val="003A187D"/>
    <w:rsid w:val="003A6F83"/>
    <w:rsid w:val="003B1F65"/>
    <w:rsid w:val="003B27AB"/>
    <w:rsid w:val="003C0D2F"/>
    <w:rsid w:val="003E0C2E"/>
    <w:rsid w:val="003E528B"/>
    <w:rsid w:val="003E776C"/>
    <w:rsid w:val="003F62CB"/>
    <w:rsid w:val="00401BD9"/>
    <w:rsid w:val="0040736E"/>
    <w:rsid w:val="004154F2"/>
    <w:rsid w:val="004207C5"/>
    <w:rsid w:val="00421C4F"/>
    <w:rsid w:val="00426273"/>
    <w:rsid w:val="00430B95"/>
    <w:rsid w:val="004318A9"/>
    <w:rsid w:val="004325E5"/>
    <w:rsid w:val="00432D30"/>
    <w:rsid w:val="00440009"/>
    <w:rsid w:val="00442F77"/>
    <w:rsid w:val="00445375"/>
    <w:rsid w:val="00450F8F"/>
    <w:rsid w:val="004520D1"/>
    <w:rsid w:val="00454447"/>
    <w:rsid w:val="00454D55"/>
    <w:rsid w:val="00460A9B"/>
    <w:rsid w:val="00462F26"/>
    <w:rsid w:val="00466887"/>
    <w:rsid w:val="0047380E"/>
    <w:rsid w:val="0048232F"/>
    <w:rsid w:val="00482E85"/>
    <w:rsid w:val="00483A39"/>
    <w:rsid w:val="004A0A08"/>
    <w:rsid w:val="004A240F"/>
    <w:rsid w:val="004A266A"/>
    <w:rsid w:val="004B2694"/>
    <w:rsid w:val="004B4331"/>
    <w:rsid w:val="004B45C4"/>
    <w:rsid w:val="004B6685"/>
    <w:rsid w:val="004C535E"/>
    <w:rsid w:val="004E0277"/>
    <w:rsid w:val="004E6D2B"/>
    <w:rsid w:val="004F1C7A"/>
    <w:rsid w:val="004F7129"/>
    <w:rsid w:val="005013FA"/>
    <w:rsid w:val="00516612"/>
    <w:rsid w:val="00521B1C"/>
    <w:rsid w:val="0052269C"/>
    <w:rsid w:val="00522FF9"/>
    <w:rsid w:val="0054142B"/>
    <w:rsid w:val="0055176D"/>
    <w:rsid w:val="00557BC0"/>
    <w:rsid w:val="0056091C"/>
    <w:rsid w:val="005610AA"/>
    <w:rsid w:val="005620EB"/>
    <w:rsid w:val="00565CFC"/>
    <w:rsid w:val="0057094E"/>
    <w:rsid w:val="00571B4B"/>
    <w:rsid w:val="00572421"/>
    <w:rsid w:val="00573DE8"/>
    <w:rsid w:val="00580208"/>
    <w:rsid w:val="00581EF8"/>
    <w:rsid w:val="00597F4B"/>
    <w:rsid w:val="005A2FDE"/>
    <w:rsid w:val="005A6185"/>
    <w:rsid w:val="005A6D87"/>
    <w:rsid w:val="005A7646"/>
    <w:rsid w:val="005B1499"/>
    <w:rsid w:val="005B25EE"/>
    <w:rsid w:val="005B6681"/>
    <w:rsid w:val="005D1D17"/>
    <w:rsid w:val="005D2B07"/>
    <w:rsid w:val="005D5E40"/>
    <w:rsid w:val="005D76BD"/>
    <w:rsid w:val="005E40CE"/>
    <w:rsid w:val="005E5EEC"/>
    <w:rsid w:val="005E66D0"/>
    <w:rsid w:val="005E7668"/>
    <w:rsid w:val="005F3E53"/>
    <w:rsid w:val="005F3EFF"/>
    <w:rsid w:val="00601D06"/>
    <w:rsid w:val="00605880"/>
    <w:rsid w:val="00607602"/>
    <w:rsid w:val="00607919"/>
    <w:rsid w:val="006100BD"/>
    <w:rsid w:val="00611981"/>
    <w:rsid w:val="00624809"/>
    <w:rsid w:val="00642515"/>
    <w:rsid w:val="00644807"/>
    <w:rsid w:val="0065241D"/>
    <w:rsid w:val="006633CC"/>
    <w:rsid w:val="00665883"/>
    <w:rsid w:val="0067027F"/>
    <w:rsid w:val="0067695B"/>
    <w:rsid w:val="00681E3D"/>
    <w:rsid w:val="006922BC"/>
    <w:rsid w:val="0069396C"/>
    <w:rsid w:val="006A2BAC"/>
    <w:rsid w:val="006C02F5"/>
    <w:rsid w:val="006C0B81"/>
    <w:rsid w:val="006C3215"/>
    <w:rsid w:val="006C6F06"/>
    <w:rsid w:val="006D0D4F"/>
    <w:rsid w:val="006D22F1"/>
    <w:rsid w:val="006D4580"/>
    <w:rsid w:val="006D7B76"/>
    <w:rsid w:val="006E181B"/>
    <w:rsid w:val="006E5D9B"/>
    <w:rsid w:val="006E7BFC"/>
    <w:rsid w:val="006F20BD"/>
    <w:rsid w:val="006F2AFC"/>
    <w:rsid w:val="006F3E57"/>
    <w:rsid w:val="006F3E5E"/>
    <w:rsid w:val="006F4051"/>
    <w:rsid w:val="007128BE"/>
    <w:rsid w:val="00716B84"/>
    <w:rsid w:val="00721E82"/>
    <w:rsid w:val="00725A16"/>
    <w:rsid w:val="007274E0"/>
    <w:rsid w:val="0073037C"/>
    <w:rsid w:val="00742428"/>
    <w:rsid w:val="007436A6"/>
    <w:rsid w:val="007454FF"/>
    <w:rsid w:val="00751413"/>
    <w:rsid w:val="007523D9"/>
    <w:rsid w:val="007537FE"/>
    <w:rsid w:val="00762761"/>
    <w:rsid w:val="0078520A"/>
    <w:rsid w:val="00790739"/>
    <w:rsid w:val="00793401"/>
    <w:rsid w:val="00795151"/>
    <w:rsid w:val="0079621D"/>
    <w:rsid w:val="007A039B"/>
    <w:rsid w:val="007A0AAB"/>
    <w:rsid w:val="007C0EE6"/>
    <w:rsid w:val="007C768B"/>
    <w:rsid w:val="007D01FD"/>
    <w:rsid w:val="007D26BC"/>
    <w:rsid w:val="007D3C1E"/>
    <w:rsid w:val="007D51F9"/>
    <w:rsid w:val="007E2240"/>
    <w:rsid w:val="007E6C2F"/>
    <w:rsid w:val="00800401"/>
    <w:rsid w:val="008040AE"/>
    <w:rsid w:val="00805A9C"/>
    <w:rsid w:val="00817216"/>
    <w:rsid w:val="0082586F"/>
    <w:rsid w:val="00827E0F"/>
    <w:rsid w:val="00833CD5"/>
    <w:rsid w:val="00844199"/>
    <w:rsid w:val="00844330"/>
    <w:rsid w:val="0084599B"/>
    <w:rsid w:val="00866B5C"/>
    <w:rsid w:val="0087071D"/>
    <w:rsid w:val="008759A8"/>
    <w:rsid w:val="00881DC3"/>
    <w:rsid w:val="00884328"/>
    <w:rsid w:val="008851A7"/>
    <w:rsid w:val="00885DC5"/>
    <w:rsid w:val="0088798C"/>
    <w:rsid w:val="00897797"/>
    <w:rsid w:val="008A2286"/>
    <w:rsid w:val="008A2A6E"/>
    <w:rsid w:val="008A3DC9"/>
    <w:rsid w:val="008B233E"/>
    <w:rsid w:val="008C2FF1"/>
    <w:rsid w:val="008C50CA"/>
    <w:rsid w:val="008C6D26"/>
    <w:rsid w:val="008D1ED8"/>
    <w:rsid w:val="008E1AA5"/>
    <w:rsid w:val="008F5814"/>
    <w:rsid w:val="008F5DF7"/>
    <w:rsid w:val="008F726A"/>
    <w:rsid w:val="008F7D93"/>
    <w:rsid w:val="009062C9"/>
    <w:rsid w:val="00907E12"/>
    <w:rsid w:val="00913E12"/>
    <w:rsid w:val="00917E8B"/>
    <w:rsid w:val="00934B89"/>
    <w:rsid w:val="00935CBF"/>
    <w:rsid w:val="00940DE3"/>
    <w:rsid w:val="00952490"/>
    <w:rsid w:val="00953AA0"/>
    <w:rsid w:val="00970B36"/>
    <w:rsid w:val="00974BC0"/>
    <w:rsid w:val="009A55D2"/>
    <w:rsid w:val="009C5023"/>
    <w:rsid w:val="009C54D2"/>
    <w:rsid w:val="009D1F98"/>
    <w:rsid w:val="009D67E3"/>
    <w:rsid w:val="009E1D01"/>
    <w:rsid w:val="009F3BEA"/>
    <w:rsid w:val="009F50F3"/>
    <w:rsid w:val="009F5684"/>
    <w:rsid w:val="00A00796"/>
    <w:rsid w:val="00A02BAF"/>
    <w:rsid w:val="00A04EB7"/>
    <w:rsid w:val="00A057EB"/>
    <w:rsid w:val="00A067B0"/>
    <w:rsid w:val="00A11770"/>
    <w:rsid w:val="00A126F9"/>
    <w:rsid w:val="00A16598"/>
    <w:rsid w:val="00A21C55"/>
    <w:rsid w:val="00A24052"/>
    <w:rsid w:val="00A24A55"/>
    <w:rsid w:val="00A26CF6"/>
    <w:rsid w:val="00A33B1F"/>
    <w:rsid w:val="00A34E06"/>
    <w:rsid w:val="00A45F2F"/>
    <w:rsid w:val="00A46CA8"/>
    <w:rsid w:val="00A514EF"/>
    <w:rsid w:val="00A51B38"/>
    <w:rsid w:val="00A65E84"/>
    <w:rsid w:val="00A71D59"/>
    <w:rsid w:val="00A7424D"/>
    <w:rsid w:val="00A841C4"/>
    <w:rsid w:val="00A91A4B"/>
    <w:rsid w:val="00A92CA7"/>
    <w:rsid w:val="00A9360D"/>
    <w:rsid w:val="00AA6256"/>
    <w:rsid w:val="00AB7E8C"/>
    <w:rsid w:val="00AC1DF3"/>
    <w:rsid w:val="00AD1D56"/>
    <w:rsid w:val="00AF0EBB"/>
    <w:rsid w:val="00AF2A5A"/>
    <w:rsid w:val="00AF4658"/>
    <w:rsid w:val="00AF72EB"/>
    <w:rsid w:val="00AF7EFA"/>
    <w:rsid w:val="00B02A5A"/>
    <w:rsid w:val="00B1648A"/>
    <w:rsid w:val="00B268CF"/>
    <w:rsid w:val="00B27FD4"/>
    <w:rsid w:val="00B32946"/>
    <w:rsid w:val="00B3794F"/>
    <w:rsid w:val="00B4742F"/>
    <w:rsid w:val="00B56B0C"/>
    <w:rsid w:val="00B5753C"/>
    <w:rsid w:val="00B63EB7"/>
    <w:rsid w:val="00B646CE"/>
    <w:rsid w:val="00B725ED"/>
    <w:rsid w:val="00B803D0"/>
    <w:rsid w:val="00B811D3"/>
    <w:rsid w:val="00B844DD"/>
    <w:rsid w:val="00B85713"/>
    <w:rsid w:val="00B85CD7"/>
    <w:rsid w:val="00B91067"/>
    <w:rsid w:val="00BA15A2"/>
    <w:rsid w:val="00BA4A82"/>
    <w:rsid w:val="00BA6525"/>
    <w:rsid w:val="00BA65F5"/>
    <w:rsid w:val="00BB1683"/>
    <w:rsid w:val="00BB79CF"/>
    <w:rsid w:val="00BC1172"/>
    <w:rsid w:val="00BC12C7"/>
    <w:rsid w:val="00BC53E7"/>
    <w:rsid w:val="00BE29B3"/>
    <w:rsid w:val="00BF1513"/>
    <w:rsid w:val="00BF5392"/>
    <w:rsid w:val="00C017E3"/>
    <w:rsid w:val="00C1328B"/>
    <w:rsid w:val="00C14345"/>
    <w:rsid w:val="00C210D8"/>
    <w:rsid w:val="00C217DF"/>
    <w:rsid w:val="00C24710"/>
    <w:rsid w:val="00C27F52"/>
    <w:rsid w:val="00C3288A"/>
    <w:rsid w:val="00C32895"/>
    <w:rsid w:val="00C333AD"/>
    <w:rsid w:val="00C35377"/>
    <w:rsid w:val="00C434D4"/>
    <w:rsid w:val="00C4438F"/>
    <w:rsid w:val="00C44730"/>
    <w:rsid w:val="00C44F83"/>
    <w:rsid w:val="00C672BE"/>
    <w:rsid w:val="00C7093E"/>
    <w:rsid w:val="00C71650"/>
    <w:rsid w:val="00C72D5E"/>
    <w:rsid w:val="00C8069A"/>
    <w:rsid w:val="00C810C3"/>
    <w:rsid w:val="00C8548A"/>
    <w:rsid w:val="00C8731F"/>
    <w:rsid w:val="00C9250E"/>
    <w:rsid w:val="00C92E77"/>
    <w:rsid w:val="00C94B9E"/>
    <w:rsid w:val="00C9607A"/>
    <w:rsid w:val="00CA3646"/>
    <w:rsid w:val="00CA6313"/>
    <w:rsid w:val="00CA7A5F"/>
    <w:rsid w:val="00CB00B2"/>
    <w:rsid w:val="00CB318E"/>
    <w:rsid w:val="00CB396C"/>
    <w:rsid w:val="00CB67F3"/>
    <w:rsid w:val="00CC67D6"/>
    <w:rsid w:val="00CD4121"/>
    <w:rsid w:val="00CE39BB"/>
    <w:rsid w:val="00CE4BED"/>
    <w:rsid w:val="00CF05C2"/>
    <w:rsid w:val="00CF376F"/>
    <w:rsid w:val="00CF6B0D"/>
    <w:rsid w:val="00D0391E"/>
    <w:rsid w:val="00D03F33"/>
    <w:rsid w:val="00D150E3"/>
    <w:rsid w:val="00D23A3A"/>
    <w:rsid w:val="00D244A9"/>
    <w:rsid w:val="00D2734A"/>
    <w:rsid w:val="00D33ECE"/>
    <w:rsid w:val="00D354A5"/>
    <w:rsid w:val="00D53E41"/>
    <w:rsid w:val="00D6001D"/>
    <w:rsid w:val="00D6121B"/>
    <w:rsid w:val="00D622A1"/>
    <w:rsid w:val="00D83DBE"/>
    <w:rsid w:val="00DB5DF2"/>
    <w:rsid w:val="00DB6601"/>
    <w:rsid w:val="00DB6C15"/>
    <w:rsid w:val="00DB6F2C"/>
    <w:rsid w:val="00DC2747"/>
    <w:rsid w:val="00DC4C39"/>
    <w:rsid w:val="00DD56A3"/>
    <w:rsid w:val="00DF2658"/>
    <w:rsid w:val="00DF46BB"/>
    <w:rsid w:val="00DF5CC8"/>
    <w:rsid w:val="00E062FA"/>
    <w:rsid w:val="00E0787D"/>
    <w:rsid w:val="00E1643A"/>
    <w:rsid w:val="00E2320C"/>
    <w:rsid w:val="00E24661"/>
    <w:rsid w:val="00E35921"/>
    <w:rsid w:val="00E37740"/>
    <w:rsid w:val="00E46A8D"/>
    <w:rsid w:val="00E507E8"/>
    <w:rsid w:val="00E55705"/>
    <w:rsid w:val="00E6699E"/>
    <w:rsid w:val="00E66A64"/>
    <w:rsid w:val="00E7265E"/>
    <w:rsid w:val="00E76A0D"/>
    <w:rsid w:val="00E91591"/>
    <w:rsid w:val="00E91860"/>
    <w:rsid w:val="00E91CAF"/>
    <w:rsid w:val="00E97FED"/>
    <w:rsid w:val="00EA0510"/>
    <w:rsid w:val="00EA0B95"/>
    <w:rsid w:val="00EB72D7"/>
    <w:rsid w:val="00EC0806"/>
    <w:rsid w:val="00EC2068"/>
    <w:rsid w:val="00EC7346"/>
    <w:rsid w:val="00ED0F0B"/>
    <w:rsid w:val="00ED5491"/>
    <w:rsid w:val="00EE4A8B"/>
    <w:rsid w:val="00F01296"/>
    <w:rsid w:val="00F12FBE"/>
    <w:rsid w:val="00F2374A"/>
    <w:rsid w:val="00F339D5"/>
    <w:rsid w:val="00F35B82"/>
    <w:rsid w:val="00F41C18"/>
    <w:rsid w:val="00F47AD6"/>
    <w:rsid w:val="00F546E0"/>
    <w:rsid w:val="00F57AC8"/>
    <w:rsid w:val="00F66E32"/>
    <w:rsid w:val="00F737BE"/>
    <w:rsid w:val="00F812C4"/>
    <w:rsid w:val="00F840D9"/>
    <w:rsid w:val="00F85969"/>
    <w:rsid w:val="00F867D6"/>
    <w:rsid w:val="00F87D46"/>
    <w:rsid w:val="00FA21AC"/>
    <w:rsid w:val="00FA6182"/>
    <w:rsid w:val="00FD119D"/>
    <w:rsid w:val="00FD210A"/>
    <w:rsid w:val="00FD7313"/>
    <w:rsid w:val="00FE2211"/>
    <w:rsid w:val="00FE5DB2"/>
    <w:rsid w:val="00FF04BF"/>
    <w:rsid w:val="00FF1E8C"/>
    <w:rsid w:val="00FF221A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3D3E8"/>
  <w15:docId w15:val="{51FD13D0-F034-4C61-A2FC-F14A1BD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B269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E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E8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E8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8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04BF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F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F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F04BF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F04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F04BF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F04B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F04BF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4B269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B269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B2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B269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4B2694"/>
    <w:rPr>
      <w:rFonts w:asciiTheme="minorHAnsi" w:hAnsiTheme="minorHAnsi" w:cstheme="minorBidi"/>
    </w:rPr>
  </w:style>
  <w:style w:type="paragraph" w:customStyle="1" w:styleId="ConsPlusNormal">
    <w:name w:val="ConsPlusNormal"/>
    <w:rsid w:val="004B26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4B2694"/>
    <w:rPr>
      <w:sz w:val="24"/>
      <w:szCs w:val="20"/>
    </w:rPr>
  </w:style>
  <w:style w:type="character" w:customStyle="1" w:styleId="FontStyle186">
    <w:name w:val="Font Style186"/>
    <w:basedOn w:val="a0"/>
    <w:uiPriority w:val="99"/>
    <w:rsid w:val="004B2694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B269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e">
    <w:name w:val="Emphasis"/>
    <w:basedOn w:val="a0"/>
    <w:uiPriority w:val="20"/>
    <w:qFormat/>
    <w:rsid w:val="004B2694"/>
    <w:rPr>
      <w:i/>
      <w:iCs/>
    </w:rPr>
  </w:style>
  <w:style w:type="paragraph" w:customStyle="1" w:styleId="Style14">
    <w:name w:val="Style14"/>
    <w:basedOn w:val="a"/>
    <w:uiPriority w:val="99"/>
    <w:rsid w:val="004B2694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4B2694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2694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4B2694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4B26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69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B2694"/>
    <w:rPr>
      <w:b/>
      <w:bCs/>
    </w:rPr>
  </w:style>
  <w:style w:type="paragraph" w:customStyle="1" w:styleId="msonormalmailrucssattributepostfix">
    <w:name w:val="msonormal_mailru_css_attribute_postfix"/>
    <w:basedOn w:val="a"/>
    <w:rsid w:val="004B2694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4B2694"/>
    <w:rPr>
      <w:shd w:val="clear" w:color="auto" w:fill="FFFFFF"/>
    </w:rPr>
  </w:style>
  <w:style w:type="paragraph" w:customStyle="1" w:styleId="af4">
    <w:name w:val="Другое"/>
    <w:basedOn w:val="a"/>
    <w:link w:val="af3"/>
    <w:rsid w:val="004B2694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4B2694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B2694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4B269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2694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4B2694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4B2694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B269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694"/>
    <w:pPr>
      <w:spacing w:after="120"/>
    </w:pPr>
  </w:style>
  <w:style w:type="paragraph" w:customStyle="1" w:styleId="Style55">
    <w:name w:val="Style55"/>
    <w:basedOn w:val="a"/>
    <w:uiPriority w:val="99"/>
    <w:rsid w:val="004B2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4B269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4B2694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52529"/>
  </w:style>
  <w:style w:type="character" w:customStyle="1" w:styleId="af8">
    <w:name w:val="Текст сноски Знак"/>
    <w:basedOn w:val="a0"/>
    <w:link w:val="af7"/>
    <w:uiPriority w:val="99"/>
    <w:semiHidden/>
    <w:rsid w:val="0005252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52529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BC12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uiPriority w:val="99"/>
    <w:semiHidden/>
    <w:rsid w:val="00BC12C7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B1648A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B1648A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B164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1574279EBC1F54C8F9EF01E47DE0A36583963BB4F26DD7E83FDE4FDD0EDA25A727426FE6DD36E468D0F8CD119926A3EBA9430714A9377062C95B45C3ZER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DD9A-A95B-4F49-99A0-FD00D79B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8305</Words>
  <Characters>47342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Методкабинет</cp:lastModifiedBy>
  <cp:revision>21</cp:revision>
  <cp:lastPrinted>2024-02-22T08:24:00Z</cp:lastPrinted>
  <dcterms:created xsi:type="dcterms:W3CDTF">2024-02-15T08:58:00Z</dcterms:created>
  <dcterms:modified xsi:type="dcterms:W3CDTF">2024-02-22T08:35:00Z</dcterms:modified>
</cp:coreProperties>
</file>