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10" w:rsidRPr="00F21A2B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21A2B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F21A2B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F21A2B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sz w:val="40"/>
          <w:szCs w:val="40"/>
        </w:rPr>
      </w:pPr>
      <w:r w:rsidRPr="00F21A2B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784E1A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010" w:rsidRPr="001F0010" w:rsidRDefault="00DF3F6A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2B">
        <w:rPr>
          <w:rFonts w:ascii="Times New Roman" w:eastAsia="Calibri" w:hAnsi="Times New Roman" w:cs="Times New Roman"/>
          <w:sz w:val="28"/>
          <w:szCs w:val="28"/>
        </w:rPr>
        <w:t xml:space="preserve">23.08.2017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A2B">
        <w:rPr>
          <w:rFonts w:ascii="Times New Roman" w:eastAsia="Calibri" w:hAnsi="Times New Roman" w:cs="Times New Roman"/>
          <w:sz w:val="28"/>
          <w:szCs w:val="28"/>
        </w:rPr>
        <w:t>486-р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D46F68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738319" wp14:editId="0E795C5B">
                <wp:simplePos x="0" y="0"/>
                <wp:positionH relativeFrom="margin">
                  <wp:align>left</wp:align>
                </wp:positionH>
                <wp:positionV relativeFrom="paragraph">
                  <wp:posOffset>18416</wp:posOffset>
                </wp:positionV>
                <wp:extent cx="3124200" cy="9620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9840D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3F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юридического лица ООО «ЭКСПОСТРОЙ»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38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45pt;width:246pt;height:7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f2s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" o:allowincell="f" filled="f" stroked="f">
                <v:textbox>
                  <w:txbxContent>
                    <w:p w:rsidR="001F0010" w:rsidRDefault="005B311C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9840D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DF3F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юридического лица ООО «ЭКСПОСТРОЙ»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D46F68" w:rsidP="00957214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0B7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обращением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3CA4" w:rsidRDefault="00C03CA4" w:rsidP="00957214">
      <w:pPr>
        <w:widowControl w:val="0"/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4528" w:rsidRPr="009A4528" w:rsidRDefault="00822448" w:rsidP="00957214">
      <w:pPr>
        <w:pStyle w:val="a3"/>
        <w:widowControl w:val="0"/>
        <w:numPr>
          <w:ilvl w:val="0"/>
          <w:numId w:val="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в отношении</w:t>
      </w:r>
      <w:r w:rsidR="009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с </w:t>
      </w:r>
      <w:r w:rsidR="00AF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ограниченной </w:t>
      </w:r>
      <w:proofErr w:type="gramStart"/>
      <w:r w:rsidR="00AF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ответственностью </w:t>
      </w:r>
      <w:r w:rsidR="00DF3F6A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DF3F6A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ЭКСПОСТРОЙ»</w:t>
      </w:r>
      <w:r w:rsidR="008D7ED9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528" w:rsidRPr="009A4528" w:rsidRDefault="009A4528" w:rsidP="00957214">
      <w:pPr>
        <w:pStyle w:val="a3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C11298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9A4528">
        <w:rPr>
          <w:rFonts w:ascii="Times New Roman" w:hAnsi="Times New Roman" w:cs="Times New Roman"/>
          <w:sz w:val="28"/>
          <w:szCs w:val="28"/>
        </w:rPr>
        <w:t>: Смоле</w:t>
      </w:r>
      <w:r w:rsidR="00C11298">
        <w:rPr>
          <w:rFonts w:ascii="Times New Roman" w:hAnsi="Times New Roman" w:cs="Times New Roman"/>
          <w:sz w:val="28"/>
          <w:szCs w:val="28"/>
        </w:rPr>
        <w:t xml:space="preserve">нская область, г. Смоленск,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Шевченко</w:t>
      </w:r>
      <w:r w:rsidRPr="009A4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89.</w:t>
      </w:r>
      <w:r w:rsidRPr="009A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28" w:rsidRPr="009A4528" w:rsidRDefault="009A4528" w:rsidP="00957214">
      <w:pPr>
        <w:pStyle w:val="a3"/>
        <w:pBdr>
          <w:top w:val="single" w:sz="4" w:space="1" w:color="auto"/>
        </w:pBdr>
        <w:ind w:left="301"/>
        <w:jc w:val="both"/>
        <w:rPr>
          <w:rFonts w:ascii="Times New Roman" w:hAnsi="Times New Roman" w:cs="Times New Roman"/>
          <w:sz w:val="20"/>
          <w:szCs w:val="20"/>
        </w:rPr>
      </w:pPr>
      <w:r w:rsidRPr="009A452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9A4528">
        <w:rPr>
          <w:rFonts w:ascii="Times New Roman" w:hAnsi="Times New Roman" w:cs="Times New Roman"/>
          <w:sz w:val="20"/>
          <w:szCs w:val="20"/>
        </w:rPr>
        <w:t>юридического</w:t>
      </w:r>
      <w:proofErr w:type="gramEnd"/>
      <w:r w:rsidRPr="009A4528">
        <w:rPr>
          <w:rFonts w:ascii="Times New Roman" w:hAnsi="Times New Roman" w:cs="Times New Roman"/>
          <w:sz w:val="20"/>
          <w:szCs w:val="20"/>
        </w:rPr>
        <w:t xml:space="preserve">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</w:t>
      </w:r>
    </w:p>
    <w:p w:rsidR="001F0010" w:rsidRPr="00AF4AB0" w:rsidRDefault="00C03CA4" w:rsidP="00957214">
      <w:pPr>
        <w:pStyle w:val="a3"/>
        <w:widowControl w:val="0"/>
        <w:numPr>
          <w:ilvl w:val="0"/>
          <w:numId w:val="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 w:rsidRP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 w:rsidRPr="00AF4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F6A" w:rsidRDefault="00DF3F6A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Привлечь к 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проверки в качестве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экспертов, представителей экспертных организаций следующих лиц: </w:t>
      </w:r>
      <w:r w:rsidRPr="00DF3F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 привлекаются.  </w:t>
      </w:r>
    </w:p>
    <w:p w:rsidR="00B04497" w:rsidRPr="009840DE" w:rsidRDefault="009840D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ООО «ЭКСПОСТРОЙ»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«ЭКСПОСТРОЙ»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участком</w:t>
      </w:r>
      <w:r w:rsidR="00957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моленская область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Розы Люксембург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67:01:0010102:1</w:t>
      </w:r>
      <w:r w:rsidR="00DF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Ша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лаева В.И. </w:t>
      </w:r>
      <w:r w:rsidR="00090B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452 от 14.08.2017)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сплошного забора на вышеуказанном участке, ограничивающ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доступ на соседний участок и препятствующий проезду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 машин.</w:t>
      </w:r>
    </w:p>
    <w:p w:rsidR="001F0010" w:rsidRPr="001F0010" w:rsidRDefault="009840D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4497" w:rsidRDefault="009840D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жизни и здоровью гражд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ан.</w:t>
      </w:r>
    </w:p>
    <w:p w:rsidR="009B65CA" w:rsidRPr="009B65CA" w:rsidRDefault="00957214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9B65CA" w:rsidRPr="009B65CA">
        <w:rPr>
          <w:rFonts w:ascii="Times New Roman" w:hAnsi="Times New Roman" w:cs="Times New Roman"/>
          <w:sz w:val="28"/>
          <w:szCs w:val="28"/>
        </w:rPr>
        <w:t>адачами настоящей проверки являются</w:t>
      </w:r>
      <w:r w:rsidR="009B65CA">
        <w:rPr>
          <w:rFonts w:ascii="Times New Roman" w:hAnsi="Times New Roman" w:cs="Times New Roman"/>
          <w:sz w:val="28"/>
          <w:szCs w:val="28"/>
        </w:rPr>
        <w:t xml:space="preserve">: </w:t>
      </w:r>
      <w:r w:rsidR="009B65CA" w:rsidRPr="009B65CA">
        <w:rPr>
          <w:rFonts w:ascii="Times New Roman" w:hAnsi="Times New Roman" w:cs="Times New Roman"/>
          <w:sz w:val="28"/>
          <w:szCs w:val="28"/>
        </w:rPr>
        <w:t xml:space="preserve">контроль за исполнением обязательных требований законодательства Российской Федерации </w:t>
      </w:r>
      <w:r w:rsidR="009B65CA">
        <w:rPr>
          <w:rFonts w:ascii="Times New Roman" w:hAnsi="Times New Roman" w:cs="Times New Roman"/>
          <w:sz w:val="28"/>
          <w:szCs w:val="28"/>
        </w:rPr>
        <w:t xml:space="preserve">и областного законодательства </w:t>
      </w:r>
      <w:r w:rsidR="009B65CA" w:rsidRPr="009B65CA">
        <w:rPr>
          <w:rFonts w:ascii="Times New Roman" w:hAnsi="Times New Roman" w:cs="Times New Roman"/>
          <w:sz w:val="28"/>
          <w:szCs w:val="28"/>
        </w:rPr>
        <w:t>в</w:t>
      </w:r>
      <w:r w:rsidR="00E55C2B">
        <w:rPr>
          <w:rFonts w:ascii="Times New Roman" w:hAnsi="Times New Roman" w:cs="Times New Roman"/>
          <w:sz w:val="28"/>
          <w:szCs w:val="28"/>
        </w:rPr>
        <w:t xml:space="preserve"> </w:t>
      </w:r>
      <w:r w:rsidR="009B65CA">
        <w:rPr>
          <w:rFonts w:ascii="Times New Roman" w:hAnsi="Times New Roman" w:cs="Times New Roman"/>
          <w:sz w:val="28"/>
          <w:szCs w:val="28"/>
        </w:rPr>
        <w:t>сфере земельных отношений.</w:t>
      </w:r>
    </w:p>
    <w:p w:rsidR="006A306E" w:rsidRDefault="006A306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98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r w:rsidR="00B04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 сентября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6F6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8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муниципального земельного контроля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9A45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957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11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090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19.09.2017 по 29</w:t>
      </w:r>
      <w:r w:rsidR="009840DE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B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расположенного</w:t>
      </w:r>
      <w:r w:rsidR="00984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Смоленская область г. Велиж, ул. Розы Люксембург с кадастровым номером 67:01:0010102:1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090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19.09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9840DE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9A4528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</w:t>
      </w:r>
      <w:r w:rsidR="00AF4A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контроля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254B6C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</w:t>
      </w:r>
      <w:r w:rsidR="00090B8E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="00090B8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9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утвержденный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957214" w:rsidRDefault="00957214" w:rsidP="00957214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Перечень документов, представление   которых юридическим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  необходимо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целей и выполнения задач проведения проверки:</w:t>
      </w:r>
    </w:p>
    <w:p w:rsidR="00957214" w:rsidRDefault="00957214" w:rsidP="00957214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документы, подтверждающие право использования земельного участка</w:t>
      </w:r>
      <w:r w:rsidRPr="009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расположенного по адресу: Смоленская область г. Велиж, ул. Розы Люксембург с кадастровым номером 67:01:0010102:1 по назначению; </w:t>
      </w:r>
    </w:p>
    <w:p w:rsidR="00957214" w:rsidRDefault="00957214" w:rsidP="00957214">
      <w:pPr>
        <w:widowControl w:val="0"/>
        <w:autoSpaceDE w:val="0"/>
        <w:autoSpaceDN w:val="0"/>
        <w:adjustRightInd w:val="0"/>
        <w:spacing w:after="0" w:line="240" w:lineRule="auto"/>
        <w:ind w:left="-142" w:right="283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решения судебных органов по спорным вопросам использования земельного участка расположенного по адресу: Смоленская область г. Велиж, ул. Розы Люксембург с кадастровым номером 67:01:0010102:1 по назначению (при их наличии);</w:t>
      </w:r>
    </w:p>
    <w:p w:rsidR="00957214" w:rsidRDefault="00957214" w:rsidP="00957214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личность, доверенность в соответствии с действующим законодательством (при участии в проверке представителя);  </w:t>
      </w:r>
    </w:p>
    <w:p w:rsidR="00957214" w:rsidRDefault="00957214" w:rsidP="00957214">
      <w:pPr>
        <w:ind w:left="-142" w:right="283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4) сведения о лицах, использующих земельный участок, в отношении которого проводится проверка (при их наличии).</w:t>
      </w:r>
    </w:p>
    <w:p w:rsidR="00AF4AB0" w:rsidRDefault="00AF4AB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81" w:rsidRPr="00B27A81" w:rsidRDefault="00B27A81" w:rsidP="00957214">
      <w:pPr>
        <w:tabs>
          <w:tab w:val="left" w:pos="8931"/>
        </w:tabs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90B8E">
        <w:rPr>
          <w:color w:val="000000"/>
          <w:sz w:val="28"/>
          <w:szCs w:val="28"/>
        </w:rPr>
        <w:t xml:space="preserve"> </w:t>
      </w:r>
      <w:r w:rsidR="00957214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957214" w:rsidP="00957214">
      <w:pPr>
        <w:tabs>
          <w:tab w:val="left" w:pos="8931"/>
        </w:tabs>
        <w:ind w:left="-284"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13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9B65CA" w:rsidRDefault="009B65CA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9840DE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0B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840DE">
        <w:rPr>
          <w:rFonts w:ascii="Times New Roman" w:eastAsia="Calibri" w:hAnsi="Times New Roman" w:cs="Times New Roman"/>
          <w:sz w:val="28"/>
          <w:szCs w:val="28"/>
        </w:rPr>
        <w:t xml:space="preserve">      В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proofErr w:type="spellStart"/>
      <w:r w:rsidR="009840DE">
        <w:rPr>
          <w:rFonts w:ascii="Times New Roman" w:eastAsia="Calibri" w:hAnsi="Times New Roman" w:cs="Times New Roman"/>
          <w:sz w:val="28"/>
          <w:szCs w:val="28"/>
        </w:rPr>
        <w:t>Самулеев</w:t>
      </w:r>
      <w:proofErr w:type="spellEnd"/>
      <w:r w:rsidR="001B0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957214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83057" w:rsidRDefault="00C11298" w:rsidP="00C1129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7214">
        <w:rPr>
          <w:rFonts w:ascii="Times New Roman" w:hAnsi="Times New Roman" w:cs="Times New Roman"/>
          <w:sz w:val="24"/>
          <w:szCs w:val="24"/>
        </w:rPr>
        <w:t>Исполните</w:t>
      </w:r>
      <w:r w:rsidR="00784E1A">
        <w:rPr>
          <w:rFonts w:ascii="Times New Roman" w:hAnsi="Times New Roman" w:cs="Times New Roman"/>
          <w:sz w:val="24"/>
          <w:szCs w:val="24"/>
        </w:rPr>
        <w:t xml:space="preserve">ль – Рыбников Сергей Николаевич, </w:t>
      </w:r>
    </w:p>
    <w:p w:rsidR="00683057" w:rsidRDefault="00784E1A" w:rsidP="00C1129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категории </w:t>
      </w:r>
      <w:r w:rsidR="00C11298" w:rsidRPr="00957214">
        <w:rPr>
          <w:rFonts w:ascii="Times New Roman" w:hAnsi="Times New Roman" w:cs="Times New Roman"/>
          <w:sz w:val="24"/>
          <w:szCs w:val="24"/>
        </w:rPr>
        <w:t xml:space="preserve"> отдела  по управлению </w:t>
      </w:r>
    </w:p>
    <w:p w:rsidR="00683057" w:rsidRDefault="00C11298" w:rsidP="00C1129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57214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957214">
        <w:rPr>
          <w:rFonts w:ascii="Times New Roman" w:hAnsi="Times New Roman" w:cs="Times New Roman"/>
          <w:sz w:val="24"/>
          <w:szCs w:val="24"/>
        </w:rPr>
        <w:t xml:space="preserve"> имуществом, экономике, </w:t>
      </w:r>
    </w:p>
    <w:p w:rsidR="00C11298" w:rsidRPr="00C11298" w:rsidRDefault="00C11298" w:rsidP="00C11298">
      <w:pPr>
        <w:pStyle w:val="a6"/>
        <w:rPr>
          <w:rFonts w:ascii="Times New Roman" w:hAnsi="Times New Roman" w:cs="Times New Roman"/>
        </w:rPr>
      </w:pPr>
      <w:proofErr w:type="gramStart"/>
      <w:r w:rsidRPr="00957214">
        <w:rPr>
          <w:rFonts w:ascii="Times New Roman" w:hAnsi="Times New Roman" w:cs="Times New Roman"/>
          <w:sz w:val="24"/>
          <w:szCs w:val="24"/>
        </w:rPr>
        <w:t>комплексному</w:t>
      </w:r>
      <w:proofErr w:type="gramEnd"/>
      <w:r w:rsidRPr="00957214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="00784E1A">
        <w:rPr>
          <w:rFonts w:ascii="Times New Roman" w:hAnsi="Times New Roman" w:cs="Times New Roman"/>
        </w:rPr>
        <w:t>, тел.8- (48132) 4-22-35</w:t>
      </w:r>
      <w:r w:rsidRPr="00C11298">
        <w:rPr>
          <w:rFonts w:ascii="Times New Roman" w:hAnsi="Times New Roman" w:cs="Times New Roman"/>
        </w:rPr>
        <w:t xml:space="preserve">,  </w:t>
      </w:r>
    </w:p>
    <w:p w:rsidR="00683057" w:rsidRDefault="00C11298" w:rsidP="00683057">
      <w:pPr>
        <w:rPr>
          <w:sz w:val="20"/>
          <w:szCs w:val="20"/>
        </w:rPr>
      </w:pPr>
      <w:r w:rsidRPr="00C11298">
        <w:rPr>
          <w:sz w:val="20"/>
          <w:szCs w:val="20"/>
        </w:rPr>
        <w:t>(</w:t>
      </w:r>
      <w:proofErr w:type="gramStart"/>
      <w:r w:rsidRPr="00C11298">
        <w:rPr>
          <w:sz w:val="20"/>
          <w:szCs w:val="20"/>
        </w:rPr>
        <w:t>фамилия</w:t>
      </w:r>
      <w:proofErr w:type="gramEnd"/>
      <w:r w:rsidRPr="00C11298">
        <w:rPr>
          <w:sz w:val="20"/>
          <w:szCs w:val="20"/>
        </w:rPr>
        <w:t>, имя, отчество (в случае, если имеется), и</w:t>
      </w:r>
    </w:p>
    <w:p w:rsidR="003B23FA" w:rsidRDefault="00C11298" w:rsidP="00683057">
      <w:pPr>
        <w:rPr>
          <w:sz w:val="20"/>
          <w:szCs w:val="20"/>
        </w:rPr>
      </w:pPr>
      <w:r w:rsidRPr="00C11298">
        <w:rPr>
          <w:sz w:val="20"/>
          <w:szCs w:val="20"/>
        </w:rPr>
        <w:t xml:space="preserve"> </w:t>
      </w:r>
      <w:proofErr w:type="gramStart"/>
      <w:r w:rsidRPr="00C11298">
        <w:rPr>
          <w:sz w:val="20"/>
          <w:szCs w:val="20"/>
        </w:rPr>
        <w:t>должность</w:t>
      </w:r>
      <w:proofErr w:type="gramEnd"/>
      <w:r w:rsidRPr="00C11298">
        <w:rPr>
          <w:sz w:val="20"/>
          <w:szCs w:val="20"/>
        </w:rPr>
        <w:t xml:space="preserve"> должностного лица, непосредственно подготовившего</w:t>
      </w:r>
    </w:p>
    <w:p w:rsidR="00C11298" w:rsidRPr="00C11298" w:rsidRDefault="00C11298" w:rsidP="00683057">
      <w:pPr>
        <w:rPr>
          <w:rFonts w:ascii="Times New Roman" w:hAnsi="Times New Roman" w:cs="Times New Roman"/>
          <w:sz w:val="20"/>
          <w:szCs w:val="20"/>
        </w:rPr>
      </w:pPr>
      <w:r w:rsidRPr="00C11298">
        <w:rPr>
          <w:sz w:val="20"/>
          <w:szCs w:val="20"/>
        </w:rPr>
        <w:t xml:space="preserve"> </w:t>
      </w:r>
      <w:proofErr w:type="gramStart"/>
      <w:r w:rsidRPr="00C11298">
        <w:rPr>
          <w:sz w:val="20"/>
          <w:szCs w:val="20"/>
        </w:rPr>
        <w:t>проект</w:t>
      </w:r>
      <w:proofErr w:type="gramEnd"/>
      <w:r w:rsidRPr="00C11298">
        <w:rPr>
          <w:sz w:val="20"/>
          <w:szCs w:val="20"/>
        </w:rPr>
        <w:t xml:space="preserve"> распоряжения (приказа), контактный телефон, электронный адрес (при наличии))</w:t>
      </w: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5B31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5236"/>
      </w:tblGrid>
      <w:tr w:rsidR="00F964C9" w:rsidTr="00957214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 w:rsidP="00957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Default="00F964C9" w:rsidP="00525B3E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управлению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2017 г.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специалист-юрист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Лукашевич _____________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__________________2017 г.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____________2017 г.     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Default="00F964C9" w:rsidP="00957214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95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дело, прокурору,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управлению муниципальным имуществом 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юр</w:t>
            </w:r>
            <w:r w:rsidR="0095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исту – 1экз. ., ООО «</w:t>
            </w:r>
            <w:proofErr w:type="spellStart"/>
            <w:r w:rsidR="0095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Экспострой</w:t>
            </w:r>
            <w:proofErr w:type="spellEnd"/>
            <w:r w:rsidR="0095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2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экз</w:t>
            </w:r>
            <w:r w:rsidR="0095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964C9" w:rsidRDefault="00F964C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15F"/>
    <w:multiLevelType w:val="hybridMultilevel"/>
    <w:tmpl w:val="D1B48642"/>
    <w:lvl w:ilvl="0" w:tplc="94504106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E"/>
    <w:rsid w:val="00090B8E"/>
    <w:rsid w:val="0009644D"/>
    <w:rsid w:val="000B700B"/>
    <w:rsid w:val="00100FAA"/>
    <w:rsid w:val="00150126"/>
    <w:rsid w:val="0018258E"/>
    <w:rsid w:val="001860FF"/>
    <w:rsid w:val="001B0527"/>
    <w:rsid w:val="001E4782"/>
    <w:rsid w:val="001F0010"/>
    <w:rsid w:val="00224977"/>
    <w:rsid w:val="00254B6C"/>
    <w:rsid w:val="00280AE3"/>
    <w:rsid w:val="002B5D2E"/>
    <w:rsid w:val="00355E00"/>
    <w:rsid w:val="00373F52"/>
    <w:rsid w:val="003B0348"/>
    <w:rsid w:val="003B23FA"/>
    <w:rsid w:val="00433A0B"/>
    <w:rsid w:val="004466D0"/>
    <w:rsid w:val="004D7A87"/>
    <w:rsid w:val="004F2BEE"/>
    <w:rsid w:val="00525B3E"/>
    <w:rsid w:val="005B311C"/>
    <w:rsid w:val="005B31BB"/>
    <w:rsid w:val="005D54F4"/>
    <w:rsid w:val="00605C93"/>
    <w:rsid w:val="00676779"/>
    <w:rsid w:val="00683057"/>
    <w:rsid w:val="006A306E"/>
    <w:rsid w:val="00784E1A"/>
    <w:rsid w:val="00785A81"/>
    <w:rsid w:val="007D4B53"/>
    <w:rsid w:val="00822448"/>
    <w:rsid w:val="00824B3F"/>
    <w:rsid w:val="00826C85"/>
    <w:rsid w:val="00833E22"/>
    <w:rsid w:val="00886566"/>
    <w:rsid w:val="008D7ED9"/>
    <w:rsid w:val="009551CE"/>
    <w:rsid w:val="00957214"/>
    <w:rsid w:val="00967DAE"/>
    <w:rsid w:val="009840DE"/>
    <w:rsid w:val="009950A5"/>
    <w:rsid w:val="009A4528"/>
    <w:rsid w:val="009B65CA"/>
    <w:rsid w:val="009E0FEF"/>
    <w:rsid w:val="00A06C9D"/>
    <w:rsid w:val="00A31B34"/>
    <w:rsid w:val="00A53BB1"/>
    <w:rsid w:val="00AC3AA8"/>
    <w:rsid w:val="00AE4E38"/>
    <w:rsid w:val="00AF4AB0"/>
    <w:rsid w:val="00B03411"/>
    <w:rsid w:val="00B04497"/>
    <w:rsid w:val="00B27A81"/>
    <w:rsid w:val="00B45E72"/>
    <w:rsid w:val="00B53886"/>
    <w:rsid w:val="00BE195D"/>
    <w:rsid w:val="00C03CA4"/>
    <w:rsid w:val="00C11298"/>
    <w:rsid w:val="00CE59EF"/>
    <w:rsid w:val="00D46F68"/>
    <w:rsid w:val="00DF3F6A"/>
    <w:rsid w:val="00E03013"/>
    <w:rsid w:val="00E2100C"/>
    <w:rsid w:val="00E55C2B"/>
    <w:rsid w:val="00E60D93"/>
    <w:rsid w:val="00E842EE"/>
    <w:rsid w:val="00F17AA0"/>
    <w:rsid w:val="00F21A2B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F9059E-E727-4582-A82C-58920C2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rsid w:val="00C112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BF20-F397-4F8F-9AE3-4E639B1C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Волкова Елена</cp:lastModifiedBy>
  <cp:revision>15</cp:revision>
  <cp:lastPrinted>2017-08-23T11:19:00Z</cp:lastPrinted>
  <dcterms:created xsi:type="dcterms:W3CDTF">2017-08-21T07:10:00Z</dcterms:created>
  <dcterms:modified xsi:type="dcterms:W3CDTF">2017-08-23T11:20:00Z</dcterms:modified>
</cp:coreProperties>
</file>