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D" w:rsidRDefault="00121F4D" w:rsidP="00121F4D">
      <w:pPr>
        <w:rPr>
          <w:rFonts w:ascii="Calibri" w:eastAsia="Calibri" w:hAnsi="Calibri"/>
          <w:sz w:val="22"/>
          <w:szCs w:val="22"/>
          <w:lang w:eastAsia="en-US"/>
        </w:rPr>
      </w:pPr>
    </w:p>
    <w:p w:rsidR="00121F4D" w:rsidRDefault="00121F4D" w:rsidP="00121F4D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РАСПОРЯЖЕНИЕ </w:t>
      </w:r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sz w:val="28"/>
          <w:szCs w:val="28"/>
        </w:rPr>
      </w:pPr>
      <w:r>
        <w:rPr>
          <w:sz w:val="28"/>
          <w:szCs w:val="28"/>
        </w:rPr>
        <w:t xml:space="preserve">  от    5 июля    2016г.     №</w:t>
      </w:r>
      <w:r w:rsidR="00B055D4">
        <w:rPr>
          <w:sz w:val="28"/>
          <w:szCs w:val="28"/>
        </w:rPr>
        <w:t xml:space="preserve"> 30-а</w:t>
      </w:r>
      <w:bookmarkStart w:id="0" w:name="_GoBack"/>
      <w:bookmarkEnd w:id="0"/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sz w:val="28"/>
          <w:szCs w:val="28"/>
        </w:rPr>
      </w:pPr>
      <w:r>
        <w:rPr>
          <w:sz w:val="28"/>
          <w:szCs w:val="28"/>
        </w:rPr>
        <w:t xml:space="preserve"> О выплате пенсии </w:t>
      </w:r>
      <w:proofErr w:type="gramStart"/>
      <w:r>
        <w:rPr>
          <w:sz w:val="28"/>
          <w:szCs w:val="28"/>
        </w:rPr>
        <w:t>за</w:t>
      </w:r>
      <w:proofErr w:type="gramEnd"/>
    </w:p>
    <w:p w:rsidR="00121F4D" w:rsidRDefault="00121F4D" w:rsidP="00121F4D">
      <w:pPr>
        <w:rPr>
          <w:sz w:val="28"/>
          <w:szCs w:val="28"/>
        </w:rPr>
      </w:pPr>
      <w:r>
        <w:rPr>
          <w:sz w:val="28"/>
          <w:szCs w:val="28"/>
        </w:rPr>
        <w:t>выслугу лет за июнь месяц</w:t>
      </w:r>
    </w:p>
    <w:p w:rsidR="00121F4D" w:rsidRDefault="00121F4D" w:rsidP="00121F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В.А.Зенковой</w:t>
      </w:r>
      <w:proofErr w:type="spellEnd"/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sz w:val="28"/>
          <w:szCs w:val="28"/>
        </w:rPr>
      </w:pP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В соответствии с областным законом от 29 ноября 2007 года №121-з «О пенсии за выслугу лет, выплачиваемой лицам, замещавшим муниципальные должности, должности муниципальной служб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муниципальные должности муниципальной службы) в Смоленской области»:</w:t>
      </w: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Выплатить за  июнь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2016года пенсию за выслугу лет лицам, замещавшим муниципальные должности, должности муниципальной служб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муниципальные должности муниципальной службы)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Зенковой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Вере Алексеевне в сумме 4769руб 09коп.</w:t>
      </w: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Глава муниципального образования</w:t>
      </w:r>
    </w:p>
    <w:p w:rsidR="00121F4D" w:rsidRDefault="00121F4D" w:rsidP="00121F4D">
      <w:pPr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Крутовское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сельское поселение                                 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М.В.Васильева</w:t>
      </w:r>
      <w:proofErr w:type="spellEnd"/>
    </w:p>
    <w:p w:rsidR="00121F4D" w:rsidRDefault="00121F4D" w:rsidP="00121F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1F4D" w:rsidRDefault="00121F4D" w:rsidP="00121F4D"/>
    <w:p w:rsidR="00E3333D" w:rsidRDefault="00B055D4"/>
    <w:sectPr w:rsidR="00E3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2A"/>
    <w:rsid w:val="00121F4D"/>
    <w:rsid w:val="006F4A12"/>
    <w:rsid w:val="00B055D4"/>
    <w:rsid w:val="00E51521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dcterms:created xsi:type="dcterms:W3CDTF">2016-11-10T12:43:00Z</dcterms:created>
  <dcterms:modified xsi:type="dcterms:W3CDTF">2016-11-10T12:43:00Z</dcterms:modified>
</cp:coreProperties>
</file>