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D" w:rsidRDefault="000106CD" w:rsidP="00010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106CD" w:rsidRDefault="000106CD" w:rsidP="000106CD">
      <w:pPr>
        <w:tabs>
          <w:tab w:val="left" w:pos="3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C91401B">
            <wp:extent cx="536028" cy="5801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59" cy="5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6CD" w:rsidRDefault="000106CD" w:rsidP="000106CD">
      <w:pPr>
        <w:rPr>
          <w:b/>
          <w:sz w:val="28"/>
          <w:szCs w:val="28"/>
        </w:rPr>
      </w:pPr>
    </w:p>
    <w:p w:rsidR="008E3490" w:rsidRDefault="008E3490" w:rsidP="000106CD">
      <w:pPr>
        <w:rPr>
          <w:b/>
        </w:rPr>
      </w:pPr>
      <w:r>
        <w:rPr>
          <w:b/>
        </w:rPr>
        <w:t xml:space="preserve">                           </w:t>
      </w:r>
      <w:r w:rsidR="000106CD" w:rsidRPr="008E3490">
        <w:rPr>
          <w:b/>
        </w:rPr>
        <w:t xml:space="preserve">СОВЕТ  ДЕПУТАТОВ  КРУТОВСКОГО  </w:t>
      </w:r>
    </w:p>
    <w:p w:rsidR="000106CD" w:rsidRPr="008E3490" w:rsidRDefault="008E3490" w:rsidP="000106CD">
      <w:pPr>
        <w:rPr>
          <w:b/>
        </w:rPr>
      </w:pPr>
      <w:r>
        <w:rPr>
          <w:b/>
        </w:rPr>
        <w:t xml:space="preserve">                                    </w:t>
      </w:r>
      <w:r w:rsidR="000106CD" w:rsidRPr="008E3490">
        <w:rPr>
          <w:b/>
        </w:rPr>
        <w:t>СЕЛЬСКОГО  ПОСЕЛЕНИЯ</w:t>
      </w:r>
    </w:p>
    <w:p w:rsidR="000106CD" w:rsidRPr="008E3490" w:rsidRDefault="000106CD" w:rsidP="000106CD">
      <w:pPr>
        <w:rPr>
          <w:b/>
        </w:rPr>
      </w:pPr>
    </w:p>
    <w:p w:rsidR="000106CD" w:rsidRDefault="000106CD" w:rsidP="000106CD">
      <w:pPr>
        <w:rPr>
          <w:b/>
        </w:rPr>
      </w:pPr>
      <w:r w:rsidRPr="008E3490">
        <w:rPr>
          <w:b/>
        </w:rPr>
        <w:tab/>
      </w:r>
      <w:r w:rsidRPr="008E3490">
        <w:rPr>
          <w:b/>
        </w:rPr>
        <w:tab/>
        <w:t xml:space="preserve">                              РЕШЕНИЕ</w:t>
      </w:r>
    </w:p>
    <w:p w:rsidR="008E3490" w:rsidRPr="008E3490" w:rsidRDefault="008E3490" w:rsidP="000106CD">
      <w:pPr>
        <w:rPr>
          <w:b/>
        </w:rPr>
      </w:pPr>
    </w:p>
    <w:p w:rsidR="000106CD" w:rsidRPr="00C11549" w:rsidRDefault="000106CD" w:rsidP="000106CD">
      <w:pPr>
        <w:rPr>
          <w:sz w:val="28"/>
          <w:szCs w:val="28"/>
        </w:rPr>
      </w:pPr>
    </w:p>
    <w:p w:rsidR="000B7DB7" w:rsidRPr="001D6F24" w:rsidRDefault="008E3490" w:rsidP="000106CD">
      <w:pPr>
        <w:rPr>
          <w:sz w:val="28"/>
          <w:szCs w:val="28"/>
        </w:rPr>
      </w:pPr>
      <w:r w:rsidRPr="001D6F24">
        <w:rPr>
          <w:sz w:val="28"/>
          <w:szCs w:val="28"/>
        </w:rPr>
        <w:t xml:space="preserve">   </w:t>
      </w:r>
      <w:r w:rsidR="000106CD" w:rsidRPr="001D6F24">
        <w:rPr>
          <w:sz w:val="28"/>
          <w:szCs w:val="28"/>
        </w:rPr>
        <w:t xml:space="preserve">от </w:t>
      </w:r>
      <w:r w:rsidR="000D7A5A" w:rsidRPr="001D6F24">
        <w:rPr>
          <w:sz w:val="28"/>
          <w:szCs w:val="28"/>
        </w:rPr>
        <w:t xml:space="preserve"> </w:t>
      </w:r>
      <w:r w:rsidR="00056996" w:rsidRPr="001D6F24">
        <w:rPr>
          <w:sz w:val="28"/>
          <w:szCs w:val="28"/>
        </w:rPr>
        <w:t>2</w:t>
      </w:r>
      <w:r w:rsidR="00E12958">
        <w:rPr>
          <w:sz w:val="28"/>
          <w:szCs w:val="28"/>
        </w:rPr>
        <w:t>9</w:t>
      </w:r>
      <w:r w:rsidR="00056996" w:rsidRPr="001D6F24">
        <w:rPr>
          <w:sz w:val="28"/>
          <w:szCs w:val="28"/>
        </w:rPr>
        <w:t xml:space="preserve">  </w:t>
      </w:r>
      <w:r w:rsidR="009217FB" w:rsidRPr="001D6F24">
        <w:rPr>
          <w:sz w:val="28"/>
          <w:szCs w:val="28"/>
        </w:rPr>
        <w:t>дека</w:t>
      </w:r>
      <w:r w:rsidR="00D67D14" w:rsidRPr="001D6F24">
        <w:rPr>
          <w:sz w:val="28"/>
          <w:szCs w:val="28"/>
        </w:rPr>
        <w:t>бря</w:t>
      </w:r>
      <w:r w:rsidR="000106CD" w:rsidRPr="001D6F24">
        <w:rPr>
          <w:sz w:val="28"/>
          <w:szCs w:val="28"/>
        </w:rPr>
        <w:t xml:space="preserve">  201</w:t>
      </w:r>
      <w:r w:rsidR="00E12958">
        <w:rPr>
          <w:sz w:val="28"/>
          <w:szCs w:val="28"/>
        </w:rPr>
        <w:t>6</w:t>
      </w:r>
      <w:r w:rsidR="000106CD" w:rsidRPr="001D6F24">
        <w:rPr>
          <w:sz w:val="28"/>
          <w:szCs w:val="28"/>
        </w:rPr>
        <w:t xml:space="preserve"> года                                    </w:t>
      </w:r>
      <w:r w:rsidR="00F374C1" w:rsidRPr="001D6F24">
        <w:rPr>
          <w:sz w:val="28"/>
          <w:szCs w:val="28"/>
        </w:rPr>
        <w:t xml:space="preserve">              </w:t>
      </w:r>
      <w:r w:rsidR="000106CD" w:rsidRPr="001D6F24">
        <w:rPr>
          <w:sz w:val="28"/>
          <w:szCs w:val="28"/>
        </w:rPr>
        <w:t>№</w:t>
      </w:r>
      <w:r w:rsidR="000B7DB7" w:rsidRPr="001D6F24">
        <w:rPr>
          <w:sz w:val="28"/>
          <w:szCs w:val="28"/>
        </w:rPr>
        <w:t xml:space="preserve"> </w:t>
      </w:r>
      <w:r w:rsidR="00A80D7B">
        <w:rPr>
          <w:sz w:val="28"/>
          <w:szCs w:val="28"/>
        </w:rPr>
        <w:t>24</w:t>
      </w:r>
      <w:bookmarkStart w:id="0" w:name="_GoBack"/>
      <w:bookmarkEnd w:id="0"/>
      <w:r w:rsidR="00F374C1" w:rsidRPr="001D6F24">
        <w:rPr>
          <w:sz w:val="28"/>
          <w:szCs w:val="28"/>
        </w:rPr>
        <w:t xml:space="preserve"> </w:t>
      </w:r>
    </w:p>
    <w:p w:rsidR="000106CD" w:rsidRPr="001D6F24" w:rsidRDefault="000106CD" w:rsidP="000106CD">
      <w:pPr>
        <w:rPr>
          <w:sz w:val="28"/>
          <w:szCs w:val="28"/>
        </w:rPr>
      </w:pPr>
      <w:r w:rsidRPr="001D6F24">
        <w:rPr>
          <w:sz w:val="28"/>
          <w:szCs w:val="28"/>
        </w:rPr>
        <w:t xml:space="preserve">     </w:t>
      </w:r>
      <w:r w:rsidRPr="001D6F24">
        <w:rPr>
          <w:noProof/>
          <w:sz w:val="28"/>
          <w:szCs w:val="28"/>
        </w:rPr>
        <w:t xml:space="preserve"> </w:t>
      </w:r>
      <w:r w:rsidRPr="001D6F24">
        <w:rPr>
          <w:sz w:val="28"/>
          <w:szCs w:val="28"/>
        </w:rPr>
        <w:t xml:space="preserve"> </w:t>
      </w:r>
    </w:p>
    <w:p w:rsidR="001D6F24" w:rsidRPr="001D6F24" w:rsidRDefault="000106CD" w:rsidP="001D6F24">
      <w:pPr>
        <w:rPr>
          <w:sz w:val="28"/>
          <w:szCs w:val="28"/>
        </w:rPr>
      </w:pPr>
      <w:r w:rsidRPr="001D6F24">
        <w:rPr>
          <w:sz w:val="28"/>
          <w:szCs w:val="28"/>
        </w:rPr>
        <w:t xml:space="preserve">Об утверждении </w:t>
      </w:r>
      <w:r w:rsidR="001D6F24" w:rsidRPr="001D6F24">
        <w:rPr>
          <w:sz w:val="28"/>
          <w:szCs w:val="28"/>
        </w:rPr>
        <w:t>заключение</w:t>
      </w:r>
    </w:p>
    <w:p w:rsidR="001D6F24" w:rsidRPr="001D6F24" w:rsidRDefault="001D6F24" w:rsidP="001D6F24">
      <w:pPr>
        <w:rPr>
          <w:sz w:val="28"/>
          <w:szCs w:val="28"/>
        </w:rPr>
      </w:pPr>
      <w:r w:rsidRPr="001D6F24">
        <w:rPr>
          <w:sz w:val="28"/>
          <w:szCs w:val="28"/>
        </w:rPr>
        <w:t xml:space="preserve">Контрольно-ревизионной комиссии муниципального образования </w:t>
      </w:r>
    </w:p>
    <w:p w:rsidR="001D6F24" w:rsidRPr="001D6F24" w:rsidRDefault="001D6F24" w:rsidP="001D6F24">
      <w:pPr>
        <w:rPr>
          <w:b/>
          <w:sz w:val="28"/>
          <w:szCs w:val="28"/>
        </w:rPr>
      </w:pPr>
      <w:r w:rsidRPr="001D6F24">
        <w:rPr>
          <w:sz w:val="28"/>
          <w:szCs w:val="28"/>
        </w:rPr>
        <w:t>«</w:t>
      </w:r>
      <w:proofErr w:type="spellStart"/>
      <w:r w:rsidRPr="001D6F24">
        <w:rPr>
          <w:sz w:val="28"/>
          <w:szCs w:val="28"/>
        </w:rPr>
        <w:t>Велижский</w:t>
      </w:r>
      <w:proofErr w:type="spellEnd"/>
      <w:r w:rsidRPr="001D6F24">
        <w:rPr>
          <w:sz w:val="28"/>
          <w:szCs w:val="28"/>
        </w:rPr>
        <w:t xml:space="preserve"> район» на проект решения Совета депутатов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 «О бюджете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на 2017 год и на плановый период 2018 и 2019 годов</w:t>
      </w:r>
      <w:r w:rsidRPr="001D6F24">
        <w:rPr>
          <w:b/>
          <w:sz w:val="28"/>
          <w:szCs w:val="28"/>
        </w:rPr>
        <w:t>»</w:t>
      </w:r>
    </w:p>
    <w:p w:rsidR="000106CD" w:rsidRPr="001D6F24" w:rsidRDefault="000106CD" w:rsidP="001D6F24">
      <w:pPr>
        <w:rPr>
          <w:sz w:val="28"/>
          <w:szCs w:val="28"/>
        </w:rPr>
      </w:pPr>
    </w:p>
    <w:p w:rsidR="000106CD" w:rsidRPr="001D6F24" w:rsidRDefault="000106CD" w:rsidP="000106CD">
      <w:pPr>
        <w:ind w:right="4423"/>
        <w:jc w:val="both"/>
        <w:rPr>
          <w:bCs/>
          <w:sz w:val="28"/>
          <w:szCs w:val="28"/>
        </w:rPr>
      </w:pPr>
      <w:r w:rsidRPr="001D6F24">
        <w:rPr>
          <w:bCs/>
          <w:sz w:val="28"/>
          <w:szCs w:val="28"/>
        </w:rPr>
        <w:t xml:space="preserve"> </w:t>
      </w:r>
    </w:p>
    <w:p w:rsidR="001D6F24" w:rsidRPr="001D6F24" w:rsidRDefault="009217FB" w:rsidP="001D6F24">
      <w:pPr>
        <w:rPr>
          <w:b/>
          <w:sz w:val="28"/>
          <w:szCs w:val="28"/>
        </w:rPr>
      </w:pPr>
      <w:r w:rsidRPr="001D6F24">
        <w:rPr>
          <w:sz w:val="28"/>
          <w:szCs w:val="28"/>
        </w:rPr>
        <w:t xml:space="preserve">Заслушав и обсудив информацию Главы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</w:t>
      </w:r>
      <w:r w:rsidR="00E12958">
        <w:rPr>
          <w:sz w:val="28"/>
          <w:szCs w:val="28"/>
        </w:rPr>
        <w:t>Васильевой М.В.</w:t>
      </w:r>
      <w:r w:rsidRPr="001D6F24">
        <w:rPr>
          <w:sz w:val="28"/>
          <w:szCs w:val="28"/>
        </w:rPr>
        <w:t xml:space="preserve"> « Об утверждении заключения контрольно-ревизионной комиссии муниципального образования «</w:t>
      </w:r>
      <w:proofErr w:type="spellStart"/>
      <w:r w:rsidRPr="001D6F24">
        <w:rPr>
          <w:sz w:val="28"/>
          <w:szCs w:val="28"/>
        </w:rPr>
        <w:t>Велижский</w:t>
      </w:r>
      <w:proofErr w:type="spellEnd"/>
      <w:r w:rsidRPr="001D6F24">
        <w:rPr>
          <w:sz w:val="28"/>
          <w:szCs w:val="28"/>
        </w:rPr>
        <w:t xml:space="preserve"> район» на проект решения Совета депутатов 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 </w:t>
      </w:r>
      <w:r w:rsidR="001D6F24" w:rsidRPr="001D6F24">
        <w:rPr>
          <w:sz w:val="28"/>
          <w:szCs w:val="28"/>
        </w:rPr>
        <w:t xml:space="preserve">«О бюджете муниципального образования </w:t>
      </w:r>
      <w:proofErr w:type="spellStart"/>
      <w:r w:rsidR="001D6F24" w:rsidRPr="001D6F24">
        <w:rPr>
          <w:sz w:val="28"/>
          <w:szCs w:val="28"/>
        </w:rPr>
        <w:t>Крутовское</w:t>
      </w:r>
      <w:proofErr w:type="spellEnd"/>
      <w:r w:rsidR="001D6F24" w:rsidRPr="001D6F24">
        <w:rPr>
          <w:sz w:val="28"/>
          <w:szCs w:val="28"/>
        </w:rPr>
        <w:t xml:space="preserve"> сельское поселение на 2017 год и на плановый период 2018 и 2019 годов</w:t>
      </w:r>
      <w:r w:rsidR="001D6F24" w:rsidRPr="001D6F24">
        <w:rPr>
          <w:b/>
          <w:sz w:val="28"/>
          <w:szCs w:val="28"/>
        </w:rPr>
        <w:t>»</w:t>
      </w:r>
    </w:p>
    <w:p w:rsidR="009217FB" w:rsidRPr="001D6F24" w:rsidRDefault="009217FB" w:rsidP="001D6F24">
      <w:pPr>
        <w:rPr>
          <w:sz w:val="28"/>
          <w:szCs w:val="28"/>
        </w:rPr>
      </w:pPr>
      <w:r w:rsidRPr="001D6F24">
        <w:rPr>
          <w:sz w:val="28"/>
          <w:szCs w:val="28"/>
        </w:rPr>
        <w:t xml:space="preserve">Совет депутатов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</w:t>
      </w:r>
    </w:p>
    <w:p w:rsidR="000106CD" w:rsidRPr="001D6F24" w:rsidRDefault="000106CD" w:rsidP="000106C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6F24">
        <w:rPr>
          <w:rFonts w:ascii="Times New Roman" w:hAnsi="Times New Roman"/>
          <w:b/>
          <w:sz w:val="28"/>
          <w:szCs w:val="28"/>
        </w:rPr>
        <w:t>РЕШИЛ:</w:t>
      </w:r>
    </w:p>
    <w:p w:rsidR="001D6F24" w:rsidRPr="001D6F24" w:rsidRDefault="000106CD" w:rsidP="001D6F24">
      <w:pPr>
        <w:ind w:right="29" w:firstLine="851"/>
        <w:jc w:val="both"/>
        <w:rPr>
          <w:b/>
          <w:sz w:val="28"/>
          <w:szCs w:val="28"/>
        </w:rPr>
      </w:pPr>
      <w:r w:rsidRPr="001D6F24">
        <w:rPr>
          <w:sz w:val="28"/>
          <w:szCs w:val="28"/>
        </w:rPr>
        <w:t>1. Утвердить Заключение Контрольно-ревизионной комиссии</w:t>
      </w:r>
      <w:r w:rsidRPr="001D6F24">
        <w:rPr>
          <w:b/>
          <w:sz w:val="28"/>
          <w:szCs w:val="28"/>
        </w:rPr>
        <w:t xml:space="preserve"> </w:t>
      </w:r>
      <w:r w:rsidR="00277725" w:rsidRPr="001D6F24">
        <w:rPr>
          <w:sz w:val="28"/>
          <w:szCs w:val="28"/>
        </w:rPr>
        <w:t>муниципального образования «</w:t>
      </w:r>
      <w:proofErr w:type="spellStart"/>
      <w:r w:rsidR="00277725" w:rsidRPr="001D6F24">
        <w:rPr>
          <w:sz w:val="28"/>
          <w:szCs w:val="28"/>
        </w:rPr>
        <w:t>Велижский</w:t>
      </w:r>
      <w:proofErr w:type="spellEnd"/>
      <w:r w:rsidR="00277725" w:rsidRPr="001D6F24">
        <w:rPr>
          <w:sz w:val="28"/>
          <w:szCs w:val="28"/>
        </w:rPr>
        <w:t xml:space="preserve"> район» на</w:t>
      </w:r>
      <w:r w:rsidRPr="001D6F24">
        <w:rPr>
          <w:sz w:val="28"/>
          <w:szCs w:val="28"/>
        </w:rPr>
        <w:t xml:space="preserve"> </w:t>
      </w:r>
      <w:r w:rsidR="001F1E88" w:rsidRPr="001D6F24">
        <w:rPr>
          <w:sz w:val="28"/>
          <w:szCs w:val="28"/>
        </w:rPr>
        <w:t xml:space="preserve">проект решения Совета депутатов </w:t>
      </w:r>
      <w:proofErr w:type="spellStart"/>
      <w:r w:rsidR="001F1E88" w:rsidRPr="001D6F24">
        <w:rPr>
          <w:sz w:val="28"/>
          <w:szCs w:val="28"/>
        </w:rPr>
        <w:t>Крутовского</w:t>
      </w:r>
      <w:proofErr w:type="spellEnd"/>
      <w:r w:rsidR="001F1E88" w:rsidRPr="001D6F24">
        <w:rPr>
          <w:sz w:val="28"/>
          <w:szCs w:val="28"/>
        </w:rPr>
        <w:t xml:space="preserve"> сельского поселения </w:t>
      </w:r>
      <w:r w:rsidR="001D6F24" w:rsidRPr="001D6F24">
        <w:rPr>
          <w:sz w:val="28"/>
          <w:szCs w:val="28"/>
        </w:rPr>
        <w:t xml:space="preserve">«О бюджете муниципального образования </w:t>
      </w:r>
      <w:proofErr w:type="spellStart"/>
      <w:r w:rsidR="001D6F24" w:rsidRPr="001D6F24">
        <w:rPr>
          <w:sz w:val="28"/>
          <w:szCs w:val="28"/>
        </w:rPr>
        <w:t>Крутовское</w:t>
      </w:r>
      <w:proofErr w:type="spellEnd"/>
      <w:r w:rsidR="001D6F24" w:rsidRPr="001D6F24">
        <w:rPr>
          <w:sz w:val="28"/>
          <w:szCs w:val="28"/>
        </w:rPr>
        <w:t xml:space="preserve"> сельское поселение на 2017 год и на плановый период 2018 и 2019 годов</w:t>
      </w:r>
      <w:r w:rsidR="001D6F24" w:rsidRPr="001D6F24">
        <w:rPr>
          <w:b/>
          <w:sz w:val="28"/>
          <w:szCs w:val="28"/>
        </w:rPr>
        <w:t>»</w:t>
      </w:r>
    </w:p>
    <w:p w:rsidR="000106CD" w:rsidRPr="001D6F24" w:rsidRDefault="000106CD" w:rsidP="000106CD">
      <w:pPr>
        <w:ind w:right="29" w:firstLine="851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2. </w:t>
      </w:r>
      <w:r w:rsidR="00277725" w:rsidRPr="001D6F24">
        <w:rPr>
          <w:sz w:val="28"/>
          <w:szCs w:val="28"/>
        </w:rPr>
        <w:t>Данное</w:t>
      </w:r>
      <w:r w:rsidRPr="001D6F24">
        <w:rPr>
          <w:sz w:val="28"/>
          <w:szCs w:val="28"/>
        </w:rPr>
        <w:t xml:space="preserve"> решение вступает в силу с момента его подписания Главой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поселение, подлежит размещению на странице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 w:rsidRPr="001D6F24">
        <w:rPr>
          <w:sz w:val="28"/>
          <w:szCs w:val="28"/>
        </w:rPr>
        <w:t>Велижский</w:t>
      </w:r>
      <w:proofErr w:type="spellEnd"/>
      <w:r w:rsidRPr="001D6F24">
        <w:rPr>
          <w:sz w:val="28"/>
          <w:szCs w:val="28"/>
        </w:rPr>
        <w:t xml:space="preserve"> район» в сети Интернет и в местах для обнародования нормативно правовых актов.</w:t>
      </w:r>
    </w:p>
    <w:p w:rsidR="000106CD" w:rsidRPr="001D6F24" w:rsidRDefault="000106CD" w:rsidP="000106CD">
      <w:pPr>
        <w:rPr>
          <w:sz w:val="28"/>
          <w:szCs w:val="28"/>
        </w:rPr>
      </w:pPr>
    </w:p>
    <w:p w:rsidR="000106CD" w:rsidRPr="001D6F24" w:rsidRDefault="000106CD" w:rsidP="000106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0106CD" w:rsidRPr="001D6F24" w:rsidTr="00D911C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106CD" w:rsidRPr="001D6F24" w:rsidRDefault="000106CD" w:rsidP="00D911CC">
            <w:pPr>
              <w:jc w:val="both"/>
              <w:rPr>
                <w:sz w:val="28"/>
                <w:szCs w:val="28"/>
              </w:rPr>
            </w:pPr>
            <w:r w:rsidRPr="001D6F24">
              <w:rPr>
                <w:sz w:val="28"/>
                <w:szCs w:val="28"/>
              </w:rPr>
              <w:t>Глава муниципального образования</w:t>
            </w:r>
          </w:p>
          <w:p w:rsidR="000106CD" w:rsidRPr="001D6F24" w:rsidRDefault="000106CD" w:rsidP="00D911CC">
            <w:pPr>
              <w:jc w:val="both"/>
              <w:rPr>
                <w:sz w:val="28"/>
                <w:szCs w:val="28"/>
              </w:rPr>
            </w:pPr>
            <w:proofErr w:type="spellStart"/>
            <w:r w:rsidRPr="001D6F24">
              <w:rPr>
                <w:sz w:val="28"/>
                <w:szCs w:val="28"/>
              </w:rPr>
              <w:t>Крутовское</w:t>
            </w:r>
            <w:proofErr w:type="spellEnd"/>
            <w:r w:rsidRPr="001D6F24">
              <w:rPr>
                <w:sz w:val="28"/>
                <w:szCs w:val="28"/>
              </w:rPr>
              <w:t xml:space="preserve"> сельское поселение                                                        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106CD" w:rsidRPr="001D6F24" w:rsidRDefault="000106CD" w:rsidP="00D911CC">
            <w:pPr>
              <w:ind w:firstLine="720"/>
              <w:jc w:val="right"/>
              <w:rPr>
                <w:b/>
                <w:sz w:val="28"/>
                <w:szCs w:val="28"/>
              </w:rPr>
            </w:pPr>
          </w:p>
          <w:p w:rsidR="000106CD" w:rsidRPr="001D6F24" w:rsidRDefault="00C457B0" w:rsidP="00D911CC">
            <w:pPr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 w:rsidRPr="001D6F24">
              <w:rPr>
                <w:sz w:val="28"/>
                <w:szCs w:val="28"/>
              </w:rPr>
              <w:t>М.В.Васильвеа</w:t>
            </w:r>
            <w:proofErr w:type="spellEnd"/>
          </w:p>
          <w:p w:rsidR="000106CD" w:rsidRPr="001D6F24" w:rsidRDefault="000106CD" w:rsidP="00D911CC">
            <w:pPr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33657" w:rsidRPr="001D6F24" w:rsidRDefault="00833657" w:rsidP="00833657">
      <w:pPr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833657" w:rsidRDefault="00833657" w:rsidP="00833657">
      <w:pPr>
        <w:rPr>
          <w:b/>
        </w:rPr>
      </w:pPr>
    </w:p>
    <w:p w:rsidR="00833657" w:rsidRPr="00833657" w:rsidRDefault="00833657" w:rsidP="00833657">
      <w:pPr>
        <w:jc w:val="center"/>
        <w:rPr>
          <w:b/>
          <w:sz w:val="18"/>
          <w:szCs w:val="18"/>
        </w:rPr>
      </w:pPr>
      <w:r w:rsidRPr="00833657">
        <w:rPr>
          <w:b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Pr="00833657">
        <w:rPr>
          <w:sz w:val="20"/>
          <w:szCs w:val="20"/>
        </w:rPr>
        <w:t>Приложение №1</w:t>
      </w:r>
      <w:r w:rsidRPr="00833657">
        <w:rPr>
          <w:b/>
          <w:sz w:val="32"/>
          <w:szCs w:val="32"/>
        </w:rPr>
        <w:tab/>
      </w:r>
    </w:p>
    <w:p w:rsidR="00833657" w:rsidRPr="00833657" w:rsidRDefault="00833657" w:rsidP="001D6F24">
      <w:pPr>
        <w:jc w:val="right"/>
      </w:pPr>
      <w:r w:rsidRPr="00833657">
        <w:t>к решению Совета депутатов</w:t>
      </w:r>
      <w:r w:rsidR="001D6F24">
        <w:t xml:space="preserve"> </w:t>
      </w:r>
      <w:proofErr w:type="spellStart"/>
      <w:r w:rsidRPr="00833657">
        <w:t>Крутовского</w:t>
      </w:r>
      <w:proofErr w:type="spellEnd"/>
      <w:r w:rsidRPr="00833657">
        <w:t xml:space="preserve"> сельского поселения</w:t>
      </w:r>
    </w:p>
    <w:p w:rsidR="00833657" w:rsidRPr="00833657" w:rsidRDefault="00833657" w:rsidP="001D6F24">
      <w:pPr>
        <w:tabs>
          <w:tab w:val="left" w:pos="6249"/>
        </w:tabs>
        <w:jc w:val="right"/>
      </w:pPr>
      <w:r w:rsidRPr="00833657">
        <w:t>Об утверждении заключ</w:t>
      </w:r>
      <w:r w:rsidR="001D6F24">
        <w:t>е</w:t>
      </w:r>
      <w:r w:rsidRPr="00833657">
        <w:t>ния</w:t>
      </w:r>
      <w:r w:rsidR="001D6F24">
        <w:t xml:space="preserve"> </w:t>
      </w:r>
      <w:r w:rsidRPr="00833657">
        <w:t>контрольно-ревизионной комиссии</w:t>
      </w:r>
    </w:p>
    <w:p w:rsidR="001D6F24" w:rsidRDefault="00833657" w:rsidP="001D6F24">
      <w:pPr>
        <w:jc w:val="right"/>
      </w:pPr>
      <w:r w:rsidRPr="00833657">
        <w:t>муниципального образования «</w:t>
      </w:r>
      <w:proofErr w:type="spellStart"/>
      <w:r w:rsidRPr="00833657">
        <w:t>Велижский</w:t>
      </w:r>
      <w:proofErr w:type="spellEnd"/>
      <w:r w:rsidRPr="00833657">
        <w:t xml:space="preserve"> район»</w:t>
      </w:r>
      <w:r w:rsidR="001D6F24">
        <w:t xml:space="preserve"> </w:t>
      </w:r>
      <w:r w:rsidRPr="00833657">
        <w:t xml:space="preserve">на проект решения </w:t>
      </w:r>
    </w:p>
    <w:p w:rsidR="001D6F24" w:rsidRPr="001D6F24" w:rsidRDefault="00833657" w:rsidP="001D6F24">
      <w:pPr>
        <w:jc w:val="right"/>
        <w:rPr>
          <w:b/>
        </w:rPr>
      </w:pPr>
      <w:r w:rsidRPr="00833657">
        <w:t>Совета</w:t>
      </w:r>
      <w:r w:rsidR="001D6F24">
        <w:t xml:space="preserve"> </w:t>
      </w:r>
      <w:r w:rsidRPr="00833657">
        <w:t xml:space="preserve">депутатов  </w:t>
      </w:r>
      <w:proofErr w:type="spellStart"/>
      <w:r w:rsidRPr="00833657">
        <w:t>Крутовскогосельского</w:t>
      </w:r>
      <w:proofErr w:type="spellEnd"/>
      <w:r w:rsidRPr="00833657">
        <w:t xml:space="preserve"> поселения </w:t>
      </w:r>
      <w:r w:rsidR="001D6F24" w:rsidRPr="001D6F24">
        <w:t xml:space="preserve">«О бюджете муниципального образования </w:t>
      </w:r>
      <w:proofErr w:type="spellStart"/>
      <w:r w:rsidR="001D6F24" w:rsidRPr="001D6F24">
        <w:t>Крутовское</w:t>
      </w:r>
      <w:proofErr w:type="spellEnd"/>
      <w:r w:rsidR="001D6F24" w:rsidRPr="001D6F24">
        <w:t xml:space="preserve"> сельское поселение на 2017 год и на плановый период 2018 и </w:t>
      </w:r>
      <w:r w:rsidR="001D6F24">
        <w:t>2</w:t>
      </w:r>
      <w:r w:rsidR="001D6F24" w:rsidRPr="001D6F24">
        <w:t>019 годов</w:t>
      </w:r>
      <w:r w:rsidR="001D6F24" w:rsidRPr="001D6F24">
        <w:rPr>
          <w:b/>
        </w:rPr>
        <w:t>»</w:t>
      </w:r>
    </w:p>
    <w:p w:rsidR="00833657" w:rsidRPr="00833657" w:rsidRDefault="00833657" w:rsidP="001D6F24">
      <w:pPr>
        <w:jc w:val="right"/>
        <w:rPr>
          <w:b/>
          <w:sz w:val="32"/>
          <w:szCs w:val="32"/>
        </w:rPr>
      </w:pPr>
    </w:p>
    <w:p w:rsidR="001D6F24" w:rsidRPr="001D6F24" w:rsidRDefault="001D6F24" w:rsidP="001D6F24">
      <w:pPr>
        <w:jc w:val="center"/>
        <w:rPr>
          <w:b/>
          <w:sz w:val="32"/>
          <w:szCs w:val="32"/>
        </w:rPr>
      </w:pPr>
      <w:r w:rsidRPr="001D6F24">
        <w:rPr>
          <w:b/>
          <w:sz w:val="32"/>
          <w:szCs w:val="32"/>
        </w:rPr>
        <w:t>Заключение</w:t>
      </w:r>
    </w:p>
    <w:p w:rsidR="001D6F24" w:rsidRPr="001D6F24" w:rsidRDefault="001D6F24" w:rsidP="001D6F24">
      <w:pPr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 xml:space="preserve">Контрольно-ревизионной комиссии муниципального образования </w:t>
      </w:r>
    </w:p>
    <w:p w:rsidR="001D6F24" w:rsidRPr="001D6F24" w:rsidRDefault="001D6F24" w:rsidP="001D6F24">
      <w:pPr>
        <w:jc w:val="center"/>
        <w:rPr>
          <w:b/>
          <w:sz w:val="28"/>
          <w:szCs w:val="28"/>
          <w:highlight w:val="yellow"/>
        </w:rPr>
      </w:pPr>
      <w:r w:rsidRPr="001D6F24">
        <w:rPr>
          <w:b/>
          <w:sz w:val="28"/>
          <w:szCs w:val="28"/>
        </w:rPr>
        <w:t>«</w:t>
      </w:r>
      <w:proofErr w:type="spellStart"/>
      <w:r w:rsidRPr="001D6F24">
        <w:rPr>
          <w:b/>
          <w:sz w:val="28"/>
          <w:szCs w:val="28"/>
        </w:rPr>
        <w:t>Велижский</w:t>
      </w:r>
      <w:proofErr w:type="spellEnd"/>
      <w:r w:rsidRPr="001D6F24">
        <w:rPr>
          <w:b/>
          <w:sz w:val="28"/>
          <w:szCs w:val="28"/>
        </w:rPr>
        <w:t xml:space="preserve"> район» на проект решения Совета депутатов </w:t>
      </w:r>
      <w:proofErr w:type="spellStart"/>
      <w:r w:rsidRPr="001D6F24">
        <w:rPr>
          <w:b/>
          <w:sz w:val="28"/>
          <w:szCs w:val="28"/>
        </w:rPr>
        <w:t>Крутовского</w:t>
      </w:r>
      <w:proofErr w:type="spellEnd"/>
      <w:r w:rsidRPr="001D6F24">
        <w:rPr>
          <w:b/>
          <w:sz w:val="28"/>
          <w:szCs w:val="28"/>
        </w:rPr>
        <w:t xml:space="preserve"> сельского поселения «О бюджете муниципального образования </w:t>
      </w:r>
      <w:proofErr w:type="spellStart"/>
      <w:r w:rsidRPr="001D6F24">
        <w:rPr>
          <w:b/>
          <w:sz w:val="28"/>
          <w:szCs w:val="28"/>
        </w:rPr>
        <w:t>Крутовское</w:t>
      </w:r>
      <w:proofErr w:type="spellEnd"/>
      <w:r w:rsidRPr="001D6F24">
        <w:rPr>
          <w:b/>
          <w:sz w:val="28"/>
          <w:szCs w:val="28"/>
        </w:rPr>
        <w:t xml:space="preserve"> сельское поселение на 2017 год и на плановый период 2018 и 2019 годов»</w:t>
      </w:r>
    </w:p>
    <w:p w:rsidR="001D6F24" w:rsidRPr="001D6F24" w:rsidRDefault="001D6F24" w:rsidP="001D6F24">
      <w:pPr>
        <w:ind w:firstLine="720"/>
        <w:jc w:val="center"/>
        <w:rPr>
          <w:b/>
          <w:sz w:val="28"/>
          <w:szCs w:val="28"/>
          <w:highlight w:val="yellow"/>
        </w:rPr>
      </w:pPr>
    </w:p>
    <w:p w:rsidR="001D6F24" w:rsidRPr="001D6F24" w:rsidRDefault="001D6F24" w:rsidP="001D6F24">
      <w:pPr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>1.0 Общие положения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proofErr w:type="gramStart"/>
      <w:r w:rsidRPr="001D6F24">
        <w:rPr>
          <w:sz w:val="28"/>
          <w:szCs w:val="28"/>
        </w:rPr>
        <w:t>Настоящее Заключение Контрольно-ревизионной комиссии муниципального образования «</w:t>
      </w:r>
      <w:proofErr w:type="spellStart"/>
      <w:r w:rsidRPr="001D6F24">
        <w:rPr>
          <w:sz w:val="28"/>
          <w:szCs w:val="28"/>
        </w:rPr>
        <w:t>Велижский</w:t>
      </w:r>
      <w:proofErr w:type="spellEnd"/>
      <w:r w:rsidRPr="001D6F24">
        <w:rPr>
          <w:sz w:val="28"/>
          <w:szCs w:val="28"/>
        </w:rPr>
        <w:t xml:space="preserve"> район» (далее – «Контрольно-ревизионная комиссия») на проект решения Совета депутатов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 «О бюджете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на 2017 год</w:t>
      </w:r>
      <w:r w:rsidRPr="001D6F24">
        <w:rPr>
          <w:b/>
          <w:sz w:val="28"/>
          <w:szCs w:val="28"/>
        </w:rPr>
        <w:t xml:space="preserve"> </w:t>
      </w:r>
      <w:r w:rsidRPr="001D6F24">
        <w:rPr>
          <w:sz w:val="28"/>
          <w:szCs w:val="28"/>
        </w:rPr>
        <w:t xml:space="preserve">и на плановый период 2018 и 2019 годов» (далее – «Заключение») подготовлено в соответствии с планом работы Контрольно-ревизионной  комиссии, на основании документов и материалов, внесенных Администрацией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 в Контрольно-ревизионную комиссию</w:t>
      </w:r>
      <w:proofErr w:type="gramEnd"/>
      <w:r w:rsidRPr="001D6F24">
        <w:rPr>
          <w:sz w:val="28"/>
          <w:szCs w:val="28"/>
        </w:rPr>
        <w:t xml:space="preserve"> муниципального образования «</w:t>
      </w:r>
      <w:proofErr w:type="spellStart"/>
      <w:r w:rsidRPr="001D6F24">
        <w:rPr>
          <w:sz w:val="28"/>
          <w:szCs w:val="28"/>
        </w:rPr>
        <w:t>Велижский</w:t>
      </w:r>
      <w:proofErr w:type="spellEnd"/>
      <w:r w:rsidRPr="001D6F24">
        <w:rPr>
          <w:sz w:val="28"/>
          <w:szCs w:val="28"/>
        </w:rPr>
        <w:t xml:space="preserve"> район».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Проект решения Совета депутатов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 «О бюджете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на 2017 год</w:t>
      </w:r>
      <w:r w:rsidRPr="001D6F24">
        <w:rPr>
          <w:b/>
          <w:sz w:val="28"/>
          <w:szCs w:val="28"/>
        </w:rPr>
        <w:t xml:space="preserve"> </w:t>
      </w:r>
      <w:r w:rsidRPr="001D6F24">
        <w:rPr>
          <w:sz w:val="28"/>
          <w:szCs w:val="28"/>
        </w:rPr>
        <w:t>и на плановый период 2018 и 2019 годов» (далее – «местный бюджет») внесен в соответствии с бюджетным законодательством в срок 07.12.2016 года.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Одновременно с проектом решения о местном бюджете предоставлены прогноз социально-экономического развития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поселения, все документы и материалы в соответствии со статьей 22 Положения о бюджетном процессе в муниципальном образовании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поселение.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b/>
          <w:sz w:val="28"/>
          <w:szCs w:val="28"/>
          <w:lang w:val="x-none" w:eastAsia="x-none"/>
        </w:rPr>
        <w:t>Прогноз социально-экономического развития</w:t>
      </w:r>
      <w:r w:rsidRPr="001D6F24">
        <w:rPr>
          <w:sz w:val="28"/>
          <w:szCs w:val="28"/>
          <w:lang w:val="x-none" w:eastAsia="x-none"/>
        </w:rPr>
        <w:t xml:space="preserve"> </w:t>
      </w:r>
      <w:r w:rsidRPr="001D6F24">
        <w:rPr>
          <w:sz w:val="28"/>
          <w:szCs w:val="28"/>
          <w:lang w:eastAsia="x-none"/>
        </w:rPr>
        <w:t xml:space="preserve">муниципального образования </w:t>
      </w:r>
      <w:proofErr w:type="spellStart"/>
      <w:r w:rsidRPr="001D6F24">
        <w:rPr>
          <w:sz w:val="28"/>
          <w:szCs w:val="28"/>
          <w:lang w:eastAsia="x-none"/>
        </w:rPr>
        <w:t>Крутовское</w:t>
      </w:r>
      <w:proofErr w:type="spellEnd"/>
      <w:r w:rsidRPr="001D6F24">
        <w:rPr>
          <w:sz w:val="28"/>
          <w:szCs w:val="28"/>
          <w:lang w:eastAsia="x-none"/>
        </w:rPr>
        <w:t xml:space="preserve"> </w:t>
      </w:r>
      <w:r w:rsidRPr="001D6F24">
        <w:rPr>
          <w:sz w:val="28"/>
          <w:szCs w:val="28"/>
          <w:lang w:val="x-none" w:eastAsia="x-none"/>
        </w:rPr>
        <w:t>сельско</w:t>
      </w:r>
      <w:r w:rsidRPr="001D6F24">
        <w:rPr>
          <w:sz w:val="28"/>
          <w:szCs w:val="28"/>
          <w:lang w:eastAsia="x-none"/>
        </w:rPr>
        <w:t>е</w:t>
      </w:r>
      <w:r w:rsidRPr="001D6F24">
        <w:rPr>
          <w:sz w:val="28"/>
          <w:szCs w:val="28"/>
          <w:lang w:val="x-none" w:eastAsia="x-none"/>
        </w:rPr>
        <w:t xml:space="preserve"> поселени</w:t>
      </w:r>
      <w:r w:rsidRPr="001D6F24">
        <w:rPr>
          <w:sz w:val="28"/>
          <w:szCs w:val="28"/>
          <w:lang w:eastAsia="x-none"/>
        </w:rPr>
        <w:t>е (далее – «сельское поселение»)</w:t>
      </w:r>
      <w:r w:rsidRPr="001D6F24">
        <w:rPr>
          <w:sz w:val="28"/>
          <w:szCs w:val="28"/>
          <w:lang w:val="x-none" w:eastAsia="x-none"/>
        </w:rPr>
        <w:t xml:space="preserve"> на 201</w:t>
      </w:r>
      <w:r w:rsidRPr="001D6F24">
        <w:rPr>
          <w:sz w:val="28"/>
          <w:szCs w:val="28"/>
          <w:lang w:eastAsia="x-none"/>
        </w:rPr>
        <w:t xml:space="preserve">7 год и плановый период 2018 и </w:t>
      </w:r>
      <w:r w:rsidRPr="001D6F24">
        <w:rPr>
          <w:sz w:val="28"/>
          <w:szCs w:val="28"/>
          <w:lang w:val="x-none" w:eastAsia="x-none"/>
        </w:rPr>
        <w:t>201</w:t>
      </w:r>
      <w:r w:rsidRPr="001D6F24">
        <w:rPr>
          <w:sz w:val="28"/>
          <w:szCs w:val="28"/>
          <w:lang w:eastAsia="x-none"/>
        </w:rPr>
        <w:t>9</w:t>
      </w:r>
      <w:r w:rsidRPr="001D6F24">
        <w:rPr>
          <w:sz w:val="28"/>
          <w:szCs w:val="28"/>
          <w:lang w:val="x-none" w:eastAsia="x-none"/>
        </w:rPr>
        <w:t> год</w:t>
      </w:r>
      <w:r w:rsidRPr="001D6F24">
        <w:rPr>
          <w:sz w:val="28"/>
          <w:szCs w:val="28"/>
          <w:lang w:eastAsia="x-none"/>
        </w:rPr>
        <w:t>ов</w:t>
      </w:r>
      <w:r w:rsidRPr="001D6F24">
        <w:rPr>
          <w:sz w:val="28"/>
          <w:szCs w:val="28"/>
          <w:lang w:val="x-none" w:eastAsia="x-none"/>
        </w:rPr>
        <w:t xml:space="preserve"> разработан в соответствии со ст.173 Бюджетного кодекса Российской Федерации, Федеральным законом от 2</w:t>
      </w:r>
      <w:r w:rsidRPr="001D6F24">
        <w:rPr>
          <w:sz w:val="28"/>
          <w:szCs w:val="28"/>
          <w:lang w:eastAsia="x-none"/>
        </w:rPr>
        <w:t>8</w:t>
      </w:r>
      <w:r w:rsidRPr="001D6F24">
        <w:rPr>
          <w:sz w:val="28"/>
          <w:szCs w:val="28"/>
          <w:lang w:val="x-none" w:eastAsia="x-none"/>
        </w:rPr>
        <w:t>.0</w:t>
      </w:r>
      <w:r w:rsidRPr="001D6F24">
        <w:rPr>
          <w:sz w:val="28"/>
          <w:szCs w:val="28"/>
          <w:lang w:eastAsia="x-none"/>
        </w:rPr>
        <w:t>6</w:t>
      </w:r>
      <w:r w:rsidRPr="001D6F24">
        <w:rPr>
          <w:sz w:val="28"/>
          <w:szCs w:val="28"/>
          <w:lang w:val="x-none" w:eastAsia="x-none"/>
        </w:rPr>
        <w:t>.</w:t>
      </w:r>
      <w:r w:rsidRPr="001D6F24">
        <w:rPr>
          <w:sz w:val="28"/>
          <w:szCs w:val="28"/>
          <w:lang w:eastAsia="x-none"/>
        </w:rPr>
        <w:t>2014</w:t>
      </w:r>
      <w:r w:rsidRPr="001D6F24">
        <w:rPr>
          <w:sz w:val="28"/>
          <w:szCs w:val="28"/>
          <w:lang w:val="x-none" w:eastAsia="x-none"/>
        </w:rPr>
        <w:t xml:space="preserve"> № </w:t>
      </w:r>
      <w:r w:rsidRPr="001D6F24">
        <w:rPr>
          <w:sz w:val="28"/>
          <w:szCs w:val="28"/>
          <w:lang w:eastAsia="x-none"/>
        </w:rPr>
        <w:t>172-</w:t>
      </w:r>
      <w:r w:rsidRPr="001D6F24">
        <w:rPr>
          <w:sz w:val="28"/>
          <w:szCs w:val="28"/>
          <w:lang w:val="x-none" w:eastAsia="x-none"/>
        </w:rPr>
        <w:t xml:space="preserve">ФЗ  «О </w:t>
      </w:r>
      <w:r w:rsidRPr="001D6F24">
        <w:rPr>
          <w:sz w:val="28"/>
          <w:szCs w:val="28"/>
          <w:lang w:eastAsia="x-none"/>
        </w:rPr>
        <w:t>стратегическом планировании в</w:t>
      </w:r>
      <w:r w:rsidRPr="001D6F24">
        <w:rPr>
          <w:sz w:val="28"/>
          <w:szCs w:val="28"/>
          <w:lang w:val="x-none" w:eastAsia="x-none"/>
        </w:rPr>
        <w:t xml:space="preserve"> Российской Федерации», Устава сельского поселения, на основе анализа тенденций развития экономики и социальной сферы сельского поселения.   </w:t>
      </w:r>
    </w:p>
    <w:p w:rsidR="001D6F24" w:rsidRPr="001D6F24" w:rsidRDefault="001D6F24" w:rsidP="001D6F24">
      <w:pPr>
        <w:jc w:val="both"/>
        <w:rPr>
          <w:sz w:val="28"/>
          <w:szCs w:val="28"/>
        </w:rPr>
      </w:pPr>
      <w:r w:rsidRPr="001D6F24">
        <w:rPr>
          <w:color w:val="0070C0"/>
          <w:sz w:val="27"/>
          <w:szCs w:val="27"/>
        </w:rPr>
        <w:t xml:space="preserve">           </w:t>
      </w:r>
      <w:r w:rsidRPr="001D6F24">
        <w:rPr>
          <w:sz w:val="28"/>
          <w:szCs w:val="28"/>
        </w:rPr>
        <w:t xml:space="preserve">При разработке прогноза были применены индексы-дефляторы цен по видам экономической деятельности и индексы потребительских цен, индексы производства. Основные параметры развития экономики были проведены по второму варианту – умеренно оптимистическому. </w:t>
      </w:r>
    </w:p>
    <w:p w:rsidR="001D6F24" w:rsidRPr="001D6F24" w:rsidRDefault="001D6F24" w:rsidP="001D6F24">
      <w:pPr>
        <w:spacing w:line="300" w:lineRule="atLeast"/>
        <w:ind w:firstLine="567"/>
        <w:jc w:val="center"/>
        <w:rPr>
          <w:sz w:val="28"/>
          <w:szCs w:val="28"/>
        </w:rPr>
      </w:pPr>
      <w:r w:rsidRPr="001D6F24">
        <w:rPr>
          <w:b/>
          <w:bCs/>
          <w:sz w:val="28"/>
          <w:szCs w:val="28"/>
        </w:rPr>
        <w:lastRenderedPageBreak/>
        <w:t>Демографические показатели.</w:t>
      </w:r>
    </w:p>
    <w:p w:rsidR="001D6F24" w:rsidRPr="001D6F24" w:rsidRDefault="001D6F24" w:rsidP="001D6F24">
      <w:pPr>
        <w:spacing w:line="300" w:lineRule="atLeast"/>
        <w:ind w:firstLine="567"/>
        <w:jc w:val="both"/>
        <w:rPr>
          <w:sz w:val="28"/>
          <w:szCs w:val="28"/>
        </w:rPr>
      </w:pPr>
      <w:r w:rsidRPr="001D6F24">
        <w:rPr>
          <w:b/>
          <w:bCs/>
          <w:sz w:val="28"/>
          <w:szCs w:val="28"/>
        </w:rPr>
        <w:t> </w:t>
      </w:r>
      <w:r w:rsidRPr="001D6F24">
        <w:rPr>
          <w:sz w:val="28"/>
          <w:szCs w:val="28"/>
        </w:rPr>
        <w:t xml:space="preserve">Социально-экономическое развитие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1D6F24" w:rsidRPr="001D6F24" w:rsidRDefault="001D6F24" w:rsidP="001D6F24">
      <w:pPr>
        <w:spacing w:line="300" w:lineRule="atLeast"/>
        <w:ind w:firstLine="567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  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населения, а также в значительной мере зависит от направленности и размеров миграционного движения населения, сложившихся на территории сельского поселения.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eastAsia="x-none"/>
        </w:rPr>
        <w:t>Ожидается</w:t>
      </w:r>
      <w:r w:rsidRPr="001D6F24">
        <w:rPr>
          <w:sz w:val="28"/>
          <w:szCs w:val="28"/>
          <w:lang w:val="x-none" w:eastAsia="x-none"/>
        </w:rPr>
        <w:t xml:space="preserve"> численность населения сельского поселения в 201</w:t>
      </w:r>
      <w:r w:rsidRPr="001D6F24">
        <w:rPr>
          <w:sz w:val="28"/>
          <w:szCs w:val="28"/>
          <w:lang w:eastAsia="x-none"/>
        </w:rPr>
        <w:t xml:space="preserve">6 году – </w:t>
      </w:r>
      <w:r w:rsidRPr="001D6F24">
        <w:rPr>
          <w:sz w:val="28"/>
          <w:szCs w:val="28"/>
          <w:lang w:val="x-none" w:eastAsia="x-none"/>
        </w:rPr>
        <w:t xml:space="preserve"> </w:t>
      </w:r>
      <w:r w:rsidRPr="001D6F24">
        <w:rPr>
          <w:sz w:val="28"/>
          <w:szCs w:val="28"/>
          <w:lang w:eastAsia="x-none"/>
        </w:rPr>
        <w:t xml:space="preserve">527 </w:t>
      </w:r>
      <w:r w:rsidRPr="001D6F24">
        <w:rPr>
          <w:sz w:val="28"/>
          <w:szCs w:val="28"/>
          <w:lang w:val="x-none" w:eastAsia="x-none"/>
        </w:rPr>
        <w:t xml:space="preserve">человека. </w:t>
      </w:r>
    </w:p>
    <w:p w:rsidR="001D6F24" w:rsidRPr="001D6F24" w:rsidRDefault="001D6F24" w:rsidP="001D6F24">
      <w:pPr>
        <w:tabs>
          <w:tab w:val="left" w:pos="709"/>
        </w:tabs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          В период с 2017-2019 г. прогнозируется незначительная убыль населения, в основном за счет естественной убыли. </w:t>
      </w:r>
    </w:p>
    <w:p w:rsidR="001D6F24" w:rsidRPr="001D6F24" w:rsidRDefault="001D6F24" w:rsidP="001D6F24">
      <w:pPr>
        <w:tabs>
          <w:tab w:val="left" w:pos="709"/>
        </w:tabs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          Среднегодовая численность постоянного населения составила: 2017 год – 518 человек, 2018 год – 516 человек, 2019 год – 514 человек.  </w:t>
      </w:r>
    </w:p>
    <w:p w:rsidR="001D6F24" w:rsidRPr="001D6F24" w:rsidRDefault="001D6F24" w:rsidP="001D6F24">
      <w:pPr>
        <w:jc w:val="both"/>
        <w:rPr>
          <w:sz w:val="28"/>
          <w:szCs w:val="28"/>
        </w:rPr>
      </w:pPr>
      <w:r w:rsidRPr="001D6F24">
        <w:rPr>
          <w:sz w:val="28"/>
          <w:szCs w:val="28"/>
        </w:rPr>
        <w:t>                                                     </w:t>
      </w:r>
      <w:r w:rsidRPr="001D6F24">
        <w:rPr>
          <w:b/>
          <w:bCs/>
          <w:sz w:val="28"/>
          <w:szCs w:val="28"/>
        </w:rPr>
        <w:t>Промышленность.</w:t>
      </w:r>
    </w:p>
    <w:p w:rsidR="001D6F24" w:rsidRPr="001D6F24" w:rsidRDefault="001D6F24" w:rsidP="001D6F24">
      <w:pPr>
        <w:tabs>
          <w:tab w:val="left" w:pos="709"/>
        </w:tabs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           На территории</w:t>
      </w:r>
      <w:r w:rsidRPr="001D6F24">
        <w:rPr>
          <w:b/>
          <w:bCs/>
          <w:sz w:val="28"/>
          <w:szCs w:val="28"/>
        </w:rPr>
        <w:t xml:space="preserve"> </w:t>
      </w:r>
      <w:r w:rsidRPr="001D6F24">
        <w:rPr>
          <w:sz w:val="28"/>
          <w:szCs w:val="28"/>
        </w:rPr>
        <w:t>сельского поселения</w:t>
      </w:r>
      <w:r w:rsidRPr="001D6F24">
        <w:rPr>
          <w:b/>
          <w:bCs/>
          <w:sz w:val="28"/>
          <w:szCs w:val="28"/>
        </w:rPr>
        <w:t xml:space="preserve"> </w:t>
      </w:r>
      <w:r w:rsidRPr="001D6F24">
        <w:rPr>
          <w:sz w:val="28"/>
          <w:szCs w:val="28"/>
        </w:rPr>
        <w:t xml:space="preserve">действует </w:t>
      </w:r>
      <w:r w:rsidRPr="001D6F24">
        <w:rPr>
          <w:bCs/>
          <w:sz w:val="28"/>
          <w:szCs w:val="28"/>
        </w:rPr>
        <w:t>МУП «Коммунальник» д. Крутое</w:t>
      </w:r>
      <w:r w:rsidRPr="001D6F24">
        <w:rPr>
          <w:sz w:val="28"/>
          <w:szCs w:val="28"/>
        </w:rPr>
        <w:t xml:space="preserve">. </w:t>
      </w:r>
      <w:proofErr w:type="gramStart"/>
      <w:r w:rsidRPr="001D6F24">
        <w:rPr>
          <w:sz w:val="28"/>
          <w:szCs w:val="28"/>
        </w:rPr>
        <w:t>В 2016 году ожидается получить объем продукции –              405,7 млн. руб. Прогнозируется следующий объем продукции: в 2017 году – 411,0 млн. руб., в 2018 году – 413,0 млн. руб., в 2019 году –                 413,0 млн. руб.</w:t>
      </w:r>
      <w:proofErr w:type="gramEnd"/>
    </w:p>
    <w:p w:rsidR="001D6F24" w:rsidRPr="001D6F24" w:rsidRDefault="001D6F24" w:rsidP="001D6F24">
      <w:pPr>
        <w:jc w:val="both"/>
        <w:rPr>
          <w:sz w:val="28"/>
          <w:szCs w:val="28"/>
        </w:rPr>
      </w:pPr>
      <w:r w:rsidRPr="001D6F24">
        <w:rPr>
          <w:b/>
          <w:bCs/>
          <w:sz w:val="28"/>
          <w:szCs w:val="28"/>
        </w:rPr>
        <w:t xml:space="preserve">                                            Сельское хозяйство.</w:t>
      </w:r>
    </w:p>
    <w:p w:rsidR="001D6F24" w:rsidRPr="001D6F24" w:rsidRDefault="001D6F24" w:rsidP="001D6F24">
      <w:pPr>
        <w:shd w:val="clear" w:color="auto" w:fill="FFFFFF"/>
        <w:ind w:left="11" w:right="17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Сельское хозяйство сельского поселения представлено СПК «Крутое», СПК «Правда», а также личными хозяйствами населения.</w:t>
      </w:r>
    </w:p>
    <w:p w:rsidR="001D6F24" w:rsidRPr="001D6F24" w:rsidRDefault="001D6F24" w:rsidP="001D6F24">
      <w:pPr>
        <w:tabs>
          <w:tab w:val="left" w:pos="709"/>
        </w:tabs>
        <w:jc w:val="both"/>
        <w:rPr>
          <w:sz w:val="28"/>
          <w:szCs w:val="28"/>
        </w:rPr>
      </w:pPr>
      <w:r w:rsidRPr="001D6F24">
        <w:rPr>
          <w:sz w:val="28"/>
          <w:szCs w:val="28"/>
        </w:rPr>
        <w:t>         В отчетном 2016 году ожидается получить 38,2 тонн картофеля,     20,2 тонн овощей, мяса – 70,7 тонн, молока – 1 571,2 тонн и яйцо –         77,6 тыс. штук. В последующие годы прогнозируются следующие показатели производства сельскохозяйственной продукции:</w:t>
      </w:r>
    </w:p>
    <w:p w:rsidR="001D6F24" w:rsidRPr="001D6F24" w:rsidRDefault="001D6F24" w:rsidP="001D6F24">
      <w:pPr>
        <w:tabs>
          <w:tab w:val="left" w:pos="709"/>
        </w:tabs>
        <w:ind w:firstLine="709"/>
        <w:jc w:val="both"/>
        <w:rPr>
          <w:bCs/>
          <w:sz w:val="27"/>
          <w:szCs w:val="27"/>
          <w:lang w:eastAsia="x-none"/>
        </w:rPr>
      </w:pPr>
      <w:r w:rsidRPr="001D6F24">
        <w:rPr>
          <w:sz w:val="28"/>
          <w:szCs w:val="28"/>
        </w:rPr>
        <w:t xml:space="preserve">- картофеля: </w:t>
      </w:r>
      <w:r w:rsidRPr="001D6F24">
        <w:rPr>
          <w:bCs/>
          <w:sz w:val="27"/>
          <w:szCs w:val="27"/>
          <w:lang w:eastAsia="x-none"/>
        </w:rPr>
        <w:t>в 2017 году – 85,0 тонн, в 2018 году – 85,0 тонн, в 2019 году – 85,0 тонн;</w:t>
      </w:r>
    </w:p>
    <w:p w:rsidR="001D6F24" w:rsidRPr="001D6F24" w:rsidRDefault="001D6F24" w:rsidP="001D6F24">
      <w:pPr>
        <w:tabs>
          <w:tab w:val="left" w:pos="709"/>
        </w:tabs>
        <w:ind w:firstLine="709"/>
        <w:jc w:val="both"/>
        <w:rPr>
          <w:bCs/>
          <w:sz w:val="27"/>
          <w:szCs w:val="27"/>
          <w:lang w:eastAsia="x-none"/>
        </w:rPr>
      </w:pPr>
      <w:r w:rsidRPr="001D6F24">
        <w:rPr>
          <w:bCs/>
          <w:sz w:val="27"/>
          <w:szCs w:val="27"/>
          <w:lang w:eastAsia="x-none"/>
        </w:rPr>
        <w:t>- овощей: в 2017 году – 27,2 тонн, в 2018 году – 27,2 тонн, в 2019 году – 27,3 тонн;</w:t>
      </w:r>
    </w:p>
    <w:p w:rsidR="001D6F24" w:rsidRPr="001D6F24" w:rsidRDefault="001D6F24" w:rsidP="001D6F24">
      <w:pPr>
        <w:tabs>
          <w:tab w:val="left" w:pos="709"/>
        </w:tabs>
        <w:ind w:firstLine="709"/>
        <w:jc w:val="both"/>
        <w:rPr>
          <w:bCs/>
          <w:sz w:val="27"/>
          <w:szCs w:val="27"/>
          <w:lang w:eastAsia="x-none"/>
        </w:rPr>
      </w:pPr>
      <w:r w:rsidRPr="001D6F24">
        <w:rPr>
          <w:bCs/>
          <w:sz w:val="27"/>
          <w:szCs w:val="27"/>
          <w:lang w:eastAsia="x-none"/>
        </w:rPr>
        <w:t>- мяса: в 2017 году – 101,0 тонн, в 2018 году – 102,0 тонн, в 2019 году – 105,5 тонн;</w:t>
      </w:r>
    </w:p>
    <w:p w:rsidR="001D6F24" w:rsidRPr="001D6F24" w:rsidRDefault="001D6F24" w:rsidP="001D6F24">
      <w:pPr>
        <w:tabs>
          <w:tab w:val="left" w:pos="709"/>
        </w:tabs>
        <w:ind w:firstLine="709"/>
        <w:jc w:val="both"/>
        <w:rPr>
          <w:bCs/>
          <w:sz w:val="27"/>
          <w:szCs w:val="27"/>
          <w:lang w:eastAsia="x-none"/>
        </w:rPr>
      </w:pPr>
      <w:r w:rsidRPr="001D6F24">
        <w:rPr>
          <w:bCs/>
          <w:sz w:val="27"/>
          <w:szCs w:val="27"/>
          <w:lang w:eastAsia="x-none"/>
        </w:rPr>
        <w:t>- молока: в 2017 году – 1 575,0 тонн, в 2018 году – 1 575,0 тонн, в 2019 году – 1 590,0 тонн;</w:t>
      </w:r>
    </w:p>
    <w:p w:rsidR="001D6F24" w:rsidRPr="001D6F24" w:rsidRDefault="001D6F24" w:rsidP="001D6F24">
      <w:pPr>
        <w:tabs>
          <w:tab w:val="left" w:pos="709"/>
        </w:tabs>
        <w:ind w:firstLine="709"/>
        <w:jc w:val="both"/>
        <w:rPr>
          <w:bCs/>
          <w:sz w:val="27"/>
          <w:szCs w:val="27"/>
          <w:lang w:eastAsia="x-none"/>
        </w:rPr>
      </w:pPr>
      <w:r w:rsidRPr="001D6F24">
        <w:rPr>
          <w:bCs/>
          <w:sz w:val="27"/>
          <w:szCs w:val="27"/>
          <w:lang w:eastAsia="x-none"/>
        </w:rPr>
        <w:t>- яйцо: в 2017 году – 78,0 тонн, в 2018 году – 78,0 тонн, в 2019 году – 78,0 тонн.</w:t>
      </w:r>
    </w:p>
    <w:p w:rsidR="001D6F24" w:rsidRPr="001D6F24" w:rsidRDefault="001D6F24" w:rsidP="001D6F24">
      <w:pPr>
        <w:tabs>
          <w:tab w:val="left" w:pos="709"/>
        </w:tabs>
        <w:jc w:val="both"/>
        <w:rPr>
          <w:sz w:val="28"/>
          <w:szCs w:val="28"/>
        </w:rPr>
      </w:pPr>
      <w:r w:rsidRPr="001D6F24">
        <w:rPr>
          <w:color w:val="0070C0"/>
          <w:sz w:val="28"/>
          <w:szCs w:val="28"/>
        </w:rPr>
        <w:t xml:space="preserve">                             </w:t>
      </w:r>
      <w:r w:rsidRPr="001D6F24">
        <w:rPr>
          <w:b/>
          <w:bCs/>
          <w:sz w:val="28"/>
          <w:szCs w:val="28"/>
        </w:rPr>
        <w:t>Транспорт, дорожное строительство, связь</w:t>
      </w:r>
    </w:p>
    <w:p w:rsidR="001D6F24" w:rsidRPr="001D6F24" w:rsidRDefault="001D6F24" w:rsidP="001D6F24">
      <w:pPr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           Общая протяженность автомобильных дорог общего пользования местного значения с твердым покрытием </w:t>
      </w:r>
      <w:proofErr w:type="gramStart"/>
      <w:r w:rsidRPr="001D6F24">
        <w:rPr>
          <w:sz w:val="28"/>
          <w:szCs w:val="28"/>
        </w:rPr>
        <w:t>на конец</w:t>
      </w:r>
      <w:proofErr w:type="gramEnd"/>
      <w:r w:rsidRPr="001D6F24">
        <w:rPr>
          <w:sz w:val="28"/>
          <w:szCs w:val="28"/>
        </w:rPr>
        <w:t xml:space="preserve"> 2016 года составляет      0,8 км. 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Планируется проведение ремонта дорог.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Строительство дорог общего пользования местного значения с твердым покрытием на прогнозируемый период не предусматривается.</w:t>
      </w:r>
    </w:p>
    <w:p w:rsidR="001D6F24" w:rsidRPr="001D6F24" w:rsidRDefault="001D6F24" w:rsidP="001D6F24">
      <w:pPr>
        <w:jc w:val="both"/>
        <w:rPr>
          <w:bCs/>
          <w:sz w:val="28"/>
          <w:szCs w:val="28"/>
          <w:lang w:eastAsia="x-none"/>
        </w:rPr>
      </w:pPr>
      <w:r w:rsidRPr="001D6F24">
        <w:rPr>
          <w:bCs/>
          <w:color w:val="0070C0"/>
          <w:sz w:val="28"/>
          <w:szCs w:val="28"/>
        </w:rPr>
        <w:lastRenderedPageBreak/>
        <w:t xml:space="preserve">          </w:t>
      </w:r>
      <w:r w:rsidRPr="001D6F24">
        <w:rPr>
          <w:bCs/>
          <w:sz w:val="28"/>
          <w:szCs w:val="28"/>
        </w:rPr>
        <w:t>В 2016 году</w:t>
      </w:r>
      <w:r w:rsidRPr="001D6F24">
        <w:rPr>
          <w:b/>
          <w:bCs/>
          <w:sz w:val="28"/>
          <w:szCs w:val="28"/>
          <w:lang w:eastAsia="x-none"/>
        </w:rPr>
        <w:t xml:space="preserve"> </w:t>
      </w:r>
      <w:r w:rsidRPr="001D6F24">
        <w:rPr>
          <w:bCs/>
          <w:sz w:val="28"/>
          <w:szCs w:val="28"/>
          <w:lang w:eastAsia="x-none"/>
        </w:rPr>
        <w:t>о</w:t>
      </w:r>
      <w:r w:rsidRPr="001D6F24">
        <w:rPr>
          <w:bCs/>
          <w:sz w:val="28"/>
          <w:szCs w:val="28"/>
        </w:rPr>
        <w:t xml:space="preserve">жидается </w:t>
      </w:r>
      <w:r w:rsidRPr="001D6F24">
        <w:rPr>
          <w:b/>
          <w:bCs/>
          <w:sz w:val="28"/>
          <w:szCs w:val="28"/>
        </w:rPr>
        <w:t xml:space="preserve">оборот розничной торговли </w:t>
      </w:r>
      <w:r w:rsidRPr="001D6F24">
        <w:rPr>
          <w:bCs/>
          <w:sz w:val="28"/>
          <w:szCs w:val="28"/>
          <w:lang w:eastAsia="x-none"/>
        </w:rPr>
        <w:t xml:space="preserve">– 32,9 млн. руб.         </w:t>
      </w:r>
    </w:p>
    <w:p w:rsidR="001D6F24" w:rsidRPr="001D6F24" w:rsidRDefault="001D6F24" w:rsidP="001D6F24">
      <w:pPr>
        <w:jc w:val="both"/>
        <w:rPr>
          <w:bCs/>
          <w:sz w:val="27"/>
          <w:szCs w:val="27"/>
          <w:lang w:val="x-none" w:eastAsia="x-none"/>
        </w:rPr>
      </w:pPr>
      <w:r w:rsidRPr="001D6F24">
        <w:rPr>
          <w:bCs/>
          <w:sz w:val="28"/>
          <w:szCs w:val="28"/>
          <w:lang w:eastAsia="x-none"/>
        </w:rPr>
        <w:t xml:space="preserve">          </w:t>
      </w:r>
      <w:proofErr w:type="gramStart"/>
      <w:r w:rsidRPr="001D6F24">
        <w:rPr>
          <w:bCs/>
          <w:sz w:val="28"/>
          <w:szCs w:val="28"/>
        </w:rPr>
        <w:t>Планируется следующий оборот розничной торговли</w:t>
      </w:r>
      <w:r w:rsidRPr="001D6F24">
        <w:rPr>
          <w:b/>
          <w:bCs/>
          <w:sz w:val="28"/>
          <w:szCs w:val="28"/>
        </w:rPr>
        <w:t xml:space="preserve">: </w:t>
      </w:r>
      <w:r w:rsidRPr="001D6F24">
        <w:rPr>
          <w:bCs/>
          <w:sz w:val="27"/>
          <w:szCs w:val="27"/>
          <w:lang w:eastAsia="x-none"/>
        </w:rPr>
        <w:t xml:space="preserve">в 2017 году – 33,3 млн. руб., в 2018 году – 33,7 млн. руб., в 2018 году – 34,1 млн. руб., </w:t>
      </w:r>
      <w:r w:rsidRPr="001D6F24">
        <w:rPr>
          <w:b/>
          <w:bCs/>
          <w:sz w:val="27"/>
          <w:szCs w:val="27"/>
          <w:lang w:eastAsia="x-none"/>
        </w:rPr>
        <w:t>объем платных услуг</w:t>
      </w:r>
      <w:r w:rsidRPr="001D6F24">
        <w:rPr>
          <w:bCs/>
          <w:sz w:val="27"/>
          <w:szCs w:val="27"/>
          <w:lang w:eastAsia="x-none"/>
        </w:rPr>
        <w:t xml:space="preserve"> остается на уровне прошлого года – 0,7 млн. руб. </w:t>
      </w:r>
      <w:r w:rsidRPr="001D6F24">
        <w:rPr>
          <w:bCs/>
          <w:sz w:val="27"/>
          <w:szCs w:val="27"/>
          <w:lang w:val="x-none" w:eastAsia="x-none"/>
        </w:rPr>
        <w:t xml:space="preserve"> </w:t>
      </w:r>
      <w:proofErr w:type="gramEnd"/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Статьей 184.1 Бюджетного кодекса Российской Федерации установлены общие требования к структуре и содержанию решения о бюджете. Частью 1 данной статьи определено, что в решении о бюджете должны содержаться основные характеристики бюджета, к которым относится общий объем доходов бюджета, общий объем расходов бюджета, дефицит (профицит) бюджета.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В соответствии с представленным к рассмотрению проектом решения о местном бюджете: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1. Предлагаются к утверждению следующие основные характеристики местного бюджета на 2017 год:</w:t>
      </w:r>
    </w:p>
    <w:p w:rsidR="001D6F24" w:rsidRPr="001D6F24" w:rsidRDefault="001D6F24" w:rsidP="001D6F2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1.1. общий объем доходов местного бюджета в сумме                            </w:t>
      </w:r>
      <w:r w:rsidRPr="001D6F24">
        <w:rPr>
          <w:b/>
          <w:sz w:val="28"/>
          <w:szCs w:val="28"/>
        </w:rPr>
        <w:t>2 111,5 </w:t>
      </w:r>
      <w:r w:rsidRPr="001D6F24">
        <w:rPr>
          <w:sz w:val="28"/>
          <w:szCs w:val="28"/>
        </w:rPr>
        <w:t xml:space="preserve">тыс. руб., в том числе объем безвозмездных поступлений в сумме </w:t>
      </w:r>
      <w:r w:rsidRPr="001D6F24">
        <w:rPr>
          <w:b/>
          <w:sz w:val="28"/>
          <w:szCs w:val="28"/>
        </w:rPr>
        <w:t>1 542,5</w:t>
      </w:r>
      <w:r w:rsidRPr="001D6F24">
        <w:rPr>
          <w:sz w:val="28"/>
          <w:szCs w:val="28"/>
        </w:rPr>
        <w:t xml:space="preserve"> тыс. руб., из которых объем получаемых межбюджетных трансфертов – </w:t>
      </w:r>
      <w:r w:rsidRPr="001D6F24">
        <w:rPr>
          <w:b/>
          <w:sz w:val="28"/>
          <w:szCs w:val="28"/>
        </w:rPr>
        <w:t>1 542,5</w:t>
      </w:r>
      <w:r w:rsidRPr="001D6F24">
        <w:rPr>
          <w:sz w:val="28"/>
          <w:szCs w:val="28"/>
        </w:rPr>
        <w:t xml:space="preserve"> тыс. руб.;</w:t>
      </w:r>
    </w:p>
    <w:p w:rsidR="001D6F24" w:rsidRPr="001D6F24" w:rsidRDefault="001D6F24" w:rsidP="001D6F24">
      <w:pPr>
        <w:widowControl w:val="0"/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1.2. общий объем расходов местного бюджета в сумме                          </w:t>
      </w:r>
      <w:r w:rsidRPr="001D6F24">
        <w:rPr>
          <w:b/>
          <w:sz w:val="28"/>
          <w:szCs w:val="28"/>
        </w:rPr>
        <w:t>2 111,5 </w:t>
      </w:r>
      <w:r w:rsidRPr="001D6F24">
        <w:rPr>
          <w:sz w:val="28"/>
          <w:szCs w:val="28"/>
        </w:rPr>
        <w:t>тыс. руб.;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1.3. дефицит местного бюджета в сумме </w:t>
      </w:r>
      <w:r w:rsidRPr="001D6F24">
        <w:rPr>
          <w:b/>
          <w:sz w:val="28"/>
          <w:szCs w:val="28"/>
        </w:rPr>
        <w:t>0,0</w:t>
      </w:r>
      <w:r w:rsidRPr="001D6F24">
        <w:rPr>
          <w:sz w:val="28"/>
          <w:szCs w:val="28"/>
        </w:rPr>
        <w:t xml:space="preserve"> тыс. руб.; </w:t>
      </w:r>
    </w:p>
    <w:p w:rsidR="001D6F24" w:rsidRPr="001D6F24" w:rsidRDefault="001D6F24" w:rsidP="001D6F2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6F24">
        <w:rPr>
          <w:color w:val="0070C0"/>
          <w:sz w:val="28"/>
          <w:szCs w:val="28"/>
        </w:rPr>
        <w:t xml:space="preserve">          </w:t>
      </w:r>
      <w:r w:rsidRPr="001D6F24">
        <w:rPr>
          <w:sz w:val="28"/>
          <w:szCs w:val="28"/>
        </w:rPr>
        <w:t>2. Предлагаются к утверждению следующие основные характеристики местного бюджета на плановый период 2018 и 2019 годов:</w:t>
      </w:r>
    </w:p>
    <w:p w:rsidR="001D6F24" w:rsidRPr="001D6F24" w:rsidRDefault="001D6F24" w:rsidP="001D6F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6F24">
        <w:rPr>
          <w:sz w:val="28"/>
          <w:szCs w:val="28"/>
        </w:rPr>
        <w:t>2.1. общий объем доходов местного бюджета:</w:t>
      </w:r>
    </w:p>
    <w:p w:rsidR="001D6F24" w:rsidRPr="001D6F24" w:rsidRDefault="001D6F24" w:rsidP="001D6F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6F24">
        <w:rPr>
          <w:sz w:val="28"/>
          <w:szCs w:val="28"/>
        </w:rPr>
        <w:t>- на 2018 год в сумме </w:t>
      </w:r>
      <w:r w:rsidRPr="001D6F24">
        <w:rPr>
          <w:b/>
          <w:sz w:val="28"/>
          <w:szCs w:val="28"/>
        </w:rPr>
        <w:t>2 166,0</w:t>
      </w:r>
      <w:r w:rsidRPr="001D6F24">
        <w:rPr>
          <w:sz w:val="28"/>
          <w:szCs w:val="28"/>
        </w:rPr>
        <w:t xml:space="preserve"> тыс. руб., в том числе объем безвозмездных поступлений в сумме </w:t>
      </w:r>
      <w:r w:rsidRPr="001D6F24">
        <w:rPr>
          <w:b/>
          <w:sz w:val="28"/>
          <w:szCs w:val="28"/>
        </w:rPr>
        <w:t>1 567,5</w:t>
      </w:r>
      <w:r w:rsidRPr="001D6F24">
        <w:rPr>
          <w:sz w:val="28"/>
          <w:szCs w:val="28"/>
        </w:rPr>
        <w:t xml:space="preserve"> тыс. руб., из которых объем получаемых межбюджетных трансфертов – </w:t>
      </w:r>
      <w:r w:rsidRPr="001D6F24">
        <w:rPr>
          <w:b/>
          <w:sz w:val="28"/>
          <w:szCs w:val="28"/>
        </w:rPr>
        <w:t>1 567,5</w:t>
      </w:r>
      <w:r w:rsidRPr="001D6F24">
        <w:rPr>
          <w:sz w:val="28"/>
          <w:szCs w:val="28"/>
        </w:rPr>
        <w:t xml:space="preserve"> тыс. руб.; </w:t>
      </w:r>
    </w:p>
    <w:p w:rsidR="001D6F24" w:rsidRPr="001D6F24" w:rsidRDefault="001D6F24" w:rsidP="001D6F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6F24">
        <w:rPr>
          <w:sz w:val="28"/>
          <w:szCs w:val="28"/>
        </w:rPr>
        <w:t xml:space="preserve">- на 2019 год в сумме </w:t>
      </w:r>
      <w:r w:rsidRPr="001D6F24">
        <w:rPr>
          <w:b/>
          <w:sz w:val="28"/>
          <w:szCs w:val="28"/>
        </w:rPr>
        <w:t xml:space="preserve">2 211,0 </w:t>
      </w:r>
      <w:r w:rsidRPr="001D6F24">
        <w:rPr>
          <w:sz w:val="28"/>
          <w:szCs w:val="28"/>
        </w:rPr>
        <w:t xml:space="preserve">тыс. руб., в том числе объем безвозмездных поступлений в сумме </w:t>
      </w:r>
      <w:r w:rsidRPr="001D6F24">
        <w:rPr>
          <w:b/>
          <w:sz w:val="28"/>
          <w:szCs w:val="28"/>
        </w:rPr>
        <w:t>1 574,7</w:t>
      </w:r>
      <w:r w:rsidRPr="001D6F24">
        <w:rPr>
          <w:sz w:val="28"/>
          <w:szCs w:val="28"/>
        </w:rPr>
        <w:t xml:space="preserve"> тыс. руб., из которых объем получаемых межбюджетных трансфертов – </w:t>
      </w:r>
      <w:r w:rsidRPr="001D6F24">
        <w:rPr>
          <w:b/>
          <w:sz w:val="28"/>
          <w:szCs w:val="28"/>
        </w:rPr>
        <w:t xml:space="preserve">1 574,7 </w:t>
      </w:r>
      <w:r w:rsidRPr="001D6F24">
        <w:rPr>
          <w:sz w:val="28"/>
          <w:szCs w:val="28"/>
        </w:rPr>
        <w:t>тыс. руб.;</w:t>
      </w:r>
    </w:p>
    <w:p w:rsidR="001D6F24" w:rsidRPr="001D6F24" w:rsidRDefault="001D6F24" w:rsidP="001D6F24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2.2. общий объем расходов местного бюджета:</w:t>
      </w:r>
    </w:p>
    <w:p w:rsidR="001D6F24" w:rsidRPr="001D6F24" w:rsidRDefault="001D6F24" w:rsidP="001D6F24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- на 2018 год в сумме </w:t>
      </w:r>
      <w:r w:rsidRPr="001D6F24">
        <w:rPr>
          <w:b/>
          <w:sz w:val="28"/>
          <w:szCs w:val="28"/>
        </w:rPr>
        <w:t>2 166,0</w:t>
      </w:r>
      <w:r w:rsidRPr="001D6F24">
        <w:rPr>
          <w:sz w:val="28"/>
          <w:szCs w:val="28"/>
        </w:rPr>
        <w:t xml:space="preserve"> тыс. руб.; </w:t>
      </w:r>
    </w:p>
    <w:p w:rsidR="001D6F24" w:rsidRPr="001D6F24" w:rsidRDefault="001D6F24" w:rsidP="001D6F24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- на 2019 год в сумме </w:t>
      </w:r>
      <w:r w:rsidRPr="001D6F24">
        <w:rPr>
          <w:b/>
          <w:sz w:val="28"/>
          <w:szCs w:val="28"/>
        </w:rPr>
        <w:t>2 211,0</w:t>
      </w:r>
      <w:r w:rsidRPr="001D6F24">
        <w:rPr>
          <w:sz w:val="28"/>
          <w:szCs w:val="28"/>
        </w:rPr>
        <w:t xml:space="preserve"> тыс. руб.;</w:t>
      </w:r>
    </w:p>
    <w:p w:rsidR="001D6F24" w:rsidRPr="001D6F24" w:rsidRDefault="001D6F24" w:rsidP="001D6F24">
      <w:pPr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          2.3. дефицит местного бюджета на 2018 год в сумме </w:t>
      </w:r>
      <w:r w:rsidRPr="001D6F24">
        <w:rPr>
          <w:b/>
          <w:sz w:val="28"/>
          <w:szCs w:val="28"/>
        </w:rPr>
        <w:t>0,0</w:t>
      </w:r>
      <w:r w:rsidRPr="001D6F24">
        <w:rPr>
          <w:sz w:val="28"/>
          <w:szCs w:val="28"/>
        </w:rPr>
        <w:t xml:space="preserve"> тыс. руб.  и на 2019 год в сумме </w:t>
      </w:r>
      <w:r w:rsidRPr="001D6F24">
        <w:rPr>
          <w:b/>
          <w:sz w:val="28"/>
          <w:szCs w:val="28"/>
        </w:rPr>
        <w:t>0,0</w:t>
      </w:r>
      <w:r w:rsidRPr="001D6F24">
        <w:rPr>
          <w:sz w:val="28"/>
          <w:szCs w:val="28"/>
        </w:rPr>
        <w:t xml:space="preserve"> тыс. руб.;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3. Предлагаются к утверждению: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источники финансирования дефицита местного бюджета на 2017 год согласно приложению 1 к проекту решения;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источники финансирования дефицита местного бюджета на плановый период 2018 и 2019 годов согласно приложению 2</w:t>
      </w:r>
      <w:r w:rsidRPr="001D6F24">
        <w:rPr>
          <w:rFonts w:ascii="Calibri" w:hAnsi="Calibri"/>
          <w:sz w:val="28"/>
          <w:szCs w:val="28"/>
        </w:rPr>
        <w:t xml:space="preserve"> </w:t>
      </w:r>
      <w:r w:rsidRPr="001D6F24">
        <w:rPr>
          <w:sz w:val="28"/>
          <w:szCs w:val="28"/>
        </w:rPr>
        <w:t>к проекту решения;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перечень главных администраторов доходов местного бюджета согласно приложению 3 к проекту решения;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- перечень главных </w:t>
      </w:r>
      <w:proofErr w:type="gramStart"/>
      <w:r w:rsidRPr="001D6F24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1D6F24">
        <w:rPr>
          <w:sz w:val="28"/>
          <w:szCs w:val="28"/>
        </w:rPr>
        <w:t xml:space="preserve"> согласно приложению 4 к проекту решения;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lastRenderedPageBreak/>
        <w:t>- п</w:t>
      </w:r>
      <w:r w:rsidRPr="001D6F24">
        <w:rPr>
          <w:bCs/>
          <w:sz w:val="28"/>
          <w:szCs w:val="28"/>
        </w:rPr>
        <w:t xml:space="preserve">рогнозируемые доходы местного бюджета, за исключением безвозмездных поступлений на 2017 год </w:t>
      </w:r>
      <w:r w:rsidRPr="001D6F24">
        <w:rPr>
          <w:sz w:val="28"/>
          <w:szCs w:val="28"/>
        </w:rPr>
        <w:t>согласно</w:t>
      </w:r>
      <w:r w:rsidRPr="001D6F24">
        <w:rPr>
          <w:bCs/>
          <w:sz w:val="28"/>
          <w:szCs w:val="28"/>
        </w:rPr>
        <w:t xml:space="preserve"> п</w:t>
      </w:r>
      <w:r w:rsidRPr="001D6F24">
        <w:rPr>
          <w:sz w:val="28"/>
          <w:szCs w:val="28"/>
        </w:rPr>
        <w:t>риложению 5 к проекту решения;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п</w:t>
      </w:r>
      <w:r w:rsidRPr="001D6F24">
        <w:rPr>
          <w:bCs/>
          <w:sz w:val="28"/>
          <w:szCs w:val="28"/>
        </w:rPr>
        <w:t xml:space="preserve">рогнозируемые доходы местного бюджета, за исключением безвозмездных поступлений </w:t>
      </w:r>
      <w:r w:rsidRPr="001D6F24">
        <w:rPr>
          <w:sz w:val="28"/>
          <w:szCs w:val="28"/>
        </w:rPr>
        <w:t>на плановый период 2018 и 2019 годов</w:t>
      </w:r>
      <w:r w:rsidRPr="001D6F24">
        <w:rPr>
          <w:bCs/>
          <w:sz w:val="28"/>
          <w:szCs w:val="28"/>
        </w:rPr>
        <w:t xml:space="preserve"> </w:t>
      </w:r>
      <w:r w:rsidRPr="001D6F24">
        <w:rPr>
          <w:sz w:val="28"/>
          <w:szCs w:val="28"/>
        </w:rPr>
        <w:t>согласно</w:t>
      </w:r>
      <w:r w:rsidRPr="001D6F24">
        <w:rPr>
          <w:bCs/>
          <w:sz w:val="28"/>
          <w:szCs w:val="28"/>
        </w:rPr>
        <w:t xml:space="preserve"> п</w:t>
      </w:r>
      <w:r w:rsidRPr="001D6F24">
        <w:rPr>
          <w:sz w:val="28"/>
          <w:szCs w:val="28"/>
        </w:rPr>
        <w:t>риложению 6 к проекту решения;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bCs/>
          <w:sz w:val="28"/>
          <w:szCs w:val="28"/>
        </w:rPr>
        <w:t xml:space="preserve">- </w:t>
      </w:r>
      <w:r w:rsidRPr="001D6F24">
        <w:rPr>
          <w:sz w:val="28"/>
          <w:szCs w:val="28"/>
        </w:rPr>
        <w:t>прогнозируемые безвозмездные поступления в местный бюджет на 2017 год согласно приложению 7</w:t>
      </w:r>
      <w:r w:rsidRPr="001D6F24">
        <w:rPr>
          <w:rFonts w:ascii="Calibri" w:hAnsi="Calibri"/>
          <w:sz w:val="28"/>
          <w:szCs w:val="28"/>
        </w:rPr>
        <w:t xml:space="preserve"> </w:t>
      </w:r>
      <w:r w:rsidRPr="001D6F24">
        <w:rPr>
          <w:sz w:val="28"/>
          <w:szCs w:val="28"/>
        </w:rPr>
        <w:t>к проекту решения;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bCs/>
          <w:sz w:val="28"/>
          <w:szCs w:val="28"/>
        </w:rPr>
        <w:t xml:space="preserve">- </w:t>
      </w:r>
      <w:r w:rsidRPr="001D6F24">
        <w:rPr>
          <w:sz w:val="28"/>
          <w:szCs w:val="28"/>
        </w:rPr>
        <w:t>прогнозируемые безвозмездные поступления в местный бюджет на плановый период 2018 и 2019 годов согласно приложению 8 к проекту решения;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eastAsia="x-none"/>
        </w:rPr>
      </w:pPr>
      <w:r w:rsidRPr="001D6F24">
        <w:rPr>
          <w:bCs/>
          <w:sz w:val="28"/>
          <w:szCs w:val="28"/>
          <w:lang w:val="x-none" w:eastAsia="x-none"/>
        </w:rPr>
        <w:t xml:space="preserve">- распределение бюджетных ассигнований 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по разделам, подразделам, целевым статьям (муниципальным программам и непрограммным направлениям деятельности), </w:t>
      </w:r>
      <w:r w:rsidRPr="001D6F24">
        <w:rPr>
          <w:bCs/>
          <w:kern w:val="32"/>
          <w:sz w:val="28"/>
          <w:szCs w:val="28"/>
          <w:lang w:eastAsia="x-none"/>
        </w:rPr>
        <w:t>группам (</w:t>
      </w:r>
      <w:r w:rsidRPr="001D6F24">
        <w:rPr>
          <w:bCs/>
          <w:kern w:val="32"/>
          <w:sz w:val="28"/>
          <w:szCs w:val="28"/>
          <w:lang w:val="x-none" w:eastAsia="x-none"/>
        </w:rPr>
        <w:t>группам и подгруппам</w:t>
      </w:r>
      <w:r w:rsidRPr="001D6F24">
        <w:rPr>
          <w:bCs/>
          <w:kern w:val="32"/>
          <w:sz w:val="28"/>
          <w:szCs w:val="28"/>
          <w:lang w:eastAsia="x-none"/>
        </w:rPr>
        <w:t>)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 видов расходов классификации расходов бюджетов на 201</w:t>
      </w:r>
      <w:r w:rsidRPr="001D6F24">
        <w:rPr>
          <w:bCs/>
          <w:kern w:val="32"/>
          <w:sz w:val="28"/>
          <w:szCs w:val="28"/>
          <w:lang w:eastAsia="x-none"/>
        </w:rPr>
        <w:t>7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 год </w:t>
      </w:r>
      <w:r w:rsidRPr="001D6F24">
        <w:rPr>
          <w:sz w:val="28"/>
          <w:szCs w:val="28"/>
          <w:lang w:val="x-none" w:eastAsia="x-none"/>
        </w:rPr>
        <w:t xml:space="preserve">согласно приложению </w:t>
      </w:r>
      <w:r w:rsidRPr="001D6F24">
        <w:rPr>
          <w:sz w:val="28"/>
          <w:szCs w:val="28"/>
          <w:lang w:eastAsia="x-none"/>
        </w:rPr>
        <w:t>9</w:t>
      </w:r>
      <w:r w:rsidRPr="001D6F24">
        <w:rPr>
          <w:sz w:val="28"/>
          <w:szCs w:val="28"/>
          <w:lang w:val="x-none" w:eastAsia="x-none"/>
        </w:rPr>
        <w:t xml:space="preserve"> к проекту решения;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eastAsia="x-none"/>
        </w:rPr>
      </w:pPr>
      <w:r w:rsidRPr="001D6F24">
        <w:rPr>
          <w:bCs/>
          <w:sz w:val="28"/>
          <w:szCs w:val="28"/>
          <w:lang w:val="x-none" w:eastAsia="x-none"/>
        </w:rPr>
        <w:t xml:space="preserve">- распределение бюджетных ассигнований 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по разделам, подразделам, целевым статьям (муниципальным программам и непрограммным направлениям деятельности), </w:t>
      </w:r>
      <w:r w:rsidRPr="001D6F24">
        <w:rPr>
          <w:bCs/>
          <w:kern w:val="32"/>
          <w:sz w:val="28"/>
          <w:szCs w:val="28"/>
          <w:lang w:eastAsia="x-none"/>
        </w:rPr>
        <w:t>группам (</w:t>
      </w:r>
      <w:r w:rsidRPr="001D6F24">
        <w:rPr>
          <w:bCs/>
          <w:kern w:val="32"/>
          <w:sz w:val="28"/>
          <w:szCs w:val="28"/>
          <w:lang w:val="x-none" w:eastAsia="x-none"/>
        </w:rPr>
        <w:t>группам и подгруппам</w:t>
      </w:r>
      <w:r w:rsidRPr="001D6F24">
        <w:rPr>
          <w:bCs/>
          <w:kern w:val="32"/>
          <w:sz w:val="28"/>
          <w:szCs w:val="28"/>
          <w:lang w:eastAsia="x-none"/>
        </w:rPr>
        <w:t>)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 видов расходов классификации расходов бюджетов </w:t>
      </w:r>
      <w:r w:rsidRPr="001D6F24">
        <w:rPr>
          <w:sz w:val="28"/>
          <w:szCs w:val="28"/>
          <w:lang w:val="x-none" w:eastAsia="x-none"/>
        </w:rPr>
        <w:t xml:space="preserve">на плановый период 2018 и 2019 годов согласно приложению </w:t>
      </w:r>
      <w:r w:rsidRPr="001D6F24">
        <w:rPr>
          <w:sz w:val="28"/>
          <w:szCs w:val="28"/>
          <w:lang w:eastAsia="x-none"/>
        </w:rPr>
        <w:t>10</w:t>
      </w:r>
      <w:r w:rsidRPr="001D6F24">
        <w:rPr>
          <w:sz w:val="28"/>
          <w:szCs w:val="28"/>
          <w:lang w:val="x-none" w:eastAsia="x-none"/>
        </w:rPr>
        <w:t xml:space="preserve"> к проекту решения;</w:t>
      </w:r>
    </w:p>
    <w:p w:rsidR="001D6F24" w:rsidRPr="001D6F24" w:rsidRDefault="001D6F24" w:rsidP="001D6F24">
      <w:pPr>
        <w:tabs>
          <w:tab w:val="left" w:pos="851"/>
        </w:tabs>
        <w:ind w:firstLine="709"/>
        <w:jc w:val="both"/>
        <w:rPr>
          <w:sz w:val="28"/>
          <w:szCs w:val="28"/>
          <w:lang w:eastAsia="x-none"/>
        </w:rPr>
      </w:pPr>
      <w:r w:rsidRPr="001D6F24">
        <w:rPr>
          <w:sz w:val="28"/>
          <w:szCs w:val="28"/>
          <w:lang w:eastAsia="x-none"/>
        </w:rPr>
        <w:t xml:space="preserve"> </w:t>
      </w:r>
      <w:r w:rsidRPr="001D6F24">
        <w:rPr>
          <w:sz w:val="28"/>
          <w:szCs w:val="28"/>
          <w:lang w:val="x-none" w:eastAsia="x-none"/>
        </w:rPr>
        <w:t>-</w:t>
      </w:r>
      <w:r w:rsidRPr="001D6F24">
        <w:rPr>
          <w:sz w:val="28"/>
          <w:szCs w:val="28"/>
          <w:lang w:eastAsia="x-none"/>
        </w:rPr>
        <w:t xml:space="preserve"> </w:t>
      </w:r>
      <w:r w:rsidRPr="001D6F24">
        <w:rPr>
          <w:sz w:val="28"/>
          <w:szCs w:val="28"/>
          <w:lang w:val="x-none" w:eastAsia="x-none"/>
        </w:rPr>
        <w:t>в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едомственная структура расходов местного бюджета </w:t>
      </w:r>
      <w:r w:rsidRPr="001D6F24">
        <w:rPr>
          <w:bCs/>
          <w:kern w:val="32"/>
          <w:sz w:val="28"/>
          <w:szCs w:val="28"/>
          <w:lang w:eastAsia="x-none"/>
        </w:rPr>
        <w:t>(</w:t>
      </w:r>
      <w:r w:rsidRPr="001D6F24">
        <w:rPr>
          <w:bCs/>
          <w:sz w:val="28"/>
          <w:szCs w:val="28"/>
          <w:lang w:val="x-none" w:eastAsia="x-none"/>
        </w:rPr>
        <w:t xml:space="preserve">распределение бюджетных ассигнований </w:t>
      </w:r>
      <w:r w:rsidRPr="001D6F24">
        <w:rPr>
          <w:bCs/>
          <w:sz w:val="28"/>
          <w:szCs w:val="28"/>
          <w:lang w:eastAsia="x-none"/>
        </w:rPr>
        <w:t xml:space="preserve">по главным распорядителям бюджетных средств, 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разделам, подразделам, целевым статьям (муниципальным программам и непрограммным направлениям деятельности), </w:t>
      </w:r>
      <w:r w:rsidRPr="001D6F24">
        <w:rPr>
          <w:bCs/>
          <w:kern w:val="32"/>
          <w:sz w:val="28"/>
          <w:szCs w:val="28"/>
          <w:lang w:eastAsia="x-none"/>
        </w:rPr>
        <w:t>группам (</w:t>
      </w:r>
      <w:r w:rsidRPr="001D6F24">
        <w:rPr>
          <w:bCs/>
          <w:kern w:val="32"/>
          <w:sz w:val="28"/>
          <w:szCs w:val="28"/>
          <w:lang w:val="x-none" w:eastAsia="x-none"/>
        </w:rPr>
        <w:t>группам и подгруппам</w:t>
      </w:r>
      <w:r w:rsidRPr="001D6F24">
        <w:rPr>
          <w:bCs/>
          <w:kern w:val="32"/>
          <w:sz w:val="28"/>
          <w:szCs w:val="28"/>
          <w:lang w:eastAsia="x-none"/>
        </w:rPr>
        <w:t>)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 видов расходов классификации расходов бюджетов</w:t>
      </w:r>
      <w:r w:rsidRPr="001D6F24">
        <w:rPr>
          <w:bCs/>
          <w:kern w:val="32"/>
          <w:sz w:val="28"/>
          <w:szCs w:val="28"/>
          <w:lang w:eastAsia="x-none"/>
        </w:rPr>
        <w:t>)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 на 201</w:t>
      </w:r>
      <w:r w:rsidRPr="001D6F24">
        <w:rPr>
          <w:bCs/>
          <w:kern w:val="32"/>
          <w:sz w:val="28"/>
          <w:szCs w:val="28"/>
          <w:lang w:eastAsia="x-none"/>
        </w:rPr>
        <w:t>7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 год </w:t>
      </w:r>
      <w:r w:rsidRPr="001D6F24">
        <w:rPr>
          <w:sz w:val="28"/>
          <w:szCs w:val="28"/>
          <w:lang w:val="x-none" w:eastAsia="x-none"/>
        </w:rPr>
        <w:t>согласно приложению</w:t>
      </w:r>
      <w:r w:rsidRPr="001D6F24">
        <w:rPr>
          <w:sz w:val="28"/>
          <w:szCs w:val="28"/>
          <w:lang w:eastAsia="x-none"/>
        </w:rPr>
        <w:t xml:space="preserve"> 11 </w:t>
      </w:r>
      <w:r w:rsidRPr="001D6F24">
        <w:rPr>
          <w:sz w:val="28"/>
          <w:szCs w:val="28"/>
          <w:lang w:val="x-none" w:eastAsia="x-none"/>
        </w:rPr>
        <w:t>к проекту решения;</w:t>
      </w:r>
    </w:p>
    <w:p w:rsidR="001D6F24" w:rsidRPr="001D6F24" w:rsidRDefault="001D6F24" w:rsidP="001D6F24">
      <w:pPr>
        <w:ind w:firstLine="709"/>
        <w:jc w:val="both"/>
        <w:rPr>
          <w:bCs/>
          <w:kern w:val="32"/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в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едомственная структура расходов местного бюджета </w:t>
      </w:r>
      <w:r w:rsidRPr="001D6F24">
        <w:rPr>
          <w:bCs/>
          <w:kern w:val="32"/>
          <w:sz w:val="28"/>
          <w:szCs w:val="28"/>
          <w:lang w:eastAsia="x-none"/>
        </w:rPr>
        <w:t>(</w:t>
      </w:r>
      <w:r w:rsidRPr="001D6F24">
        <w:rPr>
          <w:bCs/>
          <w:sz w:val="28"/>
          <w:szCs w:val="28"/>
          <w:lang w:val="x-none" w:eastAsia="x-none"/>
        </w:rPr>
        <w:t xml:space="preserve">распределение бюджетных ассигнований </w:t>
      </w:r>
      <w:r w:rsidRPr="001D6F24">
        <w:rPr>
          <w:bCs/>
          <w:sz w:val="28"/>
          <w:szCs w:val="28"/>
          <w:lang w:eastAsia="x-none"/>
        </w:rPr>
        <w:t xml:space="preserve">по главным распорядителям бюджетных средств, 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разделам, подразделам, целевым статьям (муниципальным программам и непрограммным направлениям деятельности), </w:t>
      </w:r>
      <w:r w:rsidRPr="001D6F24">
        <w:rPr>
          <w:bCs/>
          <w:kern w:val="32"/>
          <w:sz w:val="28"/>
          <w:szCs w:val="28"/>
          <w:lang w:eastAsia="x-none"/>
        </w:rPr>
        <w:t>группам (</w:t>
      </w:r>
      <w:r w:rsidRPr="001D6F24">
        <w:rPr>
          <w:bCs/>
          <w:kern w:val="32"/>
          <w:sz w:val="28"/>
          <w:szCs w:val="28"/>
          <w:lang w:val="x-none" w:eastAsia="x-none"/>
        </w:rPr>
        <w:t>группам и подгруппам</w:t>
      </w:r>
      <w:r w:rsidRPr="001D6F24">
        <w:rPr>
          <w:bCs/>
          <w:kern w:val="32"/>
          <w:sz w:val="28"/>
          <w:szCs w:val="28"/>
          <w:lang w:eastAsia="x-none"/>
        </w:rPr>
        <w:t>)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 видов расходов классификации расходов бюджетов</w:t>
      </w:r>
      <w:r w:rsidRPr="001D6F24">
        <w:rPr>
          <w:bCs/>
          <w:kern w:val="32"/>
          <w:sz w:val="28"/>
          <w:szCs w:val="28"/>
          <w:lang w:eastAsia="x-none"/>
        </w:rPr>
        <w:t>)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 </w:t>
      </w:r>
      <w:r w:rsidRPr="001D6F24">
        <w:rPr>
          <w:sz w:val="28"/>
          <w:szCs w:val="28"/>
          <w:lang w:val="x-none" w:eastAsia="x-none"/>
        </w:rPr>
        <w:t xml:space="preserve">на плановый период 2018 и 2019 годов согласно приложению </w:t>
      </w:r>
      <w:r w:rsidRPr="001D6F24">
        <w:rPr>
          <w:sz w:val="28"/>
          <w:szCs w:val="28"/>
          <w:lang w:eastAsia="x-none"/>
        </w:rPr>
        <w:t xml:space="preserve">12 </w:t>
      </w:r>
      <w:r w:rsidRPr="001D6F24">
        <w:rPr>
          <w:sz w:val="28"/>
          <w:szCs w:val="28"/>
          <w:lang w:val="x-none" w:eastAsia="x-none"/>
        </w:rPr>
        <w:t>к проекту решения;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распределение бюджетных ассигнований по муниципальным программам и непрограммным направлениям деятельности на 2017 год согласно приложению 13 к проекту решения;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распределение бюджетных ассигнований по муниципальным программам и непрограммным направлениям деятельности на плановый период 2018 и 2019 годов согласно приложению 14 к проекту решения;</w:t>
      </w:r>
    </w:p>
    <w:p w:rsidR="001D6F24" w:rsidRPr="001D6F24" w:rsidRDefault="001D6F24" w:rsidP="001D6F24">
      <w:pPr>
        <w:ind w:firstLine="709"/>
        <w:jc w:val="both"/>
        <w:rPr>
          <w:bCs/>
          <w:kern w:val="32"/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р</w:t>
      </w:r>
      <w:r w:rsidRPr="001D6F24">
        <w:rPr>
          <w:bCs/>
          <w:sz w:val="28"/>
          <w:szCs w:val="28"/>
          <w:lang w:val="x-none" w:eastAsia="x-none"/>
        </w:rPr>
        <w:t xml:space="preserve">аспределение бюджетных ассигнований </w:t>
      </w:r>
      <w:r w:rsidRPr="001D6F24">
        <w:rPr>
          <w:bCs/>
          <w:kern w:val="32"/>
          <w:sz w:val="28"/>
          <w:szCs w:val="28"/>
          <w:lang w:val="x-none" w:eastAsia="x-none"/>
        </w:rPr>
        <w:t>по</w:t>
      </w:r>
      <w:r w:rsidRPr="001D6F24">
        <w:rPr>
          <w:bCs/>
          <w:kern w:val="32"/>
          <w:sz w:val="28"/>
          <w:szCs w:val="28"/>
          <w:lang w:eastAsia="x-none"/>
        </w:rPr>
        <w:t xml:space="preserve"> </w:t>
      </w:r>
      <w:r w:rsidRPr="001D6F24">
        <w:rPr>
          <w:bCs/>
          <w:kern w:val="32"/>
          <w:sz w:val="28"/>
          <w:szCs w:val="28"/>
          <w:lang w:val="x-none" w:eastAsia="x-none"/>
        </w:rPr>
        <w:t>целевым статьям (муниципальным программам и непрограммным направлениям деятельности), группам</w:t>
      </w:r>
      <w:r w:rsidRPr="001D6F24">
        <w:rPr>
          <w:bCs/>
          <w:kern w:val="32"/>
          <w:sz w:val="28"/>
          <w:szCs w:val="28"/>
          <w:lang w:eastAsia="x-none"/>
        </w:rPr>
        <w:t xml:space="preserve"> (группам </w:t>
      </w:r>
      <w:r w:rsidRPr="001D6F24">
        <w:rPr>
          <w:bCs/>
          <w:kern w:val="32"/>
          <w:sz w:val="28"/>
          <w:szCs w:val="28"/>
          <w:lang w:val="x-none" w:eastAsia="x-none"/>
        </w:rPr>
        <w:t>и подгруппам</w:t>
      </w:r>
      <w:r w:rsidRPr="001D6F24">
        <w:rPr>
          <w:bCs/>
          <w:kern w:val="32"/>
          <w:sz w:val="28"/>
          <w:szCs w:val="28"/>
          <w:lang w:eastAsia="x-none"/>
        </w:rPr>
        <w:t>)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 видов расходов классификации расходов бюджетов на </w:t>
      </w:r>
      <w:r w:rsidRPr="001D6F24">
        <w:rPr>
          <w:bCs/>
          <w:kern w:val="32"/>
          <w:sz w:val="28"/>
          <w:szCs w:val="28"/>
          <w:lang w:eastAsia="x-none"/>
        </w:rPr>
        <w:t>2017</w:t>
      </w:r>
      <w:r w:rsidRPr="001D6F24">
        <w:rPr>
          <w:bCs/>
          <w:kern w:val="32"/>
          <w:sz w:val="28"/>
          <w:szCs w:val="28"/>
          <w:lang w:val="x-none" w:eastAsia="x-none"/>
        </w:rPr>
        <w:t xml:space="preserve"> год</w:t>
      </w:r>
      <w:r w:rsidRPr="001D6F24">
        <w:rPr>
          <w:sz w:val="28"/>
          <w:szCs w:val="28"/>
          <w:lang w:val="x-none" w:eastAsia="x-none"/>
        </w:rPr>
        <w:t xml:space="preserve"> согласно приложению</w:t>
      </w:r>
      <w:r w:rsidRPr="001D6F24">
        <w:rPr>
          <w:sz w:val="28"/>
          <w:szCs w:val="28"/>
          <w:lang w:eastAsia="x-none"/>
        </w:rPr>
        <w:t xml:space="preserve"> 15</w:t>
      </w:r>
      <w:r w:rsidRPr="001D6F24">
        <w:rPr>
          <w:sz w:val="28"/>
          <w:szCs w:val="28"/>
          <w:lang w:val="x-none" w:eastAsia="x-none"/>
        </w:rPr>
        <w:t xml:space="preserve"> к проекту решения;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lastRenderedPageBreak/>
        <w:t>- р</w:t>
      </w:r>
      <w:r w:rsidRPr="001D6F24">
        <w:rPr>
          <w:bCs/>
          <w:sz w:val="28"/>
          <w:szCs w:val="28"/>
        </w:rPr>
        <w:t xml:space="preserve">аспределение бюджетных ассигнований </w:t>
      </w:r>
      <w:r w:rsidRPr="001D6F24">
        <w:rPr>
          <w:bCs/>
          <w:kern w:val="32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1D6F24">
        <w:rPr>
          <w:sz w:val="28"/>
          <w:szCs w:val="28"/>
        </w:rPr>
        <w:t>на плановый период 2018 и 2019 годов</w:t>
      </w:r>
      <w:r w:rsidRPr="001D6F24">
        <w:rPr>
          <w:sz w:val="20"/>
          <w:szCs w:val="28"/>
        </w:rPr>
        <w:t xml:space="preserve"> </w:t>
      </w:r>
      <w:r w:rsidRPr="001D6F24">
        <w:rPr>
          <w:sz w:val="28"/>
          <w:szCs w:val="28"/>
        </w:rPr>
        <w:t>согласно приложению 16 к проекту решения;</w:t>
      </w:r>
    </w:p>
    <w:p w:rsidR="001D6F24" w:rsidRPr="001D6F24" w:rsidRDefault="001D6F24" w:rsidP="001D6F2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           - П</w:t>
      </w:r>
      <w:r w:rsidRPr="001D6F24">
        <w:rPr>
          <w:sz w:val="28"/>
          <w:szCs w:val="20"/>
        </w:rPr>
        <w:t xml:space="preserve">рограмма муниципальных внутренних заимствований муниципального образования </w:t>
      </w:r>
      <w:proofErr w:type="spellStart"/>
      <w:r w:rsidRPr="001D6F24">
        <w:rPr>
          <w:sz w:val="28"/>
          <w:szCs w:val="20"/>
        </w:rPr>
        <w:t>Крутовское</w:t>
      </w:r>
      <w:proofErr w:type="spellEnd"/>
      <w:r w:rsidRPr="001D6F24">
        <w:rPr>
          <w:sz w:val="28"/>
          <w:szCs w:val="20"/>
        </w:rPr>
        <w:t xml:space="preserve"> сельское поселение</w:t>
      </w:r>
      <w:r w:rsidRPr="001D6F24">
        <w:rPr>
          <w:b/>
          <w:sz w:val="28"/>
          <w:szCs w:val="28"/>
        </w:rPr>
        <w:t xml:space="preserve"> </w:t>
      </w:r>
      <w:r w:rsidRPr="001D6F24">
        <w:rPr>
          <w:sz w:val="28"/>
          <w:szCs w:val="28"/>
        </w:rPr>
        <w:t>на 2017 год согласно приложению 17 к проекту решения;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П</w:t>
      </w:r>
      <w:r w:rsidRPr="001D6F24">
        <w:rPr>
          <w:sz w:val="28"/>
          <w:szCs w:val="20"/>
        </w:rPr>
        <w:t xml:space="preserve">рограмма муниципальных внутренних заимствований муниципального образования </w:t>
      </w:r>
      <w:proofErr w:type="spellStart"/>
      <w:r w:rsidRPr="001D6F24">
        <w:rPr>
          <w:sz w:val="28"/>
          <w:szCs w:val="20"/>
        </w:rPr>
        <w:t>Крутовское</w:t>
      </w:r>
      <w:proofErr w:type="spellEnd"/>
      <w:r w:rsidRPr="001D6F24">
        <w:rPr>
          <w:sz w:val="28"/>
          <w:szCs w:val="20"/>
        </w:rPr>
        <w:t xml:space="preserve"> сельское поселение</w:t>
      </w:r>
      <w:r w:rsidRPr="001D6F24">
        <w:rPr>
          <w:sz w:val="28"/>
          <w:szCs w:val="28"/>
        </w:rPr>
        <w:t xml:space="preserve"> на плановый период 2018 и 2019 годов согласно приложению 18 к проекту решения;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- прогнозируемый объем доходов местного бюджета в части доходов, установленных Решением Совета депутатов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 от 30.04.2014 № 13 «О создании муниципального дорожного фонда 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 поселения и утверждении Положения о порядке формирования и использования муниципального дорожного фонда 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 поселения» на 2017 год согласно приложению 19 к проекту решения;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proofErr w:type="gramStart"/>
      <w:r w:rsidRPr="001D6F24">
        <w:rPr>
          <w:sz w:val="28"/>
          <w:szCs w:val="28"/>
        </w:rPr>
        <w:t xml:space="preserve">- прогнозируемый объем доходов местного бюджета в части доходов, установленных Решением Совета депутатов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 от 30.04.2014 № 13 «О создании муниципального дорожного фонда 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 поселения и утверждении Положения о порядке формирования и использования муниципального дорожного фонда 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 поселения» на плановый период 2018 и 2019 годов</w:t>
      </w:r>
      <w:r w:rsidRPr="001D6F24">
        <w:rPr>
          <w:sz w:val="20"/>
          <w:szCs w:val="28"/>
        </w:rPr>
        <w:t xml:space="preserve"> </w:t>
      </w:r>
      <w:r w:rsidRPr="001D6F24">
        <w:rPr>
          <w:sz w:val="28"/>
          <w:szCs w:val="28"/>
        </w:rPr>
        <w:t>согласно приложению 20 к проекту решения;</w:t>
      </w:r>
      <w:proofErr w:type="gramEnd"/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- Программа муниципальных гарантий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на 2017 год согласно приложению 21 к проекту решения;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- Программа муниципальных гарантий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на плановый период 2018 и 2019 годов согласно приложению 22 к проекту решения;</w:t>
      </w:r>
    </w:p>
    <w:p w:rsidR="001D6F24" w:rsidRPr="001D6F24" w:rsidRDefault="001D6F24" w:rsidP="001D6F24">
      <w:pPr>
        <w:numPr>
          <w:ilvl w:val="0"/>
          <w:numId w:val="43"/>
        </w:numPr>
        <w:ind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объем дотаций на выравнивание бюджетной обеспеченности за счет средств бюджета муниципального образования «</w:t>
      </w:r>
      <w:proofErr w:type="spellStart"/>
      <w:r w:rsidRPr="001D6F24">
        <w:rPr>
          <w:sz w:val="28"/>
          <w:szCs w:val="28"/>
        </w:rPr>
        <w:t>Велижский</w:t>
      </w:r>
      <w:proofErr w:type="spellEnd"/>
      <w:r w:rsidRPr="001D6F24">
        <w:rPr>
          <w:sz w:val="28"/>
          <w:szCs w:val="28"/>
        </w:rPr>
        <w:t xml:space="preserve"> район»:  </w:t>
      </w:r>
    </w:p>
    <w:p w:rsidR="001D6F24" w:rsidRPr="001D6F24" w:rsidRDefault="001D6F24" w:rsidP="001D6F24">
      <w:pPr>
        <w:ind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1) на 2017 год в сумме 1 507,3 тыс. руб.;</w:t>
      </w:r>
    </w:p>
    <w:p w:rsidR="001D6F24" w:rsidRPr="001D6F24" w:rsidRDefault="001D6F24" w:rsidP="001D6F24">
      <w:pPr>
        <w:ind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2) на плановый период 2018 год в сумме 1 532,3 тыс. руб. и 2019 год в сумме 1 539,5 тыс. руб.;</w:t>
      </w:r>
    </w:p>
    <w:p w:rsidR="001D6F24" w:rsidRPr="001D6F24" w:rsidRDefault="001D6F24" w:rsidP="001D6F24">
      <w:pPr>
        <w:numPr>
          <w:ilvl w:val="0"/>
          <w:numId w:val="43"/>
        </w:numPr>
        <w:ind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объем бюджетных ассигнований дорожного фонда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на 2017 год в сумме 177,2 тыс. руб., на плановый период 2018 год в сумме 174,4 тыс. руб. и 2019 год в сумме 196,3 тыс. руб.;</w:t>
      </w:r>
    </w:p>
    <w:p w:rsidR="001D6F24" w:rsidRPr="001D6F24" w:rsidRDefault="001D6F24" w:rsidP="001D6F24">
      <w:pPr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резервный фонд Администрации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 </w:t>
      </w:r>
      <w:r w:rsidRPr="001D6F24">
        <w:rPr>
          <w:b/>
          <w:sz w:val="28"/>
          <w:szCs w:val="28"/>
        </w:rPr>
        <w:t>–</w:t>
      </w:r>
      <w:r w:rsidRPr="001D6F24">
        <w:rPr>
          <w:sz w:val="28"/>
          <w:szCs w:val="28"/>
        </w:rPr>
        <w:t xml:space="preserve"> на 2017 год в сумме 10,0 тыс. руб., на плановый период 2018 год в сумме 10,0 тыс. руб. и 2019 год в сумме 10,0 тыс. руб. (не превышает ограничений, установленных пунктом 3 статьи 81 БК РФ);</w:t>
      </w:r>
    </w:p>
    <w:p w:rsidR="001D6F24" w:rsidRPr="001D6F24" w:rsidRDefault="001D6F24" w:rsidP="001D6F24">
      <w:pPr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lastRenderedPageBreak/>
        <w:t>общий объем бюджетных ассигнований, направляемых на исполнение публичных нормативных обязательств – на 2017 год в сумме   59,5 тыс. руб., на плановый период 2018 год в сумме 59,5 тыс. руб. и      2019 год в сумме 59,5 тыс. руб.;</w:t>
      </w:r>
    </w:p>
    <w:p w:rsidR="001D6F24" w:rsidRPr="001D6F24" w:rsidRDefault="001D6F24" w:rsidP="001D6F24">
      <w:pPr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объем расходов местного бюджета, связанных с финансированием муниципальных нужд – на 2017 год в сумме 802,3 тыс. руб., на плановый период 2018 год в сумме 846,8 тыс. руб. и 2019 год в сумме            891,8 тыс. руб.;</w:t>
      </w:r>
    </w:p>
    <w:p w:rsidR="001D6F24" w:rsidRPr="001D6F24" w:rsidRDefault="001D6F24" w:rsidP="001D6F24">
      <w:pPr>
        <w:numPr>
          <w:ilvl w:val="0"/>
          <w:numId w:val="11"/>
        </w:numPr>
        <w:ind w:left="0"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– на 2017 год в сумме 267,9 тыс. руб., на плановый период 2018 год в сумме 315,2 тыс. руб. и 2019 год в сумме        315,2 тыс. руб.;</w:t>
      </w:r>
    </w:p>
    <w:p w:rsidR="001D6F24" w:rsidRPr="001D6F24" w:rsidRDefault="001D6F24" w:rsidP="001D6F24">
      <w:pPr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объем межбюджетных трансфертов, переданных бюджету муниципального образования «</w:t>
      </w:r>
      <w:proofErr w:type="spellStart"/>
      <w:r w:rsidRPr="001D6F24">
        <w:rPr>
          <w:sz w:val="28"/>
          <w:szCs w:val="28"/>
        </w:rPr>
        <w:t>Велижский</w:t>
      </w:r>
      <w:proofErr w:type="spellEnd"/>
      <w:r w:rsidRPr="001D6F24">
        <w:rPr>
          <w:sz w:val="28"/>
          <w:szCs w:val="28"/>
        </w:rPr>
        <w:t xml:space="preserve"> район» из бюджета поселения на осуществление внешнего финансового контроля в соответствии с заключенным соглашением – на 2017 год в сумме 16,6 тыс. руб., на плановый период 2018 год в сумме 16,6 тыс. руб. и 2019 год в сумме 16,6 тыс. руб.;</w:t>
      </w:r>
    </w:p>
    <w:p w:rsidR="001D6F24" w:rsidRPr="001D6F24" w:rsidRDefault="001D6F24" w:rsidP="001D6F24">
      <w:pPr>
        <w:numPr>
          <w:ilvl w:val="0"/>
          <w:numId w:val="11"/>
        </w:numPr>
        <w:ind w:left="0"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объем межбюджетных трансфертов, полученных на осуществление первичного воинского учета на территории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– на 2017 год в сумме 35,2 тыс. руб., на плановый период 2018 год в сумме 35,2 тыс. руб. и 2019 год в сумме 35,2 тыс. руб.;</w:t>
      </w:r>
    </w:p>
    <w:p w:rsidR="001D6F24" w:rsidRPr="001D6F24" w:rsidRDefault="001D6F24" w:rsidP="001D6F24">
      <w:pPr>
        <w:numPr>
          <w:ilvl w:val="0"/>
          <w:numId w:val="11"/>
        </w:numPr>
        <w:ind w:left="0"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объем бюджетных ассигнований на исполнение программы муниципальных гарантий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на 2017 год и плановый период 2018 и 2019 годов в сумме        0,0 тыс. руб.;</w:t>
      </w:r>
    </w:p>
    <w:p w:rsidR="001D6F24" w:rsidRPr="001D6F24" w:rsidRDefault="001D6F24" w:rsidP="001D6F24">
      <w:pPr>
        <w:numPr>
          <w:ilvl w:val="0"/>
          <w:numId w:val="11"/>
        </w:numPr>
        <w:ind w:left="0"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объем бюджетных ассигнований на исполнение </w:t>
      </w:r>
      <w:r w:rsidRPr="001D6F24">
        <w:rPr>
          <w:sz w:val="28"/>
          <w:szCs w:val="20"/>
        </w:rPr>
        <w:t xml:space="preserve">программы муниципальных внутренних заимствований муниципального образования </w:t>
      </w:r>
      <w:proofErr w:type="spellStart"/>
      <w:r w:rsidRPr="001D6F24">
        <w:rPr>
          <w:sz w:val="28"/>
          <w:szCs w:val="20"/>
        </w:rPr>
        <w:t>Крутовское</w:t>
      </w:r>
      <w:proofErr w:type="spellEnd"/>
      <w:r w:rsidRPr="001D6F24">
        <w:rPr>
          <w:sz w:val="28"/>
          <w:szCs w:val="20"/>
        </w:rPr>
        <w:t xml:space="preserve"> сельское поселение на 2017 и на плановый период 2018 и 2019 годов </w:t>
      </w:r>
      <w:r w:rsidRPr="001D6F24">
        <w:rPr>
          <w:sz w:val="28"/>
          <w:szCs w:val="28"/>
        </w:rPr>
        <w:t>в сумме 0,0 тыс. руб.;</w:t>
      </w:r>
    </w:p>
    <w:p w:rsidR="001D6F24" w:rsidRPr="001D6F24" w:rsidRDefault="001D6F24" w:rsidP="001D6F24">
      <w:pPr>
        <w:ind w:left="1134" w:hanging="425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3. Предлагается установить:</w:t>
      </w:r>
    </w:p>
    <w:p w:rsidR="001D6F24" w:rsidRPr="001D6F24" w:rsidRDefault="001D6F24" w:rsidP="001D6F24">
      <w:pPr>
        <w:numPr>
          <w:ilvl w:val="0"/>
          <w:numId w:val="41"/>
        </w:numPr>
        <w:ind w:firstLine="1158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доходы местного бюджета, поступающие в 2017 году и на плановый период 2018 и 2019годов, формируются за счет:  </w:t>
      </w:r>
    </w:p>
    <w:p w:rsidR="001D6F24" w:rsidRPr="001D6F24" w:rsidRDefault="001D6F24" w:rsidP="001D6F24">
      <w:pPr>
        <w:numPr>
          <w:ilvl w:val="0"/>
          <w:numId w:val="42"/>
        </w:numPr>
        <w:ind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федеральных, региональных и местных налогов в соответствии с нормативами, установленными Бюджетным кодексом Российской Федерации,</w:t>
      </w:r>
    </w:p>
    <w:p w:rsidR="001D6F24" w:rsidRPr="001D6F24" w:rsidRDefault="001D6F24" w:rsidP="001D6F24">
      <w:pPr>
        <w:numPr>
          <w:ilvl w:val="0"/>
          <w:numId w:val="42"/>
        </w:numPr>
        <w:ind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неналоговых доходов в соответствии с Бюджетным кодексом Российской Федерации:</w:t>
      </w:r>
    </w:p>
    <w:p w:rsidR="001D6F24" w:rsidRPr="001D6F24" w:rsidRDefault="001D6F24" w:rsidP="001D6F24">
      <w:pPr>
        <w:ind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</w:t>
      </w:r>
      <w:r w:rsidRPr="001D6F24">
        <w:rPr>
          <w:b/>
          <w:sz w:val="20"/>
          <w:szCs w:val="20"/>
        </w:rPr>
        <w:t xml:space="preserve"> </w:t>
      </w:r>
      <w:r w:rsidRPr="001D6F24">
        <w:rPr>
          <w:sz w:val="28"/>
          <w:szCs w:val="28"/>
        </w:rPr>
        <w:t>доходов от продажи земельных участков, государственная собственность на которые не разграничена и которые расположены в границах поселения,</w:t>
      </w:r>
    </w:p>
    <w:p w:rsidR="001D6F24" w:rsidRPr="001D6F24" w:rsidRDefault="001D6F24" w:rsidP="001D6F24">
      <w:pPr>
        <w:ind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lastRenderedPageBreak/>
        <w:t xml:space="preserve"> 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поселения, а также средства от продажи права на заключение договоров аренды указанных земельных участков;</w:t>
      </w:r>
    </w:p>
    <w:p w:rsidR="001D6F24" w:rsidRPr="001D6F24" w:rsidRDefault="001D6F24" w:rsidP="001D6F24">
      <w:pPr>
        <w:numPr>
          <w:ilvl w:val="0"/>
          <w:numId w:val="10"/>
        </w:numPr>
        <w:ind w:left="0"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предельный объем муниципального долга на 2017 год в сумме 0,0 тыс. руб., на 2018 год в сумме 0,0 тыс. руб., на 2019 год в сумме          0,0 тыс. руб.;</w:t>
      </w:r>
    </w:p>
    <w:p w:rsidR="001D6F24" w:rsidRPr="001D6F24" w:rsidRDefault="001D6F24" w:rsidP="001D6F24">
      <w:pPr>
        <w:numPr>
          <w:ilvl w:val="0"/>
          <w:numId w:val="11"/>
        </w:numPr>
        <w:ind w:left="0" w:firstLine="1134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верхний предел муниципального долга Администрации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 на 1 января 2018 года в сумме 0,0 тыс. руб., на 1 января 2019 года в сумме 0,0 тыс. руб., на 1 января 2020 года в сумме 0,0 тыс. руб.;</w:t>
      </w:r>
    </w:p>
    <w:p w:rsidR="001D6F24" w:rsidRPr="001D6F24" w:rsidRDefault="001D6F24" w:rsidP="001D6F24">
      <w:pPr>
        <w:numPr>
          <w:ilvl w:val="0"/>
          <w:numId w:val="11"/>
        </w:numPr>
        <w:ind w:left="0" w:firstLine="108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предельный объем расходов на обслуживание муниципального долга на 2017 год в сумме 0,0 тыс. руб., на 2018 год в сумме 0,0 тыс. руб., на 2019 год в сумме 0,0 тыс. руб.;</w:t>
      </w:r>
    </w:p>
    <w:p w:rsidR="001D6F24" w:rsidRPr="001D6F24" w:rsidRDefault="001D6F24" w:rsidP="001D6F24">
      <w:pPr>
        <w:numPr>
          <w:ilvl w:val="0"/>
          <w:numId w:val="11"/>
        </w:numPr>
        <w:ind w:left="0" w:firstLine="1134"/>
        <w:jc w:val="both"/>
        <w:rPr>
          <w:sz w:val="28"/>
          <w:szCs w:val="28"/>
        </w:rPr>
      </w:pPr>
      <w:proofErr w:type="gramStart"/>
      <w:r w:rsidRPr="001D6F24">
        <w:rPr>
          <w:sz w:val="28"/>
          <w:szCs w:val="28"/>
        </w:rPr>
        <w:t>казначейское исполнение местного бюджета осуществляется Финансовым управлением администрации муниципального образования «</w:t>
      </w:r>
      <w:proofErr w:type="spellStart"/>
      <w:r w:rsidRPr="001D6F24">
        <w:rPr>
          <w:sz w:val="28"/>
          <w:szCs w:val="28"/>
        </w:rPr>
        <w:t>Велижский</w:t>
      </w:r>
      <w:proofErr w:type="spellEnd"/>
      <w:r w:rsidRPr="001D6F24">
        <w:rPr>
          <w:sz w:val="28"/>
          <w:szCs w:val="28"/>
        </w:rPr>
        <w:t xml:space="preserve"> район» (уполномоченным органом) на основании заключенного соглашения о передаче части полномочий – на 2017 год на сумму  2 111,5 тыс. руб., на плановый период 2018 год на сумму 2 166,0 тыс. руб. и 2019 год   на сумму 2 211,0 тыс. руб.</w:t>
      </w:r>
      <w:proofErr w:type="gramEnd"/>
    </w:p>
    <w:p w:rsidR="001D6F24" w:rsidRPr="001D6F24" w:rsidRDefault="001D6F24" w:rsidP="001D6F24">
      <w:pPr>
        <w:autoSpaceDE w:val="0"/>
        <w:autoSpaceDN w:val="0"/>
        <w:adjustRightInd w:val="0"/>
        <w:ind w:right="19772" w:firstLine="1134"/>
        <w:jc w:val="both"/>
        <w:rPr>
          <w:rFonts w:cs="Arial"/>
          <w:color w:val="0070C0"/>
          <w:sz w:val="28"/>
          <w:szCs w:val="28"/>
        </w:rPr>
      </w:pPr>
    </w:p>
    <w:p w:rsidR="001D6F24" w:rsidRPr="001D6F24" w:rsidRDefault="001D6F24" w:rsidP="001D6F24">
      <w:pPr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 xml:space="preserve">2.0. Оценка соответствия основных направлений </w:t>
      </w:r>
      <w:proofErr w:type="gramStart"/>
      <w:r w:rsidRPr="001D6F24">
        <w:rPr>
          <w:b/>
          <w:sz w:val="28"/>
          <w:szCs w:val="28"/>
        </w:rPr>
        <w:t>бюджетной</w:t>
      </w:r>
      <w:proofErr w:type="gramEnd"/>
    </w:p>
    <w:p w:rsidR="001D6F24" w:rsidRPr="001D6F24" w:rsidRDefault="001D6F24" w:rsidP="001D6F24">
      <w:pPr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>и налоговой политики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Бюджетная и налоговая политика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формируется </w:t>
      </w:r>
      <w:proofErr w:type="gramStart"/>
      <w:r w:rsidRPr="001D6F24">
        <w:rPr>
          <w:sz w:val="28"/>
          <w:szCs w:val="28"/>
        </w:rPr>
        <w:t>исходя из действующих условий и направлена</w:t>
      </w:r>
      <w:proofErr w:type="gramEnd"/>
      <w:r w:rsidRPr="001D6F24">
        <w:rPr>
          <w:sz w:val="28"/>
          <w:szCs w:val="28"/>
        </w:rPr>
        <w:t xml:space="preserve"> на обеспечение дальнейшего роста экономического потенциала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поселение, достижение конкретных общественно значимых результатов, рационального и эффективного использования бюджетных средств, дальнейшего совершенствования межбюджетных отношений. Для этого необходимо решение следующих задач:</w:t>
      </w:r>
    </w:p>
    <w:p w:rsidR="001D6F24" w:rsidRPr="001D6F24" w:rsidRDefault="001D6F24" w:rsidP="001D6F24">
      <w:pPr>
        <w:numPr>
          <w:ilvl w:val="2"/>
          <w:numId w:val="44"/>
        </w:numPr>
        <w:tabs>
          <w:tab w:val="num" w:pos="142"/>
          <w:tab w:val="left" w:pos="980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разработка и утверждение бюджета </w:t>
      </w:r>
      <w:r w:rsidRPr="001D6F24">
        <w:rPr>
          <w:bCs/>
          <w:sz w:val="28"/>
          <w:szCs w:val="20"/>
        </w:rPr>
        <w:t xml:space="preserve">муниципального образования  </w:t>
      </w:r>
      <w:proofErr w:type="spellStart"/>
      <w:r w:rsidRPr="001D6F24">
        <w:rPr>
          <w:bCs/>
          <w:sz w:val="28"/>
          <w:szCs w:val="20"/>
        </w:rPr>
        <w:t>Крутовское</w:t>
      </w:r>
      <w:proofErr w:type="spellEnd"/>
      <w:r w:rsidRPr="001D6F24">
        <w:rPr>
          <w:bCs/>
          <w:sz w:val="28"/>
          <w:szCs w:val="20"/>
        </w:rPr>
        <w:t xml:space="preserve"> сельское поселение</w:t>
      </w:r>
      <w:r w:rsidRPr="001D6F24">
        <w:rPr>
          <w:sz w:val="28"/>
          <w:szCs w:val="28"/>
        </w:rPr>
        <w:t xml:space="preserve"> на 2017 год </w:t>
      </w:r>
      <w:r w:rsidRPr="001D6F24">
        <w:rPr>
          <w:bCs/>
          <w:iCs/>
          <w:sz w:val="28"/>
          <w:szCs w:val="28"/>
        </w:rPr>
        <w:t>и плановый период  2018 и 2019 годов</w:t>
      </w:r>
      <w:r w:rsidRPr="001D6F24">
        <w:rPr>
          <w:sz w:val="28"/>
          <w:szCs w:val="28"/>
        </w:rPr>
        <w:t xml:space="preserve"> с учетом изменений бюджетного законодательства, определения приоритетов бюджетных расходов, направленных на повышение уровня и качества жизни жителей </w:t>
      </w:r>
      <w:r w:rsidRPr="001D6F24">
        <w:rPr>
          <w:bCs/>
          <w:sz w:val="28"/>
          <w:szCs w:val="20"/>
        </w:rPr>
        <w:t xml:space="preserve">муниципального образования  </w:t>
      </w:r>
      <w:proofErr w:type="spellStart"/>
      <w:r w:rsidRPr="001D6F24">
        <w:rPr>
          <w:bCs/>
          <w:sz w:val="28"/>
          <w:szCs w:val="20"/>
        </w:rPr>
        <w:t>Крутовское</w:t>
      </w:r>
      <w:proofErr w:type="spellEnd"/>
      <w:r w:rsidRPr="001D6F24">
        <w:rPr>
          <w:bCs/>
          <w:sz w:val="28"/>
          <w:szCs w:val="20"/>
        </w:rPr>
        <w:t xml:space="preserve"> сельское поселение</w:t>
      </w:r>
      <w:r w:rsidRPr="001D6F24">
        <w:rPr>
          <w:sz w:val="28"/>
          <w:szCs w:val="28"/>
        </w:rPr>
        <w:t>;</w:t>
      </w:r>
    </w:p>
    <w:p w:rsidR="001D6F24" w:rsidRPr="001D6F24" w:rsidRDefault="001D6F24" w:rsidP="001D6F24">
      <w:pPr>
        <w:numPr>
          <w:ilvl w:val="2"/>
          <w:numId w:val="44"/>
        </w:numPr>
        <w:tabs>
          <w:tab w:val="num" w:pos="142"/>
          <w:tab w:val="left" w:pos="980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повышение качества муниципального управления;</w:t>
      </w:r>
    </w:p>
    <w:p w:rsidR="001D6F24" w:rsidRPr="001D6F24" w:rsidRDefault="001D6F24" w:rsidP="001D6F24">
      <w:pPr>
        <w:numPr>
          <w:ilvl w:val="2"/>
          <w:numId w:val="44"/>
        </w:numPr>
        <w:tabs>
          <w:tab w:val="num" w:pos="142"/>
          <w:tab w:val="left" w:pos="980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гармонизация среды для жизни и развития человеческого потенциала;</w:t>
      </w:r>
    </w:p>
    <w:p w:rsidR="001D6F24" w:rsidRPr="001D6F24" w:rsidRDefault="001D6F24" w:rsidP="001D6F24">
      <w:pPr>
        <w:numPr>
          <w:ilvl w:val="2"/>
          <w:numId w:val="44"/>
        </w:numPr>
        <w:tabs>
          <w:tab w:val="num" w:pos="142"/>
          <w:tab w:val="left" w:pos="980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обеспечение устойчивости бюджетной системы </w:t>
      </w:r>
      <w:r w:rsidRPr="001D6F24">
        <w:rPr>
          <w:bCs/>
          <w:sz w:val="28"/>
          <w:szCs w:val="20"/>
        </w:rPr>
        <w:t xml:space="preserve">муниципального образования  </w:t>
      </w:r>
      <w:proofErr w:type="spellStart"/>
      <w:r w:rsidRPr="001D6F24">
        <w:rPr>
          <w:bCs/>
          <w:sz w:val="28"/>
          <w:szCs w:val="20"/>
        </w:rPr>
        <w:t>Крутовское</w:t>
      </w:r>
      <w:proofErr w:type="spellEnd"/>
      <w:r w:rsidRPr="001D6F24">
        <w:rPr>
          <w:bCs/>
          <w:sz w:val="28"/>
          <w:szCs w:val="20"/>
        </w:rPr>
        <w:t xml:space="preserve"> сельское поселение</w:t>
      </w:r>
      <w:r w:rsidRPr="001D6F24">
        <w:rPr>
          <w:sz w:val="28"/>
          <w:szCs w:val="28"/>
        </w:rPr>
        <w:t>;</w:t>
      </w:r>
    </w:p>
    <w:p w:rsidR="001D6F24" w:rsidRPr="001D6F24" w:rsidRDefault="001D6F24" w:rsidP="001D6F24">
      <w:pPr>
        <w:numPr>
          <w:ilvl w:val="2"/>
          <w:numId w:val="44"/>
        </w:numPr>
        <w:tabs>
          <w:tab w:val="num" w:pos="142"/>
          <w:tab w:val="left" w:pos="980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повышение инвестиционной привлекательности </w:t>
      </w:r>
      <w:r w:rsidRPr="001D6F24">
        <w:rPr>
          <w:bCs/>
          <w:sz w:val="28"/>
          <w:szCs w:val="20"/>
        </w:rPr>
        <w:t xml:space="preserve">муниципального образования  </w:t>
      </w:r>
      <w:proofErr w:type="spellStart"/>
      <w:r w:rsidRPr="001D6F24">
        <w:rPr>
          <w:bCs/>
          <w:sz w:val="28"/>
          <w:szCs w:val="20"/>
        </w:rPr>
        <w:t>Крутовское</w:t>
      </w:r>
      <w:proofErr w:type="spellEnd"/>
      <w:r w:rsidRPr="001D6F24">
        <w:rPr>
          <w:bCs/>
          <w:sz w:val="28"/>
          <w:szCs w:val="20"/>
        </w:rPr>
        <w:t xml:space="preserve"> сельское поселение.</w:t>
      </w:r>
    </w:p>
    <w:p w:rsidR="001D6F24" w:rsidRPr="001D6F24" w:rsidRDefault="001D6F24" w:rsidP="001D6F24">
      <w:pPr>
        <w:jc w:val="both"/>
        <w:rPr>
          <w:sz w:val="28"/>
          <w:szCs w:val="28"/>
        </w:rPr>
      </w:pPr>
      <w:r w:rsidRPr="001D6F24">
        <w:rPr>
          <w:sz w:val="28"/>
          <w:szCs w:val="28"/>
        </w:rPr>
        <w:lastRenderedPageBreak/>
        <w:t xml:space="preserve">          Основными задачами налоговой политики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будет являться реализация мер, направленных на создание условий для дальнейшего последовательного и динамичного развития экономики, обеспечение устойчивости бюджетной системы, повышение инвестиционной привлекательности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поселение.</w:t>
      </w:r>
    </w:p>
    <w:p w:rsidR="001D6F24" w:rsidRPr="001D6F24" w:rsidRDefault="001D6F24" w:rsidP="001D6F24">
      <w:pPr>
        <w:ind w:firstLine="709"/>
        <w:jc w:val="both"/>
        <w:rPr>
          <w:color w:val="0070C0"/>
          <w:sz w:val="28"/>
          <w:szCs w:val="28"/>
        </w:rPr>
      </w:pPr>
    </w:p>
    <w:p w:rsidR="001D6F24" w:rsidRPr="001D6F24" w:rsidRDefault="001D6F24" w:rsidP="001D6F24">
      <w:pPr>
        <w:jc w:val="center"/>
        <w:rPr>
          <w:b/>
          <w:sz w:val="28"/>
          <w:szCs w:val="28"/>
        </w:rPr>
      </w:pPr>
      <w:r w:rsidRPr="001D6F24">
        <w:rPr>
          <w:b/>
          <w:bCs/>
          <w:sz w:val="28"/>
          <w:szCs w:val="28"/>
        </w:rPr>
        <w:t>3.0. Оценка д</w:t>
      </w:r>
      <w:r w:rsidRPr="001D6F24">
        <w:rPr>
          <w:b/>
          <w:sz w:val="28"/>
          <w:szCs w:val="28"/>
        </w:rPr>
        <w:t>оходов местного бюджета.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Формирование доходов местного бюджета на очередной финансовый 2017 год и плановый период 2018 и 2019 годов осуществлялось </w:t>
      </w:r>
      <w:r w:rsidRPr="001D6F24">
        <w:rPr>
          <w:spacing w:val="-3"/>
          <w:sz w:val="28"/>
          <w:szCs w:val="28"/>
        </w:rPr>
        <w:t xml:space="preserve">на основе прогнозных показателей социально-экономического развития муниципального образования </w:t>
      </w:r>
      <w:proofErr w:type="spellStart"/>
      <w:r w:rsidRPr="001D6F24">
        <w:rPr>
          <w:spacing w:val="-3"/>
          <w:sz w:val="28"/>
          <w:szCs w:val="28"/>
        </w:rPr>
        <w:t>Крутовское</w:t>
      </w:r>
      <w:proofErr w:type="spellEnd"/>
      <w:r w:rsidRPr="001D6F24">
        <w:rPr>
          <w:spacing w:val="-3"/>
          <w:sz w:val="28"/>
          <w:szCs w:val="28"/>
        </w:rPr>
        <w:t xml:space="preserve"> сельское поселение, </w:t>
      </w:r>
      <w:r w:rsidRPr="001D6F24">
        <w:rPr>
          <w:sz w:val="28"/>
          <w:szCs w:val="28"/>
        </w:rPr>
        <w:t xml:space="preserve">основных направлений бюджетной и налоговой политики на 2017 год и плановый период 2018 и 2019 годов. 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Прогнозируемые доходы местного бюджета за исключением безвозмездных поступлений определены: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- 2017 год – в сумме 569,0 тыс. руб.;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- 2018 год – в сумме 598,5 тыс. руб.;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- 2019 год – в сумме 636,3 тыс. руб.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В 2017 году по отношению к оценке 2016 года прогнозируется увеличение собственных доходов местного бюджета на 0,6 % или на </w:t>
      </w:r>
      <w:r w:rsidRPr="001D6F24">
        <w:rPr>
          <w:sz w:val="28"/>
          <w:szCs w:val="28"/>
          <w:lang w:eastAsia="x-none"/>
        </w:rPr>
        <w:t xml:space="preserve">       </w:t>
      </w:r>
      <w:r w:rsidRPr="001D6F24">
        <w:rPr>
          <w:sz w:val="28"/>
          <w:szCs w:val="28"/>
          <w:lang w:val="x-none" w:eastAsia="x-none"/>
        </w:rPr>
        <w:t xml:space="preserve">3,4 тыс. руб. 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В 2018-2019 годах по отношению к предыдущему году прогнозируется рост собственных доходов местного бюджета соответственно на 5,2 % и 6,3 %.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Структура доходов местного бюджета за период с 2015 по 2019 годы представлена в Таблицах № 2,3.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Анализ структуры доходной части местного бюджета показывает, что в анализируемом периоде большую долю поступлений бюджета составляют безвозмездные поступления. В 2015 и 2016 годах удельный вес данных доходов в общем объеме доходной части бюджета составил соответственно 86,6 % и 76,3 %. В прогнозируемом периоде удельный вес безвозмездных поступлений в общем объеме доходов составит: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- 2017 год: 73,1 %, собственных доходов – 26,9 %,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- 2018 год: 72,4 %, собственных доходов – 27,6 %,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- 2019 год: 71,2 %, собственных доходов – 28,8 %.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Таким образом, собственные доходы в местном бюджете занимают около одной четвертой части всех доходов.</w:t>
      </w:r>
    </w:p>
    <w:p w:rsidR="001D6F24" w:rsidRPr="001D6F24" w:rsidRDefault="001D6F24" w:rsidP="001D6F24">
      <w:pPr>
        <w:ind w:firstLine="709"/>
        <w:jc w:val="both"/>
        <w:rPr>
          <w:sz w:val="28"/>
          <w:szCs w:val="20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Такое положение с бюджетной обеспеченностью местного бюджета предполагает ведение более активной налогово-бюджетной политики для стимулирования социально-экономического развития территории и решения социальных проблем.</w:t>
      </w:r>
    </w:p>
    <w:p w:rsidR="001D6F24" w:rsidRPr="001D6F24" w:rsidRDefault="001D6F24" w:rsidP="001D6F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В соответствии со статьей 37 Бюджетного кодекса РФ принцип достоверности бюджета означает надежность показателей прогноза социально-экономического развития соответствующей территории и </w:t>
      </w:r>
      <w:r w:rsidRPr="001D6F24">
        <w:rPr>
          <w:bCs/>
          <w:sz w:val="28"/>
          <w:szCs w:val="28"/>
        </w:rPr>
        <w:lastRenderedPageBreak/>
        <w:t>реалистичность расчета</w:t>
      </w:r>
      <w:r w:rsidRPr="001D6F24">
        <w:rPr>
          <w:sz w:val="28"/>
          <w:szCs w:val="28"/>
        </w:rPr>
        <w:t xml:space="preserve"> доходов и расходов бюджета, следовательно, при проведении экспертизы оценивается реалистичность расчета прогнозных назначений по каждому доходному источнику.</w:t>
      </w:r>
    </w:p>
    <w:p w:rsidR="001D6F24" w:rsidRPr="001D6F24" w:rsidRDefault="001D6F24" w:rsidP="001D6F24">
      <w:pPr>
        <w:ind w:firstLine="720"/>
        <w:jc w:val="right"/>
        <w:rPr>
          <w:color w:val="0070C0"/>
          <w:sz w:val="20"/>
          <w:szCs w:val="20"/>
        </w:rPr>
      </w:pPr>
    </w:p>
    <w:p w:rsidR="001D6F24" w:rsidRPr="001D6F24" w:rsidRDefault="001D6F24" w:rsidP="001D6F24">
      <w:pPr>
        <w:ind w:firstLine="709"/>
        <w:jc w:val="center"/>
        <w:rPr>
          <w:b/>
          <w:sz w:val="28"/>
          <w:szCs w:val="28"/>
          <w:lang w:val="x-none" w:eastAsia="x-none"/>
        </w:rPr>
      </w:pPr>
      <w:r w:rsidRPr="001D6F24">
        <w:rPr>
          <w:b/>
          <w:sz w:val="28"/>
          <w:szCs w:val="28"/>
          <w:lang w:val="x-none" w:eastAsia="x-none"/>
        </w:rPr>
        <w:t xml:space="preserve">3.1. Налоговые и неналоговые доходы 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Налоговые и неналоговые доходы формируют один основной доходный источник – это налоговые доходы, в которых наибольший удельный вес занимают: 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налог на доходы с физических лиц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- 2017 год: 38,2 %,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- 2018 год: 40,0 %,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- 2019 год: 38,8 %, 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акцизы по подакцизным товарам, производимым на территории РФ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- 2017 год: 31,2 %,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- 2018 год: 29,1 %,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- 2019 год: 30,9 %, 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единый сельскохозяйственный налог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- 2017 год: 22,4 %,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- 2018 год: 22,7 %,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- 2019 год: 22,4 %. 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Остается проблемным вопрос эффективного использования муниципальной собственности. Поступления неналоговых доходов не планируется. (Таблица № 4).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В проекте решения о местном бюджете запланированы следующие темпы роста налоговых и неналоговых доходов (Таблица № 5):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- 2017 год: 100,6 % (569,0 тыс. руб., минус к оценке 2016 года –           3,4 тыс. руб.);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- 2018 год: 105,2 % (598,5 тыс. руб., плюс к 2017 году –                   29,5 тыс. руб.);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- 2019 год: 106,3 % (636,3 тыс. руб., плюс к 2018 году –                   37,8 тыс. руб.)</w:t>
      </w:r>
      <w:r w:rsidRPr="001D6F24">
        <w:rPr>
          <w:sz w:val="28"/>
          <w:szCs w:val="28"/>
          <w:lang w:eastAsia="x-none"/>
        </w:rPr>
        <w:t>;</w:t>
      </w:r>
    </w:p>
    <w:p w:rsidR="001D6F24" w:rsidRPr="001D6F24" w:rsidRDefault="001D6F24" w:rsidP="001D6F24">
      <w:pPr>
        <w:ind w:left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в том числе: налоговых доходов: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- 2017 год: 100,6 % (569,0 тыс. руб., минус к оценке 2016 года –           3,4 тыс. руб.);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- 2018 год: 105,2 % (598,5 тыс. руб., плюс к 2017 году –                   29,5 тыс. руб.);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- 2019 год: 106,3 % (636,3 тыс. руб., плюс к 2018 году –                   37,8 тыс. руб.)</w:t>
      </w:r>
      <w:r w:rsidRPr="001D6F24">
        <w:rPr>
          <w:sz w:val="28"/>
          <w:szCs w:val="28"/>
          <w:lang w:eastAsia="x-none"/>
        </w:rPr>
        <w:t>.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На повышение окажет влияние увеличение собираемости таких налогов как: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- налог на доходы с физических лиц (темп роста запланирован):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- 2017 год: 113,3 % или 217,4 тыс. руб.,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- 2018 год: 110,1 % или 239,3 тыс. руб.,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- 2019 год: 103,0 % или 246,5 тыс. руб., 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единый сельскохозяйственный налог (темп роста запланирован):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lastRenderedPageBreak/>
        <w:t xml:space="preserve">- 2017 год: 106,4 % или 127,7 тыс. руб.,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- 2018 год: 106,2 % или 135,6 тыс. руб.,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- 2019 год: 105,2 % или 142,6 тыс. руб. 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акцизы по подакцизным товарам, производимым на территории РФ (темп роста запланирован):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- 2017 год: 82,6 % или 177,2 тыс. руб.,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- 2018 год: 98,4 % или 174,4 тыс. руб., </w:t>
      </w:r>
    </w:p>
    <w:p w:rsidR="001D6F24" w:rsidRPr="001D6F24" w:rsidRDefault="001D6F24" w:rsidP="001D6F24">
      <w:pPr>
        <w:ind w:firstLine="1276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- 2019 год: 112,6 % или 196,3 тыс. руб.</w:t>
      </w:r>
    </w:p>
    <w:p w:rsidR="001D6F24" w:rsidRPr="001D6F24" w:rsidRDefault="001D6F24" w:rsidP="001D6F24">
      <w:pPr>
        <w:ind w:firstLine="709"/>
        <w:jc w:val="right"/>
        <w:rPr>
          <w:color w:val="0070C0"/>
          <w:sz w:val="20"/>
          <w:szCs w:val="20"/>
        </w:rPr>
      </w:pPr>
    </w:p>
    <w:p w:rsidR="001D6F24" w:rsidRPr="001D6F24" w:rsidRDefault="001D6F24" w:rsidP="001D6F24">
      <w:pPr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>3.2. Безвозмездные поступления.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Безвозмездные поступления за счет средств, поступающих из областного бюджета, запланированы: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 xml:space="preserve"> - 2017 год – в сумме 1 542,5 тыс. руб., (к оценке 2016 года 84,9 % или минус 273,6 тыс. руб.);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- 2018 год – в сумме 1 567,5 тыс. руб., (к 2017 года 101,6 % или плюс 25,0 тыс. руб.);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- 2019 год – в сумме 1 574,7 тыс. руб., (к 2018 года 100,5 % или плюс 7,2 тыс. руб.).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Безвозмездные поступления составляют основу местного бюджета.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Ожидаются поступления: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дотации бюджетам бюджетной системы Р.Ф.: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- 2017 год – 1 507,3 тыс. руб. или 97,7 % безвозмездных поступлений (93,8 %, минус 100,3 тыс. руб. к оценке 2016 года);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- 2018 год – 1 532,3 тыс. руб. или 97,8 % безвозмездных поступлений (101,6 %, плюс 25,0 тыс. руб. к 2017 году);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- 2019 год – 1 539,3 тыс. руб. или 97,8 % безвозмездных поступлений (100,5 %, плюс 7,2 тыс. руб. к 2018 году);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1134"/>
        </w:tabs>
        <w:ind w:hanging="928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субвенции бюджетам бюджетной системы Р.Ф.: 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- 2017 год – 35,2 тыс. руб. или 2,3 % безвозмездных поступлений (90,3 %, минус 3,8 тыс. руб. к оценке 2016 года);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- 2018 год – 35,2 тыс. руб. или 2,2 % безвозмездных поступлений (100,0 % к 2017 году);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- 2019 год – 35,2 тыс. руб. или 2,2 % безвозмездных поступлений (100,0 % к 2018 году).</w:t>
      </w:r>
    </w:p>
    <w:p w:rsidR="001D6F24" w:rsidRPr="001D6F24" w:rsidRDefault="001D6F24" w:rsidP="001D6F24">
      <w:pPr>
        <w:jc w:val="center"/>
        <w:rPr>
          <w:b/>
          <w:color w:val="0070C0"/>
          <w:sz w:val="28"/>
          <w:szCs w:val="28"/>
        </w:rPr>
      </w:pPr>
    </w:p>
    <w:p w:rsidR="001D6F24" w:rsidRPr="001D6F24" w:rsidRDefault="001D6F24" w:rsidP="001D6F24">
      <w:pPr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>4.0. Оценка расходов местного бюджета.</w:t>
      </w:r>
    </w:p>
    <w:p w:rsidR="001D6F24" w:rsidRPr="001D6F24" w:rsidRDefault="001D6F24" w:rsidP="001D6F24">
      <w:pPr>
        <w:tabs>
          <w:tab w:val="left" w:pos="709"/>
        </w:tabs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          Расходы местного бюджета (Таблица № 8) предлагаются к утверждению в объеме:</w:t>
      </w:r>
    </w:p>
    <w:p w:rsidR="001D6F24" w:rsidRPr="001D6F24" w:rsidRDefault="001D6F24" w:rsidP="001D6F24">
      <w:pPr>
        <w:tabs>
          <w:tab w:val="left" w:pos="709"/>
        </w:tabs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          - 2017 год – 2 111,5 тыс. руб., что выше плановых назначений 2016 года на 76,9 тыс. руб. или на 3,8 %; </w:t>
      </w:r>
    </w:p>
    <w:p w:rsidR="001D6F24" w:rsidRPr="001D6F24" w:rsidRDefault="001D6F24" w:rsidP="001D6F24">
      <w:pPr>
        <w:tabs>
          <w:tab w:val="left" w:pos="709"/>
        </w:tabs>
        <w:jc w:val="both"/>
        <w:rPr>
          <w:sz w:val="20"/>
          <w:szCs w:val="20"/>
        </w:rPr>
      </w:pPr>
      <w:r w:rsidRPr="001D6F24">
        <w:rPr>
          <w:sz w:val="28"/>
          <w:szCs w:val="28"/>
        </w:rPr>
        <w:t xml:space="preserve">          - 2018 год – 2 166,0 тыс. руб., что выше 2017 года на 54,5 тыс. руб. или на 2,6 %; </w:t>
      </w:r>
    </w:p>
    <w:p w:rsidR="001D6F24" w:rsidRPr="001D6F24" w:rsidRDefault="001D6F24" w:rsidP="001D6F24">
      <w:pPr>
        <w:tabs>
          <w:tab w:val="left" w:pos="709"/>
        </w:tabs>
        <w:jc w:val="both"/>
        <w:rPr>
          <w:sz w:val="20"/>
          <w:szCs w:val="20"/>
        </w:rPr>
      </w:pPr>
      <w:r w:rsidRPr="001D6F24">
        <w:rPr>
          <w:sz w:val="28"/>
          <w:szCs w:val="28"/>
        </w:rPr>
        <w:t xml:space="preserve">          - 2019 год – 2 211,0 тыс. руб., что выше 2018 года на 45,0 тыс. руб. или на 2,1 %. 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lastRenderedPageBreak/>
        <w:t>Удельный вес расходов (Таблица № 9) в структуре расходов местного бюджета: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- 2017 год: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общегосударственные вопросы – 74,4 % или 1 571,7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жилищно-коммунальное хозяйство – 12,7 % или 267,9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национальная экономика – 8,4 % или 177,2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социальная политика – 2,8 % или 59,5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национальная оборона – 1,7 % или 35,2 тыс. руб.;</w:t>
      </w:r>
    </w:p>
    <w:p w:rsidR="001D6F24" w:rsidRPr="001D6F24" w:rsidRDefault="001D6F24" w:rsidP="001D6F24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- 2018 год: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общегосударственные вопросы – 73,0 % или 1 581,7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жилищно-коммунальное хозяйство – 14,6 % или 315,2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национальная экономика – 8,1 % или 174,4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социальная политика – 2,7 % или 59,5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национальная оборона – 1,6 % или 35,2 тыс. руб.;</w:t>
      </w:r>
    </w:p>
    <w:p w:rsidR="001D6F24" w:rsidRPr="001D6F24" w:rsidRDefault="001D6F24" w:rsidP="001D6F24">
      <w:pPr>
        <w:tabs>
          <w:tab w:val="left" w:pos="993"/>
        </w:tabs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           - 2019 год: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общегосударственные вопросы – 72,5 % или 1 604,8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жилищно-коммунальное хозяйство – 14,3 % или 315,2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национальная экономика – 8,9 % или 196,3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социальная политика – 2,7 % или 59,5 тыс. руб.;</w:t>
      </w:r>
    </w:p>
    <w:p w:rsidR="001D6F24" w:rsidRPr="001D6F24" w:rsidRDefault="001D6F24" w:rsidP="001D6F2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национальная оборона – 1,6 % или 35,2 тыс. руб.</w:t>
      </w:r>
    </w:p>
    <w:p w:rsidR="001D6F24" w:rsidRPr="001D6F24" w:rsidRDefault="001D6F24" w:rsidP="001D6F24">
      <w:pPr>
        <w:tabs>
          <w:tab w:val="left" w:pos="993"/>
        </w:tabs>
        <w:jc w:val="both"/>
        <w:rPr>
          <w:color w:val="0070C0"/>
          <w:sz w:val="28"/>
          <w:szCs w:val="28"/>
        </w:rPr>
      </w:pPr>
    </w:p>
    <w:p w:rsidR="001D6F24" w:rsidRPr="001D6F24" w:rsidRDefault="001D6F24" w:rsidP="001D6F24">
      <w:pPr>
        <w:tabs>
          <w:tab w:val="left" w:pos="993"/>
        </w:tabs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>4.1. Раздел 01 «Общегосударственные вопросы»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Расходы по разделу «Общегосударственные вопросы» предусмотрены: в 2017 году в сумме – 1 571,7 тыс. руб., в 2018 году в сумме –       1 581,7 тыс. руб., в 2019 году в сумме – 1 604,8 тыс. руб. 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Структура раздела «Общегосударственные вопросы» представлена следующими подразделами:</w:t>
      </w:r>
    </w:p>
    <w:p w:rsidR="001D6F24" w:rsidRPr="001D6F24" w:rsidRDefault="001D6F24" w:rsidP="001D6F2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 xml:space="preserve">02 «Функционирование высшего должностного лица субъекта Российской Федерации и муниципального образования» –               </w:t>
      </w:r>
      <w:r w:rsidRPr="001D6F24">
        <w:rPr>
          <w:sz w:val="28"/>
          <w:szCs w:val="28"/>
        </w:rPr>
        <w:t xml:space="preserve"> 441,9 тыс. руб. на 2017 год и плановый период 2018 и 2019 годов, что соответствуют плановым назначениям 2016 года;</w:t>
      </w:r>
    </w:p>
    <w:p w:rsidR="001D6F24" w:rsidRPr="001D6F24" w:rsidRDefault="001D6F24" w:rsidP="001D6F2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 xml:space="preserve">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1D6F24">
        <w:rPr>
          <w:sz w:val="28"/>
          <w:szCs w:val="28"/>
        </w:rPr>
        <w:t>–</w:t>
      </w:r>
      <w:r w:rsidRPr="001D6F24">
        <w:rPr>
          <w:b/>
          <w:sz w:val="28"/>
          <w:szCs w:val="28"/>
        </w:rPr>
        <w:t xml:space="preserve"> </w:t>
      </w:r>
      <w:r w:rsidRPr="001D6F24">
        <w:rPr>
          <w:sz w:val="28"/>
          <w:szCs w:val="28"/>
        </w:rPr>
        <w:t>63,0 тыс. руб</w:t>
      </w:r>
      <w:r w:rsidRPr="001D6F24">
        <w:rPr>
          <w:b/>
          <w:sz w:val="28"/>
          <w:szCs w:val="28"/>
        </w:rPr>
        <w:t>.</w:t>
      </w:r>
      <w:r w:rsidRPr="001D6F24">
        <w:rPr>
          <w:sz w:val="28"/>
          <w:szCs w:val="28"/>
        </w:rPr>
        <w:t xml:space="preserve"> на 2017 год и плановый период 2018 и 2019 годов,</w:t>
      </w:r>
      <w:r w:rsidRPr="001D6F24">
        <w:rPr>
          <w:b/>
          <w:sz w:val="28"/>
          <w:szCs w:val="28"/>
        </w:rPr>
        <w:t xml:space="preserve"> </w:t>
      </w:r>
      <w:r w:rsidRPr="001D6F24">
        <w:rPr>
          <w:sz w:val="28"/>
          <w:szCs w:val="28"/>
        </w:rPr>
        <w:t>что выше плановых назначений 2016 года на              10,9 тыс. руб. или на 20,9 %;</w:t>
      </w:r>
    </w:p>
    <w:p w:rsidR="001D6F24" w:rsidRPr="001D6F24" w:rsidRDefault="001D6F24" w:rsidP="001D6F2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6F24">
        <w:rPr>
          <w:b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администраций»: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b/>
          <w:sz w:val="28"/>
          <w:szCs w:val="28"/>
        </w:rPr>
        <w:t xml:space="preserve">- </w:t>
      </w:r>
      <w:r w:rsidRPr="001D6F24">
        <w:rPr>
          <w:sz w:val="28"/>
          <w:szCs w:val="28"/>
        </w:rPr>
        <w:t>на 2017 год</w:t>
      </w:r>
      <w:r w:rsidRPr="001D6F24">
        <w:rPr>
          <w:b/>
          <w:sz w:val="28"/>
          <w:szCs w:val="28"/>
        </w:rPr>
        <w:t xml:space="preserve"> </w:t>
      </w:r>
      <w:r w:rsidRPr="001D6F24">
        <w:rPr>
          <w:sz w:val="28"/>
          <w:szCs w:val="28"/>
        </w:rPr>
        <w:t xml:space="preserve">в сумме 1 040,2 тыс. руб., что ниже плановых назначений 2016 года на 9,6 тыс. руб. или на 0,9 %; 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на 2018 год в сумме – 1 050,2 тыс. руб., что выше предыдущего года на 10,0 тыс. руб. или на 1,0 %;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lastRenderedPageBreak/>
        <w:t>- на 2019 год в сумме – 1 073,3 тыс. руб., что выше предыдущего года на 23,1 тыс. руб. или на 2,2 %;</w:t>
      </w:r>
    </w:p>
    <w:p w:rsidR="001D6F24" w:rsidRPr="001D6F24" w:rsidRDefault="001D6F24" w:rsidP="001D6F2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 xml:space="preserve">06 «Обеспечение деятельности финансовых, налоговых и таможенных органов и органов финансового (финансово-бюджетного) надзора» – </w:t>
      </w:r>
      <w:r w:rsidRPr="001D6F24">
        <w:rPr>
          <w:sz w:val="28"/>
          <w:szCs w:val="28"/>
        </w:rPr>
        <w:t>16,6 тыс. руб. на 2017 год и плановый период 2018 и 2019 годов, что соответствуют плановым назначениям 2016 года;</w:t>
      </w:r>
    </w:p>
    <w:p w:rsidR="001D6F24" w:rsidRPr="001D6F24" w:rsidRDefault="001D6F24" w:rsidP="001D6F2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6F24">
        <w:rPr>
          <w:b/>
          <w:sz w:val="28"/>
          <w:szCs w:val="28"/>
        </w:rPr>
        <w:t>11 «Резервные фонды»: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b/>
          <w:sz w:val="28"/>
          <w:szCs w:val="28"/>
        </w:rPr>
        <w:t xml:space="preserve">- </w:t>
      </w:r>
      <w:r w:rsidRPr="001D6F24">
        <w:rPr>
          <w:sz w:val="28"/>
          <w:szCs w:val="28"/>
        </w:rPr>
        <w:t>на 2017 год</w:t>
      </w:r>
      <w:r w:rsidRPr="001D6F24">
        <w:rPr>
          <w:b/>
          <w:sz w:val="28"/>
          <w:szCs w:val="28"/>
        </w:rPr>
        <w:t xml:space="preserve"> </w:t>
      </w:r>
      <w:r w:rsidRPr="001D6F24">
        <w:rPr>
          <w:sz w:val="28"/>
          <w:szCs w:val="28"/>
        </w:rPr>
        <w:t xml:space="preserve">в сумме – 10,0 тыс. руб., что соответствуют плановым назначениям 2016 года; 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- на 2018 год в сумме – 10,0 тыс. руб., что соответствуют 2017 году; 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на 2019 год в сумме – 10,0 тыс. руб., что соответствуют 2018 году.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color w:val="0070C0"/>
          <w:sz w:val="28"/>
          <w:szCs w:val="28"/>
        </w:rPr>
      </w:pPr>
    </w:p>
    <w:p w:rsidR="001D6F24" w:rsidRPr="001D6F24" w:rsidRDefault="001D6F24" w:rsidP="001D6F24">
      <w:pPr>
        <w:tabs>
          <w:tab w:val="left" w:pos="993"/>
        </w:tabs>
        <w:ind w:left="420"/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>4.2. Раздел 02 «Национальная оборона»</w:t>
      </w:r>
    </w:p>
    <w:p w:rsidR="001D6F24" w:rsidRPr="001D6F24" w:rsidRDefault="001D6F24" w:rsidP="001D6F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Расходы по разделу </w:t>
      </w:r>
      <w:r w:rsidRPr="001D6F24">
        <w:rPr>
          <w:b/>
          <w:sz w:val="28"/>
          <w:szCs w:val="28"/>
        </w:rPr>
        <w:t>«</w:t>
      </w:r>
      <w:r w:rsidRPr="001D6F24">
        <w:rPr>
          <w:sz w:val="28"/>
          <w:szCs w:val="28"/>
        </w:rPr>
        <w:t>Национальная оборона</w:t>
      </w:r>
      <w:r w:rsidRPr="001D6F24">
        <w:rPr>
          <w:b/>
          <w:sz w:val="28"/>
          <w:szCs w:val="28"/>
        </w:rPr>
        <w:t xml:space="preserve">» </w:t>
      </w:r>
      <w:r w:rsidRPr="001D6F24">
        <w:rPr>
          <w:sz w:val="28"/>
          <w:szCs w:val="28"/>
        </w:rPr>
        <w:t xml:space="preserve">предусмотрены по подразделу </w:t>
      </w:r>
      <w:r w:rsidRPr="001D6F24">
        <w:rPr>
          <w:b/>
          <w:sz w:val="28"/>
          <w:szCs w:val="28"/>
        </w:rPr>
        <w:t>03 «</w:t>
      </w:r>
      <w:r w:rsidRPr="001D6F24">
        <w:rPr>
          <w:b/>
          <w:bCs/>
          <w:sz w:val="28"/>
          <w:szCs w:val="28"/>
        </w:rPr>
        <w:t>Мобилизационная и вневойсковая подготовка»</w:t>
      </w:r>
      <w:r w:rsidRPr="001D6F24">
        <w:rPr>
          <w:sz w:val="28"/>
          <w:szCs w:val="28"/>
        </w:rPr>
        <w:t xml:space="preserve"> в сумме – 35,2 тыс. руб. на 2017 год и плановый период 2018 и 2019 годов, что ниже плановых назначений 2016 года на 3,8 тыс. руб. или на 9,0 %.</w:t>
      </w:r>
    </w:p>
    <w:p w:rsidR="001D6F24" w:rsidRPr="001D6F24" w:rsidRDefault="001D6F24" w:rsidP="001D6F24">
      <w:pPr>
        <w:tabs>
          <w:tab w:val="left" w:pos="993"/>
        </w:tabs>
        <w:ind w:firstLine="709"/>
        <w:jc w:val="both"/>
        <w:rPr>
          <w:b/>
          <w:color w:val="0070C0"/>
          <w:sz w:val="28"/>
          <w:szCs w:val="28"/>
        </w:rPr>
      </w:pPr>
    </w:p>
    <w:p w:rsidR="001D6F24" w:rsidRPr="001D6F24" w:rsidRDefault="001D6F24" w:rsidP="001D6F24">
      <w:pPr>
        <w:tabs>
          <w:tab w:val="left" w:pos="993"/>
        </w:tabs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>4.3. Раздел 04 «Национальная экономика»</w:t>
      </w:r>
    </w:p>
    <w:p w:rsidR="001D6F24" w:rsidRPr="001D6F24" w:rsidRDefault="001D6F24" w:rsidP="001D6F2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D6F24">
        <w:rPr>
          <w:sz w:val="28"/>
          <w:szCs w:val="28"/>
        </w:rPr>
        <w:t xml:space="preserve">Расходы по разделу «Национальная экономика» предусмотрены по подразделу </w:t>
      </w:r>
      <w:r w:rsidRPr="001D6F24">
        <w:rPr>
          <w:b/>
          <w:sz w:val="28"/>
          <w:szCs w:val="28"/>
        </w:rPr>
        <w:t>09 «Дорожное хозяйство (дорожные фонды)»: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b/>
          <w:sz w:val="28"/>
          <w:szCs w:val="28"/>
        </w:rPr>
        <w:t xml:space="preserve">- </w:t>
      </w:r>
      <w:r w:rsidRPr="001D6F24">
        <w:rPr>
          <w:sz w:val="28"/>
          <w:szCs w:val="28"/>
        </w:rPr>
        <w:t>на 2017 год</w:t>
      </w:r>
      <w:r w:rsidRPr="001D6F24">
        <w:rPr>
          <w:b/>
          <w:sz w:val="28"/>
          <w:szCs w:val="28"/>
        </w:rPr>
        <w:t xml:space="preserve"> </w:t>
      </w:r>
      <w:r w:rsidRPr="001D6F24">
        <w:rPr>
          <w:sz w:val="28"/>
          <w:szCs w:val="28"/>
        </w:rPr>
        <w:t xml:space="preserve">в сумме –177,2 тыс. руб., что выше плановых назначений 2016 года на 26,8 тыс. руб. или на 17,8 %; 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на 2018 год в сумме – 174,4 тыс. руб., что ниже предыдущего года на 2,8 тыс. руб. или на 1,6 %;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на 2019 год в сумме – 196,3 тыс. руб., что выше предыдущего года на 21,9 тыс. руб. или на 12,6 %.</w:t>
      </w:r>
    </w:p>
    <w:p w:rsidR="001D6F24" w:rsidRPr="001D6F24" w:rsidRDefault="001D6F24" w:rsidP="001D6F24">
      <w:pPr>
        <w:tabs>
          <w:tab w:val="left" w:pos="993"/>
        </w:tabs>
        <w:ind w:firstLine="709"/>
        <w:jc w:val="both"/>
        <w:rPr>
          <w:color w:val="0070C0"/>
          <w:sz w:val="28"/>
          <w:szCs w:val="28"/>
        </w:rPr>
      </w:pPr>
      <w:r w:rsidRPr="001D6F24">
        <w:rPr>
          <w:b/>
          <w:color w:val="0070C0"/>
          <w:sz w:val="28"/>
          <w:szCs w:val="28"/>
        </w:rPr>
        <w:t xml:space="preserve"> </w:t>
      </w:r>
    </w:p>
    <w:p w:rsidR="001D6F24" w:rsidRPr="001D6F24" w:rsidRDefault="001D6F24" w:rsidP="001D6F24">
      <w:pPr>
        <w:tabs>
          <w:tab w:val="left" w:pos="993"/>
        </w:tabs>
        <w:ind w:left="420"/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>4.4. Раздел 05 «Жилищно-коммунальное хозяйство»</w:t>
      </w:r>
    </w:p>
    <w:p w:rsidR="001D6F24" w:rsidRPr="001D6F24" w:rsidRDefault="001D6F24" w:rsidP="001D6F24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1D6F24">
        <w:rPr>
          <w:sz w:val="28"/>
          <w:szCs w:val="28"/>
        </w:rPr>
        <w:t>Расходы по разделу «Жилищно-коммунальное хозяйство»</w:t>
      </w:r>
      <w:r w:rsidRPr="001D6F24">
        <w:rPr>
          <w:b/>
          <w:sz w:val="28"/>
          <w:szCs w:val="28"/>
        </w:rPr>
        <w:t xml:space="preserve"> </w:t>
      </w:r>
      <w:r w:rsidRPr="001D6F24">
        <w:rPr>
          <w:sz w:val="28"/>
          <w:szCs w:val="28"/>
        </w:rPr>
        <w:t xml:space="preserve">предусмотрены по подразделу </w:t>
      </w:r>
      <w:r w:rsidRPr="001D6F24">
        <w:rPr>
          <w:b/>
          <w:sz w:val="28"/>
          <w:szCs w:val="28"/>
        </w:rPr>
        <w:t>03 «</w:t>
      </w:r>
      <w:r w:rsidRPr="001D6F24">
        <w:rPr>
          <w:b/>
          <w:bCs/>
          <w:sz w:val="28"/>
          <w:szCs w:val="28"/>
        </w:rPr>
        <w:t>Благоустройство»: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b/>
          <w:sz w:val="28"/>
          <w:szCs w:val="28"/>
        </w:rPr>
        <w:t xml:space="preserve">- </w:t>
      </w:r>
      <w:r w:rsidRPr="001D6F24">
        <w:rPr>
          <w:sz w:val="28"/>
          <w:szCs w:val="28"/>
        </w:rPr>
        <w:t>на 2017 год</w:t>
      </w:r>
      <w:r w:rsidRPr="001D6F24">
        <w:rPr>
          <w:b/>
          <w:sz w:val="28"/>
          <w:szCs w:val="28"/>
        </w:rPr>
        <w:t xml:space="preserve"> </w:t>
      </w:r>
      <w:r w:rsidRPr="001D6F24">
        <w:rPr>
          <w:sz w:val="28"/>
          <w:szCs w:val="28"/>
        </w:rPr>
        <w:t xml:space="preserve">в сумме –267,9 тыс. руб., что выше плановых назначений 2016 года на 50,0 тыс. руб. или на 22,9 %; 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на 2018 год в сумме – 315,2 тыс. руб., что выше предыдущего года на 47,3 тыс. руб. или на 17,7 %;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на 2019 год в сумме – 315,2 тыс. руб., что соответствует 2018 году.</w:t>
      </w:r>
    </w:p>
    <w:p w:rsidR="001D6F24" w:rsidRPr="001D6F24" w:rsidRDefault="001D6F24" w:rsidP="001D6F24">
      <w:pPr>
        <w:tabs>
          <w:tab w:val="left" w:pos="993"/>
        </w:tabs>
        <w:ind w:firstLine="709"/>
        <w:jc w:val="both"/>
        <w:rPr>
          <w:color w:val="0070C0"/>
          <w:sz w:val="28"/>
          <w:szCs w:val="28"/>
        </w:rPr>
      </w:pPr>
    </w:p>
    <w:p w:rsidR="001D6F24" w:rsidRPr="001D6F24" w:rsidRDefault="001D6F24" w:rsidP="001D6F24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>4.5. Раздел 10 «Социальная политика»</w:t>
      </w:r>
    </w:p>
    <w:p w:rsidR="001D6F24" w:rsidRPr="001D6F24" w:rsidRDefault="001D6F24" w:rsidP="001D6F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Расходы по разделу «Социальная политика» предусмотрены по подразделу </w:t>
      </w:r>
      <w:r w:rsidRPr="001D6F24">
        <w:rPr>
          <w:b/>
          <w:sz w:val="28"/>
          <w:szCs w:val="28"/>
        </w:rPr>
        <w:t xml:space="preserve">01 «Пенсионное обеспечение» </w:t>
      </w:r>
      <w:r w:rsidRPr="001D6F24">
        <w:rPr>
          <w:sz w:val="28"/>
          <w:szCs w:val="28"/>
        </w:rPr>
        <w:t>в сумме</w:t>
      </w:r>
      <w:r w:rsidRPr="001D6F24">
        <w:rPr>
          <w:b/>
          <w:sz w:val="28"/>
          <w:szCs w:val="28"/>
        </w:rPr>
        <w:t xml:space="preserve"> </w:t>
      </w:r>
      <w:r w:rsidRPr="001D6F24">
        <w:rPr>
          <w:sz w:val="28"/>
          <w:szCs w:val="28"/>
        </w:rPr>
        <w:t>– 59,5 тыс. руб. на 2017 год и плановый период 2018 и 2019 годов, что выше плановых назначений 2016 года на 2,3 тыс. руб. или на 4,0 %.</w:t>
      </w:r>
    </w:p>
    <w:p w:rsidR="001D6F24" w:rsidRPr="001D6F24" w:rsidRDefault="001D6F24" w:rsidP="001D6F24">
      <w:pPr>
        <w:jc w:val="center"/>
        <w:rPr>
          <w:b/>
          <w:color w:val="0070C0"/>
          <w:sz w:val="28"/>
          <w:szCs w:val="28"/>
        </w:rPr>
      </w:pPr>
    </w:p>
    <w:p w:rsidR="001D6F24" w:rsidRPr="001D6F24" w:rsidRDefault="001D6F24" w:rsidP="001D6F24">
      <w:pPr>
        <w:jc w:val="center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>5.0. Долгосрочные целевые программы</w:t>
      </w:r>
    </w:p>
    <w:p w:rsidR="001D6F24" w:rsidRPr="001D6F24" w:rsidRDefault="001D6F24" w:rsidP="001D6F24">
      <w:pPr>
        <w:jc w:val="both"/>
        <w:rPr>
          <w:sz w:val="28"/>
          <w:szCs w:val="28"/>
        </w:rPr>
      </w:pPr>
      <w:r w:rsidRPr="001D6F24">
        <w:rPr>
          <w:sz w:val="28"/>
          <w:szCs w:val="28"/>
        </w:rPr>
        <w:lastRenderedPageBreak/>
        <w:t xml:space="preserve">           В 2017 году и плановый период 2018 и 2019 годов расходы распределяются по муниципальным программам и непрограммным направлениям деятельности, из них направлено на реализацию муниципальных целевых программ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поселение: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b/>
          <w:sz w:val="28"/>
          <w:szCs w:val="28"/>
        </w:rPr>
        <w:t xml:space="preserve">- </w:t>
      </w:r>
      <w:r w:rsidRPr="001D6F24">
        <w:rPr>
          <w:sz w:val="28"/>
          <w:szCs w:val="28"/>
        </w:rPr>
        <w:t xml:space="preserve">в 2017 году 12,7 % бюджетных ассигнований в сумме                  267,9 тыс. руб., что выше плановых назначений 2016 года на 50,0 тыс. руб. или на 22,9 %; 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в 2018 году 14,6 % бюджетных ассигнований в сумме                  315,2 тыс. руб., что выше предыдущего года на 47,3 тыс. руб. или на      17,7 %;</w:t>
      </w:r>
    </w:p>
    <w:p w:rsidR="001D6F24" w:rsidRPr="001D6F24" w:rsidRDefault="001D6F24" w:rsidP="001D6F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>- в 2019 году 14,3 % бюджетных ассигнований в сумме                  315,2 тыс. руб., что соответствует 2018 году.</w:t>
      </w:r>
    </w:p>
    <w:p w:rsidR="001D6F24" w:rsidRPr="001D6F24" w:rsidRDefault="001D6F24" w:rsidP="001D6F24">
      <w:pPr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  (Таблица № 10).</w:t>
      </w:r>
    </w:p>
    <w:p w:rsidR="001D6F24" w:rsidRPr="001D6F24" w:rsidRDefault="001D6F24" w:rsidP="001D6F24">
      <w:pPr>
        <w:jc w:val="both"/>
        <w:rPr>
          <w:sz w:val="28"/>
          <w:szCs w:val="28"/>
        </w:rPr>
      </w:pPr>
    </w:p>
    <w:p w:rsidR="001D6F24" w:rsidRPr="001D6F24" w:rsidRDefault="001D6F24" w:rsidP="001D6F24">
      <w:pPr>
        <w:jc w:val="center"/>
        <w:rPr>
          <w:sz w:val="20"/>
          <w:szCs w:val="28"/>
        </w:rPr>
      </w:pPr>
      <w:r w:rsidRPr="001D6F24">
        <w:rPr>
          <w:b/>
          <w:sz w:val="28"/>
          <w:szCs w:val="28"/>
        </w:rPr>
        <w:t>6.0. Выводы и предложения.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0"/>
          <w:szCs w:val="28"/>
        </w:rPr>
        <w:t xml:space="preserve"> </w:t>
      </w:r>
      <w:r w:rsidRPr="001D6F24">
        <w:rPr>
          <w:sz w:val="28"/>
          <w:szCs w:val="28"/>
        </w:rPr>
        <w:t xml:space="preserve">Учитывая, что собственные доходы в местном бюджете менее одной четвертой доли местного бюджета рекомендовать Администрации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поселения: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  <w:lang w:val="x-none" w:eastAsia="x-none"/>
        </w:rPr>
      </w:pPr>
      <w:r w:rsidRPr="001D6F24">
        <w:rPr>
          <w:sz w:val="28"/>
          <w:szCs w:val="28"/>
          <w:lang w:val="x-none" w:eastAsia="x-none"/>
        </w:rPr>
        <w:t>- проводить более активно налогово-бюджетную политику для стимулирования социально-экономического развития территории и решения социальных проблем, продолжить работы по укреплению собственного налогового и неналогового потенциала и осуществление более качественного администрирования доходов всеми участниками бюджетного процесса;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 - выявить и учесть имеющиеся резервы по увеличению неналоговых доходов, связанных с более эффективным управлением муниципальным имуществом. </w:t>
      </w: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Учитывая </w:t>
      </w:r>
      <w:proofErr w:type="gramStart"/>
      <w:r w:rsidRPr="001D6F24">
        <w:rPr>
          <w:sz w:val="28"/>
          <w:szCs w:val="28"/>
        </w:rPr>
        <w:t>вышеизложенное</w:t>
      </w:r>
      <w:proofErr w:type="gramEnd"/>
      <w:r w:rsidRPr="001D6F24">
        <w:rPr>
          <w:sz w:val="28"/>
          <w:szCs w:val="28"/>
        </w:rPr>
        <w:t xml:space="preserve"> Контрольно-ревизионная комиссия</w:t>
      </w:r>
    </w:p>
    <w:p w:rsidR="001D6F24" w:rsidRPr="001D6F24" w:rsidRDefault="001D6F24" w:rsidP="001D6F24">
      <w:pPr>
        <w:ind w:firstLine="720"/>
        <w:jc w:val="both"/>
        <w:rPr>
          <w:b/>
          <w:sz w:val="28"/>
          <w:szCs w:val="28"/>
        </w:rPr>
      </w:pPr>
    </w:p>
    <w:p w:rsidR="001D6F24" w:rsidRPr="001D6F24" w:rsidRDefault="001D6F24" w:rsidP="001D6F24">
      <w:pPr>
        <w:ind w:firstLine="720"/>
        <w:jc w:val="both"/>
        <w:rPr>
          <w:b/>
          <w:sz w:val="28"/>
          <w:szCs w:val="28"/>
        </w:rPr>
      </w:pPr>
      <w:r w:rsidRPr="001D6F24">
        <w:rPr>
          <w:b/>
          <w:sz w:val="28"/>
          <w:szCs w:val="28"/>
        </w:rPr>
        <w:t>РЕШИЛА:</w:t>
      </w:r>
    </w:p>
    <w:p w:rsidR="001D6F24" w:rsidRPr="001D6F24" w:rsidRDefault="001D6F24" w:rsidP="001D6F24">
      <w:pPr>
        <w:ind w:firstLine="720"/>
        <w:jc w:val="both"/>
        <w:rPr>
          <w:b/>
          <w:color w:val="0070C0"/>
          <w:sz w:val="28"/>
          <w:szCs w:val="28"/>
        </w:rPr>
      </w:pPr>
    </w:p>
    <w:p w:rsidR="001D6F24" w:rsidRPr="001D6F24" w:rsidRDefault="001D6F24" w:rsidP="001D6F24">
      <w:pPr>
        <w:ind w:firstLine="709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1. Представленный проект решения «О бюджете муниципального образования </w:t>
      </w:r>
      <w:proofErr w:type="spellStart"/>
      <w:r w:rsidRPr="001D6F24">
        <w:rPr>
          <w:sz w:val="28"/>
          <w:szCs w:val="28"/>
        </w:rPr>
        <w:t>Крутовское</w:t>
      </w:r>
      <w:proofErr w:type="spellEnd"/>
      <w:r w:rsidRPr="001D6F24">
        <w:rPr>
          <w:sz w:val="28"/>
          <w:szCs w:val="28"/>
        </w:rPr>
        <w:t xml:space="preserve"> сельское поселение на 2017 год и на плановый период 2018 и 2019 годов» соответствует нормам действующего бюджетного законодательства Российской Федерации.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  <w:r w:rsidRPr="001D6F24">
        <w:rPr>
          <w:sz w:val="28"/>
          <w:szCs w:val="28"/>
        </w:rPr>
        <w:t xml:space="preserve">2. Заключение комиссии представить для утверждения Совету депутатов </w:t>
      </w:r>
      <w:proofErr w:type="spellStart"/>
      <w:r w:rsidRPr="001D6F24">
        <w:rPr>
          <w:sz w:val="28"/>
          <w:szCs w:val="28"/>
        </w:rPr>
        <w:t>Крутовского</w:t>
      </w:r>
      <w:proofErr w:type="spellEnd"/>
      <w:r w:rsidRPr="001D6F24">
        <w:rPr>
          <w:sz w:val="28"/>
          <w:szCs w:val="28"/>
        </w:rPr>
        <w:t xml:space="preserve"> сельского поселения.</w:t>
      </w:r>
    </w:p>
    <w:p w:rsidR="001D6F24" w:rsidRPr="001D6F24" w:rsidRDefault="001D6F24" w:rsidP="001D6F2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D6F24" w:rsidRPr="001D6F24" w:rsidTr="00E4757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F24" w:rsidRPr="001D6F24" w:rsidRDefault="001D6F24" w:rsidP="001D6F24">
            <w:pPr>
              <w:jc w:val="both"/>
              <w:rPr>
                <w:sz w:val="28"/>
                <w:szCs w:val="28"/>
              </w:rPr>
            </w:pPr>
            <w:r w:rsidRPr="001D6F24">
              <w:rPr>
                <w:sz w:val="28"/>
                <w:szCs w:val="28"/>
              </w:rPr>
              <w:t>Председатель</w:t>
            </w:r>
          </w:p>
          <w:p w:rsidR="001D6F24" w:rsidRPr="001D6F24" w:rsidRDefault="001D6F24" w:rsidP="001D6F24">
            <w:pPr>
              <w:jc w:val="both"/>
              <w:rPr>
                <w:sz w:val="28"/>
                <w:szCs w:val="28"/>
              </w:rPr>
            </w:pPr>
            <w:r w:rsidRPr="001D6F24">
              <w:rPr>
                <w:sz w:val="28"/>
                <w:szCs w:val="28"/>
              </w:rPr>
              <w:t>Контрольно-ревизионной комиссии</w:t>
            </w:r>
          </w:p>
          <w:p w:rsidR="001D6F24" w:rsidRPr="001D6F24" w:rsidRDefault="001D6F24" w:rsidP="001D6F24">
            <w:pPr>
              <w:jc w:val="both"/>
              <w:rPr>
                <w:sz w:val="28"/>
                <w:szCs w:val="28"/>
              </w:rPr>
            </w:pPr>
            <w:r w:rsidRPr="001D6F24">
              <w:rPr>
                <w:sz w:val="28"/>
                <w:szCs w:val="28"/>
              </w:rPr>
              <w:t>муниципального образования</w:t>
            </w:r>
          </w:p>
          <w:p w:rsidR="001D6F24" w:rsidRPr="001D6F24" w:rsidRDefault="001D6F24" w:rsidP="001D6F24">
            <w:pPr>
              <w:jc w:val="both"/>
              <w:rPr>
                <w:sz w:val="28"/>
                <w:szCs w:val="28"/>
              </w:rPr>
            </w:pPr>
            <w:r w:rsidRPr="001D6F24">
              <w:rPr>
                <w:sz w:val="28"/>
                <w:szCs w:val="28"/>
              </w:rPr>
              <w:t>«</w:t>
            </w:r>
            <w:proofErr w:type="spellStart"/>
            <w:r w:rsidRPr="001D6F24">
              <w:rPr>
                <w:sz w:val="28"/>
                <w:szCs w:val="28"/>
              </w:rPr>
              <w:t>Велижский</w:t>
            </w:r>
            <w:proofErr w:type="spellEnd"/>
            <w:r w:rsidRPr="001D6F2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D6F24" w:rsidRPr="001D6F24" w:rsidRDefault="001D6F24" w:rsidP="001D6F24">
            <w:pPr>
              <w:jc w:val="right"/>
              <w:rPr>
                <w:sz w:val="28"/>
                <w:szCs w:val="28"/>
              </w:rPr>
            </w:pPr>
          </w:p>
          <w:p w:rsidR="001D6F24" w:rsidRPr="001D6F24" w:rsidRDefault="001D6F24" w:rsidP="001D6F24">
            <w:pPr>
              <w:jc w:val="right"/>
              <w:rPr>
                <w:sz w:val="28"/>
                <w:szCs w:val="28"/>
              </w:rPr>
            </w:pPr>
          </w:p>
          <w:p w:rsidR="001D6F24" w:rsidRPr="001D6F24" w:rsidRDefault="001D6F24" w:rsidP="001D6F24">
            <w:pPr>
              <w:jc w:val="right"/>
              <w:rPr>
                <w:sz w:val="28"/>
                <w:szCs w:val="28"/>
              </w:rPr>
            </w:pPr>
          </w:p>
          <w:p w:rsidR="001D6F24" w:rsidRPr="001D6F24" w:rsidRDefault="001D6F24" w:rsidP="001D6F24">
            <w:pPr>
              <w:jc w:val="right"/>
              <w:rPr>
                <w:b/>
                <w:sz w:val="28"/>
                <w:szCs w:val="28"/>
              </w:rPr>
            </w:pPr>
            <w:r w:rsidRPr="001D6F24">
              <w:rPr>
                <w:b/>
                <w:sz w:val="28"/>
                <w:szCs w:val="28"/>
              </w:rPr>
              <w:t xml:space="preserve">О.В. </w:t>
            </w:r>
            <w:proofErr w:type="spellStart"/>
            <w:r w:rsidRPr="001D6F24">
              <w:rPr>
                <w:b/>
                <w:sz w:val="28"/>
                <w:szCs w:val="28"/>
              </w:rPr>
              <w:t>Аскаленок</w:t>
            </w:r>
            <w:proofErr w:type="spellEnd"/>
          </w:p>
        </w:tc>
      </w:tr>
    </w:tbl>
    <w:p w:rsidR="001D6F24" w:rsidRPr="001D6F24" w:rsidRDefault="001D6F24" w:rsidP="001D6F24">
      <w:pPr>
        <w:ind w:firstLine="720"/>
        <w:jc w:val="both"/>
        <w:rPr>
          <w:color w:val="0070C0"/>
          <w:sz w:val="28"/>
          <w:szCs w:val="28"/>
        </w:rPr>
      </w:pPr>
    </w:p>
    <w:sectPr w:rsidR="001D6F24" w:rsidRPr="001D6F2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AC" w:rsidRDefault="00462DAC">
      <w:r>
        <w:separator/>
      </w:r>
    </w:p>
  </w:endnote>
  <w:endnote w:type="continuationSeparator" w:id="0">
    <w:p w:rsidR="00462DAC" w:rsidRDefault="004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AC" w:rsidRDefault="00462DAC">
      <w:r>
        <w:separator/>
      </w:r>
    </w:p>
  </w:footnote>
  <w:footnote w:type="continuationSeparator" w:id="0">
    <w:p w:rsidR="00462DAC" w:rsidRDefault="0046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A8" w:rsidRDefault="001D6F24" w:rsidP="00D9727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B55A8" w:rsidRDefault="00A80D7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A8" w:rsidRDefault="001D6F24" w:rsidP="00D9727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80D7B">
      <w:rPr>
        <w:rStyle w:val="af0"/>
        <w:noProof/>
      </w:rPr>
      <w:t>14</w:t>
    </w:r>
    <w:r>
      <w:rPr>
        <w:rStyle w:val="af0"/>
      </w:rPr>
      <w:fldChar w:fldCharType="end"/>
    </w:r>
  </w:p>
  <w:p w:rsidR="00FB55A8" w:rsidRDefault="00A80D7B" w:rsidP="008043D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446"/>
    <w:multiLevelType w:val="hybridMultilevel"/>
    <w:tmpl w:val="1C40231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467A07"/>
    <w:multiLevelType w:val="hybridMultilevel"/>
    <w:tmpl w:val="8EFC049C"/>
    <w:lvl w:ilvl="0" w:tplc="6C4646F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3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24CAA"/>
    <w:multiLevelType w:val="hybridMultilevel"/>
    <w:tmpl w:val="9A9E2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2F34A4"/>
    <w:multiLevelType w:val="hybridMultilevel"/>
    <w:tmpl w:val="8ACAF67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14036D79"/>
    <w:multiLevelType w:val="hybridMultilevel"/>
    <w:tmpl w:val="0E38C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D5E6E"/>
    <w:multiLevelType w:val="hybridMultilevel"/>
    <w:tmpl w:val="D984309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0">
    <w:nsid w:val="232C7FB7"/>
    <w:multiLevelType w:val="hybridMultilevel"/>
    <w:tmpl w:val="AA843650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1">
    <w:nsid w:val="285A5121"/>
    <w:multiLevelType w:val="hybridMultilevel"/>
    <w:tmpl w:val="F536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3708B"/>
    <w:multiLevelType w:val="hybridMultilevel"/>
    <w:tmpl w:val="492A3008"/>
    <w:lvl w:ilvl="0" w:tplc="2EC6E13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34590"/>
    <w:multiLevelType w:val="hybridMultilevel"/>
    <w:tmpl w:val="D780C9A8"/>
    <w:lvl w:ilvl="0" w:tplc="FFFFFFFF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DF7BA5"/>
    <w:multiLevelType w:val="hybridMultilevel"/>
    <w:tmpl w:val="94D077E4"/>
    <w:lvl w:ilvl="0" w:tplc="55B69124">
      <w:start w:val="1"/>
      <w:numFmt w:val="bullet"/>
      <w:lvlText w:val="~"/>
      <w:lvlJc w:val="left"/>
      <w:pPr>
        <w:tabs>
          <w:tab w:val="num" w:pos="1872"/>
        </w:tabs>
        <w:ind w:left="187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190048"/>
    <w:multiLevelType w:val="hybridMultilevel"/>
    <w:tmpl w:val="A462F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8159E"/>
    <w:multiLevelType w:val="hybridMultilevel"/>
    <w:tmpl w:val="E1088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C539DC"/>
    <w:multiLevelType w:val="hybridMultilevel"/>
    <w:tmpl w:val="6DC0D27C"/>
    <w:lvl w:ilvl="0" w:tplc="43CE82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450476A8"/>
    <w:multiLevelType w:val="hybridMultilevel"/>
    <w:tmpl w:val="A64EB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F20E41"/>
    <w:multiLevelType w:val="hybridMultilevel"/>
    <w:tmpl w:val="33A6CC2E"/>
    <w:lvl w:ilvl="0" w:tplc="3370B1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28219C"/>
    <w:multiLevelType w:val="hybridMultilevel"/>
    <w:tmpl w:val="D2EA078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74060"/>
    <w:multiLevelType w:val="hybridMultilevel"/>
    <w:tmpl w:val="DFD46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7012E"/>
    <w:multiLevelType w:val="hybridMultilevel"/>
    <w:tmpl w:val="4B5680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424330"/>
    <w:multiLevelType w:val="hybridMultilevel"/>
    <w:tmpl w:val="785CF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95E17"/>
    <w:multiLevelType w:val="hybridMultilevel"/>
    <w:tmpl w:val="D7BE344C"/>
    <w:lvl w:ilvl="0" w:tplc="5C409822">
      <w:start w:val="1"/>
      <w:numFmt w:val="decimal"/>
      <w:lvlText w:val="%1)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D6457C"/>
    <w:multiLevelType w:val="hybridMultilevel"/>
    <w:tmpl w:val="63DAFDB4"/>
    <w:lvl w:ilvl="0" w:tplc="2B3E6A9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8F4E4C78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B4A0B4F"/>
    <w:multiLevelType w:val="hybridMultilevel"/>
    <w:tmpl w:val="B002D8F8"/>
    <w:lvl w:ilvl="0" w:tplc="2EC6E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E043315"/>
    <w:multiLevelType w:val="hybridMultilevel"/>
    <w:tmpl w:val="935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9"/>
  </w:num>
  <w:num w:numId="5">
    <w:abstractNumId w:val="35"/>
  </w:num>
  <w:num w:numId="6">
    <w:abstractNumId w:val="22"/>
  </w:num>
  <w:num w:numId="7">
    <w:abstractNumId w:val="8"/>
  </w:num>
  <w:num w:numId="8">
    <w:abstractNumId w:val="26"/>
  </w:num>
  <w:num w:numId="9">
    <w:abstractNumId w:val="25"/>
  </w:num>
  <w:num w:numId="10">
    <w:abstractNumId w:val="2"/>
  </w:num>
  <w:num w:numId="11">
    <w:abstractNumId w:val="17"/>
  </w:num>
  <w:num w:numId="12">
    <w:abstractNumId w:val="9"/>
  </w:num>
  <w:num w:numId="13">
    <w:abstractNumId w:val="12"/>
  </w:num>
  <w:num w:numId="14">
    <w:abstractNumId w:val="38"/>
  </w:num>
  <w:num w:numId="15">
    <w:abstractNumId w:val="36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1"/>
  </w:num>
  <w:num w:numId="20">
    <w:abstractNumId w:val="27"/>
  </w:num>
  <w:num w:numId="21">
    <w:abstractNumId w:val="3"/>
  </w:num>
  <w:num w:numId="22">
    <w:abstractNumId w:val="14"/>
  </w:num>
  <w:num w:numId="23">
    <w:abstractNumId w:val="21"/>
  </w:num>
  <w:num w:numId="24">
    <w:abstractNumId w:val="23"/>
  </w:num>
  <w:num w:numId="25">
    <w:abstractNumId w:val="34"/>
  </w:num>
  <w:num w:numId="26">
    <w:abstractNumId w:val="24"/>
  </w:num>
  <w:num w:numId="27">
    <w:abstractNumId w:val="30"/>
  </w:num>
  <w:num w:numId="28">
    <w:abstractNumId w:val="4"/>
  </w:num>
  <w:num w:numId="29">
    <w:abstractNumId w:val="32"/>
  </w:num>
  <w:num w:numId="30">
    <w:abstractNumId w:val="1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1"/>
  </w:num>
  <w:num w:numId="34">
    <w:abstractNumId w:val="7"/>
  </w:num>
  <w:num w:numId="35">
    <w:abstractNumId w:val="20"/>
  </w:num>
  <w:num w:numId="36">
    <w:abstractNumId w:val="29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0"/>
  </w:num>
  <w:num w:numId="42">
    <w:abstractNumId w:val="33"/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D"/>
    <w:rsid w:val="000106CD"/>
    <w:rsid w:val="00056996"/>
    <w:rsid w:val="000B7DB7"/>
    <w:rsid w:val="000D7A5A"/>
    <w:rsid w:val="001A0E25"/>
    <w:rsid w:val="001D6F24"/>
    <w:rsid w:val="001F1E88"/>
    <w:rsid w:val="00277725"/>
    <w:rsid w:val="0041133E"/>
    <w:rsid w:val="00462DAC"/>
    <w:rsid w:val="00833657"/>
    <w:rsid w:val="008E3490"/>
    <w:rsid w:val="009217FB"/>
    <w:rsid w:val="00A80D7B"/>
    <w:rsid w:val="00B732C2"/>
    <w:rsid w:val="00BE4858"/>
    <w:rsid w:val="00C05F57"/>
    <w:rsid w:val="00C457B0"/>
    <w:rsid w:val="00CF4A9C"/>
    <w:rsid w:val="00D67D14"/>
    <w:rsid w:val="00E12958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57"/>
    <w:pPr>
      <w:keepNext/>
      <w:ind w:firstLine="851"/>
      <w:jc w:val="center"/>
      <w:outlineLvl w:val="0"/>
    </w:pPr>
    <w:rPr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3365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3657"/>
    <w:pPr>
      <w:keepNext/>
      <w:jc w:val="center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8336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06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01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336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336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365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36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Title"/>
    <w:aliases w:val="Знак3 Знак,Знак3 Знак Знак"/>
    <w:basedOn w:val="a"/>
    <w:link w:val="11"/>
    <w:uiPriority w:val="99"/>
    <w:qFormat/>
    <w:rsid w:val="00833657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aliases w:val="Знак3 Знак Знак2,Знак3 Знак Знак Знак1"/>
    <w:basedOn w:val="a0"/>
    <w:uiPriority w:val="99"/>
    <w:rsid w:val="00833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rsid w:val="00833657"/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83365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 Indent"/>
    <w:basedOn w:val="a"/>
    <w:link w:val="ac"/>
    <w:rsid w:val="00833657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83365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83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33657"/>
    <w:pPr>
      <w:ind w:left="851" w:hanging="851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33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33657"/>
    <w:pPr>
      <w:ind w:left="851" w:hanging="142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33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33657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33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aliases w:val="Знак2"/>
    <w:basedOn w:val="a"/>
    <w:link w:val="af"/>
    <w:uiPriority w:val="99"/>
    <w:rsid w:val="0083365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aliases w:val="Знак2 Знак"/>
    <w:basedOn w:val="a0"/>
    <w:link w:val="ae"/>
    <w:uiPriority w:val="99"/>
    <w:rsid w:val="00833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833657"/>
  </w:style>
  <w:style w:type="paragraph" w:styleId="af1">
    <w:name w:val="footer"/>
    <w:aliases w:val="Знак1"/>
    <w:basedOn w:val="a"/>
    <w:link w:val="af2"/>
    <w:rsid w:val="0083365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aliases w:val="Знак1 Знак"/>
    <w:basedOn w:val="a0"/>
    <w:link w:val="af1"/>
    <w:rsid w:val="00833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833657"/>
    <w:rPr>
      <w:b/>
      <w:bCs/>
      <w:sz w:val="20"/>
      <w:szCs w:val="20"/>
    </w:rPr>
  </w:style>
  <w:style w:type="character" w:customStyle="1" w:styleId="af4">
    <w:name w:val="Подзаголовок Знак"/>
    <w:basedOn w:val="a0"/>
    <w:link w:val="af3"/>
    <w:rsid w:val="008336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8336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336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833657"/>
  </w:style>
  <w:style w:type="paragraph" w:customStyle="1" w:styleId="CharChar1CharChar1CharChar">
    <w:name w:val="Char Char Знак Знак1 Char Char1 Знак Знак Char Char"/>
    <w:basedOn w:val="a"/>
    <w:rsid w:val="008336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1">
    <w:name w:val="Название Знак1"/>
    <w:aliases w:val="Знак3 Знак Знак1,Знак3 Знак Знак Знак"/>
    <w:link w:val="a7"/>
    <w:uiPriority w:val="99"/>
    <w:locked/>
    <w:rsid w:val="008336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List Paragraph"/>
    <w:basedOn w:val="a"/>
    <w:uiPriority w:val="34"/>
    <w:qFormat/>
    <w:rsid w:val="00833657"/>
    <w:pPr>
      <w:ind w:left="708"/>
    </w:pPr>
  </w:style>
  <w:style w:type="paragraph" w:customStyle="1" w:styleId="ConsNormal">
    <w:name w:val="ConsNormal"/>
    <w:rsid w:val="008336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Îáû÷íûé"/>
    <w:rsid w:val="0083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3365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3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3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6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rsid w:val="00833657"/>
    <w:pPr>
      <w:spacing w:line="360" w:lineRule="auto"/>
      <w:ind w:firstLine="72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336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33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33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rsid w:val="00833657"/>
    <w:rPr>
      <w:sz w:val="20"/>
    </w:rPr>
  </w:style>
  <w:style w:type="character" w:customStyle="1" w:styleId="afa">
    <w:name w:val="Текст сноски Знак"/>
    <w:basedOn w:val="a0"/>
    <w:link w:val="af9"/>
    <w:rsid w:val="0083365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b">
    <w:name w:val="footnote reference"/>
    <w:rsid w:val="00833657"/>
    <w:rPr>
      <w:vertAlign w:val="superscript"/>
    </w:rPr>
  </w:style>
  <w:style w:type="character" w:styleId="afc">
    <w:name w:val="annotation reference"/>
    <w:rsid w:val="00833657"/>
    <w:rPr>
      <w:sz w:val="16"/>
    </w:rPr>
  </w:style>
  <w:style w:type="paragraph" w:styleId="afd">
    <w:name w:val="annotation text"/>
    <w:basedOn w:val="a"/>
    <w:link w:val="afe"/>
    <w:rsid w:val="00833657"/>
    <w:rPr>
      <w:sz w:val="20"/>
    </w:rPr>
  </w:style>
  <w:style w:type="character" w:customStyle="1" w:styleId="afe">
    <w:name w:val="Текст примечания Знак"/>
    <w:basedOn w:val="a0"/>
    <w:link w:val="afd"/>
    <w:rsid w:val="008336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endnote text"/>
    <w:basedOn w:val="a"/>
    <w:link w:val="aff0"/>
    <w:rsid w:val="0083365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833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833657"/>
    <w:rPr>
      <w:vertAlign w:val="superscript"/>
    </w:rPr>
  </w:style>
  <w:style w:type="character" w:customStyle="1" w:styleId="25">
    <w:name w:val="Знак Знак2"/>
    <w:rsid w:val="00833657"/>
    <w:rPr>
      <w:sz w:val="32"/>
      <w:szCs w:val="32"/>
    </w:rPr>
  </w:style>
  <w:style w:type="character" w:styleId="aff2">
    <w:name w:val="Hyperlink"/>
    <w:rsid w:val="00833657"/>
    <w:rPr>
      <w:rFonts w:cs="Times New Roman"/>
      <w:color w:val="0000FF"/>
      <w:u w:val="single"/>
    </w:rPr>
  </w:style>
  <w:style w:type="character" w:styleId="aff3">
    <w:name w:val="FollowedHyperlink"/>
    <w:rsid w:val="00833657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character" w:customStyle="1" w:styleId="26">
    <w:name w:val="Знак2 Знак Знак"/>
    <w:rsid w:val="0083365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xl65">
    <w:name w:val="xl65"/>
    <w:basedOn w:val="a"/>
    <w:rsid w:val="0083365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33657"/>
    <w:pPr>
      <w:spacing w:before="100" w:beforeAutospacing="1" w:after="100" w:afterAutospacing="1"/>
    </w:pPr>
  </w:style>
  <w:style w:type="paragraph" w:customStyle="1" w:styleId="xl67">
    <w:name w:val="xl67"/>
    <w:basedOn w:val="a"/>
    <w:rsid w:val="00833657"/>
    <w:pPr>
      <w:spacing w:before="100" w:beforeAutospacing="1" w:after="100" w:afterAutospacing="1"/>
    </w:pPr>
    <w:rPr>
      <w:u w:val="single"/>
    </w:rPr>
  </w:style>
  <w:style w:type="paragraph" w:customStyle="1" w:styleId="xl68">
    <w:name w:val="xl68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1">
    <w:name w:val="xl71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character" w:customStyle="1" w:styleId="27">
    <w:name w:val="Знак Знак2"/>
    <w:locked/>
    <w:rsid w:val="00833657"/>
    <w:rPr>
      <w:sz w:val="32"/>
      <w:szCs w:val="32"/>
      <w:lang w:bidi="ar-SA"/>
    </w:rPr>
  </w:style>
  <w:style w:type="character" w:styleId="aff4">
    <w:name w:val="Strong"/>
    <w:uiPriority w:val="22"/>
    <w:qFormat/>
    <w:rsid w:val="00833657"/>
    <w:rPr>
      <w:b/>
      <w:bCs/>
    </w:rPr>
  </w:style>
  <w:style w:type="paragraph" w:customStyle="1" w:styleId="12">
    <w:name w:val="Текст выноски1"/>
    <w:basedOn w:val="a"/>
    <w:rsid w:val="00833657"/>
    <w:pPr>
      <w:suppressAutoHyphens/>
    </w:pPr>
    <w:rPr>
      <w:lang w:eastAsia="ar-SA"/>
    </w:rPr>
  </w:style>
  <w:style w:type="numbering" w:customStyle="1" w:styleId="13">
    <w:name w:val="Нет списка1"/>
    <w:next w:val="a2"/>
    <w:semiHidden/>
    <w:unhideWhenUsed/>
    <w:rsid w:val="00833657"/>
  </w:style>
  <w:style w:type="table" w:customStyle="1" w:styleId="14">
    <w:name w:val="Сетка таблицы1"/>
    <w:basedOn w:val="a1"/>
    <w:next w:val="ad"/>
    <w:rsid w:val="0083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unhideWhenUsed/>
    <w:rsid w:val="00C05F57"/>
  </w:style>
  <w:style w:type="table" w:customStyle="1" w:styleId="29">
    <w:name w:val="Сетка таблицы2"/>
    <w:basedOn w:val="a1"/>
    <w:next w:val="ad"/>
    <w:rsid w:val="00C0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Знак Знак2"/>
    <w:rsid w:val="00C05F57"/>
    <w:rPr>
      <w:sz w:val="32"/>
      <w:szCs w:val="32"/>
    </w:rPr>
  </w:style>
  <w:style w:type="paragraph" w:customStyle="1" w:styleId="2b">
    <w:name w:val="Текст выноски2"/>
    <w:basedOn w:val="a"/>
    <w:rsid w:val="00C05F57"/>
    <w:pPr>
      <w:suppressAutoHyphens/>
    </w:pPr>
    <w:rPr>
      <w:lang w:eastAsia="ar-SA"/>
    </w:rPr>
  </w:style>
  <w:style w:type="numbering" w:customStyle="1" w:styleId="35">
    <w:name w:val="Нет списка3"/>
    <w:next w:val="a2"/>
    <w:semiHidden/>
    <w:unhideWhenUsed/>
    <w:rsid w:val="001D6F24"/>
  </w:style>
  <w:style w:type="table" w:customStyle="1" w:styleId="36">
    <w:name w:val="Сетка таблицы3"/>
    <w:basedOn w:val="a1"/>
    <w:next w:val="ad"/>
    <w:rsid w:val="001D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нак Знак2"/>
    <w:rsid w:val="001D6F24"/>
    <w:rPr>
      <w:sz w:val="32"/>
      <w:szCs w:val="32"/>
    </w:rPr>
  </w:style>
  <w:style w:type="paragraph" w:customStyle="1" w:styleId="37">
    <w:name w:val="Текст выноски3"/>
    <w:basedOn w:val="a"/>
    <w:rsid w:val="001D6F24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57"/>
    <w:pPr>
      <w:keepNext/>
      <w:ind w:firstLine="851"/>
      <w:jc w:val="center"/>
      <w:outlineLvl w:val="0"/>
    </w:pPr>
    <w:rPr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3365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3657"/>
    <w:pPr>
      <w:keepNext/>
      <w:jc w:val="center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8336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06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01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336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336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365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36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Title"/>
    <w:aliases w:val="Знак3 Знак,Знак3 Знак Знак"/>
    <w:basedOn w:val="a"/>
    <w:link w:val="11"/>
    <w:uiPriority w:val="99"/>
    <w:qFormat/>
    <w:rsid w:val="00833657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aliases w:val="Знак3 Знак Знак2,Знак3 Знак Знак Знак1"/>
    <w:basedOn w:val="a0"/>
    <w:uiPriority w:val="99"/>
    <w:rsid w:val="00833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rsid w:val="00833657"/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83365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 Indent"/>
    <w:basedOn w:val="a"/>
    <w:link w:val="ac"/>
    <w:rsid w:val="00833657"/>
    <w:pPr>
      <w:ind w:firstLine="851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83365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83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33657"/>
    <w:pPr>
      <w:ind w:left="851" w:hanging="851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33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33657"/>
    <w:pPr>
      <w:ind w:left="851" w:hanging="142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33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33657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33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aliases w:val="Знак2"/>
    <w:basedOn w:val="a"/>
    <w:link w:val="af"/>
    <w:uiPriority w:val="99"/>
    <w:rsid w:val="0083365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aliases w:val="Знак2 Знак"/>
    <w:basedOn w:val="a0"/>
    <w:link w:val="ae"/>
    <w:uiPriority w:val="99"/>
    <w:rsid w:val="00833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833657"/>
  </w:style>
  <w:style w:type="paragraph" w:styleId="af1">
    <w:name w:val="footer"/>
    <w:aliases w:val="Знак1"/>
    <w:basedOn w:val="a"/>
    <w:link w:val="af2"/>
    <w:rsid w:val="0083365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aliases w:val="Знак1 Знак"/>
    <w:basedOn w:val="a0"/>
    <w:link w:val="af1"/>
    <w:rsid w:val="00833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833657"/>
    <w:rPr>
      <w:b/>
      <w:bCs/>
      <w:sz w:val="20"/>
      <w:szCs w:val="20"/>
    </w:rPr>
  </w:style>
  <w:style w:type="character" w:customStyle="1" w:styleId="af4">
    <w:name w:val="Подзаголовок Знак"/>
    <w:basedOn w:val="a0"/>
    <w:link w:val="af3"/>
    <w:rsid w:val="008336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8336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336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833657"/>
  </w:style>
  <w:style w:type="paragraph" w:customStyle="1" w:styleId="CharChar1CharChar1CharChar">
    <w:name w:val="Char Char Знак Знак1 Char Char1 Знак Знак Char Char"/>
    <w:basedOn w:val="a"/>
    <w:rsid w:val="008336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1">
    <w:name w:val="Название Знак1"/>
    <w:aliases w:val="Знак3 Знак Знак1,Знак3 Знак Знак Знак"/>
    <w:link w:val="a7"/>
    <w:uiPriority w:val="99"/>
    <w:locked/>
    <w:rsid w:val="008336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List Paragraph"/>
    <w:basedOn w:val="a"/>
    <w:uiPriority w:val="34"/>
    <w:qFormat/>
    <w:rsid w:val="00833657"/>
    <w:pPr>
      <w:ind w:left="708"/>
    </w:pPr>
  </w:style>
  <w:style w:type="paragraph" w:customStyle="1" w:styleId="ConsNormal">
    <w:name w:val="ConsNormal"/>
    <w:rsid w:val="008336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Îáû÷íûé"/>
    <w:rsid w:val="0083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3365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3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3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6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rsid w:val="00833657"/>
    <w:pPr>
      <w:spacing w:line="360" w:lineRule="auto"/>
      <w:ind w:firstLine="72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336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33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33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rsid w:val="00833657"/>
    <w:rPr>
      <w:sz w:val="20"/>
    </w:rPr>
  </w:style>
  <w:style w:type="character" w:customStyle="1" w:styleId="afa">
    <w:name w:val="Текст сноски Знак"/>
    <w:basedOn w:val="a0"/>
    <w:link w:val="af9"/>
    <w:rsid w:val="0083365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b">
    <w:name w:val="footnote reference"/>
    <w:rsid w:val="00833657"/>
    <w:rPr>
      <w:vertAlign w:val="superscript"/>
    </w:rPr>
  </w:style>
  <w:style w:type="character" w:styleId="afc">
    <w:name w:val="annotation reference"/>
    <w:rsid w:val="00833657"/>
    <w:rPr>
      <w:sz w:val="16"/>
    </w:rPr>
  </w:style>
  <w:style w:type="paragraph" w:styleId="afd">
    <w:name w:val="annotation text"/>
    <w:basedOn w:val="a"/>
    <w:link w:val="afe"/>
    <w:rsid w:val="00833657"/>
    <w:rPr>
      <w:sz w:val="20"/>
    </w:rPr>
  </w:style>
  <w:style w:type="character" w:customStyle="1" w:styleId="afe">
    <w:name w:val="Текст примечания Знак"/>
    <w:basedOn w:val="a0"/>
    <w:link w:val="afd"/>
    <w:rsid w:val="008336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endnote text"/>
    <w:basedOn w:val="a"/>
    <w:link w:val="aff0"/>
    <w:rsid w:val="0083365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833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833657"/>
    <w:rPr>
      <w:vertAlign w:val="superscript"/>
    </w:rPr>
  </w:style>
  <w:style w:type="character" w:customStyle="1" w:styleId="25">
    <w:name w:val="Знак Знак2"/>
    <w:rsid w:val="00833657"/>
    <w:rPr>
      <w:sz w:val="32"/>
      <w:szCs w:val="32"/>
    </w:rPr>
  </w:style>
  <w:style w:type="character" w:styleId="aff2">
    <w:name w:val="Hyperlink"/>
    <w:rsid w:val="00833657"/>
    <w:rPr>
      <w:rFonts w:cs="Times New Roman"/>
      <w:color w:val="0000FF"/>
      <w:u w:val="single"/>
    </w:rPr>
  </w:style>
  <w:style w:type="character" w:styleId="aff3">
    <w:name w:val="FollowedHyperlink"/>
    <w:rsid w:val="00833657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833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character" w:customStyle="1" w:styleId="26">
    <w:name w:val="Знак2 Знак Знак"/>
    <w:rsid w:val="0083365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xl65">
    <w:name w:val="xl65"/>
    <w:basedOn w:val="a"/>
    <w:rsid w:val="0083365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33657"/>
    <w:pPr>
      <w:spacing w:before="100" w:beforeAutospacing="1" w:after="100" w:afterAutospacing="1"/>
    </w:pPr>
  </w:style>
  <w:style w:type="paragraph" w:customStyle="1" w:styleId="xl67">
    <w:name w:val="xl67"/>
    <w:basedOn w:val="a"/>
    <w:rsid w:val="00833657"/>
    <w:pPr>
      <w:spacing w:before="100" w:beforeAutospacing="1" w:after="100" w:afterAutospacing="1"/>
    </w:pPr>
    <w:rPr>
      <w:u w:val="single"/>
    </w:rPr>
  </w:style>
  <w:style w:type="paragraph" w:customStyle="1" w:styleId="xl68">
    <w:name w:val="xl68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1">
    <w:name w:val="xl71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8336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character" w:customStyle="1" w:styleId="27">
    <w:name w:val="Знак Знак2"/>
    <w:locked/>
    <w:rsid w:val="00833657"/>
    <w:rPr>
      <w:sz w:val="32"/>
      <w:szCs w:val="32"/>
      <w:lang w:bidi="ar-SA"/>
    </w:rPr>
  </w:style>
  <w:style w:type="character" w:styleId="aff4">
    <w:name w:val="Strong"/>
    <w:uiPriority w:val="22"/>
    <w:qFormat/>
    <w:rsid w:val="00833657"/>
    <w:rPr>
      <w:b/>
      <w:bCs/>
    </w:rPr>
  </w:style>
  <w:style w:type="paragraph" w:customStyle="1" w:styleId="12">
    <w:name w:val="Текст выноски1"/>
    <w:basedOn w:val="a"/>
    <w:rsid w:val="00833657"/>
    <w:pPr>
      <w:suppressAutoHyphens/>
    </w:pPr>
    <w:rPr>
      <w:lang w:eastAsia="ar-SA"/>
    </w:rPr>
  </w:style>
  <w:style w:type="numbering" w:customStyle="1" w:styleId="13">
    <w:name w:val="Нет списка1"/>
    <w:next w:val="a2"/>
    <w:semiHidden/>
    <w:unhideWhenUsed/>
    <w:rsid w:val="00833657"/>
  </w:style>
  <w:style w:type="table" w:customStyle="1" w:styleId="14">
    <w:name w:val="Сетка таблицы1"/>
    <w:basedOn w:val="a1"/>
    <w:next w:val="ad"/>
    <w:rsid w:val="0083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unhideWhenUsed/>
    <w:rsid w:val="00C05F57"/>
  </w:style>
  <w:style w:type="table" w:customStyle="1" w:styleId="29">
    <w:name w:val="Сетка таблицы2"/>
    <w:basedOn w:val="a1"/>
    <w:next w:val="ad"/>
    <w:rsid w:val="00C0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Знак Знак2"/>
    <w:rsid w:val="00C05F57"/>
    <w:rPr>
      <w:sz w:val="32"/>
      <w:szCs w:val="32"/>
    </w:rPr>
  </w:style>
  <w:style w:type="paragraph" w:customStyle="1" w:styleId="2b">
    <w:name w:val="Текст выноски2"/>
    <w:basedOn w:val="a"/>
    <w:rsid w:val="00C05F57"/>
    <w:pPr>
      <w:suppressAutoHyphens/>
    </w:pPr>
    <w:rPr>
      <w:lang w:eastAsia="ar-SA"/>
    </w:rPr>
  </w:style>
  <w:style w:type="numbering" w:customStyle="1" w:styleId="35">
    <w:name w:val="Нет списка3"/>
    <w:next w:val="a2"/>
    <w:semiHidden/>
    <w:unhideWhenUsed/>
    <w:rsid w:val="001D6F24"/>
  </w:style>
  <w:style w:type="table" w:customStyle="1" w:styleId="36">
    <w:name w:val="Сетка таблицы3"/>
    <w:basedOn w:val="a1"/>
    <w:next w:val="ad"/>
    <w:rsid w:val="001D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нак Знак2"/>
    <w:rsid w:val="001D6F24"/>
    <w:rPr>
      <w:sz w:val="32"/>
      <w:szCs w:val="32"/>
    </w:rPr>
  </w:style>
  <w:style w:type="paragraph" w:customStyle="1" w:styleId="37">
    <w:name w:val="Текст выноски3"/>
    <w:basedOn w:val="a"/>
    <w:rsid w:val="001D6F24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2017-01-11T07:45:00Z</cp:lastPrinted>
  <dcterms:created xsi:type="dcterms:W3CDTF">2014-05-21T12:53:00Z</dcterms:created>
  <dcterms:modified xsi:type="dcterms:W3CDTF">2017-01-11T07:46:00Z</dcterms:modified>
</cp:coreProperties>
</file>