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09" w:rsidRDefault="005D5C09" w:rsidP="005D5C0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09" w:rsidRDefault="005D5C09" w:rsidP="005D5C09">
      <w:pPr>
        <w:jc w:val="both"/>
        <w:rPr>
          <w:sz w:val="28"/>
          <w:szCs w:val="28"/>
        </w:rPr>
      </w:pPr>
    </w:p>
    <w:p w:rsidR="005D5C09" w:rsidRDefault="005D5C09" w:rsidP="005D5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5D5C09" w:rsidRDefault="005D5C09" w:rsidP="005D5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D5C09" w:rsidRDefault="005D5C09" w:rsidP="005D5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5D5C09" w:rsidRDefault="005D5C09" w:rsidP="005D5C09">
      <w:pPr>
        <w:jc w:val="both"/>
        <w:rPr>
          <w:sz w:val="28"/>
          <w:szCs w:val="28"/>
        </w:rPr>
      </w:pPr>
    </w:p>
    <w:p w:rsidR="005D5C09" w:rsidRDefault="005D5C09" w:rsidP="005D5C09">
      <w:pPr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2016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51</w:t>
      </w:r>
    </w:p>
    <w:p w:rsidR="005D5C09" w:rsidRDefault="005D5C09" w:rsidP="005D5C09">
      <w:pPr>
        <w:jc w:val="both"/>
        <w:rPr>
          <w:sz w:val="28"/>
          <w:szCs w:val="28"/>
        </w:rPr>
      </w:pPr>
    </w:p>
    <w:p w:rsidR="005D5C09" w:rsidRDefault="005D5C09" w:rsidP="005D5C09">
      <w:pPr>
        <w:jc w:val="both"/>
        <w:rPr>
          <w:sz w:val="28"/>
          <w:szCs w:val="28"/>
        </w:rPr>
      </w:pPr>
    </w:p>
    <w:p w:rsidR="005D5C09" w:rsidRPr="00F31F07" w:rsidRDefault="005D5C09" w:rsidP="005D5C09">
      <w:pPr>
        <w:tabs>
          <w:tab w:val="left" w:pos="5103"/>
          <w:tab w:val="left" w:pos="5387"/>
        </w:tabs>
        <w:spacing w:after="360"/>
        <w:ind w:right="467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F07">
        <w:rPr>
          <w:rFonts w:eastAsia="Calibri"/>
          <w:sz w:val="28"/>
          <w:szCs w:val="28"/>
          <w:shd w:val="clear" w:color="auto" w:fill="FFFFFF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сельского поселения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В соответствии с </w:t>
      </w:r>
      <w:r w:rsidRPr="00F31F07">
        <w:rPr>
          <w:rFonts w:eastAsia="Calibri"/>
          <w:sz w:val="28"/>
          <w:szCs w:val="28"/>
          <w:shd w:val="clear" w:color="auto" w:fill="FFFFFF"/>
        </w:rPr>
        <w:t xml:space="preserve">частью 5 статьи 21 </w:t>
      </w:r>
      <w:r w:rsidRPr="00F31F07">
        <w:rPr>
          <w:rFonts w:eastAsia="Calibri"/>
          <w:sz w:val="28"/>
          <w:szCs w:val="28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  Постановлением Правительства Российской Федерации </w:t>
      </w:r>
      <w:r w:rsidRPr="00F31F07">
        <w:rPr>
          <w:rFonts w:eastAsia="Calibri"/>
          <w:bCs/>
          <w:sz w:val="28"/>
          <w:szCs w:val="28"/>
        </w:rPr>
        <w:t xml:space="preserve">от 21.11.2013 г.                № 1044 «О </w:t>
      </w:r>
      <w:r w:rsidRPr="00F31F07">
        <w:rPr>
          <w:rFonts w:eastAsia="Calibri"/>
          <w:sz w:val="28"/>
          <w:szCs w:val="28"/>
        </w:rPr>
        <w:t xml:space="preserve">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руководствуясь Уставом муниципального образования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Крутовское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сельское поселение, Администрация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</w:rPr>
        <w:t xml:space="preserve"> </w:t>
      </w:r>
      <w:r w:rsidRPr="00F31F07">
        <w:rPr>
          <w:rFonts w:eastAsia="Calibri"/>
          <w:sz w:val="28"/>
          <w:szCs w:val="28"/>
          <w:shd w:val="clear" w:color="auto" w:fill="FFFFFF"/>
        </w:rPr>
        <w:t xml:space="preserve">сельского </w:t>
      </w:r>
      <w:r w:rsidRPr="00F31F07">
        <w:rPr>
          <w:rFonts w:eastAsia="Calibri"/>
          <w:sz w:val="28"/>
          <w:szCs w:val="28"/>
        </w:rPr>
        <w:t xml:space="preserve">поселения     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F31F07">
        <w:rPr>
          <w:rFonts w:eastAsia="Calibri"/>
          <w:b/>
          <w:sz w:val="28"/>
          <w:szCs w:val="28"/>
        </w:rPr>
        <w:t>ПОСТАНОВЛЯЕТ: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</w:p>
    <w:p w:rsidR="005D5C09" w:rsidRPr="00F31F07" w:rsidRDefault="005D5C09" w:rsidP="005D5C09">
      <w:pPr>
        <w:shd w:val="clear" w:color="auto" w:fill="FFFFFF"/>
        <w:tabs>
          <w:tab w:val="left" w:pos="851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F31F07">
        <w:rPr>
          <w:rFonts w:eastAsia="Calibri"/>
          <w:sz w:val="28"/>
          <w:szCs w:val="28"/>
          <w:shd w:val="clear" w:color="auto" w:fill="FFFFFF"/>
        </w:rPr>
        <w:t xml:space="preserve">1. 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сельского поселения     (Приложение №1).</w:t>
      </w:r>
    </w:p>
    <w:p w:rsidR="005D5C09" w:rsidRPr="00F31F07" w:rsidRDefault="005D5C09" w:rsidP="005D5C09">
      <w:pPr>
        <w:jc w:val="both"/>
        <w:rPr>
          <w:bCs/>
          <w:color w:val="000000"/>
          <w:sz w:val="28"/>
          <w:szCs w:val="28"/>
        </w:rPr>
      </w:pPr>
      <w:r w:rsidRPr="00F31F07">
        <w:rPr>
          <w:rFonts w:eastAsia="Calibri"/>
          <w:sz w:val="28"/>
          <w:szCs w:val="28"/>
        </w:rPr>
        <w:tab/>
        <w:t xml:space="preserve">2.  </w:t>
      </w:r>
      <w:r w:rsidRPr="00F31F07">
        <w:rPr>
          <w:color w:val="000000"/>
          <w:sz w:val="28"/>
          <w:szCs w:val="28"/>
        </w:rPr>
        <w:t xml:space="preserve">Настоящее постановление вступает в силу после его подписания Главой муниципального образования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Крутовское</w:t>
      </w:r>
      <w:proofErr w:type="spellEnd"/>
      <w:r w:rsidRPr="00F31F07">
        <w:rPr>
          <w:color w:val="000000"/>
          <w:sz w:val="28"/>
          <w:szCs w:val="28"/>
        </w:rPr>
        <w:t xml:space="preserve"> сельское поселение, подлежит официальному опубликованию </w:t>
      </w:r>
      <w:r w:rsidRPr="00F31F07">
        <w:rPr>
          <w:sz w:val="28"/>
          <w:szCs w:val="28"/>
        </w:rPr>
        <w:t xml:space="preserve">в средстве массовой информации 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F31F07">
        <w:rPr>
          <w:sz w:val="28"/>
          <w:szCs w:val="28"/>
        </w:rPr>
        <w:t xml:space="preserve">, </w:t>
      </w:r>
      <w:r w:rsidRPr="00F31F07">
        <w:rPr>
          <w:color w:val="000000"/>
          <w:sz w:val="28"/>
          <w:szCs w:val="28"/>
        </w:rPr>
        <w:t xml:space="preserve"> и размещению </w:t>
      </w:r>
      <w:r w:rsidRPr="00F31F07">
        <w:rPr>
          <w:sz w:val="28"/>
          <w:szCs w:val="28"/>
        </w:rPr>
        <w:t xml:space="preserve">на странице муниципального образования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Крутовское</w:t>
      </w:r>
      <w:proofErr w:type="spellEnd"/>
      <w:r w:rsidRPr="00F31F07">
        <w:rPr>
          <w:sz w:val="28"/>
          <w:szCs w:val="28"/>
        </w:rPr>
        <w:t xml:space="preserve"> сельское поселение </w:t>
      </w:r>
      <w:r w:rsidRPr="00F31F07">
        <w:rPr>
          <w:color w:val="000000"/>
          <w:sz w:val="28"/>
          <w:szCs w:val="28"/>
        </w:rPr>
        <w:t>на официальном сайте муниципального  образования «</w:t>
      </w:r>
      <w:proofErr w:type="spellStart"/>
      <w:r w:rsidRPr="00F31F07">
        <w:rPr>
          <w:color w:val="000000"/>
          <w:sz w:val="28"/>
          <w:szCs w:val="28"/>
        </w:rPr>
        <w:t>Велижский</w:t>
      </w:r>
      <w:proofErr w:type="spellEnd"/>
      <w:r w:rsidRPr="00F31F07">
        <w:rPr>
          <w:color w:val="000000"/>
          <w:sz w:val="28"/>
          <w:szCs w:val="28"/>
        </w:rPr>
        <w:t xml:space="preserve"> район» в сети Интернет</w:t>
      </w:r>
      <w:r w:rsidRPr="00F31F07">
        <w:rPr>
          <w:bCs/>
          <w:color w:val="000000"/>
          <w:sz w:val="28"/>
          <w:szCs w:val="28"/>
        </w:rPr>
        <w:t>.</w:t>
      </w:r>
    </w:p>
    <w:p w:rsidR="005D5C09" w:rsidRPr="00F31F07" w:rsidRDefault="005D5C09" w:rsidP="005D5C09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3. </w:t>
      </w:r>
      <w:r w:rsidRPr="00F31F07">
        <w:rPr>
          <w:rFonts w:eastAsia="Calibri"/>
          <w:sz w:val="28"/>
          <w:szCs w:val="28"/>
          <w:shd w:val="clear" w:color="auto" w:fill="FFFFFF"/>
        </w:rPr>
        <w:t>Настоящее постановление распространяет свое действие на правоотношения, возникшие с 1 января 2016 года.</w:t>
      </w:r>
    </w:p>
    <w:p w:rsidR="005D5C09" w:rsidRDefault="005D5C09" w:rsidP="005D5C09">
      <w:pPr>
        <w:shd w:val="clear" w:color="auto" w:fill="FFFFFF"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  <w:shd w:val="clear" w:color="auto" w:fill="FFFFFF"/>
        </w:rPr>
        <w:t xml:space="preserve">        </w:t>
      </w:r>
      <w:r w:rsidRPr="00F31F07">
        <w:rPr>
          <w:rFonts w:eastAsia="Calibri"/>
          <w:sz w:val="28"/>
          <w:szCs w:val="28"/>
        </w:rPr>
        <w:t>4. Контроль над  исполнением данного постановления оставляю за собой.</w:t>
      </w:r>
    </w:p>
    <w:p w:rsidR="005D5C09" w:rsidRPr="00F31F07" w:rsidRDefault="005D5C09" w:rsidP="005D5C09">
      <w:pPr>
        <w:shd w:val="clear" w:color="auto" w:fill="FFFFFF"/>
        <w:tabs>
          <w:tab w:val="left" w:pos="851"/>
        </w:tabs>
        <w:jc w:val="both"/>
        <w:rPr>
          <w:rFonts w:eastAsia="Calibri"/>
          <w:sz w:val="28"/>
          <w:szCs w:val="28"/>
        </w:rPr>
      </w:pPr>
    </w:p>
    <w:p w:rsidR="005D5C09" w:rsidRDefault="005D5C09" w:rsidP="005D5C09">
      <w:pPr>
        <w:ind w:right="45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 </w:t>
      </w:r>
      <w:r w:rsidRPr="00F31F07">
        <w:rPr>
          <w:rFonts w:eastAsia="Calibri"/>
          <w:sz w:val="28"/>
          <w:szCs w:val="28"/>
        </w:rPr>
        <w:tab/>
        <w:t xml:space="preserve"> </w:t>
      </w:r>
    </w:p>
    <w:p w:rsidR="005D5C09" w:rsidRPr="00F31F07" w:rsidRDefault="005D5C09" w:rsidP="005D5C09">
      <w:pPr>
        <w:ind w:right="45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Крутовское</w:t>
      </w:r>
      <w:proofErr w:type="spellEnd"/>
      <w:r w:rsidRPr="00F31F07">
        <w:rPr>
          <w:rFonts w:eastAsia="Calibri"/>
          <w:sz w:val="28"/>
          <w:szCs w:val="28"/>
        </w:rPr>
        <w:t xml:space="preserve"> сельское поселение </w:t>
      </w:r>
      <w:r w:rsidRPr="00F31F07">
        <w:rPr>
          <w:rFonts w:eastAsia="Calibri"/>
          <w:sz w:val="28"/>
          <w:szCs w:val="28"/>
        </w:rPr>
        <w:tab/>
        <w:t xml:space="preserve">                                   </w:t>
      </w:r>
      <w:proofErr w:type="spellStart"/>
      <w:r>
        <w:rPr>
          <w:rFonts w:eastAsia="Calibri"/>
          <w:sz w:val="28"/>
          <w:szCs w:val="28"/>
        </w:rPr>
        <w:t>М.В.Васильева</w:t>
      </w:r>
      <w:proofErr w:type="spellEnd"/>
    </w:p>
    <w:p w:rsidR="005D5C09" w:rsidRPr="00F31F07" w:rsidRDefault="005D5C09" w:rsidP="005D5C09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F31F07">
        <w:rPr>
          <w:rFonts w:eastAsia="Calibri"/>
        </w:rPr>
        <w:br w:type="page"/>
      </w:r>
      <w:r w:rsidRPr="00F31F07">
        <w:rPr>
          <w:rFonts w:eastAsia="Calibri"/>
        </w:rPr>
        <w:lastRenderedPageBreak/>
        <w:t xml:space="preserve">                                                                                </w:t>
      </w:r>
      <w:r w:rsidRPr="00F31F07">
        <w:rPr>
          <w:rFonts w:eastAsia="Calibri"/>
          <w:bCs/>
        </w:rPr>
        <w:t>Приложение №1</w:t>
      </w:r>
    </w:p>
    <w:p w:rsidR="005D5C09" w:rsidRPr="00F31F07" w:rsidRDefault="005D5C09" w:rsidP="005D5C09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F31F07">
        <w:rPr>
          <w:rFonts w:eastAsia="Calibri"/>
          <w:bCs/>
        </w:rPr>
        <w:t xml:space="preserve">                                                                        к постановлению Администрации</w:t>
      </w:r>
    </w:p>
    <w:p w:rsidR="005D5C09" w:rsidRPr="00F31F07" w:rsidRDefault="005D5C09" w:rsidP="005D5C09">
      <w:pPr>
        <w:autoSpaceDE w:val="0"/>
        <w:autoSpaceDN w:val="0"/>
        <w:adjustRightInd w:val="0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</w:t>
      </w:r>
      <w:proofErr w:type="spellStart"/>
      <w:r>
        <w:rPr>
          <w:rFonts w:eastAsia="Calibri"/>
          <w:bCs/>
        </w:rPr>
        <w:t>Крутовского</w:t>
      </w:r>
      <w:proofErr w:type="spellEnd"/>
      <w:r>
        <w:rPr>
          <w:rFonts w:eastAsia="Calibri"/>
          <w:bCs/>
        </w:rPr>
        <w:t xml:space="preserve"> </w:t>
      </w:r>
      <w:r w:rsidRPr="00F31F07">
        <w:rPr>
          <w:rFonts w:eastAsia="Calibri"/>
          <w:bCs/>
        </w:rPr>
        <w:t>сельского поселения</w:t>
      </w:r>
      <w:r>
        <w:rPr>
          <w:rFonts w:eastAsia="Calibri"/>
          <w:bCs/>
        </w:rPr>
        <w:t xml:space="preserve"> </w:t>
      </w:r>
    </w:p>
    <w:p w:rsidR="005D5C09" w:rsidRPr="00F31F07" w:rsidRDefault="005D5C09" w:rsidP="005D5C09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F31F07">
        <w:rPr>
          <w:rFonts w:eastAsia="Calibri"/>
          <w:bCs/>
        </w:rPr>
        <w:t xml:space="preserve">                                                              от </w:t>
      </w:r>
      <w:r>
        <w:rPr>
          <w:rFonts w:eastAsia="Calibri"/>
          <w:bCs/>
        </w:rPr>
        <w:t>23</w:t>
      </w:r>
      <w:r>
        <w:rPr>
          <w:rFonts w:eastAsia="Calibri"/>
          <w:bCs/>
        </w:rPr>
        <w:t>.11</w:t>
      </w:r>
      <w:r>
        <w:rPr>
          <w:rFonts w:eastAsia="Calibri"/>
          <w:bCs/>
        </w:rPr>
        <w:t>.</w:t>
      </w:r>
      <w:r w:rsidRPr="00F31F07">
        <w:rPr>
          <w:rFonts w:eastAsia="Calibri"/>
          <w:bCs/>
        </w:rPr>
        <w:t>2016 г. №</w:t>
      </w:r>
      <w:r>
        <w:rPr>
          <w:rFonts w:eastAsia="Calibri"/>
          <w:bCs/>
        </w:rPr>
        <w:t>51</w:t>
      </w:r>
      <w:bookmarkStart w:id="0" w:name="_GoBack"/>
      <w:bookmarkEnd w:id="0"/>
    </w:p>
    <w:p w:rsidR="005D5C09" w:rsidRPr="00F31F07" w:rsidRDefault="005D5C09" w:rsidP="005D5C09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D5C09" w:rsidRPr="00F31F07" w:rsidRDefault="005D5C09" w:rsidP="005D5C09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eastAsia="Calibri"/>
          <w:b/>
          <w:sz w:val="28"/>
          <w:szCs w:val="28"/>
        </w:rPr>
      </w:pPr>
      <w:r w:rsidRPr="00F31F07">
        <w:rPr>
          <w:rFonts w:eastAsia="Calibri"/>
          <w:b/>
          <w:sz w:val="28"/>
          <w:szCs w:val="28"/>
        </w:rPr>
        <w:t>Порядок</w:t>
      </w:r>
      <w:r w:rsidRPr="00F31F07">
        <w:rPr>
          <w:rFonts w:eastAsia="Calibri"/>
          <w:b/>
          <w:sz w:val="28"/>
          <w:szCs w:val="28"/>
        </w:rPr>
        <w:br/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>
        <w:rPr>
          <w:rFonts w:eastAsia="Calibri"/>
          <w:b/>
          <w:sz w:val="28"/>
          <w:szCs w:val="28"/>
        </w:rPr>
        <w:t>Крутовского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F31F07">
        <w:rPr>
          <w:rFonts w:eastAsia="Calibri"/>
          <w:b/>
          <w:sz w:val="28"/>
          <w:szCs w:val="28"/>
        </w:rPr>
        <w:t xml:space="preserve"> сельского поселения  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1. </w:t>
      </w:r>
      <w:proofErr w:type="gramStart"/>
      <w:r w:rsidRPr="00F31F07">
        <w:rPr>
          <w:rFonts w:eastAsia="Calibri"/>
          <w:sz w:val="28"/>
          <w:szCs w:val="28"/>
        </w:rPr>
        <w:t xml:space="preserve">Настоящий Порядок устанавливает требования формирования, утверждения и ведению планов-графиков закупок товаров, работ, услуг (далее - закупки) для обеспечения муниципальных нужд </w:t>
      </w:r>
      <w:proofErr w:type="spellStart"/>
      <w:r>
        <w:rPr>
          <w:rFonts w:eastAsia="Calibri"/>
          <w:sz w:val="28"/>
          <w:szCs w:val="28"/>
        </w:rPr>
        <w:t>Крутовского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Постановлением Правительства Российской Федерации </w:t>
      </w:r>
      <w:r w:rsidRPr="00F31F07">
        <w:rPr>
          <w:rFonts w:eastAsia="Calibri"/>
          <w:bCs/>
          <w:sz w:val="28"/>
          <w:szCs w:val="28"/>
        </w:rPr>
        <w:t>от 21</w:t>
      </w:r>
      <w:proofErr w:type="gramEnd"/>
      <w:r w:rsidRPr="00F31F07">
        <w:rPr>
          <w:rFonts w:eastAsia="Calibri"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F31F07">
          <w:rPr>
            <w:rFonts w:eastAsia="Calibri"/>
            <w:bCs/>
            <w:sz w:val="28"/>
            <w:szCs w:val="28"/>
          </w:rPr>
          <w:t>2013 г</w:t>
        </w:r>
      </w:smartTag>
      <w:r w:rsidRPr="00F31F07">
        <w:rPr>
          <w:rFonts w:eastAsia="Calibri"/>
          <w:bCs/>
          <w:sz w:val="28"/>
          <w:szCs w:val="28"/>
        </w:rPr>
        <w:t xml:space="preserve">. N 1044 «О </w:t>
      </w:r>
      <w:r w:rsidRPr="00F31F07">
        <w:rPr>
          <w:rFonts w:eastAsia="Calibri"/>
          <w:sz w:val="28"/>
          <w:szCs w:val="28"/>
        </w:rPr>
        <w:t>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5D5C09" w:rsidRPr="00F31F07" w:rsidRDefault="005D5C09" w:rsidP="005D5C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2. </w:t>
      </w:r>
      <w:proofErr w:type="gramStart"/>
      <w:r w:rsidRPr="00F31F07">
        <w:rPr>
          <w:rFonts w:eastAsia="Calibri"/>
          <w:sz w:val="28"/>
          <w:szCs w:val="28"/>
        </w:rPr>
        <w:t xml:space="preserve">Утвержденный план-график закупок подлежит размещению в единой информационной системе в течение трех рабочих дней со дня утверждения или изменения такого плана-графика, за исключением сведений, составляющих государственную тайну,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gramEnd"/>
    </w:p>
    <w:p w:rsidR="005D5C09" w:rsidRPr="005D5C09" w:rsidRDefault="005D5C09" w:rsidP="005D5C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en-US"/>
        </w:rPr>
        <w:t>www</w:t>
      </w:r>
      <w:r w:rsidRPr="00113968"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zakupki</w:t>
      </w:r>
      <w:proofErr w:type="spellEnd"/>
      <w:r w:rsidRPr="0011396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gov.ru)</w:t>
      </w:r>
    </w:p>
    <w:p w:rsidR="005D5C09" w:rsidRPr="00F31F07" w:rsidRDefault="005D5C09" w:rsidP="005D5C09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        3.Планы-графики закупок формируются и утверждаются в течение 10 рабочих дней: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а) муниципальными заказчиками, действующими от имени </w:t>
      </w:r>
      <w:proofErr w:type="spellStart"/>
      <w:r>
        <w:rPr>
          <w:rFonts w:eastAsia="Calibri"/>
          <w:sz w:val="28"/>
          <w:szCs w:val="28"/>
        </w:rPr>
        <w:t>Крутовского</w:t>
      </w:r>
      <w:proofErr w:type="spellEnd"/>
      <w:r w:rsidRPr="00F31F07">
        <w:rPr>
          <w:rFonts w:eastAsia="Calibri"/>
          <w:sz w:val="28"/>
          <w:szCs w:val="28"/>
        </w:rPr>
        <w:t xml:space="preserve"> сельского поселения  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 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</w:t>
      </w:r>
      <w:r w:rsidRPr="00F31F07">
        <w:rPr>
          <w:rFonts w:eastAsia="Calibri"/>
          <w:sz w:val="28"/>
          <w:szCs w:val="28"/>
        </w:rPr>
        <w:lastRenderedPageBreak/>
        <w:t xml:space="preserve">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 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F31F07">
        <w:rPr>
          <w:rFonts w:eastAsia="Calibri"/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4. Планы-графики закупок для обеспечения муниципальных нужд </w:t>
      </w:r>
      <w:proofErr w:type="spellStart"/>
      <w:r>
        <w:rPr>
          <w:rFonts w:eastAsia="Calibri"/>
          <w:sz w:val="28"/>
          <w:szCs w:val="28"/>
        </w:rPr>
        <w:t>Крутовского</w:t>
      </w:r>
      <w:proofErr w:type="spellEnd"/>
      <w:r w:rsidRPr="00F31F07">
        <w:rPr>
          <w:rFonts w:eastAsia="Calibri"/>
          <w:sz w:val="28"/>
          <w:szCs w:val="28"/>
        </w:rPr>
        <w:t xml:space="preserve"> сельского поселения   формируются лицами, указанными в пункте 3 настоящего Порядка, ежегодно на очередной финансовый год в соответствии с планом закупок в сроки, установленные постановлением Администрации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>сельского поселения, с учетом следующих положений: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поселения, но не позднее сроков, установленных постановлением Администрации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</w:rPr>
        <w:t xml:space="preserve"> сельского поселения: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31F07">
        <w:rPr>
          <w:rFonts w:eastAsia="Calibri"/>
          <w:sz w:val="28"/>
          <w:szCs w:val="28"/>
        </w:rPr>
        <w:t xml:space="preserve">формируют планы-графики закупок после внесения проекта решения 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   о бюджете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>сельского поселения   на текущий финансовый год и плановый период;</w:t>
      </w:r>
      <w:proofErr w:type="gramEnd"/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постановлением Администрации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>сельского поселения: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формируют планы-графики закупок после внесения проекта решения 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   о бюджете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>сельского поселения   на текущий финансовый год и плановый период;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в) юридические лица, указанные в подпункте «в» пункта 3 настоящего Порядка: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формируют планы-графики закупок после внесения проекта решения 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lastRenderedPageBreak/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 о бюджете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</w:rPr>
        <w:t xml:space="preserve"> сельского поселения   на текущий финансовый год и плановый период;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г) юридические лица, указанные в подпункте «г» пункта 3 настоящего Порядка: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формируют планы-графики закупок после внесения проекта решения 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сельского поселения о бюджете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31F07">
        <w:rPr>
          <w:rFonts w:eastAsia="Calibri"/>
          <w:sz w:val="28"/>
          <w:szCs w:val="28"/>
        </w:rPr>
        <w:t xml:space="preserve"> сельского поселения   на текущий финансовый год и плановый период;</w:t>
      </w:r>
    </w:p>
    <w:p w:rsidR="005D5C09" w:rsidRPr="00F31F07" w:rsidRDefault="005D5C09" w:rsidP="005D5C09">
      <w:pPr>
        <w:shd w:val="clear" w:color="auto" w:fill="FFFFFF"/>
        <w:ind w:firstLine="426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5. </w:t>
      </w:r>
      <w:proofErr w:type="gramStart"/>
      <w:r w:rsidRPr="00F31F07">
        <w:rPr>
          <w:rFonts w:eastAsia="Calibri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31F07">
        <w:rPr>
          <w:rFonts w:eastAsia="Calibri"/>
          <w:sz w:val="28"/>
          <w:szCs w:val="28"/>
        </w:rPr>
        <w:t xml:space="preserve"> Федерации в соответствии со </w:t>
      </w:r>
      <w:hyperlink r:id="rId7" w:history="1">
        <w:r w:rsidRPr="00F31F07">
          <w:rPr>
            <w:rFonts w:eastAsia="Calibri"/>
            <w:sz w:val="28"/>
            <w:szCs w:val="28"/>
          </w:rPr>
          <w:t>статьей 111</w:t>
        </w:r>
      </w:hyperlink>
      <w:r w:rsidRPr="00F31F07">
        <w:rPr>
          <w:rFonts w:eastAsia="Calibri"/>
          <w:sz w:val="28"/>
          <w:szCs w:val="28"/>
        </w:rPr>
        <w:t xml:space="preserve"> Федерального закона о контрактной системе.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6. </w:t>
      </w:r>
      <w:proofErr w:type="gramStart"/>
      <w:r w:rsidRPr="00F31F07">
        <w:rPr>
          <w:rFonts w:eastAsia="Calibri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8" w:anchor="Par39#Par39" w:history="1">
        <w:r w:rsidRPr="00F31F07">
          <w:rPr>
            <w:rFonts w:eastAsia="Calibri"/>
            <w:sz w:val="28"/>
            <w:szCs w:val="28"/>
          </w:rPr>
          <w:t>пункте 3</w:t>
        </w:r>
      </w:hyperlink>
      <w:r w:rsidRPr="00F31F07">
        <w:rPr>
          <w:rFonts w:eastAsia="Calibri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9" w:history="1">
        <w:r w:rsidRPr="00F31F07">
          <w:rPr>
            <w:rFonts w:eastAsia="Calibri"/>
            <w:sz w:val="28"/>
            <w:szCs w:val="28"/>
          </w:rPr>
          <w:t>статьей 26</w:t>
        </w:r>
      </w:hyperlink>
      <w:r w:rsidRPr="00F31F07">
        <w:rPr>
          <w:rFonts w:eastAsia="Calibri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F31F07">
          <w:rPr>
            <w:rFonts w:eastAsia="Calibri"/>
            <w:sz w:val="28"/>
            <w:szCs w:val="28"/>
          </w:rPr>
          <w:t>законом</w:t>
        </w:r>
      </w:hyperlink>
      <w:r w:rsidRPr="00F31F07">
        <w:rPr>
          <w:rFonts w:eastAsia="Calibri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8. </w:t>
      </w:r>
      <w:proofErr w:type="gramStart"/>
      <w:r w:rsidRPr="00F31F07">
        <w:rPr>
          <w:rFonts w:eastAsia="Calibri"/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r:id="rId11" w:anchor="Par41#Par41" w:history="1">
        <w:r w:rsidRPr="00F31F07">
          <w:rPr>
            <w:rFonts w:eastAsia="Calibri"/>
            <w:sz w:val="28"/>
            <w:szCs w:val="28"/>
          </w:rPr>
          <w:t>подпунктах "б"</w:t>
        </w:r>
      </w:hyperlink>
      <w:r w:rsidRPr="00F31F07">
        <w:rPr>
          <w:rFonts w:eastAsia="Calibri"/>
          <w:sz w:val="28"/>
          <w:szCs w:val="28"/>
        </w:rPr>
        <w:t xml:space="preserve"> или </w:t>
      </w:r>
      <w:hyperlink r:id="rId12" w:anchor="Par42#Par42" w:history="1">
        <w:r w:rsidRPr="00F31F07">
          <w:rPr>
            <w:rFonts w:eastAsia="Calibri"/>
            <w:sz w:val="28"/>
            <w:szCs w:val="28"/>
          </w:rPr>
          <w:t>"в" пункта 3</w:t>
        </w:r>
      </w:hyperlink>
      <w:r w:rsidRPr="00F31F07">
        <w:rPr>
          <w:rFonts w:eastAsia="Calibri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</w:t>
      </w:r>
      <w:r w:rsidRPr="00F31F07">
        <w:rPr>
          <w:rFonts w:eastAsia="Calibri"/>
          <w:sz w:val="28"/>
          <w:szCs w:val="28"/>
        </w:rPr>
        <w:lastRenderedPageBreak/>
        <w:t>закупке на весь срок исполнения контракта.</w:t>
      </w:r>
      <w:proofErr w:type="gramEnd"/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9. Лица, указанные в </w:t>
      </w:r>
      <w:hyperlink r:id="rId13" w:anchor="Par39#Par39" w:history="1">
        <w:r w:rsidRPr="00F31F07">
          <w:rPr>
            <w:rFonts w:eastAsia="Calibri"/>
            <w:sz w:val="28"/>
            <w:szCs w:val="28"/>
          </w:rPr>
          <w:t>пункте 3</w:t>
        </w:r>
      </w:hyperlink>
      <w:r w:rsidRPr="00F31F07">
        <w:rPr>
          <w:rFonts w:eastAsia="Calibri"/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4" w:history="1">
        <w:r w:rsidRPr="00F31F07">
          <w:rPr>
            <w:rFonts w:eastAsia="Calibri"/>
            <w:sz w:val="28"/>
            <w:szCs w:val="28"/>
          </w:rPr>
          <w:t>закона</w:t>
        </w:r>
      </w:hyperlink>
      <w:r w:rsidRPr="00F31F07">
        <w:rPr>
          <w:rFonts w:eastAsia="Calibri"/>
          <w:sz w:val="28"/>
          <w:szCs w:val="28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31F07">
        <w:rPr>
          <w:rFonts w:eastAsia="Calibri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в) отмены заказчиком закупки, предусмотренной планом-графиком закупок;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з) в иных случаях, установленных высшим исполнительным органом государственной власти субъекта Российской Федерации, Администрацией </w:t>
      </w:r>
      <w:proofErr w:type="spellStart"/>
      <w:r w:rsidRPr="00F31F07">
        <w:rPr>
          <w:rFonts w:eastAsia="Calibri"/>
          <w:sz w:val="28"/>
          <w:szCs w:val="28"/>
        </w:rPr>
        <w:t>Ситьковского</w:t>
      </w:r>
      <w:proofErr w:type="spellEnd"/>
      <w:r w:rsidRPr="00F31F07">
        <w:rPr>
          <w:rFonts w:eastAsia="Calibri"/>
          <w:sz w:val="28"/>
          <w:szCs w:val="28"/>
        </w:rPr>
        <w:t xml:space="preserve"> сельского поселения  в порядке формирования, утверждения и ведения планов-графиков закупок.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F07">
        <w:rPr>
          <w:rFonts w:eastAsia="Calibri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31F07">
        <w:rPr>
          <w:rFonts w:eastAsia="Calibri"/>
          <w:sz w:val="28"/>
          <w:szCs w:val="28"/>
        </w:rPr>
        <w:t>позднее</w:t>
      </w:r>
      <w:proofErr w:type="gramEnd"/>
      <w:r w:rsidRPr="00F31F07">
        <w:rPr>
          <w:rFonts w:eastAsia="Calibri"/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5" w:anchor="Par71#Par71" w:history="1">
        <w:r w:rsidRPr="00F31F07">
          <w:rPr>
            <w:rFonts w:eastAsia="Calibri"/>
            <w:sz w:val="28"/>
            <w:szCs w:val="28"/>
          </w:rPr>
          <w:t>пункте 11</w:t>
        </w:r>
      </w:hyperlink>
      <w:r w:rsidRPr="00F31F07">
        <w:rPr>
          <w:rFonts w:eastAsia="Calibri"/>
          <w:sz w:val="28"/>
          <w:szCs w:val="28"/>
        </w:rPr>
        <w:t xml:space="preserve"> настоящего Порядка, а в случае если в соответствии с Федеральным </w:t>
      </w:r>
      <w:hyperlink r:id="rId16" w:history="1">
        <w:r w:rsidRPr="00F31F07">
          <w:rPr>
            <w:rFonts w:eastAsia="Calibri"/>
            <w:sz w:val="28"/>
            <w:szCs w:val="28"/>
          </w:rPr>
          <w:t>законом</w:t>
        </w:r>
      </w:hyperlink>
      <w:r w:rsidRPr="00F31F07">
        <w:rPr>
          <w:rFonts w:eastAsia="Calibri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D5C09" w:rsidRPr="00F31F07" w:rsidRDefault="005D5C09" w:rsidP="005D5C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71"/>
      <w:bookmarkEnd w:id="1"/>
      <w:r w:rsidRPr="00F31F07">
        <w:rPr>
          <w:rFonts w:eastAsia="Calibri"/>
          <w:sz w:val="28"/>
          <w:szCs w:val="28"/>
        </w:rPr>
        <w:t xml:space="preserve">11. </w:t>
      </w:r>
      <w:proofErr w:type="gramStart"/>
      <w:r w:rsidRPr="00F31F07">
        <w:rPr>
          <w:rFonts w:eastAsia="Calibri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</w:t>
      </w:r>
      <w:r w:rsidRPr="00F31F07">
        <w:rPr>
          <w:rFonts w:eastAsia="Calibri"/>
          <w:sz w:val="28"/>
          <w:szCs w:val="28"/>
        </w:rPr>
        <w:lastRenderedPageBreak/>
        <w:t xml:space="preserve">последствий чрезвычайных ситуаций природного или техногенного характера в соответствии со </w:t>
      </w:r>
      <w:hyperlink r:id="rId17" w:history="1">
        <w:r w:rsidRPr="00F31F07">
          <w:rPr>
            <w:rFonts w:eastAsia="Calibri"/>
            <w:sz w:val="28"/>
            <w:szCs w:val="28"/>
          </w:rPr>
          <w:t>статьей 82</w:t>
        </w:r>
      </w:hyperlink>
      <w:r w:rsidRPr="00F31F07">
        <w:rPr>
          <w:rFonts w:eastAsia="Calibri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31F07">
        <w:rPr>
          <w:rFonts w:eastAsia="Calibri"/>
          <w:sz w:val="28"/>
          <w:szCs w:val="28"/>
        </w:rPr>
        <w:t xml:space="preserve"> </w:t>
      </w:r>
      <w:hyperlink r:id="rId18" w:history="1">
        <w:r w:rsidRPr="00F31F07">
          <w:rPr>
            <w:rFonts w:eastAsia="Calibri"/>
            <w:sz w:val="28"/>
            <w:szCs w:val="28"/>
          </w:rPr>
          <w:t>пунктами 9</w:t>
        </w:r>
      </w:hyperlink>
      <w:r w:rsidRPr="00F31F07">
        <w:rPr>
          <w:rFonts w:eastAsia="Calibri"/>
          <w:sz w:val="28"/>
          <w:szCs w:val="28"/>
        </w:rPr>
        <w:t xml:space="preserve"> и </w:t>
      </w:r>
      <w:hyperlink r:id="rId19" w:history="1">
        <w:r w:rsidRPr="00F31F07">
          <w:rPr>
            <w:rFonts w:eastAsia="Calibri"/>
            <w:sz w:val="28"/>
            <w:szCs w:val="28"/>
          </w:rPr>
          <w:t>28 части 1 статьи 93</w:t>
        </w:r>
      </w:hyperlink>
      <w:r w:rsidRPr="00F31F07">
        <w:rPr>
          <w:rFonts w:eastAsia="Calibri"/>
          <w:sz w:val="28"/>
          <w:szCs w:val="28"/>
        </w:rPr>
        <w:t xml:space="preserve"> Федерального закона о контрактной системе - не </w:t>
      </w:r>
      <w:proofErr w:type="gramStart"/>
      <w:r w:rsidRPr="00F31F07">
        <w:rPr>
          <w:rFonts w:eastAsia="Calibri"/>
          <w:sz w:val="28"/>
          <w:szCs w:val="28"/>
        </w:rPr>
        <w:t>позднее</w:t>
      </w:r>
      <w:proofErr w:type="gramEnd"/>
      <w:r w:rsidRPr="00F31F07">
        <w:rPr>
          <w:rFonts w:eastAsia="Calibri"/>
          <w:sz w:val="28"/>
          <w:szCs w:val="28"/>
        </w:rPr>
        <w:t xml:space="preserve"> чем за один календарный день до даты заключения контракта.</w:t>
      </w:r>
    </w:p>
    <w:p w:rsidR="005D5C09" w:rsidRPr="00F31F07" w:rsidRDefault="005D5C09" w:rsidP="005D5C09">
      <w:pPr>
        <w:shd w:val="clear" w:color="auto" w:fill="FFFFFF"/>
        <w:ind w:firstLine="425"/>
        <w:jc w:val="both"/>
        <w:rPr>
          <w:rFonts w:eastAsia="Calibri"/>
          <w:sz w:val="28"/>
        </w:rPr>
      </w:pPr>
      <w:r w:rsidRPr="00F31F07">
        <w:rPr>
          <w:rFonts w:eastAsia="Calibri"/>
          <w:sz w:val="28"/>
        </w:rPr>
        <w:t xml:space="preserve">9. Планы-графики закупок товаров, работ, услуг для обеспечения муниципальных нужд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Крутовского</w:t>
      </w:r>
      <w:proofErr w:type="spellEnd"/>
      <w:r w:rsidRPr="00F31F07">
        <w:rPr>
          <w:rFonts w:eastAsia="Calibri"/>
          <w:sz w:val="28"/>
        </w:rPr>
        <w:t xml:space="preserve"> сельского поселения ведутся в соответствии с требованиями к форме планов-графиков закупок товаров, работ, услуг, утверждёнными постановлением Правительства Российской Федерации от 21 ноября 2013 года № 1044.</w:t>
      </w:r>
    </w:p>
    <w:p w:rsidR="00D8497E" w:rsidRDefault="00D8497E"/>
    <w:sectPr w:rsidR="00D8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9"/>
    <w:rsid w:val="005D5C09"/>
    <w:rsid w:val="00D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eceivedFiles\&#1050;&#1086;&#1079;&#1083;&#1086;&#1074;%20&#1040;&#1085;&#1076;&#1088;&#1077;&#1081;\&#1044;&#1083;&#1103;%20&#1052;&#1072;&#1082;&#1089;&#1080;&#1084;&#1077;&#1085;&#1082;&#1086;&#1074;&#1086;&#1081;%20&#1054;%20&#1040;\&#1055;&#1086;&#1083;&#1086;&#1078;&#1077;&#1085;&#1080;&#1077;%20&#1086;%20&#1074;&#1077;&#1076;&#1077;&#1085;&#1080;&#1080;%20&#1087;&#1083;&#1072;&#1085;&#1086;&#1074;-&#1075;&#1088;&#1072;&#1092;&#1080;&#1082;&#1086;&#1074;%20&#1076;&#1083;&#1103;%20&#1057;&#1055;.docx" TargetMode="External"/><Relationship Id="rId13" Type="http://schemas.openxmlformats.org/officeDocument/2006/relationships/hyperlink" Target="file:///C:\Users\user\Desktop\ReceivedFiles\&#1050;&#1086;&#1079;&#1083;&#1086;&#1074;%20&#1040;&#1085;&#1076;&#1088;&#1077;&#1081;\&#1044;&#1083;&#1103;%20&#1052;&#1072;&#1082;&#1089;&#1080;&#1084;&#1077;&#1085;&#1082;&#1086;&#1074;&#1086;&#1081;%20&#1054;%20&#1040;\&#1055;&#1086;&#1083;&#1086;&#1078;&#1077;&#1085;&#1080;&#1077;%20&#1086;%20&#1074;&#1077;&#1076;&#1077;&#1085;&#1080;&#1080;%20&#1087;&#1083;&#1072;&#1085;&#1086;&#1074;-&#1075;&#1088;&#1072;&#1092;&#1080;&#1082;&#1086;&#1074;%20&#1076;&#1083;&#1103;%20&#1057;&#1055;.docx" TargetMode="External"/><Relationship Id="rId18" Type="http://schemas.openxmlformats.org/officeDocument/2006/relationships/hyperlink" Target="consultantplus://offline/ref=B74714BB67A141810507C46939F1017B21F6E816CF1607529F0CA06DFFAAD2A1C76B71B423C287ADdDn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4714BB67A141810507C46939F1017B21F6E816CF1607529F0CA06DFFAAD2A1C76B71B423C283ABdDnDI" TargetMode="External"/><Relationship Id="rId12" Type="http://schemas.openxmlformats.org/officeDocument/2006/relationships/hyperlink" Target="file:///C:\Users\user\Desktop\ReceivedFiles\&#1050;&#1086;&#1079;&#1083;&#1086;&#1074;%20&#1040;&#1085;&#1076;&#1088;&#1077;&#1081;\&#1044;&#1083;&#1103;%20&#1052;&#1072;&#1082;&#1089;&#1080;&#1084;&#1077;&#1085;&#1082;&#1086;&#1074;&#1086;&#1081;%20&#1054;%20&#1040;\&#1055;&#1086;&#1083;&#1086;&#1078;&#1077;&#1085;&#1080;&#1077;%20&#1086;%20&#1074;&#1077;&#1076;&#1077;&#1085;&#1080;&#1080;%20&#1087;&#1083;&#1072;&#1085;&#1086;&#1074;-&#1075;&#1088;&#1072;&#1092;&#1080;&#1082;&#1086;&#1074;%20&#1076;&#1083;&#1103;%20&#1057;&#1055;.docx" TargetMode="External"/><Relationship Id="rId17" Type="http://schemas.openxmlformats.org/officeDocument/2006/relationships/hyperlink" Target="consultantplus://offline/ref=B74714BB67A141810507C46939F1017B21F6E816CF1607529F0CA06DFFAAD2A1C76B71B423C285ACdD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4714BB67A141810507C46939F1017B21F6E816CF1607529F0CA06DFFdAn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file:///C:\Users\user\Desktop\ReceivedFiles\&#1050;&#1086;&#1079;&#1083;&#1086;&#1074;%20&#1040;&#1085;&#1076;&#1088;&#1077;&#1081;\&#1044;&#1083;&#1103;%20&#1052;&#1072;&#1082;&#1089;&#1080;&#1084;&#1077;&#1085;&#1082;&#1086;&#1074;&#1086;&#1081;%20&#1054;%20&#1040;\&#1055;&#1086;&#1083;&#1086;&#1078;&#1077;&#1085;&#1080;&#1077;%20&#1086;%20&#1074;&#1077;&#1076;&#1077;&#1085;&#1080;&#1080;%20&#1087;&#1083;&#1072;&#1085;&#1086;&#1074;-&#1075;&#1088;&#1072;&#1092;&#1080;&#1082;&#1086;&#1074;%20&#1076;&#1083;&#1103;%20&#1057;&#1055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ReceivedFiles\&#1050;&#1086;&#1079;&#1083;&#1086;&#1074;%20&#1040;&#1085;&#1076;&#1088;&#1077;&#1081;\&#1044;&#1083;&#1103;%20&#1052;&#1072;&#1082;&#1089;&#1080;&#1084;&#1077;&#1085;&#1082;&#1086;&#1074;&#1086;&#1081;%20&#1054;%20&#1040;\&#1055;&#1086;&#1083;&#1086;&#1078;&#1077;&#1085;&#1080;&#1077;%20&#1086;%20&#1074;&#1077;&#1076;&#1077;&#1085;&#1080;&#1080;%20&#1087;&#1083;&#1072;&#1085;&#1086;&#1074;-&#1075;&#1088;&#1072;&#1092;&#1080;&#1082;&#1086;&#1074;%20&#1076;&#1083;&#1103;%20&#1057;&#1055;.docx" TargetMode="External"/><Relationship Id="rId10" Type="http://schemas.openxmlformats.org/officeDocument/2006/relationships/hyperlink" Target="consultantplus://offline/ref=B74714BB67A141810507C46939F1017B21F6E816CF1607529F0CA06DFFdAnAI" TargetMode="External"/><Relationship Id="rId19" Type="http://schemas.openxmlformats.org/officeDocument/2006/relationships/hyperlink" Target="consultantplus://offline/ref=B74714BB67A141810507C46939F1017B21F6E816CF1607529F0CA06DFFAAD2A1C76B71B423C287A3dDn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4714BB67A141810507C46939F1017B21F6E816CF1607529F0CA06DFFAAD2A1C76B71B423C387A2dDnBI" TargetMode="External"/><Relationship Id="rId14" Type="http://schemas.openxmlformats.org/officeDocument/2006/relationships/hyperlink" Target="consultantplus://offline/ref=B74714BB67A141810507C46939F1017B21F6E816CF1607529F0CA06DFFdA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2016-11-22T07:10:00Z</dcterms:created>
  <dcterms:modified xsi:type="dcterms:W3CDTF">2016-11-22T07:14:00Z</dcterms:modified>
</cp:coreProperties>
</file>