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520" w:rsidRPr="00256520" w:rsidRDefault="00256520" w:rsidP="00256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 БУДНИЦКОГО СЕЛЬСКОГО ПОСЕЛЕНИЯ</w:t>
      </w:r>
    </w:p>
    <w:p w:rsidR="00256520" w:rsidRPr="00256520" w:rsidRDefault="00256520" w:rsidP="00256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256520" w:rsidRPr="00256520" w:rsidRDefault="00256520" w:rsidP="00256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2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 октября 2006 года № 19</w:t>
      </w:r>
    </w:p>
    <w:p w:rsidR="00256520" w:rsidRPr="00256520" w:rsidRDefault="00256520" w:rsidP="00256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установлении земельного налога</w:t>
      </w:r>
    </w:p>
    <w:p w:rsidR="00256520" w:rsidRPr="00256520" w:rsidRDefault="00256520" w:rsidP="00256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муниципального </w:t>
      </w:r>
    </w:p>
    <w:p w:rsidR="00256520" w:rsidRPr="00256520" w:rsidRDefault="00256520" w:rsidP="00256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Будницкое сельское поселение</w:t>
      </w:r>
    </w:p>
    <w:p w:rsidR="00256520" w:rsidRPr="00256520" w:rsidRDefault="00256520" w:rsidP="00256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редакции решений Совета депутатов </w:t>
      </w:r>
    </w:p>
    <w:p w:rsidR="00256520" w:rsidRPr="00256520" w:rsidRDefault="00256520" w:rsidP="00256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Будницкого сельского поселения </w:t>
      </w:r>
    </w:p>
    <w:p w:rsidR="00256520" w:rsidRPr="00256520" w:rsidRDefault="00256520" w:rsidP="00256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2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29.11.2006 № 23, от 30.11.2007 №27,</w:t>
      </w:r>
    </w:p>
    <w:p w:rsidR="00256520" w:rsidRPr="00256520" w:rsidRDefault="00256520" w:rsidP="00256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2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30.10.2008 № 24, от 27.02.2009 №5,</w:t>
      </w:r>
    </w:p>
    <w:p w:rsidR="00256520" w:rsidRPr="00256520" w:rsidRDefault="00256520" w:rsidP="00256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11.11.2010 № 14,от 29.03. 2011 № 8, </w:t>
      </w:r>
    </w:p>
    <w:p w:rsidR="00256520" w:rsidRPr="00256520" w:rsidRDefault="00256520" w:rsidP="00256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2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29.06.2011 №17,от 05.04.2012 №7)</w:t>
      </w:r>
    </w:p>
    <w:p w:rsidR="00256520" w:rsidRPr="00256520" w:rsidRDefault="00256520" w:rsidP="00256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2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вступлением в силу Федерального закона от 29 ноября 2004 г. №141-ФЗ «О внесении изменений в часть вторую Налогового кодекса Российской Федерации и некоторые другие законодательные акты Российской Федерации, а также признании утратившими силу отдельных законодательных актов (положений законодательных актов) Российской Федерации», и в соответствии с Налоговым кодексом Российской Федерации Совет депутатов Будницкого сельского поселения</w:t>
      </w:r>
    </w:p>
    <w:p w:rsidR="00256520" w:rsidRPr="00256520" w:rsidRDefault="00256520" w:rsidP="00256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256520" w:rsidRPr="00256520" w:rsidRDefault="00256520" w:rsidP="00256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20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Установить и ввести с 01.01.2007 года на территории муниципального образования Будницкое сельское поселение земельный налог.</w:t>
      </w:r>
    </w:p>
    <w:p w:rsidR="00256520" w:rsidRPr="00256520" w:rsidRDefault="00256520" w:rsidP="00256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20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«Положение о земельном налоге муниципального образования Будницкое сельское поселение».</w:t>
      </w:r>
    </w:p>
    <w:p w:rsidR="00256520" w:rsidRPr="00256520" w:rsidRDefault="00256520" w:rsidP="00256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20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срок до 1 декабря 2006 г. опубликовать данное решение в газете «Велижская новь».</w:t>
      </w:r>
    </w:p>
    <w:p w:rsidR="00256520" w:rsidRPr="00256520" w:rsidRDefault="00256520" w:rsidP="00256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Решение вступает в силу по истечении одного месяца со дня его официального опубликования, но не ранее 1-го числа очередного налогового периода по налогу. </w:t>
      </w:r>
    </w:p>
    <w:p w:rsidR="00256520" w:rsidRPr="00256520" w:rsidRDefault="00256520" w:rsidP="00256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20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Контроль за выполнением настоящего решения возложить на Администрацию Будницкого сельского поселения.</w:t>
      </w:r>
    </w:p>
    <w:p w:rsidR="00256520" w:rsidRPr="00256520" w:rsidRDefault="00256520" w:rsidP="00256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256520" w:rsidRPr="00256520" w:rsidRDefault="00256520" w:rsidP="00256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2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Будницкое сельское поселение Л.Г.Чебунина</w:t>
      </w:r>
    </w:p>
    <w:p w:rsidR="00256520" w:rsidRPr="00256520" w:rsidRDefault="00256520" w:rsidP="00256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20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«УТВЕРЖДЕНО»</w:t>
      </w:r>
    </w:p>
    <w:p w:rsidR="00256520" w:rsidRPr="00256520" w:rsidRDefault="00256520" w:rsidP="00256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решением Совета депутатов Будницкого</w:t>
      </w:r>
    </w:p>
    <w:p w:rsidR="00256520" w:rsidRPr="00256520" w:rsidRDefault="00256520" w:rsidP="00256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2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от 16.10.2006 г. №19</w:t>
      </w:r>
    </w:p>
    <w:p w:rsidR="00256520" w:rsidRPr="00256520" w:rsidRDefault="00256520" w:rsidP="00256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редакции решений Совета депутатов </w:t>
      </w:r>
    </w:p>
    <w:p w:rsidR="00256520" w:rsidRPr="00256520" w:rsidRDefault="00256520" w:rsidP="00256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Будницкого сельского поселения </w:t>
      </w:r>
    </w:p>
    <w:p w:rsidR="00256520" w:rsidRPr="00256520" w:rsidRDefault="00256520" w:rsidP="00256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2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29.11.2006 № 23, от 30.11.2007 №27,</w:t>
      </w:r>
    </w:p>
    <w:p w:rsidR="00256520" w:rsidRPr="00256520" w:rsidRDefault="00256520" w:rsidP="00256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2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30.10.2008 № 24, от 27.02.2009 №5,</w:t>
      </w:r>
    </w:p>
    <w:p w:rsidR="00256520" w:rsidRPr="00256520" w:rsidRDefault="00256520" w:rsidP="00256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11.11.2010 № 14,от 29.03. 2011 № 8, </w:t>
      </w:r>
    </w:p>
    <w:p w:rsidR="00256520" w:rsidRPr="00256520" w:rsidRDefault="00256520" w:rsidP="00256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2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29.06.2011 №17,от 05.04.2012 №7)</w:t>
      </w:r>
    </w:p>
    <w:p w:rsidR="00256520" w:rsidRPr="00256520" w:rsidRDefault="00256520" w:rsidP="00256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256520" w:rsidRPr="00256520" w:rsidRDefault="00256520" w:rsidP="00256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20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ЗЕМЕЛЬНОМ НАЛОГЕ</w:t>
      </w:r>
    </w:p>
    <w:p w:rsidR="00256520" w:rsidRPr="00256520" w:rsidRDefault="00256520" w:rsidP="00256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2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Будницкое сельское поселение</w:t>
      </w:r>
    </w:p>
    <w:p w:rsidR="00256520" w:rsidRPr="00256520" w:rsidRDefault="00256520" w:rsidP="00256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2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1. Общие положения</w:t>
      </w:r>
    </w:p>
    <w:p w:rsidR="00256520" w:rsidRPr="00256520" w:rsidRDefault="00256520" w:rsidP="00256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Положением в соответствии с Налоговым кодексом Российской Федерации на территории муниципального образования (далее – МО) Будницкое сельское поселение определяются ставки, порядок и сроки уплаты земельного налога (далее – налог), дополнительные налоговые льготы, а также порядок и сроки представления налогоплательщиками документов, подтверждающих право на уменьшение налоговой базы.</w:t>
      </w:r>
    </w:p>
    <w:p w:rsidR="00256520" w:rsidRPr="00256520" w:rsidRDefault="00256520" w:rsidP="00256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2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2. Налогоплательщики</w:t>
      </w:r>
    </w:p>
    <w:p w:rsidR="00256520" w:rsidRPr="00256520" w:rsidRDefault="00256520" w:rsidP="00256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20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Налогоплательщиками налога (далее в настоящем Положении - налогоплательщики) признаются организации и физические лица, обладающие земельными участками на праве собственности, праве постоянного (бессрочного) пользования или праве пожизненно наследуемого владения.</w:t>
      </w:r>
    </w:p>
    <w:p w:rsidR="00256520" w:rsidRPr="00256520" w:rsidRDefault="00256520" w:rsidP="00256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20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 признаются налогоплательщиками организации и физические лица в отношении земельных участков, находящихся у них на праве безвозмездного срочного пользования или переданных им по договору аренды.</w:t>
      </w:r>
    </w:p>
    <w:p w:rsidR="00256520" w:rsidRPr="00256520" w:rsidRDefault="00256520" w:rsidP="00256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2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3. Объект налогообложения</w:t>
      </w:r>
    </w:p>
    <w:p w:rsidR="00256520" w:rsidRPr="00256520" w:rsidRDefault="00256520" w:rsidP="00256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20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Объектом налогообложения признаются земельные участки, расположенные в пределах МО Будницкое сельское поселение.</w:t>
      </w:r>
    </w:p>
    <w:p w:rsidR="00256520" w:rsidRPr="00256520" w:rsidRDefault="00256520" w:rsidP="00256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20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 признаются объектом налогообложения:</w:t>
      </w:r>
    </w:p>
    <w:p w:rsidR="00256520" w:rsidRPr="00256520" w:rsidRDefault="00256520" w:rsidP="00256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20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земельные участки, изъятые из оборота в соответствии с законодательством Российской Федерации;</w:t>
      </w:r>
    </w:p>
    <w:p w:rsidR="00256520" w:rsidRPr="00256520" w:rsidRDefault="00256520" w:rsidP="00256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земельные участки, ограниченные в обороте в соответствии с законодательством Российской Федерации, которые заняты особо ценными 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наследия;</w:t>
      </w:r>
    </w:p>
    <w:p w:rsidR="00256520" w:rsidRPr="00256520" w:rsidRDefault="00256520" w:rsidP="00256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20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земельные участки, ограниченные в обороте в соответствии с законодательством Российской Федерации, предоставленные для обеспечения обороны, безопасности и таможенных нужд;</w:t>
      </w:r>
    </w:p>
    <w:p w:rsidR="00256520" w:rsidRPr="00256520" w:rsidRDefault="00256520" w:rsidP="00256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20">
        <w:rPr>
          <w:rFonts w:ascii="Times New Roman" w:eastAsia="Times New Roman" w:hAnsi="Times New Roman" w:cs="Times New Roman"/>
          <w:sz w:val="24"/>
          <w:szCs w:val="24"/>
          <w:lang w:eastAsia="ru-RU"/>
        </w:rPr>
        <w:t>4) земельные участки из состава земель лесного фонда;</w:t>
      </w:r>
    </w:p>
    <w:p w:rsidR="00256520" w:rsidRPr="00256520" w:rsidRDefault="00256520" w:rsidP="00256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20">
        <w:rPr>
          <w:rFonts w:ascii="Times New Roman" w:eastAsia="Times New Roman" w:hAnsi="Times New Roman" w:cs="Times New Roman"/>
          <w:sz w:val="24"/>
          <w:szCs w:val="24"/>
          <w:lang w:eastAsia="ru-RU"/>
        </w:rPr>
        <w:t>( пункт 4 в редакции решения Совета депутатов Будницкого сельского поселения от 30.10.2008 № 24)</w:t>
      </w:r>
    </w:p>
    <w:p w:rsidR="00256520" w:rsidRPr="00256520" w:rsidRDefault="00256520" w:rsidP="00256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20">
        <w:rPr>
          <w:rFonts w:ascii="Times New Roman" w:eastAsia="Times New Roman" w:hAnsi="Times New Roman" w:cs="Times New Roman"/>
          <w:sz w:val="24"/>
          <w:szCs w:val="24"/>
          <w:lang w:eastAsia="ru-RU"/>
        </w:rPr>
        <w:t>5) земельные участки, ограниченные в обороте в соответствии с законодательством Российской Федерации, занятые находящимися в государственной собственности водными объектами в составе водного фонда.</w:t>
      </w:r>
    </w:p>
    <w:p w:rsidR="00256520" w:rsidRPr="00256520" w:rsidRDefault="00256520" w:rsidP="00256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20">
        <w:rPr>
          <w:rFonts w:ascii="Times New Roman" w:eastAsia="Times New Roman" w:hAnsi="Times New Roman" w:cs="Times New Roman"/>
          <w:sz w:val="24"/>
          <w:szCs w:val="24"/>
          <w:lang w:eastAsia="ru-RU"/>
        </w:rPr>
        <w:t>( пункт 4 в редакции решения Совета депутатов Будницкого сельского поселения от 30.10.2008 № 24)</w:t>
      </w:r>
    </w:p>
    <w:p w:rsidR="00256520" w:rsidRPr="00256520" w:rsidRDefault="00256520" w:rsidP="00256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2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4. Налоговая база</w:t>
      </w:r>
    </w:p>
    <w:p w:rsidR="00256520" w:rsidRPr="00256520" w:rsidRDefault="00256520" w:rsidP="00256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20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Налоговая база определяется как кадастровая стоимость земельных участков, признаваемых объектом налогообложения в соответствии со статьей 389 Налогового кодекса Российской Федерации и статьей 3 настоящего Положения.</w:t>
      </w:r>
    </w:p>
    <w:p w:rsidR="00256520" w:rsidRPr="00256520" w:rsidRDefault="00256520" w:rsidP="00256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20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Кадастровая стоимость земельного участка определяется в соответствии с земельным законодательством Российской Федерации.</w:t>
      </w:r>
    </w:p>
    <w:p w:rsidR="00256520" w:rsidRPr="00256520" w:rsidRDefault="00256520" w:rsidP="00256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2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5. Порядок определения налоговой базы</w:t>
      </w:r>
    </w:p>
    <w:p w:rsidR="00256520" w:rsidRPr="00256520" w:rsidRDefault="00256520" w:rsidP="00256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20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Налоговая база определяется в отношении каждого земельного участка как его кадастровая стоимость по состоянию на 1 января года, являющегося налоговым периодом.</w:t>
      </w:r>
    </w:p>
    <w:p w:rsidR="00256520" w:rsidRPr="00256520" w:rsidRDefault="00256520" w:rsidP="00256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20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Налоговая база определяется отдельно в отношении долей в праве общей собственности на земельный участок, в отношении которых налогоплательщиками признаются разные лица либо установлены различные налоговые ставки.</w:t>
      </w:r>
    </w:p>
    <w:p w:rsidR="00256520" w:rsidRPr="00256520" w:rsidRDefault="00256520" w:rsidP="00256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20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Налогоплательщики-организации определяют налоговую базу самостоятельно на основании сведений государственного земельного кадастра о каждом земельном участке, принадлежащем им на праве собственности или праве постоянного (бессрочного) пользования.</w:t>
      </w:r>
    </w:p>
    <w:p w:rsidR="00256520" w:rsidRPr="00256520" w:rsidRDefault="00256520" w:rsidP="00256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Налогоплательщики - физические лица, являющиеся индивидуальными предпринимателями, определяют налоговую базу самостоятельно в отношении земельных участков, используемых ими в предпринимательской деятельности, на основании сведений государственного земельного кадастра о каждом земельном участке, принадлежащем им на праве собственности, праве постоянного (бессрочного) пользования или праве пожизненного наследуемого владения.</w:t>
      </w:r>
    </w:p>
    <w:p w:rsidR="00256520" w:rsidRPr="00256520" w:rsidRDefault="00256520" w:rsidP="00256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Если иное не предусмотрено пунктом 3 настоящей статьи, налоговая база для каждого налогоплательщика, являющегося физическим лицом, определяется налоговыми органами на основании сведений, которые представляются в налоговые органы органами, осуществляющими ведение государственного земельного кадастра, органами, осуществляющими регистрацию прав на недвижимое имущество и сделок с ним, и органами МО.</w:t>
      </w:r>
    </w:p>
    <w:p w:rsidR="00256520" w:rsidRPr="00256520" w:rsidRDefault="00256520" w:rsidP="00256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20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Налоговая база уменьшается на не облагаемую налогом сумму в размере 10000 рублей на одного налогоплательщика на территории МО в отношении земельного участка, находящегося в собственности, постоянном (бессрочном) пользовании или пожизненном наследуемом владении следующих категорий налогоплательщиков:</w:t>
      </w:r>
    </w:p>
    <w:p w:rsidR="00256520" w:rsidRPr="00256520" w:rsidRDefault="00256520" w:rsidP="00256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20">
        <w:rPr>
          <w:rFonts w:ascii="Times New Roman" w:eastAsia="Times New Roman" w:hAnsi="Times New Roman" w:cs="Times New Roman"/>
          <w:sz w:val="24"/>
          <w:szCs w:val="24"/>
          <w:lang w:eastAsia="ru-RU"/>
        </w:rPr>
        <w:t>1) Героев Советского Союза, Героев Российской Федерации, полных кавалеров ордена Славы;</w:t>
      </w:r>
    </w:p>
    <w:p w:rsidR="00256520" w:rsidRPr="00256520" w:rsidRDefault="00256520" w:rsidP="00256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20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инвалидов, имеющих I группу инвалидности, а также лиц, имеющих II группу инвалидности, установленную до 1 января 2004 года; (подпункт 2 в редакции решения Совета депутатов Будницкого сельского поселения от 29.03.2011 № 8)</w:t>
      </w:r>
    </w:p>
    <w:p w:rsidR="00256520" w:rsidRPr="00256520" w:rsidRDefault="00256520" w:rsidP="00256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20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инвалидов с детства;</w:t>
      </w:r>
    </w:p>
    <w:p w:rsidR="00256520" w:rsidRPr="00256520" w:rsidRDefault="00256520" w:rsidP="00256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20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ветеранов Великой Отечественной войны, а также ветеранов боевых действий;</w:t>
      </w:r>
    </w:p>
    <w:p w:rsidR="00256520" w:rsidRPr="00256520" w:rsidRDefault="00256520" w:rsidP="00256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20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(подпункт 4 в редакции решения Совета депутатов Будницкого сельского поселения от 29.06.2011 № 17)</w:t>
      </w:r>
    </w:p>
    <w:p w:rsidR="00256520" w:rsidRPr="00256520" w:rsidRDefault="00256520" w:rsidP="00256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20">
        <w:rPr>
          <w:rFonts w:ascii="Times New Roman" w:eastAsia="Times New Roman" w:hAnsi="Times New Roman" w:cs="Times New Roman"/>
          <w:sz w:val="24"/>
          <w:szCs w:val="24"/>
          <w:lang w:eastAsia="ru-RU"/>
        </w:rPr>
        <w:t>5) физических лиц, имеющих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 3061-1), а также в соответствии с Федеральным законом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 и в соответствии с Федеральным законом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256520" w:rsidRPr="00256520" w:rsidRDefault="00256520" w:rsidP="00256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20">
        <w:rPr>
          <w:rFonts w:ascii="Times New Roman" w:eastAsia="Times New Roman" w:hAnsi="Times New Roman" w:cs="Times New Roman"/>
          <w:sz w:val="24"/>
          <w:szCs w:val="24"/>
          <w:lang w:eastAsia="ru-RU"/>
        </w:rPr>
        <w:t>( пункт 5 в редакции решения Совета депутатов Будницкого сельского поселения от 30.10.2008 № 24)</w:t>
      </w:r>
    </w:p>
    <w:p w:rsidR="00256520" w:rsidRPr="00256520" w:rsidRDefault="00256520" w:rsidP="00256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20">
        <w:rPr>
          <w:rFonts w:ascii="Times New Roman" w:eastAsia="Times New Roman" w:hAnsi="Times New Roman" w:cs="Times New Roman"/>
          <w:sz w:val="24"/>
          <w:szCs w:val="24"/>
          <w:lang w:eastAsia="ru-RU"/>
        </w:rPr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256520" w:rsidRPr="00256520" w:rsidRDefault="00256520" w:rsidP="00256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20">
        <w:rPr>
          <w:rFonts w:ascii="Times New Roman" w:eastAsia="Times New Roman" w:hAnsi="Times New Roman" w:cs="Times New Roman"/>
          <w:sz w:val="24"/>
          <w:szCs w:val="24"/>
          <w:lang w:eastAsia="ru-RU"/>
        </w:rP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256520" w:rsidRPr="00256520" w:rsidRDefault="00256520" w:rsidP="00256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Уменьшение налоговой базы на не облагаемую налогом сумму, установленную пунктом 5 настоящей статьи, производится на основании документов, подтверждающих право на уменьшение налоговой базы, представляемых налогоплательщиком в налоговый орган по месту нахождения земельного участка. </w:t>
      </w:r>
    </w:p>
    <w:p w:rsidR="00256520" w:rsidRPr="00256520" w:rsidRDefault="00256520" w:rsidP="00256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 Если размер не облагаемой налогом суммы, предусмотренной пунктом 5 настоящей статьи, превышает размер налоговой базы, определенной в отношении земельного участка, налоговая база принимается равной нулю.</w:t>
      </w:r>
    </w:p>
    <w:p w:rsidR="00256520" w:rsidRPr="00256520" w:rsidRDefault="00256520" w:rsidP="00256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2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6. Порядок и сроки предоставления налогоплательщиками документов, подтверждающих право на уменьшение налогооблагаемой базы.</w:t>
      </w:r>
    </w:p>
    <w:p w:rsidR="00256520" w:rsidRPr="00256520" w:rsidRDefault="00256520" w:rsidP="00256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Налогоплательщики, имеющие право на налоговые льготы и уменьшение налогооблагаемой базы, должны предоставлять документы, подтверждающие такое право, в налоговый орган в срок, не позднее 1 февраля года, следующего за истекшим налоговым периодом. </w:t>
      </w:r>
    </w:p>
    <w:p w:rsidR="00256520" w:rsidRPr="00256520" w:rsidRDefault="00256520" w:rsidP="00256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20">
        <w:rPr>
          <w:rFonts w:ascii="Times New Roman" w:eastAsia="Times New Roman" w:hAnsi="Times New Roman" w:cs="Times New Roman"/>
          <w:sz w:val="24"/>
          <w:szCs w:val="24"/>
          <w:lang w:eastAsia="ru-RU"/>
        </w:rPr>
        <w:t>(статья 6 в редакции решения Совета депутатов Будницкого сельского поселения от 11.11.2010 № 14)</w:t>
      </w:r>
    </w:p>
    <w:p w:rsidR="00256520" w:rsidRPr="00256520" w:rsidRDefault="00256520" w:rsidP="00256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2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7. Особенности определения налоговой базы в отношении земельных участков, находящихся в общей собственности</w:t>
      </w:r>
    </w:p>
    <w:p w:rsidR="00256520" w:rsidRPr="00256520" w:rsidRDefault="00256520" w:rsidP="00256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20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Налоговая база в отношении земельных участков, находящихся в общей долевой собственности, определяется для каждого из налогоплательщиков, являющихся собственниками данного земельного участка, пропорционально его доле в общей долевой собственности.</w:t>
      </w:r>
    </w:p>
    <w:p w:rsidR="00256520" w:rsidRPr="00256520" w:rsidRDefault="00256520" w:rsidP="00256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20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Налоговая база в отношении земельных участков, находящихся в общей совместной собственности, определяется для каждого из налогоплательщиков, являющихся собственниками данного земельного участка, в равных долях.</w:t>
      </w:r>
    </w:p>
    <w:p w:rsidR="00256520" w:rsidRPr="00256520" w:rsidRDefault="00256520" w:rsidP="00256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20">
        <w:rPr>
          <w:rFonts w:ascii="Times New Roman" w:eastAsia="Times New Roman" w:hAnsi="Times New Roman" w:cs="Times New Roman"/>
          <w:sz w:val="24"/>
          <w:szCs w:val="24"/>
          <w:lang w:eastAsia="ru-RU"/>
        </w:rPr>
        <w:t>3. Если при приобретении здания, сооружения, или другой недвижимости к приобретателю (покупателю) в соответствии с законом или договором переходит право собственности на ту часть земельного участка, которая занята недвижимостью и необходима для ее использования, налоговая база в отношении данного земельного участка для указанного лица определяется пропорционально его доле в праве собственности на данный земельный участок.</w:t>
      </w:r>
    </w:p>
    <w:p w:rsidR="00256520" w:rsidRPr="00256520" w:rsidRDefault="00256520" w:rsidP="00256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2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приобретателями (покупателями) здания, сооружения или другой недвижимости выступают несколько лиц, налоговая база в отношении части земельного участка, которая занята недвижимостью и необходима для ее использования, для указанных лиц определяется пропорционально их доле в праве собственности (в площади) на указанную недвижимость.</w:t>
      </w:r>
    </w:p>
    <w:p w:rsidR="00256520" w:rsidRPr="00256520" w:rsidRDefault="00256520" w:rsidP="00256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2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8. Налоговый период. Отчетный период</w:t>
      </w:r>
    </w:p>
    <w:p w:rsidR="00256520" w:rsidRPr="00256520" w:rsidRDefault="00256520" w:rsidP="00256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20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Налоговым периодом признается календарный год.</w:t>
      </w:r>
    </w:p>
    <w:p w:rsidR="00256520" w:rsidRPr="00256520" w:rsidRDefault="00256520" w:rsidP="00256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20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Отчетным периодом для налогоплательщиков - организаций и физических лиц, являющихся индивидуальными предпринимателями, признаются первый квартал, второй квартал и третий квартал календарного года.</w:t>
      </w:r>
    </w:p>
    <w:p w:rsidR="00256520" w:rsidRPr="00256520" w:rsidRDefault="00256520" w:rsidP="00256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20">
        <w:rPr>
          <w:rFonts w:ascii="Times New Roman" w:eastAsia="Times New Roman" w:hAnsi="Times New Roman" w:cs="Times New Roman"/>
          <w:sz w:val="24"/>
          <w:szCs w:val="24"/>
          <w:lang w:eastAsia="ru-RU"/>
        </w:rPr>
        <w:t>( часть 2 в редакции решения Совета депутатов Будницкого сельского поселения от 30.10.2008 № 24)</w:t>
      </w:r>
    </w:p>
    <w:p w:rsidR="00256520" w:rsidRPr="00256520" w:rsidRDefault="00256520" w:rsidP="00256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2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9. Налоговая ставка</w:t>
      </w:r>
    </w:p>
    <w:p w:rsidR="00256520" w:rsidRPr="00256520" w:rsidRDefault="00256520" w:rsidP="00256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Налоговые ставки, устанавливаются в следующих размерах:</w:t>
      </w:r>
    </w:p>
    <w:p w:rsidR="00256520" w:rsidRPr="00256520" w:rsidRDefault="00256520" w:rsidP="00256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20">
        <w:rPr>
          <w:rFonts w:ascii="Times New Roman" w:eastAsia="Times New Roman" w:hAnsi="Times New Roman" w:cs="Times New Roman"/>
          <w:sz w:val="24"/>
          <w:szCs w:val="24"/>
          <w:lang w:eastAsia="ru-RU"/>
        </w:rPr>
        <w:t>1) 0,05 процента от кадастровой стоимости участка - в отношении земельных участков, предназначенных для размещения домов индивидуальной жилой застройки;</w:t>
      </w:r>
    </w:p>
    <w:p w:rsidR="00256520" w:rsidRPr="00256520" w:rsidRDefault="00256520" w:rsidP="00256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0,5 процента от кадастровой стоимости участка - в отношении земельных участков, предназначенных для размещения объектов торговли, общественного питания и бытового обслуживания; </w:t>
      </w:r>
    </w:p>
    <w:p w:rsidR="00256520" w:rsidRPr="00256520" w:rsidRDefault="00256520" w:rsidP="00256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0,018 процента от кадастровой стоимости участка - в отношении земельных участков, предназначенных 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культуры, искусства, религии; </w:t>
      </w:r>
    </w:p>
    <w:p w:rsidR="00256520" w:rsidRPr="00256520" w:rsidRDefault="00256520" w:rsidP="00256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20">
        <w:rPr>
          <w:rFonts w:ascii="Times New Roman" w:eastAsia="Times New Roman" w:hAnsi="Times New Roman" w:cs="Times New Roman"/>
          <w:sz w:val="24"/>
          <w:szCs w:val="24"/>
          <w:lang w:eastAsia="ru-RU"/>
        </w:rPr>
        <w:t>4) 0,008 процента от кадастровой стоимости участка - в отношении земельных участков, предназначенных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заготовок;</w:t>
      </w:r>
    </w:p>
    <w:p w:rsidR="00256520" w:rsidRPr="00256520" w:rsidRDefault="00256520" w:rsidP="00256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20">
        <w:rPr>
          <w:rFonts w:ascii="Times New Roman" w:eastAsia="Times New Roman" w:hAnsi="Times New Roman" w:cs="Times New Roman"/>
          <w:sz w:val="24"/>
          <w:szCs w:val="24"/>
          <w:lang w:eastAsia="ru-RU"/>
        </w:rPr>
        <w:t>5) 0,3 процента от кадастровой стоимости участка - в отношении земельных участков, предназначенных для сельскохозяйственного использования.</w:t>
      </w:r>
    </w:p>
    <w:p w:rsidR="00256520" w:rsidRPr="00256520" w:rsidRDefault="00256520" w:rsidP="00256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20">
        <w:rPr>
          <w:rFonts w:ascii="Times New Roman" w:eastAsia="Times New Roman" w:hAnsi="Times New Roman" w:cs="Times New Roman"/>
          <w:sz w:val="24"/>
          <w:szCs w:val="24"/>
          <w:lang w:eastAsia="ru-RU"/>
        </w:rPr>
        <w:t>( статья 9 в редакции решения Совета депутатов Будницкого сельского поселения от 30.10.2008 № 24)</w:t>
      </w:r>
    </w:p>
    <w:p w:rsidR="00256520" w:rsidRPr="00256520" w:rsidRDefault="00256520" w:rsidP="00256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10. Налоговые льготы </w:t>
      </w:r>
    </w:p>
    <w:p w:rsidR="00256520" w:rsidRPr="00256520" w:rsidRDefault="00256520" w:rsidP="00256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2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Освобождаются от налогообложения:</w:t>
      </w:r>
    </w:p>
    <w:p w:rsidR="00256520" w:rsidRPr="00256520" w:rsidRDefault="00256520" w:rsidP="00256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20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организации и учреждения уголовно-исполнительной системы Министерства юстиции Российской Федерации - в отношении земельных участков, предоставленных для непосредственного выполнения возложенных на эти организации и учреждения функций;</w:t>
      </w:r>
    </w:p>
    <w:p w:rsidR="00256520" w:rsidRPr="00256520" w:rsidRDefault="00256520" w:rsidP="00256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20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организации - в отношении земельных участков, занятых государственными автомобильными дорогами общего пользования;</w:t>
      </w:r>
    </w:p>
    <w:p w:rsidR="00256520" w:rsidRPr="00256520" w:rsidRDefault="00256520" w:rsidP="00256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20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религиозные организации - в отношении принадлежащих им земельных участков, на которых расположены здания, строения и сооружения религиозного и благотворительного назначения;</w:t>
      </w:r>
    </w:p>
    <w:p w:rsidR="00256520" w:rsidRPr="00256520" w:rsidRDefault="00256520" w:rsidP="00256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20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общероссийские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80 процентов, - в отношении земельных участков, используемых ими для осуществления уставной деятельности;</w:t>
      </w:r>
    </w:p>
    <w:p w:rsidR="00256520" w:rsidRPr="00256520" w:rsidRDefault="00256520" w:rsidP="00256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организации, уставный капитал которых полностью состоит из вкладов указанных общероссийских общественных организаций инвалидов, если среднесписочная численность инвалидов среди их работников составляет не менее 50 процентов, а их доля в фонде оплаты труда - не менее 25 процентов, -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 также иных товаров по перечню, утверждаемому Правительством Российской Федерации по </w:t>
      </w:r>
      <w:r w:rsidRPr="002565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согласованию с общероссийскими общественными организациями инвалидов), работ и услуг (за исключением брокерских и иных посреднических услуг);</w:t>
      </w:r>
    </w:p>
    <w:p w:rsidR="00256520" w:rsidRPr="00256520" w:rsidRDefault="00256520" w:rsidP="00256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2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учреждения, единственными собственниками имущества которых являются указанные общероссийские общественные организации инвалидов, - в отношении земельных 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детям-инвалидам и их родителям;</w:t>
      </w:r>
    </w:p>
    <w:p w:rsidR="00256520" w:rsidRPr="00256520" w:rsidRDefault="00256520" w:rsidP="00256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20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организации народных художественных промыслов - в отношении земельных участков, находящихся в местах традиционного бытования народных художественных промыслов и используемых для производства и реализации изделий народных художественных промыслов;</w:t>
      </w:r>
    </w:p>
    <w:p w:rsidR="00256520" w:rsidRPr="00256520" w:rsidRDefault="00256520" w:rsidP="00256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2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налоговые льготы по освобождению от налогообложения:</w:t>
      </w:r>
    </w:p>
    <w:p w:rsidR="00256520" w:rsidRPr="00256520" w:rsidRDefault="00256520" w:rsidP="00256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20">
        <w:rPr>
          <w:rFonts w:ascii="Times New Roman" w:eastAsia="Times New Roman" w:hAnsi="Times New Roman" w:cs="Times New Roman"/>
          <w:sz w:val="24"/>
          <w:szCs w:val="24"/>
          <w:lang w:eastAsia="ru-RU"/>
        </w:rPr>
        <w:t>6)дети-сироты, дети-инвалиды;</w:t>
      </w:r>
    </w:p>
    <w:p w:rsidR="00256520" w:rsidRPr="00256520" w:rsidRDefault="00256520" w:rsidP="00256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20">
        <w:rPr>
          <w:rFonts w:ascii="Times New Roman" w:eastAsia="Times New Roman" w:hAnsi="Times New Roman" w:cs="Times New Roman"/>
          <w:sz w:val="24"/>
          <w:szCs w:val="24"/>
          <w:lang w:eastAsia="ru-RU"/>
        </w:rPr>
        <w:t>7) многодетные семьи с 3 и более детьми в возрасте до 18 лет;</w:t>
      </w:r>
    </w:p>
    <w:p w:rsidR="00256520" w:rsidRPr="00256520" w:rsidRDefault="00256520" w:rsidP="00256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20">
        <w:rPr>
          <w:rFonts w:ascii="Times New Roman" w:eastAsia="Times New Roman" w:hAnsi="Times New Roman" w:cs="Times New Roman"/>
          <w:sz w:val="24"/>
          <w:szCs w:val="24"/>
          <w:lang w:eastAsia="ru-RU"/>
        </w:rPr>
        <w:t>8) муниципальные учреждения, полностью или частично финансируемые за счет средств местного бюджета, за исключением муниципальных учреждений, осуществляющих деятельность, приносящую им доход, кроме осуществляющих свою деятельность в сфере образования, здравоохранения и культуры;</w:t>
      </w:r>
    </w:p>
    <w:p w:rsidR="00256520" w:rsidRPr="00256520" w:rsidRDefault="00256520" w:rsidP="00256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20">
        <w:rPr>
          <w:rFonts w:ascii="Times New Roman" w:eastAsia="Times New Roman" w:hAnsi="Times New Roman" w:cs="Times New Roman"/>
          <w:sz w:val="24"/>
          <w:szCs w:val="24"/>
          <w:lang w:eastAsia="ru-RU"/>
        </w:rPr>
        <w:t>( пункт 8 в редакции решения Совета депутатов Будницкого сельского поселения от 30.10.2008 № 24)</w:t>
      </w:r>
    </w:p>
    <w:p w:rsidR="00256520" w:rsidRPr="00256520" w:rsidRDefault="00256520" w:rsidP="00256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20">
        <w:rPr>
          <w:rFonts w:ascii="Times New Roman" w:eastAsia="Times New Roman" w:hAnsi="Times New Roman" w:cs="Times New Roman"/>
          <w:sz w:val="24"/>
          <w:szCs w:val="24"/>
          <w:lang w:eastAsia="ru-RU"/>
        </w:rPr>
        <w:t>9) органы государственной власти Смоленской области, за исключением учреждений, осуществляющих деятельность, приносящую им доход;</w:t>
      </w:r>
    </w:p>
    <w:p w:rsidR="00256520" w:rsidRPr="00256520" w:rsidRDefault="00256520" w:rsidP="00256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20">
        <w:rPr>
          <w:rFonts w:ascii="Times New Roman" w:eastAsia="Times New Roman" w:hAnsi="Times New Roman" w:cs="Times New Roman"/>
          <w:sz w:val="24"/>
          <w:szCs w:val="24"/>
          <w:lang w:eastAsia="ru-RU"/>
        </w:rPr>
        <w:t>( пункт 9 в редакции решения Совета депутатов Будницкого сельского поселения от 30.10.2008 № 24)</w:t>
      </w:r>
    </w:p>
    <w:p w:rsidR="00256520" w:rsidRPr="00256520" w:rsidRDefault="00256520" w:rsidP="00256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20">
        <w:rPr>
          <w:rFonts w:ascii="Times New Roman" w:eastAsia="Times New Roman" w:hAnsi="Times New Roman" w:cs="Times New Roman"/>
          <w:sz w:val="24"/>
          <w:szCs w:val="24"/>
          <w:lang w:eastAsia="ru-RU"/>
        </w:rPr>
        <w:t>10) органы местного самоуправления.</w:t>
      </w:r>
    </w:p>
    <w:p w:rsidR="00256520" w:rsidRPr="00256520" w:rsidRDefault="00256520" w:rsidP="00256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20">
        <w:rPr>
          <w:rFonts w:ascii="Times New Roman" w:eastAsia="Times New Roman" w:hAnsi="Times New Roman" w:cs="Times New Roman"/>
          <w:sz w:val="24"/>
          <w:szCs w:val="24"/>
          <w:lang w:eastAsia="ru-RU"/>
        </w:rPr>
        <w:t>11) организации - в отношении земельных участков, занятых под землями общего пользования (кладбища, скверы, дороги, мосты, свалки);</w:t>
      </w:r>
    </w:p>
    <w:p w:rsidR="00256520" w:rsidRPr="00256520" w:rsidRDefault="00256520" w:rsidP="00256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20">
        <w:rPr>
          <w:rFonts w:ascii="Times New Roman" w:eastAsia="Times New Roman" w:hAnsi="Times New Roman" w:cs="Times New Roman"/>
          <w:sz w:val="24"/>
          <w:szCs w:val="24"/>
          <w:lang w:eastAsia="ru-RU"/>
        </w:rPr>
        <w:t>12) хозяйствующие субъекты, осуществляющие свою деятельность в сфере образования, здравоохранения и культуры - в отношении земельных участков, предоставленных для непосредственного осуществления указанной деятельности;</w:t>
      </w:r>
    </w:p>
    <w:p w:rsidR="00256520" w:rsidRPr="00256520" w:rsidRDefault="00256520" w:rsidP="00256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20">
        <w:rPr>
          <w:rFonts w:ascii="Times New Roman" w:eastAsia="Times New Roman" w:hAnsi="Times New Roman" w:cs="Times New Roman"/>
          <w:sz w:val="24"/>
          <w:szCs w:val="24"/>
          <w:lang w:eastAsia="ru-RU"/>
        </w:rPr>
        <w:t>(пункт 12 введен решением Совета депутатов Будницкого сельского поселения от 30.10.2008 № 24)</w:t>
      </w:r>
    </w:p>
    <w:p w:rsidR="00256520" w:rsidRPr="00256520" w:rsidRDefault="00256520" w:rsidP="00256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13) участники Великой Отечественной войны, из числа лиц указанных в пункте 1 части 1 статьи 2 Федерального закона от 12.01.1995 №5-ФЗ «О ветеранах» и инвалиды Великой Отечественной войны. </w:t>
      </w:r>
    </w:p>
    <w:p w:rsidR="00256520" w:rsidRPr="00256520" w:rsidRDefault="00256520" w:rsidP="00256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(пункт 13 введен решением Совета депутатов Будницкого сельского поселения от 29.06.2011 № 17)</w:t>
      </w:r>
    </w:p>
    <w:p w:rsidR="00256520" w:rsidRPr="00256520" w:rsidRDefault="00256520" w:rsidP="00256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2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11. Порядок исчисления налога и авансовых платежей по налогу</w:t>
      </w:r>
    </w:p>
    <w:p w:rsidR="00256520" w:rsidRPr="00256520" w:rsidRDefault="00256520" w:rsidP="00256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20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Сумма налога исчисляется по истечении налогового периода как соответствующая налоговой ставке процентная доля налоговой базы, если иное не предусмотрено пунктами 11 и 12 настоящей статьи.</w:t>
      </w:r>
    </w:p>
    <w:p w:rsidR="00256520" w:rsidRPr="00256520" w:rsidRDefault="00256520" w:rsidP="00256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20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Налогоплательщики-организации исчисляют сумму налога (сумму авансовых платежей по налогу) самостоятельно.</w:t>
      </w:r>
    </w:p>
    <w:p w:rsidR="00256520" w:rsidRPr="00256520" w:rsidRDefault="00256520" w:rsidP="00256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Налогоплательщики - физические лица, являющиеся индивидуальными предпринимателями, исчисляют сумму налога (сумму авансовых платежей по налогу) самостоятельно в отношении земельных участков, используемых ими в предпринимательской деятельности.</w:t>
      </w:r>
    </w:p>
    <w:p w:rsidR="00256520" w:rsidRPr="00256520" w:rsidRDefault="00256520" w:rsidP="00256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20">
        <w:rPr>
          <w:rFonts w:ascii="Times New Roman" w:eastAsia="Times New Roman" w:hAnsi="Times New Roman" w:cs="Times New Roman"/>
          <w:sz w:val="24"/>
          <w:szCs w:val="24"/>
          <w:lang w:eastAsia="ru-RU"/>
        </w:rPr>
        <w:t>3. Если иное не предусмотрено пунктом 2 настоящей статьи, сумма налога, подлежащая уплате в бюджет налогоплательщиками, являющимися физическими лицами, исчисляется налоговыми органами.</w:t>
      </w:r>
    </w:p>
    <w:p w:rsidR="00256520" w:rsidRPr="00256520" w:rsidRDefault="00256520" w:rsidP="00256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20">
        <w:rPr>
          <w:rFonts w:ascii="Times New Roman" w:eastAsia="Times New Roman" w:hAnsi="Times New Roman" w:cs="Times New Roman"/>
          <w:sz w:val="24"/>
          <w:szCs w:val="24"/>
          <w:lang w:eastAsia="ru-RU"/>
        </w:rPr>
        <w:t>( часть 3 в редакции решения Совета депутатов Будницкого сельского поселения от 11.11.2010 № 14)</w:t>
      </w:r>
    </w:p>
    <w:p w:rsidR="00256520" w:rsidRPr="00256520" w:rsidRDefault="00256520" w:rsidP="00256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20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Утратила силу решением Совета депутатов Будницкого сельского поселения от 11.11.2010 № 14.</w:t>
      </w:r>
    </w:p>
    <w:p w:rsidR="00256520" w:rsidRPr="00256520" w:rsidRDefault="00256520" w:rsidP="00256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20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Сумма налога, подлежащая уплате в бюджет по итогам налогового периода, определяется как разница между суммой налога, исчисленной в соответствии с пунктом 1 настоящей статьи, и суммами, подлежащих уплате в течение налогового периода авансовых платежей по налогу.</w:t>
      </w:r>
    </w:p>
    <w:p w:rsidR="00256520" w:rsidRPr="00256520" w:rsidRDefault="00256520" w:rsidP="00256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20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256520" w:rsidRPr="00256520" w:rsidRDefault="00256520" w:rsidP="00256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20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наследуемого владения) на земельный участок (его долю)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как отношение числа полных месяцев, в течение которых данный земельный участок находился в собственности (постоянном (бессрочном) пользовании, пожизненном наследуемом владении) налогоплательщика, к числу календарных месяцев в налоговом (отчетном) периоде, если иное не предусмотрено настоящей статьей. При этом, если возникновение (прекращение) указанных прав произошло до 15-го числа соответствующего месяца включительно, за полный месяц принимается месяц возникновения указанных прав. Если возникновение (прекращение) указанных прав произошло после 15-го числа соответствующего месяца, за полный месяц принимается месяц прекращения указанных прав.</w:t>
      </w:r>
    </w:p>
    <w:p w:rsidR="00256520" w:rsidRPr="00256520" w:rsidRDefault="00256520" w:rsidP="00256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 В отношении земельного участка (его доли), перешедшего (перешедшей) по наследству к физическому лицу, налог исчисляется начиная с месяца открытия наследства.</w:t>
      </w:r>
    </w:p>
    <w:p w:rsidR="00256520" w:rsidRPr="00256520" w:rsidRDefault="00256520" w:rsidP="00256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20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Налогоплательщики, имеющие право на налоговые льготы, должны представить документы, подтверждающие такое право, в налоговые органы по месту нахождения земельного участка, признаваемого объектом налогообложения в соответствии со статьей 3 настоящего Положения.</w:t>
      </w:r>
    </w:p>
    <w:p w:rsidR="00256520" w:rsidRPr="00256520" w:rsidRDefault="00256520" w:rsidP="00256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2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 При этом месяц возникновения права на налоговую льготу, а также месяц прекращения указанного права принимается за полный месяц.</w:t>
      </w:r>
    </w:p>
    <w:p w:rsidR="00256520" w:rsidRPr="00256520" w:rsidRDefault="00256520" w:rsidP="00256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20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По результатам проведения государственной кадастровой оценки земель кадастровая стоимость земельных участков по состоянию на 1 января календарного года подлежит доведению до сведения налогоплательщиков в порядке, определяемом Правительством Российской Федерации, не позднее 1 марта этого года.</w:t>
      </w:r>
    </w:p>
    <w:p w:rsidR="00256520" w:rsidRPr="00256520" w:rsidRDefault="00256520" w:rsidP="00256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20">
        <w:rPr>
          <w:rFonts w:ascii="Times New Roman" w:eastAsia="Times New Roman" w:hAnsi="Times New Roman" w:cs="Times New Roman"/>
          <w:sz w:val="24"/>
          <w:szCs w:val="24"/>
          <w:lang w:eastAsia="ru-RU"/>
        </w:rPr>
        <w:t>(часть 10 в редакции решения Совета депутатов Будницкого сельского поселения от 30.10.2008 № 24)</w:t>
      </w:r>
    </w:p>
    <w:p w:rsidR="00256520" w:rsidRPr="00256520" w:rsidRDefault="00256520" w:rsidP="00256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20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 отношении земельных участков, приобретенных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 исчисление суммы налога (суммы авансовых платежей по налогу) производится с учетом коэффициента 2 в течение трехлетнего срока строительства вплоть до государственной регистрации прав на построенный объект недвижимости.</w:t>
      </w:r>
    </w:p>
    <w:p w:rsidR="00256520" w:rsidRPr="00256520" w:rsidRDefault="00256520" w:rsidP="00256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2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завершения такого жилищного строительства и государственной регистрации прав на построенный объект недвижимости до истечения трехлетнего срока строительства сумма налога, уплаченного в течение периода строительства сверх суммы налога, исчисленной с учетом коэффициента 1, признается суммой излишне уплаченного налога и подлежит зачету (возврату) налогоплательщику в общеустановленном порядке.</w:t>
      </w:r>
    </w:p>
    <w:p w:rsidR="00256520" w:rsidRPr="00256520" w:rsidRDefault="00256520" w:rsidP="00256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2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земельных участков, приобретенных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 исчисление суммы налога (суммы авансовых платежей по налогу) производится с учетом коэффициента 4 в течение периода строительства, превышающего трехлетний срок, вплоть до государственной регистрации прав на построенный объект недвижимости.</w:t>
      </w:r>
    </w:p>
    <w:p w:rsidR="00256520" w:rsidRPr="00256520" w:rsidRDefault="00256520" w:rsidP="00256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20">
        <w:rPr>
          <w:rFonts w:ascii="Times New Roman" w:eastAsia="Times New Roman" w:hAnsi="Times New Roman" w:cs="Times New Roman"/>
          <w:sz w:val="24"/>
          <w:szCs w:val="24"/>
          <w:lang w:eastAsia="ru-RU"/>
        </w:rPr>
        <w:t>( часть 11 в редакции решения Совета депутатов Будницкого сельского поселения от 30.10.2008 № 24)</w:t>
      </w:r>
    </w:p>
    <w:p w:rsidR="00256520" w:rsidRPr="00256520" w:rsidRDefault="00256520" w:rsidP="00256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В отношении земельных участков, приобретенных (предоставленных) в собственность физическими лицами для индивидуального жилищного строительства, исчисление суммы налога (суммы авансовых платежей по налогу) производится с учетом коэффициента 2 по </w:t>
      </w:r>
      <w:r w:rsidRPr="002565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истечении 10 лет с даты государственной регистрации прав на данные земельные участки вплоть до государственной регистрации прав на построенный объект недвижимости.</w:t>
      </w:r>
    </w:p>
    <w:p w:rsidR="00256520" w:rsidRPr="00256520" w:rsidRDefault="00256520" w:rsidP="00256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20">
        <w:rPr>
          <w:rFonts w:ascii="Times New Roman" w:eastAsia="Times New Roman" w:hAnsi="Times New Roman" w:cs="Times New Roman"/>
          <w:sz w:val="24"/>
          <w:szCs w:val="24"/>
          <w:lang w:eastAsia="ru-RU"/>
        </w:rPr>
        <w:t>( часть 12 в редакции решения Совета депутатов Будницкого сельского поселения от 30.10.2008 № 24)</w:t>
      </w:r>
    </w:p>
    <w:p w:rsidR="00256520" w:rsidRPr="00256520" w:rsidRDefault="00256520" w:rsidP="00256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2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12. Порядок и сроки уплаты налога и авансовых платежей по налогу</w:t>
      </w:r>
    </w:p>
    <w:p w:rsidR="00256520" w:rsidRPr="00256520" w:rsidRDefault="00256520" w:rsidP="00256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20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Уплата налога физическими лицами, не являющимися индивидуальными предпринимателями производится на основании налогового уведомления, направленного налоговыми органами, о подлежащей уплате суммы налога, не позднее 15 ноября года, следующего за истекшим налоговым периодом.</w:t>
      </w:r>
    </w:p>
    <w:p w:rsidR="00256520" w:rsidRPr="00256520" w:rsidRDefault="00256520" w:rsidP="00256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20">
        <w:rPr>
          <w:rFonts w:ascii="Times New Roman" w:eastAsia="Times New Roman" w:hAnsi="Times New Roman" w:cs="Times New Roman"/>
          <w:sz w:val="24"/>
          <w:szCs w:val="24"/>
          <w:lang w:eastAsia="ru-RU"/>
        </w:rPr>
        <w:t>( часть 1 в редакции решения Совета депутатов Будницкого сельского поселения от 05.04.2012 № 7)</w:t>
      </w:r>
    </w:p>
    <w:p w:rsidR="00256520" w:rsidRPr="00256520" w:rsidRDefault="00256520" w:rsidP="00256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20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Уплата налога для налогоплательщиков – организаций или физических лиц, являющихся индивидуальными предпринимателями, производится авансовыми платежами в срок не позднее последнего числа месяца, следующего за истекшим отчетным периодом (до 01 мая, до 01 августа и до 01 ноября). Разница между суммой налога, подлежащей уплате по итогам налогового периода, и суммами налога, уплаченными в течение налогового периода, подлежит уплате в срок не позднее 1 апреля года, следующего за истекшим налоговым периодом.</w:t>
      </w:r>
    </w:p>
    <w:p w:rsidR="00256520" w:rsidRPr="00256520" w:rsidRDefault="00256520" w:rsidP="00256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20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Налог и авансовые платежи по налогу уплачиваются налогоплательщиками- организациями или физическими лицами, являющимися индивидуальными предпринимателями, в бюджет поселений по месту нахождения земельных участков, признаваемых объектом налогообложения.</w:t>
      </w:r>
    </w:p>
    <w:p w:rsidR="00256520" w:rsidRPr="00256520" w:rsidRDefault="00256520" w:rsidP="00256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20">
        <w:rPr>
          <w:rFonts w:ascii="Times New Roman" w:eastAsia="Times New Roman" w:hAnsi="Times New Roman" w:cs="Times New Roman"/>
          <w:sz w:val="24"/>
          <w:szCs w:val="24"/>
          <w:lang w:eastAsia="ru-RU"/>
        </w:rPr>
        <w:t>( часть 3 в редакции решения Совета депутатов Будницкого сельского поселения от 11.11.2010 № 14)</w:t>
      </w:r>
    </w:p>
    <w:p w:rsidR="00256520" w:rsidRPr="00256520" w:rsidRDefault="00256520" w:rsidP="00256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13. Утратила силу решением Совета депутатов Будницкого сельского поселения от 05.04.2012 № 8. </w:t>
      </w:r>
    </w:p>
    <w:p w:rsidR="00256520" w:rsidRPr="00256520" w:rsidRDefault="00256520" w:rsidP="002565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25652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Пожалуйста, подождите</w:t>
      </w:r>
    </w:p>
    <w:p w:rsidR="00713489" w:rsidRDefault="00713489">
      <w:bookmarkStart w:id="0" w:name="_GoBack"/>
      <w:bookmarkEnd w:id="0"/>
    </w:p>
    <w:sectPr w:rsidR="00713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FBC"/>
    <w:rsid w:val="00256520"/>
    <w:rsid w:val="00713489"/>
    <w:rsid w:val="009D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4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0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8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75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3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522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393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3462</Words>
  <Characters>19740</Characters>
  <Application>Microsoft Office Word</Application>
  <DocSecurity>0</DocSecurity>
  <Lines>164</Lines>
  <Paragraphs>46</Paragraphs>
  <ScaleCrop>false</ScaleCrop>
  <Company/>
  <LinksUpToDate>false</LinksUpToDate>
  <CharactersWithSpaces>23156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2013-04-17T05:14:00Z</dcterms:created>
  <dcterms:modified xsi:type="dcterms:W3CDTF">2013-04-17T05:14:00Z</dcterms:modified>
</cp:coreProperties>
</file>