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4B" w:rsidRPr="005F774B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5F774B">
        <w:rPr>
          <w:rFonts w:ascii="Times New Roman" w:eastAsia="Arial" w:hAnsi="Times New Roman" w:cs="Times New Roman"/>
          <w:sz w:val="28"/>
          <w:szCs w:val="28"/>
          <w:lang w:eastAsia="ar-SA"/>
        </w:rPr>
        <w:t>Утверждена</w:t>
      </w:r>
    </w:p>
    <w:p w:rsidR="005F774B" w:rsidRPr="005F774B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постановлением Администрации </w:t>
      </w:r>
    </w:p>
    <w:p w:rsidR="005F774B" w:rsidRPr="005F774B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муниципального образования </w:t>
      </w:r>
    </w:p>
    <w:p w:rsidR="009E66FA" w:rsidRDefault="005F774B" w:rsidP="009E66FA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Arial" w:hAnsi="Times New Roman" w:cs="Times New Roman"/>
          <w:sz w:val="28"/>
          <w:szCs w:val="28"/>
          <w:lang w:eastAsia="ar-SA"/>
        </w:rPr>
        <w:t>«Велижский</w:t>
      </w:r>
      <w:r w:rsidR="0013042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5F774B">
        <w:rPr>
          <w:rFonts w:ascii="Times New Roman" w:eastAsia="Arial" w:hAnsi="Times New Roman" w:cs="Times New Roman"/>
          <w:sz w:val="28"/>
          <w:szCs w:val="28"/>
          <w:lang w:eastAsia="ar-SA"/>
        </w:rPr>
        <w:t>район»</w:t>
      </w:r>
      <w:r w:rsidR="0013042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DE3E61">
        <w:rPr>
          <w:rFonts w:ascii="Times New Roman" w:eastAsia="Arial" w:hAnsi="Times New Roman" w:cs="Times New Roman"/>
          <w:sz w:val="28"/>
          <w:szCs w:val="28"/>
          <w:lang w:eastAsia="ar-SA"/>
        </w:rPr>
        <w:t>от</w:t>
      </w:r>
      <w:r w:rsidR="000852E4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 xml:space="preserve"> 16.11.2017</w:t>
      </w:r>
      <w:r w:rsidR="000852E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№</w:t>
      </w:r>
      <w:r w:rsidR="00DE3E61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 xml:space="preserve"> 657</w:t>
      </w:r>
    </w:p>
    <w:p w:rsidR="009E66FA" w:rsidRDefault="00765FF7" w:rsidP="009E66FA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(в редакции постановлений</w:t>
      </w:r>
      <w:r w:rsidR="009E66F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</w:t>
      </w:r>
    </w:p>
    <w:p w:rsidR="009E66FA" w:rsidRPr="009E66FA" w:rsidRDefault="009E66FA" w:rsidP="009E66FA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«Велижский район» </w:t>
      </w:r>
      <w:r w:rsidR="000852E4">
        <w:rPr>
          <w:rFonts w:ascii="Times New Roman" w:eastAsia="Times New Roman" w:hAnsi="Times New Roman" w:cs="Times New Roman"/>
          <w:sz w:val="28"/>
          <w:szCs w:val="28"/>
        </w:rPr>
        <w:t xml:space="preserve">от 25.12.2017 № </w:t>
      </w:r>
      <w:r w:rsidRPr="005B7A88">
        <w:rPr>
          <w:rFonts w:ascii="Times New Roman" w:eastAsia="Times New Roman" w:hAnsi="Times New Roman" w:cs="Times New Roman"/>
          <w:sz w:val="28"/>
          <w:szCs w:val="28"/>
        </w:rPr>
        <w:t>740</w:t>
      </w:r>
      <w:r w:rsidR="00765F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C2CF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B7A88" w:rsidRPr="005B7A88">
        <w:rPr>
          <w:rFonts w:ascii="Times New Roman" w:eastAsia="Times New Roman" w:hAnsi="Times New Roman" w:cs="Times New Roman"/>
          <w:sz w:val="28"/>
          <w:szCs w:val="28"/>
        </w:rPr>
        <w:t>12.10.2018 № 478</w:t>
      </w:r>
      <w:r w:rsidR="00130424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130424">
        <w:rPr>
          <w:rFonts w:ascii="Times New Roman" w:eastAsia="Times New Roman" w:hAnsi="Times New Roman" w:cs="Times New Roman"/>
          <w:sz w:val="28"/>
          <w:szCs w:val="28"/>
          <w:u w:val="single"/>
        </w:rPr>
        <w:t>05.11.2019</w:t>
      </w:r>
      <w:r w:rsidR="0013042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30424">
        <w:rPr>
          <w:rFonts w:ascii="Times New Roman" w:eastAsia="Times New Roman" w:hAnsi="Times New Roman" w:cs="Times New Roman"/>
          <w:sz w:val="28"/>
          <w:szCs w:val="28"/>
          <w:u w:val="single"/>
        </w:rPr>
        <w:t>496</w:t>
      </w:r>
      <w:r w:rsidR="001C2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F774B" w:rsidRPr="00DE3E61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</w:pPr>
    </w:p>
    <w:p w:rsidR="005F774B" w:rsidRPr="005F774B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F774B" w:rsidRPr="005F774B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F774B" w:rsidRPr="005F774B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F774B" w:rsidRPr="005F774B" w:rsidRDefault="005F774B" w:rsidP="005F774B">
      <w:pPr>
        <w:suppressAutoHyphens/>
        <w:autoSpaceDE w:val="0"/>
        <w:spacing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F774B" w:rsidRPr="005F774B" w:rsidRDefault="005F774B" w:rsidP="005F774B">
      <w:pPr>
        <w:suppressAutoHyphens/>
        <w:autoSpaceDE w:val="0"/>
        <w:spacing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F774B" w:rsidRPr="005F774B" w:rsidRDefault="005F774B" w:rsidP="005F774B">
      <w:pPr>
        <w:suppressAutoHyphens/>
        <w:autoSpaceDE w:val="0"/>
        <w:spacing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5F774B" w:rsidRPr="005F774B" w:rsidRDefault="005F774B" w:rsidP="005F774B">
      <w:pPr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hAnsi="Times New Roman" w:cs="Times New Roman"/>
          <w:sz w:val="28"/>
          <w:szCs w:val="28"/>
          <w:lang w:eastAsia="ar-SA"/>
        </w:rPr>
        <w:t xml:space="preserve">  </w:t>
      </w:r>
    </w:p>
    <w:p w:rsidR="005F774B" w:rsidRPr="005F774B" w:rsidRDefault="005F774B" w:rsidP="005F774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5F774B" w:rsidRPr="005F774B" w:rsidRDefault="005F774B" w:rsidP="005F774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  <w:r w:rsidRPr="005F774B">
        <w:rPr>
          <w:rFonts w:ascii="Times New Roman" w:hAnsi="Times New Roman" w:cs="Times New Roman"/>
          <w:b/>
          <w:bCs/>
          <w:sz w:val="28"/>
          <w:szCs w:val="28"/>
        </w:rPr>
        <w:t>«Повышение безопасности дорожного движения в муниципальном образовании «Велижский</w:t>
      </w:r>
      <w:r w:rsidR="00130424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5F774B" w:rsidRP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</w:p>
    <w:p w:rsidR="005F774B" w:rsidRP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</w:p>
    <w:p w:rsidR="005F774B" w:rsidRP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</w:p>
    <w:p w:rsidR="005F774B" w:rsidRP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</w:p>
    <w:p w:rsidR="005F774B" w:rsidRP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</w:p>
    <w:p w:rsidR="005F774B" w:rsidRP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F774B" w:rsidRP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F774B" w:rsidRP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F774B" w:rsidRP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F774B" w:rsidRP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F774B" w:rsidRPr="005F774B" w:rsidRDefault="005F774B" w:rsidP="005F774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г.Велиж</w:t>
      </w:r>
    </w:p>
    <w:p w:rsidR="005F774B" w:rsidRPr="005F774B" w:rsidRDefault="005F774B" w:rsidP="005F774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2017 год</w:t>
      </w:r>
    </w:p>
    <w:p w:rsidR="005F774B" w:rsidRP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4B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5F774B" w:rsidRP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4B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5F774B" w:rsidRPr="005F774B" w:rsidRDefault="005F774B" w:rsidP="005F77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74B">
        <w:rPr>
          <w:rFonts w:ascii="Times New Roman" w:hAnsi="Times New Roman" w:cs="Times New Roman"/>
          <w:b/>
          <w:bCs/>
          <w:sz w:val="28"/>
          <w:szCs w:val="28"/>
        </w:rPr>
        <w:t>«Повышение безопасности дорожного движения в муниципальном образовании</w:t>
      </w:r>
      <w:r w:rsidR="00130424">
        <w:rPr>
          <w:rFonts w:ascii="Times New Roman" w:hAnsi="Times New Roman" w:cs="Times New Roman"/>
          <w:b/>
          <w:bCs/>
          <w:sz w:val="28"/>
          <w:szCs w:val="28"/>
        </w:rPr>
        <w:t xml:space="preserve"> «Велижский район»</w:t>
      </w:r>
    </w:p>
    <w:p w:rsidR="005F774B" w:rsidRDefault="005F774B" w:rsidP="005F774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02A86" w:rsidRDefault="00A02A86" w:rsidP="005F774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386"/>
      </w:tblGrid>
      <w:tr w:rsidR="005F774B" w:rsidRPr="005F774B" w:rsidTr="00F3767A">
        <w:trPr>
          <w:jc w:val="center"/>
        </w:trPr>
        <w:tc>
          <w:tcPr>
            <w:tcW w:w="4112" w:type="dxa"/>
            <w:shd w:val="clear" w:color="auto" w:fill="auto"/>
          </w:tcPr>
          <w:p w:rsidR="005F774B" w:rsidRPr="005F774B" w:rsidRDefault="005F774B" w:rsidP="00F376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7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муниципальной программы (исполнитель программы) </w:t>
            </w:r>
          </w:p>
        </w:tc>
        <w:tc>
          <w:tcPr>
            <w:tcW w:w="5386" w:type="dxa"/>
            <w:shd w:val="clear" w:color="auto" w:fill="auto"/>
          </w:tcPr>
          <w:p w:rsidR="005F774B" w:rsidRPr="005F774B" w:rsidRDefault="005F774B" w:rsidP="00F3767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4B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«Велижский район»</w:t>
            </w:r>
          </w:p>
        </w:tc>
      </w:tr>
      <w:tr w:rsidR="005F774B" w:rsidRPr="005F774B" w:rsidTr="00F3767A">
        <w:trPr>
          <w:jc w:val="center"/>
        </w:trPr>
        <w:tc>
          <w:tcPr>
            <w:tcW w:w="4112" w:type="dxa"/>
            <w:shd w:val="clear" w:color="auto" w:fill="auto"/>
          </w:tcPr>
          <w:p w:rsidR="005F774B" w:rsidRPr="005F774B" w:rsidRDefault="005F774B" w:rsidP="00F376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74B">
              <w:rPr>
                <w:rFonts w:ascii="Times New Roman" w:hAnsi="Times New Roman" w:cs="Times New Roman"/>
                <w:sz w:val="28"/>
                <w:szCs w:val="28"/>
              </w:rPr>
              <w:t>Цель муниципальной  программы</w:t>
            </w:r>
          </w:p>
        </w:tc>
        <w:tc>
          <w:tcPr>
            <w:tcW w:w="5386" w:type="dxa"/>
            <w:shd w:val="clear" w:color="auto" w:fill="auto"/>
          </w:tcPr>
          <w:p w:rsidR="005F774B" w:rsidRPr="005F774B" w:rsidRDefault="005F774B" w:rsidP="00F376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74B">
              <w:rPr>
                <w:rFonts w:ascii="Times New Roman" w:hAnsi="Times New Roman" w:cs="Times New Roman"/>
                <w:sz w:val="28"/>
                <w:szCs w:val="28"/>
              </w:rPr>
              <w:t>Целью муниципальной программы является сокращение количества ДТП, количества лиц погибших и пострадавших в результате ДТП, повышение эффективности работы по предупреждению детского дорожно-транспортного травматизма, повышение уровня доступности инвалидов к объектам инфраструктуры.</w:t>
            </w:r>
          </w:p>
        </w:tc>
      </w:tr>
      <w:tr w:rsidR="005F774B" w:rsidRPr="005F774B" w:rsidTr="00FE7E89">
        <w:trPr>
          <w:trHeight w:val="1790"/>
          <w:jc w:val="center"/>
        </w:trPr>
        <w:tc>
          <w:tcPr>
            <w:tcW w:w="4112" w:type="dxa"/>
            <w:shd w:val="clear" w:color="auto" w:fill="auto"/>
          </w:tcPr>
          <w:p w:rsidR="005F774B" w:rsidRPr="005F774B" w:rsidRDefault="005F774B" w:rsidP="00F376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74B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5386" w:type="dxa"/>
            <w:shd w:val="clear" w:color="auto" w:fill="auto"/>
          </w:tcPr>
          <w:p w:rsidR="005F774B" w:rsidRPr="008D2FD5" w:rsidRDefault="005F774B" w:rsidP="008D2F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2FD5">
              <w:rPr>
                <w:rFonts w:ascii="Times New Roman" w:hAnsi="Times New Roman" w:cs="Times New Roman"/>
                <w:sz w:val="28"/>
                <w:szCs w:val="28"/>
              </w:rPr>
              <w:t>1. Количество ДТП</w:t>
            </w:r>
          </w:p>
          <w:p w:rsidR="005F774B" w:rsidRPr="008D2FD5" w:rsidRDefault="005F774B" w:rsidP="008D2F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2FD5">
              <w:rPr>
                <w:rFonts w:ascii="Times New Roman" w:hAnsi="Times New Roman" w:cs="Times New Roman"/>
                <w:sz w:val="28"/>
                <w:szCs w:val="28"/>
              </w:rPr>
              <w:t xml:space="preserve">2. Число лиц пострадавших в ДТП  </w:t>
            </w:r>
          </w:p>
          <w:p w:rsidR="005F774B" w:rsidRPr="008D2FD5" w:rsidRDefault="005F774B" w:rsidP="008D2F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2FD5">
              <w:rPr>
                <w:rFonts w:ascii="Times New Roman" w:hAnsi="Times New Roman" w:cs="Times New Roman"/>
                <w:sz w:val="28"/>
                <w:szCs w:val="28"/>
              </w:rPr>
              <w:t>3. Число лиц погибших в ДТП</w:t>
            </w:r>
          </w:p>
          <w:p w:rsidR="005F774B" w:rsidRPr="008D2FD5" w:rsidRDefault="005F774B" w:rsidP="008D2F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2FD5">
              <w:rPr>
                <w:rFonts w:ascii="Times New Roman" w:hAnsi="Times New Roman" w:cs="Times New Roman"/>
                <w:sz w:val="28"/>
                <w:szCs w:val="28"/>
              </w:rPr>
              <w:t>4. Количество ДТП с участием детей</w:t>
            </w:r>
          </w:p>
          <w:p w:rsidR="005F774B" w:rsidRPr="005F774B" w:rsidRDefault="002454CE" w:rsidP="008D2FD5">
            <w:pPr>
              <w:pStyle w:val="a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Количество парковок</w:t>
            </w:r>
            <w:r w:rsidR="005F774B" w:rsidRPr="008D2FD5">
              <w:rPr>
                <w:rFonts w:ascii="Times New Roman" w:hAnsi="Times New Roman" w:cs="Times New Roman"/>
                <w:sz w:val="28"/>
                <w:szCs w:val="28"/>
              </w:rPr>
              <w:t xml:space="preserve"> для инвалидов</w:t>
            </w:r>
          </w:p>
        </w:tc>
      </w:tr>
      <w:tr w:rsidR="005F774B" w:rsidRPr="005F774B" w:rsidTr="00F3767A">
        <w:trPr>
          <w:trHeight w:val="745"/>
          <w:jc w:val="center"/>
        </w:trPr>
        <w:tc>
          <w:tcPr>
            <w:tcW w:w="4112" w:type="dxa"/>
            <w:shd w:val="clear" w:color="auto" w:fill="auto"/>
          </w:tcPr>
          <w:p w:rsidR="005F774B" w:rsidRPr="005F774B" w:rsidRDefault="005F774B" w:rsidP="00F376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74B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 программы</w:t>
            </w:r>
          </w:p>
        </w:tc>
        <w:tc>
          <w:tcPr>
            <w:tcW w:w="5386" w:type="dxa"/>
            <w:shd w:val="clear" w:color="auto" w:fill="auto"/>
          </w:tcPr>
          <w:p w:rsidR="005F774B" w:rsidRPr="005F774B" w:rsidRDefault="001C2CFD" w:rsidP="00F3767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2022</w:t>
            </w:r>
            <w:r w:rsidR="005F774B" w:rsidRPr="005F774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65FF7" w:rsidRPr="005F774B" w:rsidTr="00AD3C85">
        <w:trPr>
          <w:jc w:val="center"/>
        </w:trPr>
        <w:tc>
          <w:tcPr>
            <w:tcW w:w="4112" w:type="dxa"/>
          </w:tcPr>
          <w:p w:rsidR="00765FF7" w:rsidRPr="005B7A11" w:rsidRDefault="00765FF7" w:rsidP="00765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Объёмы ассигнований муниципальной программы (по годам реализации и в разрезе источников финансирования)</w:t>
            </w:r>
          </w:p>
          <w:p w:rsidR="00765FF7" w:rsidRDefault="00765FF7" w:rsidP="00765FF7">
            <w:pPr>
              <w:spacing w:after="0" w:line="240" w:lineRule="auto"/>
              <w:ind w:left="5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1C2CFD" w:rsidRPr="00BF5FD0" w:rsidRDefault="001C2CFD" w:rsidP="001C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финансирования мероприятий муницип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альной программы составляет 1 148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   в том числе:</w:t>
            </w:r>
          </w:p>
          <w:p w:rsidR="001C2CFD" w:rsidRPr="00BF5FD0" w:rsidRDefault="001C2CFD" w:rsidP="001C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бюджета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«Велижский район» 1 148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рублей.</w:t>
            </w:r>
          </w:p>
          <w:p w:rsidR="001C2CFD" w:rsidRPr="00BF5FD0" w:rsidRDefault="001C2CFD" w:rsidP="001C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1C2CFD" w:rsidRPr="00BF5FD0" w:rsidRDefault="001C2CFD" w:rsidP="001C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265,0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C2CFD" w:rsidRPr="00BF5FD0" w:rsidRDefault="001C2CFD" w:rsidP="001C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194,0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C2CFD" w:rsidRDefault="001C2CFD" w:rsidP="001C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259,0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C2CFD" w:rsidRDefault="001C2CFD" w:rsidP="001C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215,0 тыс. руб.</w:t>
            </w:r>
          </w:p>
          <w:p w:rsidR="00765FF7" w:rsidRDefault="001C2CFD" w:rsidP="001C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2022год – 215,0 тыс. руб.</w:t>
            </w:r>
          </w:p>
        </w:tc>
      </w:tr>
      <w:tr w:rsidR="00765FF7" w:rsidRPr="005F774B" w:rsidTr="00F3767A">
        <w:trPr>
          <w:jc w:val="center"/>
        </w:trPr>
        <w:tc>
          <w:tcPr>
            <w:tcW w:w="4112" w:type="dxa"/>
            <w:shd w:val="clear" w:color="auto" w:fill="auto"/>
          </w:tcPr>
          <w:p w:rsidR="00765FF7" w:rsidRPr="005F774B" w:rsidRDefault="00765FF7" w:rsidP="00765F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74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реализациимуниципальной программы</w:t>
            </w:r>
          </w:p>
        </w:tc>
        <w:tc>
          <w:tcPr>
            <w:tcW w:w="5386" w:type="dxa"/>
            <w:shd w:val="clear" w:color="auto" w:fill="auto"/>
          </w:tcPr>
          <w:p w:rsidR="00765FF7" w:rsidRPr="005F774B" w:rsidRDefault="00765FF7" w:rsidP="00765FF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4B">
              <w:rPr>
                <w:rFonts w:ascii="Times New Roman" w:hAnsi="Times New Roman" w:cs="Times New Roman"/>
                <w:sz w:val="28"/>
                <w:szCs w:val="28"/>
              </w:rPr>
              <w:t>Снижение уровня аварийности, тяжести последствий дорожно-транспортных происшествий на дорогах муниципального образования «Велижский район».</w:t>
            </w:r>
          </w:p>
        </w:tc>
      </w:tr>
    </w:tbl>
    <w:p w:rsidR="00C776E7" w:rsidRDefault="00C776E7" w:rsidP="005F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424" w:rsidRDefault="00130424" w:rsidP="005F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A86" w:rsidRDefault="00A02A86" w:rsidP="005F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74B" w:rsidRP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4B">
        <w:rPr>
          <w:rFonts w:ascii="Times New Roman" w:hAnsi="Times New Roman" w:cs="Times New Roman"/>
          <w:b/>
          <w:sz w:val="28"/>
          <w:szCs w:val="28"/>
        </w:rPr>
        <w:lastRenderedPageBreak/>
        <w:t>Раздел 1. Общая характеристика социально-экономической сферы реализации муниципальной программы.</w:t>
      </w:r>
    </w:p>
    <w:p w:rsidR="005F774B" w:rsidRP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74B" w:rsidRPr="005F774B" w:rsidRDefault="005F774B" w:rsidP="005F774B">
      <w:pPr>
        <w:pStyle w:val="2"/>
        <w:shd w:val="clear" w:color="auto" w:fill="auto"/>
        <w:spacing w:line="322" w:lineRule="exact"/>
        <w:ind w:left="20" w:right="20" w:firstLine="520"/>
        <w:jc w:val="both"/>
      </w:pPr>
      <w:r w:rsidRPr="005F774B">
        <w:rPr>
          <w:color w:val="000000"/>
          <w:lang w:bidi="ru-RU"/>
        </w:rPr>
        <w:t>Безопасность дорожного движения является одной из важных социально- экономических и демографических задач в Российской Федерации. Состояние автодорог не соответствует требованиям по безопасности дорожного движения. Существующая дорожно-транспортная инфраструктура не соответствует потребностям горожан в безопасном дорожном движении, недостаточно эффективно функционирует система обеспечения дорожного движения, крайне низка дисциплина участников дорожного движения.</w:t>
      </w:r>
    </w:p>
    <w:p w:rsidR="005F774B" w:rsidRPr="005F774B" w:rsidRDefault="005F774B" w:rsidP="005F774B">
      <w:pPr>
        <w:pStyle w:val="2"/>
        <w:shd w:val="clear" w:color="auto" w:fill="auto"/>
        <w:spacing w:line="322" w:lineRule="exact"/>
        <w:ind w:left="20" w:right="20" w:firstLine="520"/>
        <w:jc w:val="both"/>
      </w:pPr>
      <w:r w:rsidRPr="005F774B">
        <w:rPr>
          <w:color w:val="000000"/>
          <w:lang w:bidi="ru-RU"/>
        </w:rPr>
        <w:t>Остается еще много нерешенных проблем в вопросах организации дорожного движения на территории муниципального образования.</w:t>
      </w:r>
    </w:p>
    <w:p w:rsidR="005F774B" w:rsidRPr="005F774B" w:rsidRDefault="005F774B" w:rsidP="005F774B">
      <w:pPr>
        <w:pStyle w:val="2"/>
        <w:shd w:val="clear" w:color="auto" w:fill="auto"/>
        <w:spacing w:line="322" w:lineRule="exact"/>
        <w:ind w:left="20" w:right="20" w:firstLine="520"/>
        <w:jc w:val="both"/>
      </w:pPr>
      <w:r w:rsidRPr="005F774B">
        <w:rPr>
          <w:color w:val="000000"/>
          <w:lang w:bidi="ru-RU"/>
        </w:rPr>
        <w:t>Детский дорожно-транспортный травматизм во многом связан с эффективностью обучения детей. Необходимо предоставить обучающимся базовое образование в рамках государственных стандартов, сформировать у обучающихся устойчивые навыки соблюдения и выполнения правил дорожного движения, отслеживать результативность работы с помощью системы мониторинговой деятельности, применять современные формы и методы обучения и воспитания детей, инновационные технологии направленные на предупреждение несчастных случаев на улицах, дорогах и во дворах, поддерживать у родителей обучающихся устойчивый интерес к безопасности и здоровью детей как участников дорожного движения, использовать материально-технический потенциал школ и особенности воспитательной системы образовательного учреждения для обучения безопасному поведению на дороге и воспитания грамотных участников дорожного движения.</w:t>
      </w:r>
    </w:p>
    <w:p w:rsidR="005F774B" w:rsidRPr="005F774B" w:rsidRDefault="005F774B" w:rsidP="005F774B">
      <w:pPr>
        <w:pStyle w:val="2"/>
        <w:shd w:val="clear" w:color="auto" w:fill="auto"/>
        <w:spacing w:line="322" w:lineRule="exact"/>
        <w:ind w:left="20" w:right="20" w:firstLine="520"/>
        <w:jc w:val="both"/>
      </w:pPr>
      <w:r w:rsidRPr="005F774B">
        <w:rPr>
          <w:color w:val="000000"/>
          <w:lang w:bidi="ru-RU"/>
        </w:rPr>
        <w:t>Основной причиной ДТП по-прежнему остается человеческий фактор. Значительная часть происшествий происходит из-за нарушений Правил дорожного движения водителями транспортных средств. Неправильный выбор скоростного режима, выезд на полосу встречного движения, непредоставление преимущества в движении пешеходам и транспортным средствам, управление транспортом в состоянии опьянения или водителями, не имеющими права управления, - вот наиболее распространенные нарушения, допускаемые водителями и являющиеся основными причинами аварий.</w:t>
      </w:r>
    </w:p>
    <w:p w:rsidR="005F774B" w:rsidRPr="005F774B" w:rsidRDefault="005F774B" w:rsidP="005F774B">
      <w:pPr>
        <w:pStyle w:val="2"/>
        <w:shd w:val="clear" w:color="auto" w:fill="auto"/>
        <w:spacing w:line="322" w:lineRule="exact"/>
        <w:ind w:left="20" w:right="20" w:firstLine="540"/>
        <w:jc w:val="both"/>
      </w:pPr>
      <w:r w:rsidRPr="005F774B">
        <w:rPr>
          <w:color w:val="000000"/>
          <w:lang w:bidi="ru-RU"/>
        </w:rPr>
        <w:t>ДТП, совершенные по вине пешеходов, связаны с переходом проезжей части в неустановленных местах или вне пешеходных переходов, с перемещением вдоль проезжей части как в попутном направлении на загородных дорогах, так и в населенных пунктах при отсутствии тротуаров.</w:t>
      </w:r>
    </w:p>
    <w:p w:rsidR="005F774B" w:rsidRPr="005F774B" w:rsidRDefault="005F774B" w:rsidP="005F7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На автомобильных дорогах Смоленщины в результате ДТП ежегодно погибает в среднем 300-330 человек, около 2000 человек получают ранения и увечья, дети не являются исключением. Общее число погибших и пострадавших в ДТП на Смоленщине за последние 10 лет сопоставимо с численностью населения районного центра. Количество пострадавших в результате ДТП с участием автотранспортных средств многократно превышает число пострадавших в результате аварий на всех других видах транспорта.</w:t>
      </w:r>
    </w:p>
    <w:p w:rsidR="005F774B" w:rsidRDefault="00E6497D" w:rsidP="00E6497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итогам 2015</w:t>
      </w:r>
      <w:r w:rsidR="005F774B" w:rsidRPr="005F77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на территории Велиж</w:t>
      </w:r>
      <w:r w:rsidR="008F5D09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 района зарегистрировано 68</w:t>
      </w:r>
      <w:r w:rsidR="005F774B" w:rsidRPr="005F77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</w:t>
      </w:r>
      <w:r w:rsidR="00B555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жно-транспортных </w:t>
      </w:r>
      <w:r w:rsidR="008F5D0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происшествий</w:t>
      </w:r>
      <w:r w:rsidR="00B555E7">
        <w:rPr>
          <w:rFonts w:ascii="Times New Roman" w:eastAsiaTheme="minorHAnsi" w:hAnsi="Times New Roman" w:cs="Times New Roman"/>
          <w:sz w:val="28"/>
          <w:szCs w:val="28"/>
          <w:lang w:eastAsia="en-US"/>
        </w:rPr>
        <w:t>, из них с пострадавшими или погибшими 8</w:t>
      </w:r>
      <w:r w:rsidR="008F5D09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погибших не зарегистрировано,</w:t>
      </w:r>
      <w:r w:rsidR="005F774B" w:rsidRPr="005F77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получили </w:t>
      </w:r>
      <w:r w:rsidR="008F5D0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ранения 8 человек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F5D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</w:t>
      </w:r>
      <w:r w:rsidR="008F5D0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них 2 несовершеннолетних. За 2016 год зарегистрировано63дорожно-транспортных происшествия</w:t>
      </w:r>
      <w:r w:rsidR="00B555E7">
        <w:rPr>
          <w:rFonts w:ascii="Times New Roman" w:eastAsiaTheme="minorHAnsi" w:hAnsi="Times New Roman" w:cs="Times New Roman"/>
          <w:sz w:val="28"/>
          <w:szCs w:val="28"/>
          <w:lang w:eastAsia="en-US"/>
        </w:rPr>
        <w:t>, из них с пострадавшими или погибшими 13, погибших 2 человека, получили ранения 15 человек, из них 1 несовершеннолетний. За 2017 год (10 месяцев) зарегистрировано 59 дорожно-транспортных происшествий, из них с пострадавшими или погибшими 7, погибших не зарегистрировано, получили ранения 11 человек, из них 2 несовершеннолетних.</w:t>
      </w:r>
    </w:p>
    <w:p w:rsidR="003D2694" w:rsidRDefault="003D2694" w:rsidP="00E6497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целью повышения доступности инвалидов к объектам инфраструктуры </w:t>
      </w:r>
      <w:r w:rsidR="002454CE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реализации</w:t>
      </w:r>
      <w:r w:rsidR="00FE7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</w:t>
      </w:r>
      <w:r w:rsidR="002454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программы предусмотрено мероприятие направленное на обеспечение парковочных мест для инвалидов. В 2015 году на территории Велижского городского поселения имелось 2 парковки для и</w:t>
      </w:r>
      <w:r w:rsidR="00B5599E">
        <w:rPr>
          <w:rFonts w:ascii="Times New Roman" w:eastAsiaTheme="minorHAnsi" w:hAnsi="Times New Roman" w:cs="Times New Roman"/>
          <w:sz w:val="28"/>
          <w:szCs w:val="28"/>
          <w:lang w:eastAsia="en-US"/>
        </w:rPr>
        <w:t>нвалидов, в 2016 и</w:t>
      </w:r>
      <w:r w:rsidR="002454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2017 – 3 парковки.</w:t>
      </w:r>
    </w:p>
    <w:p w:rsidR="00B555E7" w:rsidRPr="005F774B" w:rsidRDefault="00B555E7" w:rsidP="00E6497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F774B" w:rsidRPr="005F774B" w:rsidRDefault="005F774B" w:rsidP="005F7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774B" w:rsidRPr="005F774B" w:rsidRDefault="005F774B" w:rsidP="00A02A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4B">
        <w:rPr>
          <w:rFonts w:ascii="Times New Roman" w:hAnsi="Times New Roman" w:cs="Times New Roman"/>
          <w:b/>
          <w:sz w:val="28"/>
          <w:szCs w:val="28"/>
        </w:rPr>
        <w:t>Раздел 2. Приоритеты районной муниципальной политики в сфере реализации муниципальной программы, цели,  целевые показатели, описание ожидаемых конечных результатов, сроки и этапы реализации муниципальной программы.</w:t>
      </w:r>
    </w:p>
    <w:p w:rsidR="005F774B" w:rsidRPr="005F774B" w:rsidRDefault="005F774B" w:rsidP="005F77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74B" w:rsidRPr="005F774B" w:rsidRDefault="005F774B" w:rsidP="005F7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разработана на основе положений Федерального </w:t>
      </w:r>
      <w:hyperlink r:id="rId4" w:history="1">
        <w:r w:rsidRPr="005F77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5F774B">
        <w:rPr>
          <w:rFonts w:ascii="Times New Roman" w:eastAsia="Times New Roman" w:hAnsi="Times New Roman" w:cs="Times New Roman"/>
          <w:sz w:val="28"/>
          <w:szCs w:val="28"/>
        </w:rPr>
        <w:t xml:space="preserve"> от 16.10.2003 N 131-ФЗ «Об общих принципах организации местного самоуправления в Российской Федерации», Федерального закона от 08.11.2007 № 257- 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Постановления правительства Российской Федерации от 3 октября 2013г. № 864 «О федеральной целевой программе «Повышение безопасности дорожного движения в 2013 – 2020 годах».                                                                             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Целью муниципальной программы является сокращение количества ДТП, количества лиц погибших и пострадавших в результате ДТП,</w:t>
      </w:r>
      <w:r w:rsidRPr="005F774B">
        <w:rPr>
          <w:rFonts w:ascii="Times New Roman" w:hAnsi="Times New Roman" w:cs="Times New Roman"/>
          <w:sz w:val="28"/>
          <w:szCs w:val="28"/>
        </w:rPr>
        <w:t xml:space="preserve"> повышение эффективности работы по предупреждению детского дорожно-транспортного травматизма, повышение уровня доступности инвалидов к объектам инфраструктуры.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достижения цели необходимо решить следующие задачи: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74B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общественного мнения по проблеме безопасности дорожного движения, повышение правового сознания и предупреждение опасного поведения участников дорожного движения; 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74B">
        <w:rPr>
          <w:rFonts w:ascii="Times New Roman" w:hAnsi="Times New Roman" w:cs="Times New Roman"/>
          <w:color w:val="000000"/>
          <w:sz w:val="28"/>
          <w:szCs w:val="28"/>
        </w:rPr>
        <w:t>- повышение безопасности пешеходного движения посредством мероприятий по совершенствованию системы организации дорожного движения и обустройство дорог;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hAnsi="Times New Roman" w:cs="Times New Roman"/>
          <w:color w:val="000000"/>
          <w:sz w:val="28"/>
          <w:szCs w:val="28"/>
        </w:rPr>
        <w:t>- повышение эффективности работы по профилактике детского дорожно-транспортного травматизма, путем проведения занятий по ПДД в школах, детских садах, участие в областном конкурсе юных инспекторов движения «Безопасное колесо».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Целевые показатели реализации муниципальной программы «Повышение безопасности дорожного движения в муниципальном образовании </w:t>
      </w:r>
      <w:r w:rsidR="001C2C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«Велижский район» </w:t>
      </w: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(также - муниципальная программа):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1. Количество ДТП</w:t>
      </w:r>
      <w:r w:rsidR="00FE7E8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 Число лиц пострадавших в ДТП</w:t>
      </w:r>
      <w:r w:rsidR="00FE7E8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3. Число лиц погибших в ДТП</w:t>
      </w:r>
      <w:r w:rsidR="00FE7E8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4. Количество ДТП с участием детей</w:t>
      </w:r>
      <w:r w:rsidR="00FE7E8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F774B" w:rsidRPr="005F774B" w:rsidRDefault="002454CE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 Количество парковок</w:t>
      </w:r>
      <w:r w:rsidR="005F774B"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инвалидов</w:t>
      </w:r>
      <w:r w:rsidR="00FE7E8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целевых показателях реализации муниципальной программы представлены в приложении №1 к муниципальной программе.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реализации муниципальной программы ожидается снижение уровня аварийности, тяжести последствий дорожно-транспортных происшествий на дорогах муниципального образования «Велижский район».</w:t>
      </w:r>
    </w:p>
    <w:p w:rsid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реализации муниципальной</w:t>
      </w:r>
      <w:r w:rsidR="001C2C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программы – 5 лет (2018 – 2022</w:t>
      </w: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годы).</w:t>
      </w:r>
    </w:p>
    <w:p w:rsidR="005F774B" w:rsidRPr="005F774B" w:rsidRDefault="005F774B" w:rsidP="005F77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74B" w:rsidRDefault="005F774B" w:rsidP="005F77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4B">
        <w:rPr>
          <w:rFonts w:ascii="Times New Roman" w:hAnsi="Times New Roman" w:cs="Times New Roman"/>
          <w:b/>
          <w:sz w:val="28"/>
          <w:szCs w:val="28"/>
        </w:rPr>
        <w:t>Раздел 3. Обобщенная характеристика основных мероприятий муниципальной программы.</w:t>
      </w:r>
    </w:p>
    <w:p w:rsidR="001C2CFD" w:rsidRPr="005F774B" w:rsidRDefault="001C2CFD" w:rsidP="005F77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CFD" w:rsidRPr="005F774B" w:rsidRDefault="001C2CFD" w:rsidP="001C2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Основными мероприятия</w:t>
      </w:r>
      <w:r>
        <w:rPr>
          <w:rFonts w:ascii="Times New Roman" w:hAnsi="Times New Roman" w:cs="Times New Roman"/>
          <w:sz w:val="28"/>
          <w:szCs w:val="28"/>
        </w:rPr>
        <w:t>ми муниципальной программы являю</w:t>
      </w:r>
      <w:r w:rsidRPr="005F774B">
        <w:rPr>
          <w:rFonts w:ascii="Times New Roman" w:hAnsi="Times New Roman" w:cs="Times New Roman"/>
          <w:sz w:val="28"/>
          <w:szCs w:val="28"/>
        </w:rPr>
        <w:t>тся:</w:t>
      </w:r>
    </w:p>
    <w:p w:rsidR="001C2CFD" w:rsidRPr="005F774B" w:rsidRDefault="001C2CFD" w:rsidP="001C2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1. Обеспечение условий для безопасного и комфортного дви</w:t>
      </w:r>
      <w:r>
        <w:rPr>
          <w:rFonts w:ascii="Times New Roman" w:hAnsi="Times New Roman" w:cs="Times New Roman"/>
          <w:sz w:val="28"/>
          <w:szCs w:val="28"/>
        </w:rPr>
        <w:t>жения пешеходов в муниципальном</w:t>
      </w:r>
      <w:r w:rsidRPr="005F774B">
        <w:rPr>
          <w:rFonts w:ascii="Times New Roman" w:hAnsi="Times New Roman" w:cs="Times New Roman"/>
          <w:sz w:val="28"/>
          <w:szCs w:val="28"/>
        </w:rPr>
        <w:t xml:space="preserve"> образовании «Велижский район».</w:t>
      </w:r>
    </w:p>
    <w:p w:rsidR="001C2CFD" w:rsidRPr="005F774B" w:rsidRDefault="001C2CFD" w:rsidP="001C2C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Профилактика </w:t>
      </w:r>
      <w:r w:rsidRPr="005F774B">
        <w:rPr>
          <w:rFonts w:ascii="Times New Roman" w:hAnsi="Times New Roman" w:cs="Times New Roman"/>
          <w:sz w:val="28"/>
          <w:szCs w:val="28"/>
        </w:rPr>
        <w:t>детского дорожно-транспортного травматизма</w:t>
      </w:r>
    </w:p>
    <w:p w:rsidR="001C2CFD" w:rsidRDefault="001C2CFD" w:rsidP="001C2C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bCs/>
          <w:sz w:val="28"/>
          <w:szCs w:val="28"/>
        </w:rPr>
        <w:t>3. Повышение уровня доступности инвалидов к объектам инфраструктуры.</w:t>
      </w:r>
    </w:p>
    <w:p w:rsidR="001C2CFD" w:rsidRPr="005F774B" w:rsidRDefault="001C2CFD" w:rsidP="001C2C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 Изготовление документации в области обеспечения безопасности дорожного движения в соответствии с действующим законодательством.</w:t>
      </w:r>
    </w:p>
    <w:p w:rsidR="00765FF7" w:rsidRPr="008A6903" w:rsidRDefault="001C2CFD" w:rsidP="00A02A86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План реализации</w:t>
      </w:r>
      <w:r w:rsidRPr="005F774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74B">
        <w:rPr>
          <w:rFonts w:ascii="Times New Roman" w:hAnsi="Times New Roman" w:cs="Times New Roman"/>
          <w:sz w:val="28"/>
          <w:szCs w:val="28"/>
        </w:rPr>
        <w:t xml:space="preserve">программы «Повышение безопасности дорожного движения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«Велижский район»</w:t>
      </w:r>
      <w:r w:rsidRPr="005F774B">
        <w:rPr>
          <w:rFonts w:ascii="Times New Roman" w:hAnsi="Times New Roman" w:cs="Times New Roman"/>
          <w:sz w:val="28"/>
          <w:szCs w:val="28"/>
        </w:rPr>
        <w:t xml:space="preserve"> представлен в приложении №</w:t>
      </w:r>
      <w:r w:rsidR="00A02A86">
        <w:rPr>
          <w:rFonts w:ascii="Times New Roman" w:hAnsi="Times New Roman" w:cs="Times New Roman"/>
          <w:sz w:val="28"/>
          <w:szCs w:val="28"/>
        </w:rPr>
        <w:t xml:space="preserve"> </w:t>
      </w:r>
      <w:r w:rsidRPr="005F774B">
        <w:rPr>
          <w:rFonts w:ascii="Times New Roman" w:hAnsi="Times New Roman" w:cs="Times New Roman"/>
          <w:sz w:val="28"/>
          <w:szCs w:val="28"/>
        </w:rPr>
        <w:t>2.</w:t>
      </w:r>
    </w:p>
    <w:p w:rsidR="005F774B" w:rsidRPr="005F774B" w:rsidRDefault="005F774B" w:rsidP="005F77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74B" w:rsidRDefault="005F774B" w:rsidP="005F77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4B">
        <w:rPr>
          <w:rFonts w:ascii="Times New Roman" w:hAnsi="Times New Roman" w:cs="Times New Roman"/>
          <w:b/>
          <w:sz w:val="28"/>
          <w:szCs w:val="28"/>
        </w:rPr>
        <w:t>Раздел 4. Обоснование ресурсного обеспечения муниципальной программы.</w:t>
      </w:r>
    </w:p>
    <w:p w:rsidR="00A02A86" w:rsidRPr="005F774B" w:rsidRDefault="00A02A86" w:rsidP="005F77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74B" w:rsidRPr="005F774B" w:rsidRDefault="005F774B" w:rsidP="00A02A8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Финансирование муниципальной программы осуществляется за счёт средств бюджета муниципального образования «Велижский район». </w:t>
      </w:r>
    </w:p>
    <w:p w:rsidR="005F774B" w:rsidRPr="005F774B" w:rsidRDefault="005F774B" w:rsidP="005F774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2"/>
        <w:gridCol w:w="1135"/>
        <w:gridCol w:w="1134"/>
        <w:gridCol w:w="992"/>
        <w:gridCol w:w="1134"/>
        <w:gridCol w:w="1350"/>
      </w:tblGrid>
      <w:tr w:rsidR="001C2CFD" w:rsidRPr="00B8279F" w:rsidTr="001E0BE0">
        <w:trPr>
          <w:trHeight w:val="608"/>
        </w:trPr>
        <w:tc>
          <w:tcPr>
            <w:tcW w:w="2127" w:type="pct"/>
            <w:vMerge w:val="restart"/>
          </w:tcPr>
          <w:p w:rsidR="001C2CFD" w:rsidRPr="00B8279F" w:rsidRDefault="001C2CFD" w:rsidP="001E0BE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873" w:type="pct"/>
            <w:gridSpan w:val="5"/>
          </w:tcPr>
          <w:p w:rsidR="001C2CFD" w:rsidRPr="00B8279F" w:rsidRDefault="001C2CFD" w:rsidP="001E0BE0">
            <w:pPr>
              <w:spacing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Объём средств на реализацию муниципальной программы (тыс. рублей)</w:t>
            </w:r>
          </w:p>
        </w:tc>
      </w:tr>
      <w:tr w:rsidR="001C2CFD" w:rsidRPr="00B8279F" w:rsidTr="001E0BE0">
        <w:trPr>
          <w:trHeight w:val="279"/>
        </w:trPr>
        <w:tc>
          <w:tcPr>
            <w:tcW w:w="2127" w:type="pct"/>
            <w:vMerge/>
          </w:tcPr>
          <w:p w:rsidR="001C2CFD" w:rsidRPr="00B8279F" w:rsidRDefault="001C2CFD" w:rsidP="001E0BE0">
            <w:pPr>
              <w:spacing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8" w:type="pct"/>
          </w:tcPr>
          <w:p w:rsidR="001C2CFD" w:rsidRPr="00B8279F" w:rsidRDefault="001C2CFD" w:rsidP="001E0BE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567" w:type="pct"/>
          </w:tcPr>
          <w:p w:rsidR="001C2CFD" w:rsidRPr="00B8279F" w:rsidRDefault="001C2CFD" w:rsidP="001E0BE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496" w:type="pct"/>
          </w:tcPr>
          <w:p w:rsidR="001C2CFD" w:rsidRPr="00B8279F" w:rsidRDefault="001C2CFD" w:rsidP="001E0BE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567" w:type="pct"/>
          </w:tcPr>
          <w:p w:rsidR="001C2CFD" w:rsidRPr="00B8279F" w:rsidRDefault="001C2CFD" w:rsidP="001E0BE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2021</w:t>
            </w:r>
          </w:p>
        </w:tc>
        <w:tc>
          <w:tcPr>
            <w:tcW w:w="675" w:type="pct"/>
          </w:tcPr>
          <w:p w:rsidR="001C2CFD" w:rsidRPr="00B8279F" w:rsidRDefault="001C2CFD" w:rsidP="001E0BE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2022</w:t>
            </w:r>
          </w:p>
        </w:tc>
      </w:tr>
      <w:tr w:rsidR="001C2CFD" w:rsidRPr="00B8279F" w:rsidTr="001E0BE0">
        <w:trPr>
          <w:trHeight w:val="600"/>
        </w:trPr>
        <w:tc>
          <w:tcPr>
            <w:tcW w:w="2127" w:type="pct"/>
          </w:tcPr>
          <w:p w:rsidR="001C2CFD" w:rsidRPr="00B8279F" w:rsidRDefault="001C2CFD" w:rsidP="001E0BE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Средства бюджета муниципального образования «Велижский район»</w:t>
            </w:r>
          </w:p>
        </w:tc>
        <w:tc>
          <w:tcPr>
            <w:tcW w:w="568" w:type="pct"/>
          </w:tcPr>
          <w:p w:rsidR="001C2CFD" w:rsidRPr="00B8279F" w:rsidRDefault="001C2CFD" w:rsidP="001E0BE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265,0</w:t>
            </w:r>
          </w:p>
        </w:tc>
        <w:tc>
          <w:tcPr>
            <w:tcW w:w="567" w:type="pct"/>
          </w:tcPr>
          <w:p w:rsidR="001C2CFD" w:rsidRPr="00B8279F" w:rsidRDefault="001C2CFD" w:rsidP="001E0BE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194,0</w:t>
            </w:r>
          </w:p>
        </w:tc>
        <w:tc>
          <w:tcPr>
            <w:tcW w:w="496" w:type="pct"/>
          </w:tcPr>
          <w:p w:rsidR="001C2CFD" w:rsidRPr="00B8279F" w:rsidRDefault="001C2CFD" w:rsidP="001E0BE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259</w:t>
            </w: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567" w:type="pct"/>
          </w:tcPr>
          <w:p w:rsidR="001C2CFD" w:rsidRPr="00B8279F" w:rsidRDefault="001C2CFD" w:rsidP="001E0BE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215</w:t>
            </w: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675" w:type="pct"/>
          </w:tcPr>
          <w:p w:rsidR="001C2CFD" w:rsidRPr="00B8279F" w:rsidRDefault="001C2CFD" w:rsidP="001E0BE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215,0</w:t>
            </w:r>
          </w:p>
        </w:tc>
      </w:tr>
      <w:tr w:rsidR="001C2CFD" w:rsidRPr="00B8279F" w:rsidTr="001E0BE0">
        <w:trPr>
          <w:trHeight w:val="140"/>
        </w:trPr>
        <w:tc>
          <w:tcPr>
            <w:tcW w:w="2127" w:type="pct"/>
          </w:tcPr>
          <w:p w:rsidR="001C2CFD" w:rsidRPr="00B8279F" w:rsidRDefault="001C2CFD" w:rsidP="001E0BE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873" w:type="pct"/>
            <w:gridSpan w:val="5"/>
          </w:tcPr>
          <w:p w:rsidR="001C2CFD" w:rsidRPr="00B8279F" w:rsidRDefault="001C2CFD" w:rsidP="001E0BE0">
            <w:pPr>
              <w:spacing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1 148</w:t>
            </w: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</w:tbl>
    <w:p w:rsidR="005F774B" w:rsidRDefault="005F774B" w:rsidP="005F77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02A86" w:rsidRDefault="00A02A86" w:rsidP="005F77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F774B" w:rsidRPr="005F774B" w:rsidRDefault="005F774B" w:rsidP="005F774B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F774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Раздел 5. Основные меры правового регулирования в сфере реализации муниципальной программы.</w:t>
      </w:r>
    </w:p>
    <w:p w:rsidR="005F774B" w:rsidRPr="005F774B" w:rsidRDefault="005F774B" w:rsidP="005F774B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F774B" w:rsidRPr="005F774B" w:rsidRDefault="005F774B" w:rsidP="005F77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Разработка и принятие новых муниципальных нормативных правовых актов будет производиться по мере необходимости.</w:t>
      </w:r>
    </w:p>
    <w:p w:rsidR="005F774B" w:rsidRPr="005F774B" w:rsidRDefault="005F774B" w:rsidP="005F77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sz w:val="28"/>
          <w:szCs w:val="28"/>
        </w:rPr>
        <w:t>В сфере реализации муниципальной программы действуют следующие нормативные акты:</w:t>
      </w:r>
    </w:p>
    <w:p w:rsidR="005F774B" w:rsidRPr="005F774B" w:rsidRDefault="005F774B" w:rsidP="005F77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5F774B" w:rsidRPr="005F774B" w:rsidRDefault="005F774B" w:rsidP="005F77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sz w:val="28"/>
          <w:szCs w:val="28"/>
        </w:rPr>
        <w:t>- Бюджетный кодекс РФ;</w:t>
      </w:r>
    </w:p>
    <w:p w:rsidR="005F774B" w:rsidRPr="005F774B" w:rsidRDefault="005F774B" w:rsidP="005F77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sz w:val="28"/>
          <w:szCs w:val="28"/>
        </w:rPr>
        <w:t>- 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5F774B" w:rsidRPr="005F774B" w:rsidRDefault="005F774B" w:rsidP="005F77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sz w:val="28"/>
          <w:szCs w:val="28"/>
        </w:rPr>
        <w:t>- Федеральный закон от 10. 12. 1995 № 196-ФЗ «О безопасности дорожного движения»;</w:t>
      </w:r>
    </w:p>
    <w:p w:rsidR="005F774B" w:rsidRPr="005F774B" w:rsidRDefault="005F774B" w:rsidP="005F774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F774B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5F774B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01.12.</w:t>
      </w:r>
      <w:smartTag w:uri="urn:schemas-microsoft-com:office:smarttags" w:element="metricconverter">
        <w:smartTagPr>
          <w:attr w:name="ProductID" w:val="2014 г"/>
        </w:smartTagPr>
        <w:r w:rsidRPr="005F774B">
          <w:rPr>
            <w:rFonts w:ascii="Times New Roman" w:hAnsi="Times New Roman" w:cs="Times New Roman"/>
            <w:color w:val="000000"/>
            <w:sz w:val="28"/>
            <w:szCs w:val="28"/>
          </w:rPr>
          <w:t>2014 г</w:t>
        </w:r>
      </w:smartTag>
      <w:r w:rsidRPr="005F774B">
        <w:rPr>
          <w:rFonts w:ascii="Times New Roman" w:hAnsi="Times New Roman" w:cs="Times New Roman"/>
          <w:color w:val="000000"/>
          <w:sz w:val="28"/>
          <w:szCs w:val="28"/>
        </w:rPr>
        <w:t>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инвалидов;</w:t>
      </w:r>
    </w:p>
    <w:p w:rsidR="005F774B" w:rsidRPr="005F774B" w:rsidRDefault="005F774B" w:rsidP="005F77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sz w:val="28"/>
          <w:szCs w:val="28"/>
        </w:rPr>
        <w:t>- Постановление Правительства РФ от 23.10.1993 № 1090 «О Правилах дорожного движения»;</w:t>
      </w:r>
    </w:p>
    <w:p w:rsidR="005F774B" w:rsidRPr="005F774B" w:rsidRDefault="005F774B" w:rsidP="005F77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sz w:val="28"/>
          <w:szCs w:val="28"/>
        </w:rPr>
        <w:t>- постановление Администрации муниципального образования «Велижский район» от 28.02.2013 № 104 «Об утверждении Положения о муниципальном контроле за обеспечением сохранности автомобильных дорог  местного значения муниципального образования «Велижский район» и муниципального образования Велижское городское поселение, состава комиссии  и Положения о комиссии по осуществлению муниципального контроля».</w:t>
      </w:r>
    </w:p>
    <w:p w:rsidR="005F774B" w:rsidRPr="005F774B" w:rsidRDefault="005F774B" w:rsidP="005F77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74B" w:rsidRPr="005F774B" w:rsidRDefault="005F774B" w:rsidP="005F774B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F774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Раздел 6. Применение мер муниципального регулирования в сфере реализации муниципальной программы.</w:t>
      </w:r>
    </w:p>
    <w:p w:rsidR="005F774B" w:rsidRPr="005F774B" w:rsidRDefault="005F774B" w:rsidP="005F774B">
      <w:pPr>
        <w:spacing w:line="240" w:lineRule="auto"/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F774B" w:rsidRPr="005F774B" w:rsidRDefault="005F774B" w:rsidP="005F7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При исполнении муниципальной программы применяются следующие меры муниципального регулирования:</w:t>
      </w:r>
    </w:p>
    <w:p w:rsidR="005F774B" w:rsidRPr="005F774B" w:rsidRDefault="005F774B" w:rsidP="005F77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- осуществление муниципального контроля за обеспечением сохранности автомобильных дорог местного значения.</w:t>
      </w:r>
    </w:p>
    <w:p w:rsidR="005F774B" w:rsidRPr="005F774B" w:rsidRDefault="005F774B" w:rsidP="005F77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Налоговое, тарифное, кредитное регулирование и иное регулирование, предусмотренное Федеральным и областным законодательством не применяется, его оценка не производится.</w:t>
      </w:r>
    </w:p>
    <w:p w:rsidR="005F774B" w:rsidRPr="005F774B" w:rsidRDefault="005F774B" w:rsidP="005F774B">
      <w:pPr>
        <w:rPr>
          <w:rFonts w:ascii="Times New Roman" w:hAnsi="Times New Roman" w:cs="Times New Roman"/>
          <w:sz w:val="28"/>
          <w:szCs w:val="28"/>
        </w:rPr>
        <w:sectPr w:rsidR="005F774B" w:rsidRPr="005F774B" w:rsidSect="00AB1EB9">
          <w:pgSz w:w="11906" w:h="16838"/>
          <w:pgMar w:top="851" w:right="707" w:bottom="709" w:left="1418" w:header="708" w:footer="708" w:gutter="0"/>
          <w:cols w:space="708"/>
          <w:docGrid w:linePitch="360"/>
        </w:sectPr>
      </w:pPr>
    </w:p>
    <w:p w:rsidR="00A02A86" w:rsidRDefault="00A02A86" w:rsidP="00A0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A02A86" w:rsidRDefault="00A02A86" w:rsidP="00A0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02A86" w:rsidRDefault="00A02A86" w:rsidP="00A0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«Повышение безопасности дорожного движения в </w:t>
      </w:r>
    </w:p>
    <w:p w:rsidR="00A02A86" w:rsidRDefault="00A02A86" w:rsidP="00A0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 образовании «Велижский район»</w:t>
      </w:r>
    </w:p>
    <w:p w:rsidR="00A02A86" w:rsidRDefault="00A02A86" w:rsidP="00A02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A86" w:rsidRDefault="00A02A86" w:rsidP="00A02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A02A86" w:rsidRDefault="00A02A86" w:rsidP="00A02A8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A02A86" w:rsidRDefault="00A02A86" w:rsidP="00A02A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«Повышение безопасности дорожного движения в муниципальном образовании «Велижский район».</w:t>
      </w:r>
    </w:p>
    <w:p w:rsidR="00A02A86" w:rsidRDefault="00A02A86" w:rsidP="00A02A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bottomFromText="160" w:vertAnchor="text" w:horzAnchor="page" w:tblpX="1428" w:tblpY="1"/>
        <w:tblOverlap w:val="never"/>
        <w:tblW w:w="1479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1"/>
        <w:gridCol w:w="2406"/>
        <w:gridCol w:w="850"/>
        <w:gridCol w:w="1557"/>
        <w:gridCol w:w="1699"/>
        <w:gridCol w:w="1557"/>
        <w:gridCol w:w="1558"/>
        <w:gridCol w:w="1557"/>
        <w:gridCol w:w="1557"/>
        <w:gridCol w:w="1557"/>
      </w:tblGrid>
      <w:tr w:rsidR="00A02A86" w:rsidTr="000852E4">
        <w:trPr>
          <w:trHeight w:val="36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Базовые значения показателей по годам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Планируемые значения показателей </w:t>
            </w:r>
          </w:p>
        </w:tc>
      </w:tr>
      <w:tr w:rsidR="00A02A86" w:rsidTr="000852E4">
        <w:trPr>
          <w:trHeight w:val="12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Два года до начала реализации муниципальной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до начала реализации муниципальной программы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1-й год реализации муниципальной программы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2-й год реализации муниципальной программы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3-й год реализации муниципальной программы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4-й год реализации муниципальной программы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5-й год реализации муниципальной программы</w:t>
            </w:r>
          </w:p>
        </w:tc>
      </w:tr>
      <w:tr w:rsidR="00A02A86" w:rsidTr="000852E4">
        <w:trPr>
          <w:trHeight w:hRule="exact" w:val="364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A02A86" w:rsidTr="000852E4">
        <w:trPr>
          <w:trHeight w:val="408"/>
        </w:trPr>
        <w:tc>
          <w:tcPr>
            <w:tcW w:w="148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Целью программы является сокращение количества ДТП, количества лиц погибших и пострадавших в результате ДТП.</w:t>
            </w:r>
          </w:p>
        </w:tc>
      </w:tr>
      <w:tr w:rsidR="00A02A86" w:rsidTr="000852E4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1. Количество ДТП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</w:tr>
      <w:tr w:rsidR="00A02A86" w:rsidTr="000852E4">
        <w:trPr>
          <w:trHeight w:val="864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2. Число лиц пострадавших в ДТП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A02A86" w:rsidTr="000852E4">
        <w:trPr>
          <w:trHeight w:val="53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3. Число лиц погибших в ДТП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02A86" w:rsidTr="000852E4">
        <w:trPr>
          <w:trHeight w:val="12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4. Количество ДТП с участием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02A86" w:rsidTr="000852E4">
        <w:trPr>
          <w:trHeight w:val="23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5. Количество парковок для инвалидов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</w:tbl>
    <w:p w:rsidR="00A02A86" w:rsidRDefault="00A02A86" w:rsidP="00A02A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A86" w:rsidRDefault="00A02A86" w:rsidP="00A02A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A86" w:rsidRDefault="00A02A86" w:rsidP="00A02A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A86" w:rsidRDefault="00A02A86" w:rsidP="00A02A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A86" w:rsidRDefault="00A02A86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2A86" w:rsidRDefault="00A02A86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2A86" w:rsidRDefault="00A02A86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2A86" w:rsidRDefault="00A02A86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2A86" w:rsidRDefault="00A02A86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2A86" w:rsidRDefault="00A02A86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2A86" w:rsidRDefault="00A02A86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2A86" w:rsidRDefault="00A02A86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2A86" w:rsidRDefault="00A02A86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2A86" w:rsidRDefault="00A02A86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2A86" w:rsidRDefault="00A02A86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CFD" w:rsidRDefault="001C2CFD" w:rsidP="005F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CFD" w:rsidRDefault="001C2CFD" w:rsidP="005F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F4A" w:rsidRDefault="00492F4A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F4A" w:rsidRDefault="00492F4A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F4A" w:rsidRDefault="00492F4A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F4A" w:rsidRDefault="00492F4A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F4A" w:rsidRDefault="00492F4A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F4A" w:rsidRDefault="00492F4A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F4A" w:rsidRDefault="00492F4A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F4A" w:rsidRDefault="00492F4A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52E4" w:rsidRDefault="000852E4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52E4" w:rsidRDefault="000852E4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F4A" w:rsidRDefault="00492F4A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2A86" w:rsidRDefault="00A02A86" w:rsidP="00A0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A02A86" w:rsidRDefault="00A02A86" w:rsidP="00A0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02A86" w:rsidRDefault="00A02A86" w:rsidP="00A0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«Повышение безопасности дорожного движения в </w:t>
      </w:r>
    </w:p>
    <w:p w:rsidR="00A02A86" w:rsidRDefault="00A02A86" w:rsidP="00A0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 образовании «Велижский район»</w:t>
      </w:r>
    </w:p>
    <w:p w:rsidR="00A02A86" w:rsidRDefault="00A02A86" w:rsidP="00A02A86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2A86" w:rsidRDefault="00A02A86" w:rsidP="00A02A86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A02A86" w:rsidRDefault="00A02A86" w:rsidP="00A02A86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муниципальной программы «Повышение безопасности дорожного движения в муниципальном образовании </w:t>
      </w:r>
    </w:p>
    <w:p w:rsidR="00A02A86" w:rsidRDefault="00A02A86" w:rsidP="00A02A86">
      <w:pPr>
        <w:tabs>
          <w:tab w:val="left" w:pos="420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«Велижский район».</w:t>
      </w:r>
    </w:p>
    <w:tbl>
      <w:tblPr>
        <w:tblW w:w="151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2"/>
        <w:gridCol w:w="10"/>
        <w:gridCol w:w="2577"/>
        <w:gridCol w:w="1701"/>
        <w:gridCol w:w="1559"/>
        <w:gridCol w:w="993"/>
        <w:gridCol w:w="850"/>
        <w:gridCol w:w="851"/>
        <w:gridCol w:w="850"/>
        <w:gridCol w:w="851"/>
        <w:gridCol w:w="708"/>
        <w:gridCol w:w="851"/>
        <w:gridCol w:w="709"/>
        <w:gridCol w:w="708"/>
        <w:gridCol w:w="709"/>
        <w:gridCol w:w="709"/>
      </w:tblGrid>
      <w:tr w:rsidR="00A02A86" w:rsidTr="00A4651C">
        <w:trPr>
          <w:trHeight w:val="1466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финансового обеспечения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ind w:right="44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A02A86" w:rsidTr="00A4651C">
        <w:trPr>
          <w:trHeight w:val="41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A02A86" w:rsidTr="00A4651C">
        <w:trPr>
          <w:trHeight w:val="29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</w:tr>
      <w:tr w:rsidR="00A02A86" w:rsidTr="00A02A86">
        <w:trPr>
          <w:trHeight w:val="533"/>
        </w:trPr>
        <w:tc>
          <w:tcPr>
            <w:tcW w:w="151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 Обеспечение условий для безопасного и комфортного движения пешеходов в муниципальном образовании «Велижский район»</w:t>
            </w:r>
          </w:p>
        </w:tc>
      </w:tr>
      <w:tr w:rsidR="00A02A86" w:rsidTr="00A02A86">
        <w:trPr>
          <w:trHeight w:hRule="exact" w:val="41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0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1. Количество ДТП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</w:tr>
      <w:tr w:rsidR="00A02A86" w:rsidTr="00A02A86">
        <w:trPr>
          <w:trHeight w:hRule="exact" w:val="4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10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2. Число лиц пострадавших в ДТП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02A86" w:rsidTr="00A02A86">
        <w:trPr>
          <w:trHeight w:hRule="exact" w:val="33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10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3. Число лиц погибших в ДТП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02A86" w:rsidTr="00A4651C">
        <w:trPr>
          <w:trHeight w:val="22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86" w:rsidRDefault="00A02A8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</w:t>
            </w:r>
          </w:p>
          <w:p w:rsidR="00A02A86" w:rsidRDefault="00A02A8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Выполнение работ по обустройству автомобильных дорог общего пользования местного значения (приобретение дорожных знаков, нанесение дорожной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разметки, обустройство пешеходных переходов, устройство искусственных дорожных неровностей)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Отдел по строительству, архитектуре, дорожному строительству, городскому хозяйству и 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муниципального образования «Велижский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02A86" w:rsidTr="00A4651C">
        <w:trPr>
          <w:trHeight w:val="230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1.5.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Обустройство пешеходного перехода около МБОУ «Средняя школа № 2» города Велижа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строительству, архитектуре, дорожному строительству, городскому хозяйству и 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муниципального образования «Велижский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02A86" w:rsidTr="00A02A86">
        <w:trPr>
          <w:trHeight w:val="85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86" w:rsidRDefault="00A02A8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первому мероприятию муниципальной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02A86" w:rsidTr="00A02A86">
        <w:trPr>
          <w:trHeight w:val="419"/>
        </w:trPr>
        <w:tc>
          <w:tcPr>
            <w:tcW w:w="151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 Предупреждение опасного поведения детей и подростков на дорогах.</w:t>
            </w:r>
          </w:p>
        </w:tc>
      </w:tr>
      <w:tr w:rsidR="00A02A86" w:rsidTr="00A02A86">
        <w:trPr>
          <w:trHeight w:val="52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10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4. Количество ДТП с участием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02A86" w:rsidTr="00A4651C">
        <w:trPr>
          <w:trHeight w:val="252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мероприятий по профилактике детского дорожно-транспортного травматизма, участие в областном конкурсе юных инспекторов движения «Безопасное колесо»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образованию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муниципального образования «Велижский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86" w:rsidRDefault="00A02A8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86" w:rsidRDefault="00A02A8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86" w:rsidRDefault="00A02A8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86" w:rsidRDefault="00A02A8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02A86" w:rsidTr="00A4651C">
        <w:trPr>
          <w:trHeight w:val="160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2.3.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светоотражающих фликеров для учеников начальных классов, плакатов по теме БДД для детских садов и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образованию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муниципального образования «Велижский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86" w:rsidRDefault="00A02A8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86" w:rsidRDefault="00A02A8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86" w:rsidRDefault="00A02A8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86" w:rsidRDefault="00A02A8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86" w:rsidRDefault="00A02A8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02A86" w:rsidTr="00A02A86">
        <w:trPr>
          <w:trHeight w:val="83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86" w:rsidRDefault="00A02A8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основному второму мероприятию муниципальной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02A86" w:rsidTr="00A02A86">
        <w:trPr>
          <w:trHeight w:val="421"/>
        </w:trPr>
        <w:tc>
          <w:tcPr>
            <w:tcW w:w="151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3. Повышение уровня доступности инвалидов к объектам инфраструктуры.</w:t>
            </w:r>
          </w:p>
        </w:tc>
      </w:tr>
      <w:tr w:rsidR="00A02A86" w:rsidTr="00A02A86">
        <w:trPr>
          <w:trHeight w:val="255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10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Показатель 5. Количество парковок для инвалидов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A02A86" w:rsidTr="00A4651C">
        <w:trPr>
          <w:trHeight w:val="747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Установка дорожных знаков «Место стоянки» с табличкой «Инвалиды»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строительству, архитектуре, дорожному строительству, городскому хозяйству и 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муниципального образования «Велижский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02A86" w:rsidTr="00A02A86">
        <w:trPr>
          <w:trHeight w:val="842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86" w:rsidRDefault="00A02A8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основному третьему мероприятию муниципальной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02A86" w:rsidTr="00A02A86">
        <w:trPr>
          <w:trHeight w:val="563"/>
        </w:trPr>
        <w:tc>
          <w:tcPr>
            <w:tcW w:w="151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 Изготовление документации в области обеспечения безопасности дорожного движения в соответствие с действующим законодательством</w:t>
            </w:r>
          </w:p>
        </w:tc>
      </w:tr>
      <w:tr w:rsidR="00A02A86" w:rsidTr="00A4651C">
        <w:trPr>
          <w:trHeight w:val="2591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4.1.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паспортизации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строительству, архитектуре, дорожному строительству, городскому хозяйству и 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муниципального образования «Велижский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02A86" w:rsidTr="00A4651C">
        <w:trPr>
          <w:trHeight w:val="219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комплексной схемы организации дорожного движения на территории муниципального образования «Велижский район» (КСОДД)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строительству, архитектуре, дорожному строительству, городскому хозяйству и 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муниципального образования «Велижский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02A86" w:rsidTr="00A4651C">
        <w:trPr>
          <w:trHeight w:val="203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86" w:rsidRDefault="00A02A8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основному четвертому мероприятию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86" w:rsidRDefault="00A02A8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86" w:rsidRDefault="00A02A8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02A86" w:rsidTr="00A4651C">
        <w:trPr>
          <w:trHeight w:val="203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Итого по муниципальной программе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86" w:rsidRDefault="00A02A8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86" w:rsidRDefault="00A02A8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1 148,0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86" w:rsidRDefault="00A02A8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02A86" w:rsidRDefault="00A02A86" w:rsidP="00A02A86">
      <w:pPr>
        <w:rPr>
          <w:rFonts w:ascii="Times New Roman" w:hAnsi="Times New Roman" w:cs="Times New Roman"/>
        </w:rPr>
      </w:pPr>
    </w:p>
    <w:p w:rsidR="00A02A86" w:rsidRDefault="00A02A86" w:rsidP="00A02A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CFD" w:rsidRDefault="001C2CFD" w:rsidP="001C2C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C2CFD" w:rsidSect="00EF7CC0">
      <w:pgSz w:w="16838" w:h="11906" w:orient="landscape"/>
      <w:pgMar w:top="1135" w:right="962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96675"/>
    <w:rsid w:val="00045A3D"/>
    <w:rsid w:val="000852E4"/>
    <w:rsid w:val="00106896"/>
    <w:rsid w:val="00130424"/>
    <w:rsid w:val="001A732E"/>
    <w:rsid w:val="001C2CFD"/>
    <w:rsid w:val="001C5179"/>
    <w:rsid w:val="001E2C54"/>
    <w:rsid w:val="002154E9"/>
    <w:rsid w:val="002454CE"/>
    <w:rsid w:val="002B65BB"/>
    <w:rsid w:val="003D2694"/>
    <w:rsid w:val="003E5658"/>
    <w:rsid w:val="00492F4A"/>
    <w:rsid w:val="00565F97"/>
    <w:rsid w:val="005A3343"/>
    <w:rsid w:val="005B1FB9"/>
    <w:rsid w:val="005B7A88"/>
    <w:rsid w:val="005F774B"/>
    <w:rsid w:val="006C7D8E"/>
    <w:rsid w:val="00765FF7"/>
    <w:rsid w:val="00776958"/>
    <w:rsid w:val="00845148"/>
    <w:rsid w:val="008D2FD5"/>
    <w:rsid w:val="008F5D09"/>
    <w:rsid w:val="009E66FA"/>
    <w:rsid w:val="009E753D"/>
    <w:rsid w:val="00A02A86"/>
    <w:rsid w:val="00A4651C"/>
    <w:rsid w:val="00AB1EB9"/>
    <w:rsid w:val="00B555E7"/>
    <w:rsid w:val="00B5599E"/>
    <w:rsid w:val="00C57B24"/>
    <w:rsid w:val="00C776E7"/>
    <w:rsid w:val="00D410B2"/>
    <w:rsid w:val="00D46BB3"/>
    <w:rsid w:val="00D545CF"/>
    <w:rsid w:val="00D80934"/>
    <w:rsid w:val="00DE3E61"/>
    <w:rsid w:val="00E01F20"/>
    <w:rsid w:val="00E635D6"/>
    <w:rsid w:val="00E6497D"/>
    <w:rsid w:val="00E96675"/>
    <w:rsid w:val="00F46FC7"/>
    <w:rsid w:val="00FE7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78DB656-BCA9-427F-A54C-AB5B5632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6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46FC7"/>
    <w:rPr>
      <w:rFonts w:ascii="Times New Roman" w:hAnsi="Times New Roman"/>
      <w:i w:val="0"/>
      <w:iCs/>
      <w:sz w:val="28"/>
    </w:rPr>
  </w:style>
  <w:style w:type="character" w:customStyle="1" w:styleId="a4">
    <w:name w:val="Основной текст_"/>
    <w:basedOn w:val="a0"/>
    <w:link w:val="2"/>
    <w:rsid w:val="005F77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5F774B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D46BB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46BB3"/>
    <w:rPr>
      <w:rFonts w:eastAsiaTheme="minorEastAsia"/>
      <w:lang w:eastAsia="ru-RU"/>
    </w:rPr>
  </w:style>
  <w:style w:type="paragraph" w:styleId="a7">
    <w:name w:val="No Spacing"/>
    <w:uiPriority w:val="1"/>
    <w:qFormat/>
    <w:rsid w:val="008D2FD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3E6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Авсеенко</dc:creator>
  <cp:keywords/>
  <dc:description/>
  <cp:lastModifiedBy>Авсеенко</cp:lastModifiedBy>
  <cp:revision>34</cp:revision>
  <cp:lastPrinted>2019-11-06T10:09:00Z</cp:lastPrinted>
  <dcterms:created xsi:type="dcterms:W3CDTF">2017-10-02T12:36:00Z</dcterms:created>
  <dcterms:modified xsi:type="dcterms:W3CDTF">2019-11-22T08:27:00Z</dcterms:modified>
</cp:coreProperties>
</file>