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r w:rsidRPr="002C5EEA">
        <w:rPr>
          <w:rFonts w:ascii="Times New Roman" w:eastAsia="Arial" w:hAnsi="Times New Roman" w:cs="Times New Roman"/>
          <w:bCs/>
          <w:sz w:val="28"/>
          <w:szCs w:val="28"/>
          <w:lang w:eastAsia="ar-SA"/>
        </w:rPr>
        <w:t>УТВЕРЖДЕНА</w:t>
      </w: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r w:rsidRPr="002C5EEA">
        <w:rPr>
          <w:rFonts w:ascii="Times New Roman" w:eastAsia="Arial" w:hAnsi="Times New Roman" w:cs="Times New Roman"/>
          <w:bCs/>
          <w:sz w:val="28"/>
          <w:szCs w:val="28"/>
          <w:lang w:eastAsia="ar-SA"/>
        </w:rPr>
        <w:t>постановлением Администрации</w:t>
      </w: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r w:rsidRPr="002C5EEA">
        <w:rPr>
          <w:rFonts w:ascii="Times New Roman" w:eastAsia="Arial" w:hAnsi="Times New Roman" w:cs="Times New Roman"/>
          <w:bCs/>
          <w:sz w:val="28"/>
          <w:szCs w:val="28"/>
          <w:lang w:eastAsia="ar-SA"/>
        </w:rPr>
        <w:t>муниципального образования</w:t>
      </w: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r w:rsidRPr="002C5EEA">
        <w:rPr>
          <w:rFonts w:ascii="Times New Roman" w:eastAsia="Arial" w:hAnsi="Times New Roman" w:cs="Times New Roman"/>
          <w:bCs/>
          <w:sz w:val="28"/>
          <w:szCs w:val="28"/>
          <w:lang w:eastAsia="ar-SA"/>
        </w:rPr>
        <w:t>«Велижский район»</w:t>
      </w: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r w:rsidRPr="002C5EEA">
        <w:rPr>
          <w:rFonts w:ascii="Times New Roman" w:eastAsia="Arial" w:hAnsi="Times New Roman" w:cs="Times New Roman"/>
          <w:bCs/>
          <w:sz w:val="28"/>
          <w:szCs w:val="28"/>
          <w:lang w:eastAsia="ar-SA"/>
        </w:rPr>
        <w:t>от 23.04.2014 № 194</w:t>
      </w: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center"/>
        <w:rPr>
          <w:rFonts w:ascii="Times New Roman" w:eastAsia="Arial" w:hAnsi="Times New Roman" w:cs="Times New Roman"/>
          <w:b/>
          <w:bCs/>
          <w:sz w:val="28"/>
          <w:szCs w:val="28"/>
          <w:lang w:eastAsia="ar-SA"/>
        </w:rPr>
      </w:pPr>
      <w:r w:rsidRPr="002C5EEA">
        <w:rPr>
          <w:rFonts w:ascii="Times New Roman" w:eastAsia="Arial" w:hAnsi="Times New Roman" w:cs="Times New Roman"/>
          <w:b/>
          <w:bCs/>
          <w:sz w:val="28"/>
          <w:szCs w:val="28"/>
          <w:lang w:eastAsia="ar-SA"/>
        </w:rPr>
        <w:t>Муниципальная программа</w:t>
      </w:r>
    </w:p>
    <w:p w:rsidR="002C5EEA" w:rsidRPr="002C5EEA" w:rsidRDefault="002C5EEA" w:rsidP="002C5EEA">
      <w:pPr>
        <w:suppressAutoHyphens/>
        <w:autoSpaceDE w:val="0"/>
        <w:spacing w:after="0" w:line="240" w:lineRule="auto"/>
        <w:jc w:val="center"/>
        <w:rPr>
          <w:rFonts w:ascii="Times New Roman" w:eastAsia="Arial" w:hAnsi="Times New Roman" w:cs="Times New Roman"/>
          <w:b/>
          <w:bCs/>
          <w:sz w:val="28"/>
          <w:szCs w:val="28"/>
          <w:lang w:eastAsia="ar-SA"/>
        </w:rPr>
      </w:pPr>
    </w:p>
    <w:p w:rsidR="002C5EEA" w:rsidRPr="002C5EEA" w:rsidRDefault="002C5EEA" w:rsidP="002C5EEA">
      <w:pPr>
        <w:suppressAutoHyphens/>
        <w:autoSpaceDE w:val="0"/>
        <w:spacing w:after="0" w:line="240" w:lineRule="auto"/>
        <w:jc w:val="center"/>
        <w:rPr>
          <w:rFonts w:ascii="Times New Roman" w:eastAsia="Arial" w:hAnsi="Times New Roman" w:cs="Times New Roman"/>
          <w:b/>
          <w:bCs/>
          <w:sz w:val="28"/>
          <w:szCs w:val="28"/>
          <w:lang w:eastAsia="ar-SA"/>
        </w:rPr>
      </w:pPr>
      <w:bookmarkStart w:id="0" w:name="_GoBack"/>
      <w:r w:rsidRPr="002C5EEA">
        <w:rPr>
          <w:rFonts w:ascii="Times New Roman" w:eastAsia="Arial" w:hAnsi="Times New Roman" w:cs="Times New Roman"/>
          <w:b/>
          <w:bCs/>
          <w:sz w:val="28"/>
          <w:szCs w:val="28"/>
          <w:lang w:eastAsia="ar-SA"/>
        </w:rPr>
        <w:t xml:space="preserve">«Комплексные меры по профилактике правонарушений и усилению борьбы с преступностью в </w:t>
      </w:r>
      <w:proofErr w:type="spellStart"/>
      <w:r w:rsidRPr="002C5EEA">
        <w:rPr>
          <w:rFonts w:ascii="Times New Roman" w:eastAsia="Arial" w:hAnsi="Times New Roman" w:cs="Times New Roman"/>
          <w:b/>
          <w:bCs/>
          <w:sz w:val="28"/>
          <w:szCs w:val="28"/>
          <w:lang w:eastAsia="ar-SA"/>
        </w:rPr>
        <w:t>Велижском</w:t>
      </w:r>
      <w:proofErr w:type="spellEnd"/>
      <w:r w:rsidRPr="002C5EEA">
        <w:rPr>
          <w:rFonts w:ascii="Times New Roman" w:eastAsia="Arial" w:hAnsi="Times New Roman" w:cs="Times New Roman"/>
          <w:b/>
          <w:bCs/>
          <w:sz w:val="28"/>
          <w:szCs w:val="28"/>
          <w:lang w:eastAsia="ar-SA"/>
        </w:rPr>
        <w:t xml:space="preserve"> районе на 2014-2016 годы»</w:t>
      </w:r>
    </w:p>
    <w:bookmarkEnd w:id="0"/>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right"/>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center"/>
        <w:rPr>
          <w:rFonts w:ascii="Times New Roman" w:eastAsia="Arial" w:hAnsi="Times New Roman" w:cs="Times New Roman"/>
          <w:bCs/>
          <w:sz w:val="28"/>
          <w:szCs w:val="28"/>
          <w:lang w:eastAsia="ar-SA"/>
        </w:rPr>
      </w:pPr>
      <w:r w:rsidRPr="002C5EEA">
        <w:rPr>
          <w:rFonts w:ascii="Times New Roman" w:eastAsia="Arial" w:hAnsi="Times New Roman" w:cs="Times New Roman"/>
          <w:bCs/>
          <w:sz w:val="28"/>
          <w:szCs w:val="28"/>
          <w:lang w:eastAsia="ar-SA"/>
        </w:rPr>
        <w:t>г. Велиж</w:t>
      </w:r>
    </w:p>
    <w:p w:rsidR="002C5EEA" w:rsidRPr="002C5EEA" w:rsidRDefault="002C5EEA" w:rsidP="002C5EEA">
      <w:pPr>
        <w:suppressAutoHyphens/>
        <w:autoSpaceDE w:val="0"/>
        <w:spacing w:after="0" w:line="240" w:lineRule="auto"/>
        <w:jc w:val="center"/>
        <w:rPr>
          <w:rFonts w:ascii="Times New Roman" w:eastAsia="Arial" w:hAnsi="Times New Roman" w:cs="Times New Roman"/>
          <w:bCs/>
          <w:sz w:val="28"/>
          <w:szCs w:val="28"/>
          <w:lang w:eastAsia="ar-SA"/>
        </w:rPr>
      </w:pPr>
      <w:r w:rsidRPr="002C5EEA">
        <w:rPr>
          <w:rFonts w:ascii="Times New Roman" w:eastAsia="Arial" w:hAnsi="Times New Roman" w:cs="Times New Roman"/>
          <w:bCs/>
          <w:sz w:val="28"/>
          <w:szCs w:val="28"/>
          <w:lang w:eastAsia="ar-SA"/>
        </w:rPr>
        <w:t>2014 г.</w:t>
      </w:r>
    </w:p>
    <w:p w:rsidR="002C5EEA" w:rsidRPr="002C5EEA" w:rsidRDefault="002C5EEA" w:rsidP="002C5EEA">
      <w:pPr>
        <w:suppressAutoHyphens/>
        <w:autoSpaceDE w:val="0"/>
        <w:spacing w:after="0" w:line="240" w:lineRule="auto"/>
        <w:jc w:val="center"/>
        <w:rPr>
          <w:rFonts w:ascii="Times New Roman" w:eastAsia="Arial" w:hAnsi="Times New Roman" w:cs="Times New Roman"/>
          <w:b/>
          <w:bCs/>
          <w:sz w:val="28"/>
          <w:szCs w:val="28"/>
          <w:lang w:eastAsia="ar-SA"/>
        </w:rPr>
      </w:pPr>
      <w:r w:rsidRPr="002C5EEA">
        <w:rPr>
          <w:rFonts w:ascii="Times New Roman" w:eastAsia="Arial" w:hAnsi="Times New Roman" w:cs="Times New Roman"/>
          <w:b/>
          <w:bCs/>
          <w:sz w:val="28"/>
          <w:szCs w:val="28"/>
          <w:lang w:eastAsia="ar-SA"/>
        </w:rPr>
        <w:lastRenderedPageBreak/>
        <w:t xml:space="preserve">ПАСПОРТ </w:t>
      </w:r>
    </w:p>
    <w:p w:rsidR="002C5EEA" w:rsidRPr="002C5EEA" w:rsidRDefault="002C5EEA" w:rsidP="002C5EEA">
      <w:pPr>
        <w:suppressAutoHyphens/>
        <w:autoSpaceDE w:val="0"/>
        <w:spacing w:after="0" w:line="240" w:lineRule="auto"/>
        <w:jc w:val="center"/>
        <w:rPr>
          <w:rFonts w:ascii="Times New Roman" w:eastAsia="Arial" w:hAnsi="Times New Roman" w:cs="Times New Roman"/>
          <w:b/>
          <w:bCs/>
          <w:sz w:val="28"/>
          <w:szCs w:val="28"/>
          <w:lang w:eastAsia="ar-SA"/>
        </w:rPr>
      </w:pPr>
      <w:r w:rsidRPr="002C5EEA">
        <w:rPr>
          <w:rFonts w:ascii="Times New Roman" w:eastAsia="Arial" w:hAnsi="Times New Roman" w:cs="Times New Roman"/>
          <w:b/>
          <w:bCs/>
          <w:sz w:val="28"/>
          <w:szCs w:val="28"/>
          <w:lang w:eastAsia="ar-SA"/>
        </w:rPr>
        <w:t>МУНИЦИПАЛЬНОЙ ПРОГРАММЫ</w:t>
      </w:r>
    </w:p>
    <w:p w:rsidR="002C5EEA" w:rsidRPr="002C5EEA" w:rsidRDefault="002C5EEA" w:rsidP="002C5EEA">
      <w:pPr>
        <w:suppressAutoHyphens/>
        <w:autoSpaceDE w:val="0"/>
        <w:spacing w:after="0" w:line="240" w:lineRule="auto"/>
        <w:jc w:val="center"/>
        <w:rPr>
          <w:rFonts w:ascii="Times New Roman" w:eastAsia="Arial" w:hAnsi="Times New Roman" w:cs="Times New Roman"/>
          <w:b/>
          <w:bCs/>
          <w:sz w:val="28"/>
          <w:szCs w:val="28"/>
          <w:lang w:eastAsia="ar-SA"/>
        </w:rPr>
      </w:pPr>
    </w:p>
    <w:p w:rsidR="002C5EEA" w:rsidRPr="002C5EEA" w:rsidRDefault="002C5EEA" w:rsidP="002C5EEA">
      <w:pPr>
        <w:suppressAutoHyphens/>
        <w:autoSpaceDE w:val="0"/>
        <w:spacing w:after="0" w:line="240" w:lineRule="auto"/>
        <w:jc w:val="center"/>
        <w:rPr>
          <w:rFonts w:ascii="Times New Roman" w:eastAsia="Arial" w:hAnsi="Times New Roman" w:cs="Times New Roman"/>
          <w:bCs/>
          <w:sz w:val="28"/>
          <w:szCs w:val="28"/>
          <w:lang w:eastAsia="ar-SA"/>
        </w:rPr>
      </w:pPr>
      <w:r w:rsidRPr="002C5EEA">
        <w:rPr>
          <w:rFonts w:ascii="Times New Roman" w:eastAsia="Arial" w:hAnsi="Times New Roman" w:cs="Times New Roman"/>
          <w:bCs/>
          <w:sz w:val="28"/>
          <w:szCs w:val="28"/>
          <w:lang w:eastAsia="ar-SA"/>
        </w:rPr>
        <w:t xml:space="preserve">«Комплексные меры по профилактике правонарушений и усилению борьбы с преступностью в </w:t>
      </w:r>
      <w:proofErr w:type="spellStart"/>
      <w:r w:rsidRPr="002C5EEA">
        <w:rPr>
          <w:rFonts w:ascii="Times New Roman" w:eastAsia="Arial" w:hAnsi="Times New Roman" w:cs="Times New Roman"/>
          <w:bCs/>
          <w:sz w:val="28"/>
          <w:szCs w:val="28"/>
          <w:lang w:eastAsia="ar-SA"/>
        </w:rPr>
        <w:t>Велижском</w:t>
      </w:r>
      <w:proofErr w:type="spellEnd"/>
      <w:r w:rsidRPr="002C5EEA">
        <w:rPr>
          <w:rFonts w:ascii="Times New Roman" w:eastAsia="Arial" w:hAnsi="Times New Roman" w:cs="Times New Roman"/>
          <w:bCs/>
          <w:sz w:val="28"/>
          <w:szCs w:val="28"/>
          <w:lang w:eastAsia="ar-SA"/>
        </w:rPr>
        <w:t xml:space="preserve"> районе на 2014-2016 годы»</w:t>
      </w:r>
    </w:p>
    <w:p w:rsidR="002C5EEA" w:rsidRPr="002C5EEA" w:rsidRDefault="002C5EEA" w:rsidP="002C5EEA">
      <w:pPr>
        <w:suppressAutoHyphens/>
        <w:autoSpaceDE w:val="0"/>
        <w:spacing w:after="0" w:line="240" w:lineRule="auto"/>
        <w:jc w:val="center"/>
        <w:rPr>
          <w:rFonts w:ascii="Times New Roman" w:eastAsia="Arial" w:hAnsi="Times New Roman" w:cs="Times New Roman"/>
          <w:bCs/>
          <w:sz w:val="28"/>
          <w:szCs w:val="28"/>
          <w:lang w:eastAsia="ar-SA"/>
        </w:rPr>
      </w:pPr>
    </w:p>
    <w:p w:rsidR="002C5EEA" w:rsidRPr="002C5EEA" w:rsidRDefault="002C5EEA" w:rsidP="002C5EEA">
      <w:pPr>
        <w:suppressAutoHyphens/>
        <w:autoSpaceDE w:val="0"/>
        <w:spacing w:after="0" w:line="240" w:lineRule="auto"/>
        <w:jc w:val="center"/>
        <w:rPr>
          <w:rFonts w:ascii="Times New Roman" w:eastAsia="Arial" w:hAnsi="Times New Roman" w:cs="Times New Roman"/>
          <w:bCs/>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477"/>
      </w:tblGrid>
      <w:tr w:rsidR="002C5EEA" w:rsidRPr="002C5EEA" w:rsidTr="002C5EEA">
        <w:tc>
          <w:tcPr>
            <w:tcW w:w="2660" w:type="dxa"/>
            <w:tcBorders>
              <w:top w:val="single" w:sz="4" w:space="0" w:color="auto"/>
              <w:left w:val="single" w:sz="4" w:space="0" w:color="auto"/>
              <w:bottom w:val="single" w:sz="4" w:space="0" w:color="auto"/>
              <w:right w:val="single" w:sz="4" w:space="0" w:color="auto"/>
            </w:tcBorders>
            <w:hideMark/>
          </w:tcPr>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Наименование</w:t>
            </w:r>
          </w:p>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 xml:space="preserve"> Программы</w:t>
            </w:r>
          </w:p>
        </w:tc>
        <w:tc>
          <w:tcPr>
            <w:tcW w:w="7477" w:type="dxa"/>
            <w:tcBorders>
              <w:top w:val="single" w:sz="4" w:space="0" w:color="auto"/>
              <w:left w:val="single" w:sz="4" w:space="0" w:color="auto"/>
              <w:bottom w:val="single" w:sz="4" w:space="0" w:color="auto"/>
              <w:right w:val="single" w:sz="4" w:space="0" w:color="auto"/>
            </w:tcBorders>
            <w:hideMark/>
          </w:tcPr>
          <w:p w:rsidR="002C5EEA" w:rsidRPr="002C5EEA" w:rsidRDefault="002C5EEA" w:rsidP="002C5EEA">
            <w:pPr>
              <w:suppressAutoHyphens/>
              <w:autoSpaceDE w:val="0"/>
              <w:spacing w:after="0" w:line="240" w:lineRule="auto"/>
              <w:jc w:val="both"/>
              <w:rPr>
                <w:rFonts w:ascii="Times New Roman" w:eastAsia="Arial" w:hAnsi="Times New Roman" w:cs="Times New Roman"/>
                <w:bCs/>
                <w:sz w:val="28"/>
                <w:szCs w:val="28"/>
                <w:lang w:eastAsia="ar-SA"/>
              </w:rPr>
            </w:pPr>
            <w:r w:rsidRPr="002C5EEA">
              <w:rPr>
                <w:rFonts w:ascii="Times New Roman" w:eastAsia="Arial" w:hAnsi="Times New Roman" w:cs="Times New Roman"/>
                <w:b/>
                <w:bCs/>
                <w:sz w:val="28"/>
                <w:szCs w:val="28"/>
                <w:lang w:eastAsia="ar-SA"/>
              </w:rPr>
              <w:t>«</w:t>
            </w:r>
            <w:r w:rsidRPr="002C5EEA">
              <w:rPr>
                <w:rFonts w:ascii="Times New Roman" w:eastAsia="Arial" w:hAnsi="Times New Roman" w:cs="Times New Roman"/>
                <w:bCs/>
                <w:sz w:val="28"/>
                <w:szCs w:val="28"/>
                <w:lang w:eastAsia="ar-SA"/>
              </w:rPr>
              <w:t xml:space="preserve">Комплексные меры по профилактике правонарушений и усилению борьбы с преступностью в </w:t>
            </w:r>
            <w:proofErr w:type="spellStart"/>
            <w:r w:rsidRPr="002C5EEA">
              <w:rPr>
                <w:rFonts w:ascii="Times New Roman" w:eastAsia="Arial" w:hAnsi="Times New Roman" w:cs="Times New Roman"/>
                <w:bCs/>
                <w:sz w:val="28"/>
                <w:szCs w:val="28"/>
                <w:lang w:eastAsia="ar-SA"/>
              </w:rPr>
              <w:t>Велижском</w:t>
            </w:r>
            <w:proofErr w:type="spellEnd"/>
            <w:r w:rsidRPr="002C5EEA">
              <w:rPr>
                <w:rFonts w:ascii="Times New Roman" w:eastAsia="Arial" w:hAnsi="Times New Roman" w:cs="Times New Roman"/>
                <w:bCs/>
                <w:sz w:val="28"/>
                <w:szCs w:val="28"/>
                <w:lang w:eastAsia="ar-SA"/>
              </w:rPr>
              <w:t xml:space="preserve"> районе на 2014-2016 годы» (далее - Программа)</w:t>
            </w:r>
          </w:p>
        </w:tc>
      </w:tr>
      <w:tr w:rsidR="002C5EEA" w:rsidRPr="002C5EEA" w:rsidTr="002C5EEA">
        <w:tc>
          <w:tcPr>
            <w:tcW w:w="2660" w:type="dxa"/>
            <w:tcBorders>
              <w:top w:val="single" w:sz="4" w:space="0" w:color="auto"/>
              <w:left w:val="single" w:sz="4" w:space="0" w:color="auto"/>
              <w:bottom w:val="single" w:sz="4" w:space="0" w:color="auto"/>
              <w:right w:val="single" w:sz="4" w:space="0" w:color="auto"/>
            </w:tcBorders>
            <w:hideMark/>
          </w:tcPr>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 xml:space="preserve">Основание </w:t>
            </w:r>
          </w:p>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для разработки</w:t>
            </w:r>
          </w:p>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Программы</w:t>
            </w:r>
          </w:p>
        </w:tc>
        <w:tc>
          <w:tcPr>
            <w:tcW w:w="7477" w:type="dxa"/>
            <w:tcBorders>
              <w:top w:val="single" w:sz="4" w:space="0" w:color="auto"/>
              <w:left w:val="single" w:sz="4" w:space="0" w:color="auto"/>
              <w:bottom w:val="single" w:sz="4" w:space="0" w:color="auto"/>
              <w:right w:val="single" w:sz="4" w:space="0" w:color="auto"/>
            </w:tcBorders>
            <w:hideMark/>
          </w:tcPr>
          <w:p w:rsidR="002C5EEA" w:rsidRPr="002C5EEA" w:rsidRDefault="002C5EEA" w:rsidP="002C5EEA">
            <w:pPr>
              <w:spacing w:after="0" w:line="240" w:lineRule="auto"/>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 xml:space="preserve">- </w:t>
            </w:r>
            <w:r w:rsidRPr="002C5EEA">
              <w:rPr>
                <w:rFonts w:ascii="Times New Roman" w:eastAsia="MS Mincho" w:hAnsi="Times New Roman" w:cs="Times New Roman"/>
                <w:sz w:val="28"/>
                <w:szCs w:val="28"/>
                <w:lang w:eastAsia="ar-SA"/>
              </w:rPr>
              <w:t xml:space="preserve">Федеральный закон от </w:t>
            </w:r>
            <w:proofErr w:type="gramStart"/>
            <w:r w:rsidRPr="002C5EEA">
              <w:rPr>
                <w:rFonts w:ascii="Times New Roman" w:eastAsia="MS Mincho" w:hAnsi="Times New Roman" w:cs="Times New Roman"/>
                <w:sz w:val="28"/>
                <w:szCs w:val="28"/>
                <w:lang w:eastAsia="ar-SA"/>
              </w:rPr>
              <w:t>06.10.2003  №</w:t>
            </w:r>
            <w:proofErr w:type="gramEnd"/>
            <w:r w:rsidRPr="002C5EEA">
              <w:rPr>
                <w:rFonts w:ascii="Times New Roman" w:eastAsia="MS Mincho" w:hAnsi="Times New Roman" w:cs="Times New Roman"/>
                <w:sz w:val="28"/>
                <w:szCs w:val="28"/>
                <w:lang w:eastAsia="ar-SA"/>
              </w:rPr>
              <w:t xml:space="preserve"> 131-ФЗ «Об общих принципах организации местного самоуправления в Российской Федерации».</w:t>
            </w:r>
          </w:p>
          <w:p w:rsidR="002C5EEA" w:rsidRPr="002C5EEA" w:rsidRDefault="002C5EEA" w:rsidP="002C5EEA">
            <w:pPr>
              <w:snapToGrid w:val="0"/>
              <w:spacing w:after="0" w:line="240" w:lineRule="auto"/>
              <w:jc w:val="both"/>
              <w:rPr>
                <w:rFonts w:ascii="Times New Roman" w:eastAsia="MS Mincho" w:hAnsi="Times New Roman" w:cs="Times New Roman"/>
                <w:sz w:val="20"/>
                <w:szCs w:val="20"/>
                <w:lang w:eastAsia="ar-SA"/>
              </w:rPr>
            </w:pPr>
            <w:r w:rsidRPr="002C5EEA">
              <w:rPr>
                <w:rFonts w:ascii="Times New Roman" w:eastAsia="Times New Roman" w:hAnsi="Times New Roman" w:cs="Times New Roman"/>
                <w:sz w:val="28"/>
                <w:szCs w:val="28"/>
                <w:lang w:eastAsia="ar-SA"/>
              </w:rPr>
              <w:t xml:space="preserve">- </w:t>
            </w:r>
            <w:r w:rsidRPr="002C5EEA">
              <w:rPr>
                <w:rFonts w:ascii="Times New Roman" w:eastAsia="MS Mincho" w:hAnsi="Times New Roman" w:cs="Times New Roman"/>
                <w:sz w:val="28"/>
                <w:szCs w:val="28"/>
                <w:lang w:eastAsia="ar-SA"/>
              </w:rPr>
              <w:t>Федеральный закон от 24.06.1999 №120-ФЗ «Об основах системы профилактики безнадзорности и правонарушений несовершеннолетних».</w:t>
            </w:r>
            <w:r w:rsidRPr="002C5EEA">
              <w:rPr>
                <w:rFonts w:ascii="Times New Roman" w:eastAsia="MS Mincho" w:hAnsi="Times New Roman" w:cs="Times New Roman"/>
                <w:sz w:val="20"/>
                <w:szCs w:val="20"/>
                <w:lang w:eastAsia="ar-SA"/>
              </w:rPr>
              <w:t xml:space="preserve"> </w:t>
            </w:r>
          </w:p>
          <w:p w:rsidR="002C5EEA" w:rsidRPr="002C5EEA" w:rsidRDefault="002C5EEA" w:rsidP="002C5EEA">
            <w:pPr>
              <w:suppressAutoHyphens/>
              <w:autoSpaceDE w:val="0"/>
              <w:spacing w:after="0" w:line="240" w:lineRule="auto"/>
              <w:rPr>
                <w:rFonts w:ascii="Courier New" w:eastAsia="Arial" w:hAnsi="Courier New" w:cs="Courier New"/>
                <w:sz w:val="28"/>
                <w:szCs w:val="28"/>
                <w:lang w:eastAsia="ar-SA"/>
              </w:rPr>
            </w:pPr>
            <w:r w:rsidRPr="002C5EEA">
              <w:rPr>
                <w:rFonts w:ascii="Times New Roman" w:eastAsia="Arial" w:hAnsi="Times New Roman" w:cs="Times New Roman"/>
                <w:sz w:val="28"/>
                <w:szCs w:val="28"/>
                <w:lang w:eastAsia="ar-SA"/>
              </w:rPr>
              <w:t xml:space="preserve">- Постановление Администрации муниципального образования «Велижский район» от 08.11.2013 № </w:t>
            </w:r>
            <w:proofErr w:type="gramStart"/>
            <w:r w:rsidRPr="002C5EEA">
              <w:rPr>
                <w:rFonts w:ascii="Times New Roman" w:eastAsia="Arial" w:hAnsi="Times New Roman" w:cs="Times New Roman"/>
                <w:sz w:val="28"/>
                <w:szCs w:val="28"/>
                <w:lang w:eastAsia="ar-SA"/>
              </w:rPr>
              <w:t>729  «</w:t>
            </w:r>
            <w:proofErr w:type="gramEnd"/>
            <w:r w:rsidRPr="002C5EEA">
              <w:rPr>
                <w:rFonts w:ascii="Times New Roman" w:eastAsia="Arial" w:hAnsi="Times New Roman" w:cs="Times New Roman"/>
                <w:sz w:val="28"/>
                <w:szCs w:val="28"/>
                <w:lang w:eastAsia="ar-SA"/>
              </w:rPr>
              <w:t>Об утверждении перечня муниципальных программ».</w:t>
            </w:r>
          </w:p>
        </w:tc>
      </w:tr>
      <w:tr w:rsidR="002C5EEA" w:rsidRPr="002C5EEA" w:rsidTr="002C5EEA">
        <w:tc>
          <w:tcPr>
            <w:tcW w:w="2660" w:type="dxa"/>
            <w:tcBorders>
              <w:top w:val="single" w:sz="4" w:space="0" w:color="auto"/>
              <w:left w:val="single" w:sz="4" w:space="0" w:color="auto"/>
              <w:bottom w:val="single" w:sz="4" w:space="0" w:color="auto"/>
              <w:right w:val="single" w:sz="4" w:space="0" w:color="auto"/>
            </w:tcBorders>
            <w:hideMark/>
          </w:tcPr>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Заказчик</w:t>
            </w:r>
          </w:p>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Программы</w:t>
            </w:r>
          </w:p>
        </w:tc>
        <w:tc>
          <w:tcPr>
            <w:tcW w:w="7477" w:type="dxa"/>
            <w:tcBorders>
              <w:top w:val="single" w:sz="4" w:space="0" w:color="auto"/>
              <w:left w:val="single" w:sz="4" w:space="0" w:color="auto"/>
              <w:bottom w:val="single" w:sz="4" w:space="0" w:color="auto"/>
              <w:right w:val="single" w:sz="4" w:space="0" w:color="auto"/>
            </w:tcBorders>
            <w:hideMark/>
          </w:tcPr>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Администрация муниципального образования «Велижский район»</w:t>
            </w:r>
          </w:p>
        </w:tc>
      </w:tr>
      <w:tr w:rsidR="002C5EEA" w:rsidRPr="002C5EEA" w:rsidTr="002C5EEA">
        <w:tc>
          <w:tcPr>
            <w:tcW w:w="2660" w:type="dxa"/>
            <w:tcBorders>
              <w:top w:val="single" w:sz="4" w:space="0" w:color="auto"/>
              <w:left w:val="single" w:sz="4" w:space="0" w:color="auto"/>
              <w:bottom w:val="single" w:sz="4" w:space="0" w:color="auto"/>
              <w:right w:val="single" w:sz="4" w:space="0" w:color="auto"/>
            </w:tcBorders>
            <w:hideMark/>
          </w:tcPr>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Разработчик</w:t>
            </w:r>
          </w:p>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Программы</w:t>
            </w:r>
          </w:p>
        </w:tc>
        <w:tc>
          <w:tcPr>
            <w:tcW w:w="7477" w:type="dxa"/>
            <w:tcBorders>
              <w:top w:val="single" w:sz="4" w:space="0" w:color="auto"/>
              <w:left w:val="single" w:sz="4" w:space="0" w:color="auto"/>
              <w:bottom w:val="single" w:sz="4" w:space="0" w:color="auto"/>
              <w:right w:val="single" w:sz="4" w:space="0" w:color="auto"/>
            </w:tcBorders>
            <w:hideMark/>
          </w:tcPr>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r w:rsidRPr="002C5EEA">
              <w:rPr>
                <w:rFonts w:ascii="Times New Roman" w:eastAsia="MS Mincho" w:hAnsi="Times New Roman" w:cs="Times New Roman"/>
                <w:sz w:val="28"/>
                <w:szCs w:val="28"/>
                <w:lang w:eastAsia="ar-SA"/>
              </w:rPr>
              <w:t>Рабочая группа из числа членов межведомственной комиссии по профилактике правонарушений</w:t>
            </w:r>
          </w:p>
        </w:tc>
      </w:tr>
      <w:tr w:rsidR="002C5EEA" w:rsidRPr="002C5EEA" w:rsidTr="002C5EEA">
        <w:tc>
          <w:tcPr>
            <w:tcW w:w="2660" w:type="dxa"/>
            <w:tcBorders>
              <w:top w:val="single" w:sz="4" w:space="0" w:color="auto"/>
              <w:left w:val="single" w:sz="4" w:space="0" w:color="auto"/>
              <w:bottom w:val="single" w:sz="4" w:space="0" w:color="auto"/>
              <w:right w:val="single" w:sz="4" w:space="0" w:color="auto"/>
            </w:tcBorders>
            <w:hideMark/>
          </w:tcPr>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Цель Программы</w:t>
            </w:r>
          </w:p>
        </w:tc>
        <w:tc>
          <w:tcPr>
            <w:tcW w:w="7477" w:type="dxa"/>
            <w:tcBorders>
              <w:top w:val="single" w:sz="4" w:space="0" w:color="auto"/>
              <w:left w:val="single" w:sz="4" w:space="0" w:color="auto"/>
              <w:bottom w:val="single" w:sz="4" w:space="0" w:color="auto"/>
              <w:right w:val="single" w:sz="4" w:space="0" w:color="auto"/>
            </w:tcBorders>
            <w:hideMark/>
          </w:tcPr>
          <w:p w:rsidR="002C5EEA" w:rsidRPr="002C5EEA" w:rsidRDefault="002C5EEA" w:rsidP="002C5EEA">
            <w:pPr>
              <w:autoSpaceDE w:val="0"/>
              <w:spacing w:after="0" w:line="240" w:lineRule="auto"/>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Обеспечение безопасности граждан на территории Велижского района</w:t>
            </w:r>
          </w:p>
        </w:tc>
      </w:tr>
      <w:tr w:rsidR="002C5EEA" w:rsidRPr="002C5EEA" w:rsidTr="002C5EEA">
        <w:tc>
          <w:tcPr>
            <w:tcW w:w="2660" w:type="dxa"/>
            <w:tcBorders>
              <w:top w:val="single" w:sz="4" w:space="0" w:color="auto"/>
              <w:left w:val="single" w:sz="4" w:space="0" w:color="auto"/>
              <w:bottom w:val="single" w:sz="4" w:space="0" w:color="auto"/>
              <w:right w:val="single" w:sz="4" w:space="0" w:color="auto"/>
            </w:tcBorders>
            <w:hideMark/>
          </w:tcPr>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proofErr w:type="gramStart"/>
            <w:r w:rsidRPr="002C5EEA">
              <w:rPr>
                <w:rFonts w:ascii="Times New Roman" w:eastAsia="Times New Roman" w:hAnsi="Times New Roman" w:cs="Times New Roman"/>
                <w:sz w:val="28"/>
                <w:szCs w:val="28"/>
                <w:lang w:eastAsia="ar-SA"/>
              </w:rPr>
              <w:t>Задачи  Программы</w:t>
            </w:r>
            <w:proofErr w:type="gramEnd"/>
          </w:p>
        </w:tc>
        <w:tc>
          <w:tcPr>
            <w:tcW w:w="7477" w:type="dxa"/>
            <w:tcBorders>
              <w:top w:val="single" w:sz="4" w:space="0" w:color="auto"/>
              <w:left w:val="single" w:sz="4" w:space="0" w:color="auto"/>
              <w:bottom w:val="single" w:sz="4" w:space="0" w:color="auto"/>
              <w:right w:val="single" w:sz="4" w:space="0" w:color="auto"/>
            </w:tcBorders>
            <w:hideMark/>
          </w:tcPr>
          <w:p w:rsidR="002C5EEA" w:rsidRPr="002C5EEA" w:rsidRDefault="002C5EEA" w:rsidP="002C5EEA">
            <w:pPr>
              <w:tabs>
                <w:tab w:val="left" w:pos="274"/>
              </w:tabs>
              <w:snapToGrid w:val="0"/>
              <w:spacing w:after="0" w:line="240" w:lineRule="auto"/>
              <w:ind w:right="5"/>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 xml:space="preserve"> - Создание условий для эффективной деятельности органов внутренних дел Велижского района Смоленской области, общеобразовательных учреждений, учреждений здравоохранения и культуры по профилактике правонарушений и усилению борьбы с преступностью.</w:t>
            </w:r>
          </w:p>
          <w:p w:rsidR="002C5EEA" w:rsidRPr="002C5EEA" w:rsidRDefault="002C5EEA" w:rsidP="002C5EEA">
            <w:pPr>
              <w:tabs>
                <w:tab w:val="left" w:pos="274"/>
              </w:tabs>
              <w:snapToGrid w:val="0"/>
              <w:spacing w:after="0" w:line="240" w:lineRule="auto"/>
              <w:ind w:right="5"/>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 xml:space="preserve"> - Оптимизация работы органов внутренних дел Велижского района по предупреждению правонарушений, раскрытию преступлений, совершаемых на улицах и в иных общественных местах на территории Велижского района Смоленской области.</w:t>
            </w:r>
          </w:p>
          <w:p w:rsidR="002C5EEA" w:rsidRPr="002C5EEA" w:rsidRDefault="002C5EEA" w:rsidP="002C5EEA">
            <w:pPr>
              <w:tabs>
                <w:tab w:val="left" w:pos="274"/>
              </w:tabs>
              <w:snapToGrid w:val="0"/>
              <w:spacing w:after="0" w:line="240" w:lineRule="auto"/>
              <w:ind w:right="5"/>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 xml:space="preserve"> - Обеспечение информационной открытости деятельности органов внутренних дел Велижского района, органов местного самоуправления, направленной на профилактику правонарушений и усилению борьбы с преступностью.</w:t>
            </w:r>
          </w:p>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r w:rsidRPr="002C5EEA">
              <w:rPr>
                <w:rFonts w:ascii="Times New Roman" w:eastAsia="MS Mincho" w:hAnsi="Times New Roman" w:cs="Times New Roman"/>
                <w:sz w:val="28"/>
                <w:szCs w:val="28"/>
                <w:lang w:eastAsia="ar-SA"/>
              </w:rPr>
              <w:t xml:space="preserve"> - Предупреждение правонарушений и антиобщественных действий несовершеннолетних и молодежи, выявление и устранение причин и условий, способствующих этому.</w:t>
            </w:r>
          </w:p>
        </w:tc>
      </w:tr>
      <w:tr w:rsidR="002C5EEA" w:rsidRPr="002C5EEA" w:rsidTr="002C5EEA">
        <w:tc>
          <w:tcPr>
            <w:tcW w:w="2660" w:type="dxa"/>
            <w:tcBorders>
              <w:top w:val="single" w:sz="4" w:space="0" w:color="auto"/>
              <w:left w:val="single" w:sz="4" w:space="0" w:color="auto"/>
              <w:bottom w:val="single" w:sz="4" w:space="0" w:color="auto"/>
              <w:right w:val="single" w:sz="4" w:space="0" w:color="auto"/>
            </w:tcBorders>
          </w:tcPr>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 xml:space="preserve">Сроки </w:t>
            </w:r>
            <w:proofErr w:type="gramStart"/>
            <w:r w:rsidRPr="002C5EEA">
              <w:rPr>
                <w:rFonts w:ascii="Times New Roman" w:eastAsia="Times New Roman" w:hAnsi="Times New Roman" w:cs="Times New Roman"/>
                <w:sz w:val="28"/>
                <w:szCs w:val="28"/>
                <w:lang w:eastAsia="ar-SA"/>
              </w:rPr>
              <w:t>реализации  Программы</w:t>
            </w:r>
            <w:proofErr w:type="gramEnd"/>
          </w:p>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p>
        </w:tc>
        <w:tc>
          <w:tcPr>
            <w:tcW w:w="7477" w:type="dxa"/>
            <w:tcBorders>
              <w:top w:val="single" w:sz="4" w:space="0" w:color="auto"/>
              <w:left w:val="single" w:sz="4" w:space="0" w:color="auto"/>
              <w:bottom w:val="single" w:sz="4" w:space="0" w:color="auto"/>
              <w:right w:val="single" w:sz="4" w:space="0" w:color="auto"/>
            </w:tcBorders>
            <w:hideMark/>
          </w:tcPr>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2014 -2016 годы</w:t>
            </w:r>
          </w:p>
        </w:tc>
      </w:tr>
      <w:tr w:rsidR="002C5EEA" w:rsidRPr="002C5EEA" w:rsidTr="002C5EEA">
        <w:tc>
          <w:tcPr>
            <w:tcW w:w="2660" w:type="dxa"/>
            <w:tcBorders>
              <w:top w:val="single" w:sz="4" w:space="0" w:color="auto"/>
              <w:left w:val="single" w:sz="4" w:space="0" w:color="auto"/>
              <w:bottom w:val="single" w:sz="4" w:space="0" w:color="auto"/>
              <w:right w:val="single" w:sz="4" w:space="0" w:color="auto"/>
            </w:tcBorders>
            <w:hideMark/>
          </w:tcPr>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lastRenderedPageBreak/>
              <w:t>Объемы и источники финансирования</w:t>
            </w:r>
          </w:p>
        </w:tc>
        <w:tc>
          <w:tcPr>
            <w:tcW w:w="7477" w:type="dxa"/>
            <w:tcBorders>
              <w:top w:val="single" w:sz="4" w:space="0" w:color="auto"/>
              <w:left w:val="single" w:sz="4" w:space="0" w:color="auto"/>
              <w:bottom w:val="single" w:sz="4" w:space="0" w:color="auto"/>
              <w:right w:val="single" w:sz="4" w:space="0" w:color="auto"/>
            </w:tcBorders>
            <w:hideMark/>
          </w:tcPr>
          <w:p w:rsidR="002C5EEA" w:rsidRPr="002C5EEA" w:rsidRDefault="002C5EEA" w:rsidP="002C5EEA">
            <w:pPr>
              <w:spacing w:after="0" w:line="228" w:lineRule="auto"/>
              <w:jc w:val="both"/>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источники финансирования программы – средства бюджета муниципального образования «Велижский район»</w:t>
            </w:r>
          </w:p>
          <w:p w:rsidR="002C5EEA" w:rsidRPr="002C5EEA" w:rsidRDefault="002C5EEA" w:rsidP="002C5EEA">
            <w:pPr>
              <w:spacing w:after="0" w:line="228" w:lineRule="auto"/>
              <w:jc w:val="both"/>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объем финансирования Программы:</w:t>
            </w:r>
          </w:p>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proofErr w:type="gramStart"/>
            <w:r w:rsidRPr="002C5EEA">
              <w:rPr>
                <w:rFonts w:ascii="Times New Roman" w:eastAsia="Times New Roman" w:hAnsi="Times New Roman" w:cs="Times New Roman"/>
                <w:sz w:val="28"/>
                <w:szCs w:val="28"/>
                <w:lang w:eastAsia="ar-SA"/>
              </w:rPr>
              <w:t>всего:  135</w:t>
            </w:r>
            <w:proofErr w:type="gramEnd"/>
            <w:r w:rsidRPr="002C5EEA">
              <w:rPr>
                <w:rFonts w:ascii="Times New Roman" w:eastAsia="Times New Roman" w:hAnsi="Times New Roman" w:cs="Times New Roman"/>
                <w:sz w:val="28"/>
                <w:szCs w:val="28"/>
                <w:lang w:eastAsia="ar-SA"/>
              </w:rPr>
              <w:t xml:space="preserve"> тыс. рублей, в том числе:</w:t>
            </w:r>
          </w:p>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 xml:space="preserve"> 2014 год —45 тыс. рублей;</w:t>
            </w:r>
          </w:p>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 xml:space="preserve"> 2015 год — 45 тыс. рублей;</w:t>
            </w:r>
          </w:p>
          <w:p w:rsidR="002C5EEA" w:rsidRPr="002C5EEA" w:rsidRDefault="002C5EEA" w:rsidP="002C5EEA">
            <w:pPr>
              <w:autoSpaceDE w:val="0"/>
              <w:spacing w:after="0" w:line="240" w:lineRule="auto"/>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 xml:space="preserve"> 2016 год — 45тыс. </w:t>
            </w:r>
            <w:proofErr w:type="gramStart"/>
            <w:r w:rsidRPr="002C5EEA">
              <w:rPr>
                <w:rFonts w:ascii="Times New Roman" w:eastAsia="Times New Roman" w:hAnsi="Times New Roman" w:cs="Times New Roman"/>
                <w:sz w:val="28"/>
                <w:szCs w:val="28"/>
                <w:lang w:eastAsia="ar-SA"/>
              </w:rPr>
              <w:t xml:space="preserve">рублей.  </w:t>
            </w:r>
            <w:proofErr w:type="gramEnd"/>
          </w:p>
        </w:tc>
      </w:tr>
    </w:tbl>
    <w:p w:rsidR="002C5EEA" w:rsidRPr="002C5EEA" w:rsidRDefault="002C5EEA" w:rsidP="002C5EEA">
      <w:pPr>
        <w:autoSpaceDE w:val="0"/>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autoSpaceDE w:val="0"/>
        <w:spacing w:after="0" w:line="240" w:lineRule="auto"/>
        <w:jc w:val="center"/>
        <w:rPr>
          <w:rFonts w:ascii="Times New Roman" w:eastAsia="Times New Roman" w:hAnsi="Times New Roman" w:cs="Times New Roman"/>
          <w:b/>
          <w:sz w:val="20"/>
          <w:szCs w:val="20"/>
          <w:lang w:eastAsia="ar-SA"/>
        </w:rPr>
      </w:pPr>
    </w:p>
    <w:p w:rsidR="002C5EEA" w:rsidRPr="002C5EEA" w:rsidRDefault="002C5EEA" w:rsidP="002C5EEA">
      <w:pPr>
        <w:autoSpaceDE w:val="0"/>
        <w:spacing w:after="0" w:line="240" w:lineRule="auto"/>
        <w:jc w:val="center"/>
        <w:rPr>
          <w:rFonts w:ascii="Times New Roman" w:eastAsia="Times New Roman" w:hAnsi="Times New Roman" w:cs="Times New Roman"/>
          <w:b/>
          <w:sz w:val="20"/>
          <w:szCs w:val="20"/>
          <w:lang w:eastAsia="ar-SA"/>
        </w:rPr>
      </w:pPr>
    </w:p>
    <w:p w:rsidR="002C5EEA" w:rsidRPr="002C5EEA" w:rsidRDefault="002C5EEA" w:rsidP="002C5EEA">
      <w:pPr>
        <w:autoSpaceDE w:val="0"/>
        <w:spacing w:after="0" w:line="240" w:lineRule="auto"/>
        <w:rPr>
          <w:rFonts w:ascii="Times New Roman" w:eastAsia="Times New Roman" w:hAnsi="Times New Roman" w:cs="Times New Roman"/>
          <w:b/>
          <w:sz w:val="20"/>
          <w:szCs w:val="20"/>
          <w:lang w:eastAsia="ar-SA"/>
        </w:rPr>
      </w:pPr>
    </w:p>
    <w:p w:rsidR="002C5EEA" w:rsidRPr="002C5EEA" w:rsidRDefault="002C5EEA" w:rsidP="002C5EEA">
      <w:pPr>
        <w:autoSpaceDE w:val="0"/>
        <w:spacing w:after="0" w:line="240" w:lineRule="auto"/>
        <w:jc w:val="center"/>
        <w:rPr>
          <w:rFonts w:ascii="Times New Roman" w:eastAsia="Times New Roman" w:hAnsi="Times New Roman" w:cs="Times New Roman"/>
          <w:b/>
          <w:sz w:val="20"/>
          <w:szCs w:val="20"/>
          <w:lang w:eastAsia="ar-SA"/>
        </w:rPr>
      </w:pPr>
    </w:p>
    <w:p w:rsidR="002C5EEA" w:rsidRPr="002C5EEA" w:rsidRDefault="002C5EEA" w:rsidP="002C5EEA">
      <w:pPr>
        <w:spacing w:after="0" w:line="240" w:lineRule="auto"/>
        <w:ind w:left="720"/>
        <w:jc w:val="center"/>
        <w:rPr>
          <w:rFonts w:ascii="Times New Roman" w:eastAsia="MS Mincho" w:hAnsi="Times New Roman" w:cs="Times New Roman"/>
          <w:b/>
          <w:bCs/>
          <w:sz w:val="28"/>
          <w:szCs w:val="28"/>
          <w:lang w:eastAsia="ar-SA"/>
        </w:rPr>
      </w:pPr>
      <w:r w:rsidRPr="002C5EEA">
        <w:rPr>
          <w:rFonts w:ascii="Times New Roman" w:eastAsia="MS Mincho" w:hAnsi="Times New Roman" w:cs="Times New Roman"/>
          <w:b/>
          <w:bCs/>
          <w:sz w:val="28"/>
          <w:szCs w:val="28"/>
          <w:lang w:eastAsia="ar-SA"/>
        </w:rPr>
        <w:t>1. Содержание проблемы и обоснование необходимости</w:t>
      </w:r>
    </w:p>
    <w:p w:rsidR="002C5EEA" w:rsidRPr="002C5EEA" w:rsidRDefault="002C5EEA" w:rsidP="002C5EEA">
      <w:pPr>
        <w:spacing w:after="0" w:line="240" w:lineRule="auto"/>
        <w:ind w:left="720"/>
        <w:jc w:val="center"/>
        <w:rPr>
          <w:rFonts w:ascii="Times New Roman" w:eastAsia="MS Mincho" w:hAnsi="Times New Roman" w:cs="Times New Roman"/>
          <w:b/>
          <w:bCs/>
          <w:sz w:val="28"/>
          <w:szCs w:val="28"/>
          <w:lang w:eastAsia="ar-SA"/>
        </w:rPr>
      </w:pPr>
      <w:r w:rsidRPr="002C5EEA">
        <w:rPr>
          <w:rFonts w:ascii="Times New Roman" w:eastAsia="MS Mincho" w:hAnsi="Times New Roman" w:cs="Times New Roman"/>
          <w:b/>
          <w:bCs/>
          <w:sz w:val="28"/>
          <w:szCs w:val="28"/>
          <w:lang w:eastAsia="ar-SA"/>
        </w:rPr>
        <w:t>ее решения программно-целевым методом</w:t>
      </w:r>
    </w:p>
    <w:p w:rsidR="002C5EEA" w:rsidRPr="002C5EEA" w:rsidRDefault="002C5EEA" w:rsidP="002C5EEA">
      <w:pPr>
        <w:spacing w:after="0" w:line="240" w:lineRule="auto"/>
        <w:ind w:firstLine="709"/>
        <w:jc w:val="center"/>
        <w:rPr>
          <w:rFonts w:ascii="Times New Roman" w:eastAsia="Times New Roman" w:hAnsi="Times New Roman" w:cs="Times New Roman"/>
          <w:sz w:val="28"/>
          <w:szCs w:val="28"/>
          <w:lang w:eastAsia="ar-SA"/>
        </w:rPr>
      </w:pPr>
    </w:p>
    <w:p w:rsidR="002C5EEA" w:rsidRPr="002C5EEA" w:rsidRDefault="002C5EEA" w:rsidP="002C5EEA">
      <w:pPr>
        <w:spacing w:after="0" w:line="240" w:lineRule="auto"/>
        <w:ind w:firstLine="709"/>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Разработка настоящей программы вызвана необходимостью выработки системного, комплексного подхода к решению проблем профилактики правонарушений и борьбы с преступностью.</w:t>
      </w:r>
    </w:p>
    <w:p w:rsidR="002C5EEA" w:rsidRPr="002C5EEA" w:rsidRDefault="002C5EEA" w:rsidP="002C5EEA">
      <w:pPr>
        <w:spacing w:after="0" w:line="240" w:lineRule="auto"/>
        <w:ind w:firstLine="709"/>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За 2013 год на территории Велижского района произошло значительное снижение количества зарегистрированных преступлений со 189 до 155 (на 18%), по Смоленской области снижение составляет 13, 1%.</w:t>
      </w:r>
    </w:p>
    <w:p w:rsidR="002C5EEA" w:rsidRPr="002C5EEA" w:rsidRDefault="002C5EEA" w:rsidP="002C5EEA">
      <w:pPr>
        <w:spacing w:after="0" w:line="240" w:lineRule="auto"/>
        <w:ind w:firstLine="709"/>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В ходе проведения сотрудниками уголовного розыска, участковыми уполномоченными полиции профилактических бесед с гражданами по вопросу сохранности имущества и недопущению фактов его хищения удалось добиться снижения с 79 до 63, то есть на 20,3%, количества совершенных на территории района краж с проникновением в жилище (общая раскрываемость по кражам составляет 57,7%), не раскрытыми остаются 33 кражи, зарегистрировано 7 краж мобильных телефонов (за аналогичный период прошлого года (далее – АППГ) – 6).</w:t>
      </w:r>
    </w:p>
    <w:p w:rsidR="002C5EEA" w:rsidRPr="002C5EEA" w:rsidRDefault="002C5EEA" w:rsidP="002C5EEA">
      <w:pPr>
        <w:spacing w:after="0" w:line="240" w:lineRule="auto"/>
        <w:ind w:firstLine="709"/>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Не зарегистрировано фактов мошенничества. Раскрыто 4 преступления прошлых лет (в том числе 2 тяжких и особо тяжких).</w:t>
      </w:r>
    </w:p>
    <w:p w:rsidR="002C5EEA" w:rsidRPr="002C5EEA" w:rsidRDefault="002C5EEA" w:rsidP="002C5EEA">
      <w:pPr>
        <w:spacing w:after="0" w:line="240" w:lineRule="auto"/>
        <w:ind w:firstLine="709"/>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 xml:space="preserve">Одним из самых </w:t>
      </w:r>
      <w:proofErr w:type="spellStart"/>
      <w:r w:rsidRPr="002C5EEA">
        <w:rPr>
          <w:rFonts w:ascii="Times New Roman" w:eastAsia="MS Mincho" w:hAnsi="Times New Roman" w:cs="Times New Roman"/>
          <w:sz w:val="28"/>
          <w:szCs w:val="28"/>
          <w:lang w:eastAsia="ar-SA"/>
        </w:rPr>
        <w:t>профилактируемых</w:t>
      </w:r>
      <w:proofErr w:type="spellEnd"/>
      <w:r w:rsidRPr="002C5EEA">
        <w:rPr>
          <w:rFonts w:ascii="Times New Roman" w:eastAsia="MS Mincho" w:hAnsi="Times New Roman" w:cs="Times New Roman"/>
          <w:sz w:val="28"/>
          <w:szCs w:val="28"/>
          <w:lang w:eastAsia="ar-SA"/>
        </w:rPr>
        <w:t xml:space="preserve"> элементов недопущения роста тяжких и особо тяжких преступлений, является выявления превентивных преступлений, преступлений, предусмотренных ст. 116, 115, 112, 213, 156, 119 УК РФ, это побои, умышленное причинения среднего вреда здоровью, легкого вреда здоровью, угроза убийством, хулиганство. Таких преступлений выявлено за 2013 год 50 (АППГ – 51).</w:t>
      </w:r>
    </w:p>
    <w:p w:rsidR="002C5EEA" w:rsidRPr="002C5EEA" w:rsidRDefault="002C5EEA" w:rsidP="002C5EEA">
      <w:pPr>
        <w:spacing w:after="0" w:line="240" w:lineRule="auto"/>
        <w:ind w:firstLine="709"/>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 xml:space="preserve">Число </w:t>
      </w:r>
      <w:proofErr w:type="gramStart"/>
      <w:r w:rsidRPr="002C5EEA">
        <w:rPr>
          <w:rFonts w:ascii="Times New Roman" w:eastAsia="MS Mincho" w:hAnsi="Times New Roman" w:cs="Times New Roman"/>
          <w:sz w:val="28"/>
          <w:szCs w:val="28"/>
          <w:lang w:eastAsia="ar-SA"/>
        </w:rPr>
        <w:t>преступлений</w:t>
      </w:r>
      <w:proofErr w:type="gramEnd"/>
      <w:r w:rsidRPr="002C5EEA">
        <w:rPr>
          <w:rFonts w:ascii="Times New Roman" w:eastAsia="MS Mincho" w:hAnsi="Times New Roman" w:cs="Times New Roman"/>
          <w:sz w:val="28"/>
          <w:szCs w:val="28"/>
          <w:lang w:eastAsia="ar-SA"/>
        </w:rPr>
        <w:t xml:space="preserve"> совершенных лицами, ранее совершавшими преступления, значительно возросло с 60 до 85, а также ранее судимыми с 24 до 40 преступлений. В отношении 10 </w:t>
      </w:r>
      <w:proofErr w:type="gramStart"/>
      <w:r w:rsidRPr="002C5EEA">
        <w:rPr>
          <w:rFonts w:ascii="Times New Roman" w:eastAsia="MS Mincho" w:hAnsi="Times New Roman" w:cs="Times New Roman"/>
          <w:sz w:val="28"/>
          <w:szCs w:val="28"/>
          <w:lang w:eastAsia="ar-SA"/>
        </w:rPr>
        <w:t>лиц</w:t>
      </w:r>
      <w:proofErr w:type="gramEnd"/>
      <w:r w:rsidRPr="002C5EEA">
        <w:rPr>
          <w:rFonts w:ascii="Times New Roman" w:eastAsia="MS Mincho" w:hAnsi="Times New Roman" w:cs="Times New Roman"/>
          <w:sz w:val="28"/>
          <w:szCs w:val="28"/>
          <w:lang w:eastAsia="ar-SA"/>
        </w:rPr>
        <w:t xml:space="preserve"> ранее судимых за тяжкие преступления осуществляется административный надзор.</w:t>
      </w:r>
    </w:p>
    <w:p w:rsidR="002C5EEA" w:rsidRPr="002C5EEA" w:rsidRDefault="002C5EEA" w:rsidP="002C5EEA">
      <w:pPr>
        <w:spacing w:after="0" w:line="240" w:lineRule="auto"/>
        <w:ind w:firstLine="709"/>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Не допущено роста преступлений в общественных местах, на уровне с прошлым годом и составило 13, зарегистрировано 10 преступлений на улицах (АППГ- 9). Незначительно возросло количество преступлений на бытовой почве с 45 до 48, однако здесь не допущено убийств и тяжкого причинения вреда здоровью, в том числе со смертельным исходом на бытовой почве, таких преступлений – 0.</w:t>
      </w:r>
    </w:p>
    <w:p w:rsidR="002C5EEA" w:rsidRPr="002C5EEA" w:rsidRDefault="002C5EEA" w:rsidP="002C5EEA">
      <w:pPr>
        <w:spacing w:after="0" w:line="240" w:lineRule="auto"/>
        <w:ind w:firstLine="709"/>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 xml:space="preserve">Имеется рост </w:t>
      </w:r>
      <w:proofErr w:type="gramStart"/>
      <w:r w:rsidRPr="002C5EEA">
        <w:rPr>
          <w:rFonts w:ascii="Times New Roman" w:eastAsia="MS Mincho" w:hAnsi="Times New Roman" w:cs="Times New Roman"/>
          <w:sz w:val="28"/>
          <w:szCs w:val="28"/>
          <w:lang w:eastAsia="ar-SA"/>
        </w:rPr>
        <w:t>преступлений</w:t>
      </w:r>
      <w:proofErr w:type="gramEnd"/>
      <w:r w:rsidRPr="002C5EEA">
        <w:rPr>
          <w:rFonts w:ascii="Times New Roman" w:eastAsia="MS Mincho" w:hAnsi="Times New Roman" w:cs="Times New Roman"/>
          <w:sz w:val="28"/>
          <w:szCs w:val="28"/>
          <w:lang w:eastAsia="ar-SA"/>
        </w:rPr>
        <w:t xml:space="preserve"> совершенных в алкогольном опьянении 65 (АППГ – 57), наряду с этим на улицах и в общественных местах сотрудниками полиции привлечено к административной ответственности за распитие и появление в пьяном </w:t>
      </w:r>
      <w:r w:rsidRPr="002C5EEA">
        <w:rPr>
          <w:rFonts w:ascii="Times New Roman" w:eastAsia="MS Mincho" w:hAnsi="Times New Roman" w:cs="Times New Roman"/>
          <w:sz w:val="28"/>
          <w:szCs w:val="28"/>
          <w:lang w:eastAsia="ar-SA"/>
        </w:rPr>
        <w:lastRenderedPageBreak/>
        <w:t>виде 552 гражданина, привлечены к таким наказаниям как штрафы и административные аресты. В прошлом году выявлено 437.</w:t>
      </w:r>
    </w:p>
    <w:p w:rsidR="002C5EEA" w:rsidRPr="002C5EEA" w:rsidRDefault="002C5EEA" w:rsidP="002C5EEA">
      <w:pPr>
        <w:spacing w:after="0" w:line="240" w:lineRule="auto"/>
        <w:ind w:firstLine="709"/>
        <w:jc w:val="both"/>
        <w:rPr>
          <w:rFonts w:ascii="Times New Roman" w:eastAsia="MS Mincho" w:hAnsi="Times New Roman" w:cs="Times New Roman"/>
          <w:sz w:val="28"/>
          <w:szCs w:val="28"/>
          <w:lang w:eastAsia="ar-SA"/>
        </w:rPr>
      </w:pPr>
    </w:p>
    <w:p w:rsidR="002C5EEA" w:rsidRPr="002C5EEA" w:rsidRDefault="002C5EEA" w:rsidP="002C5EEA">
      <w:pPr>
        <w:spacing w:after="0" w:line="240" w:lineRule="auto"/>
        <w:ind w:firstLine="709"/>
        <w:jc w:val="both"/>
        <w:rPr>
          <w:rFonts w:ascii="Times New Roman" w:eastAsia="MS Mincho" w:hAnsi="Times New Roman" w:cs="Times New Roman"/>
          <w:sz w:val="28"/>
          <w:szCs w:val="28"/>
          <w:lang w:eastAsia="ar-SA"/>
        </w:rPr>
      </w:pPr>
    </w:p>
    <w:p w:rsidR="002C5EEA" w:rsidRPr="002C5EEA" w:rsidRDefault="002C5EEA" w:rsidP="002C5EEA">
      <w:pPr>
        <w:autoSpaceDE w:val="0"/>
        <w:spacing w:after="0" w:line="240" w:lineRule="auto"/>
        <w:ind w:firstLine="540"/>
        <w:jc w:val="both"/>
        <w:rPr>
          <w:rFonts w:ascii="Times New Roman" w:eastAsia="Times New Roman" w:hAnsi="Times New Roman" w:cs="Times New Roman"/>
          <w:sz w:val="28"/>
          <w:szCs w:val="28"/>
          <w:lang w:eastAsia="ar-SA"/>
        </w:rPr>
      </w:pPr>
      <w:r w:rsidRPr="002C5EEA">
        <w:rPr>
          <w:rFonts w:ascii="Times New Roman" w:eastAsia="MS Mincho" w:hAnsi="Times New Roman" w:cs="Times New Roman"/>
          <w:sz w:val="28"/>
          <w:szCs w:val="28"/>
          <w:lang w:eastAsia="ar-SA"/>
        </w:rPr>
        <w:t xml:space="preserve">Количество преступлений, совершенных несовершеннолетними, </w:t>
      </w:r>
      <w:proofErr w:type="gramStart"/>
      <w:r w:rsidRPr="002C5EEA">
        <w:rPr>
          <w:rFonts w:ascii="Times New Roman" w:eastAsia="MS Mincho" w:hAnsi="Times New Roman" w:cs="Times New Roman"/>
          <w:sz w:val="28"/>
          <w:szCs w:val="28"/>
          <w:lang w:eastAsia="ar-SA"/>
        </w:rPr>
        <w:t>за  2013</w:t>
      </w:r>
      <w:proofErr w:type="gramEnd"/>
      <w:r w:rsidRPr="002C5EEA">
        <w:rPr>
          <w:rFonts w:ascii="Times New Roman" w:eastAsia="MS Mincho" w:hAnsi="Times New Roman" w:cs="Times New Roman"/>
          <w:sz w:val="28"/>
          <w:szCs w:val="28"/>
          <w:lang w:eastAsia="ar-SA"/>
        </w:rPr>
        <w:t xml:space="preserve"> год  составило 5.</w:t>
      </w:r>
      <w:r w:rsidRPr="002C5EEA">
        <w:rPr>
          <w:rFonts w:ascii="Times New Roman" w:eastAsia="Times New Roman" w:hAnsi="Times New Roman" w:cs="Times New Roman"/>
          <w:sz w:val="28"/>
          <w:szCs w:val="28"/>
          <w:lang w:eastAsia="ar-SA"/>
        </w:rPr>
        <w:t xml:space="preserve"> Ниже в таблице 1 приведены плановые показатели по профилактике снижения преступлений несовершеннолетними.</w:t>
      </w:r>
    </w:p>
    <w:p w:rsidR="002C5EEA" w:rsidRPr="002C5EEA" w:rsidRDefault="002C5EEA" w:rsidP="002C5EEA">
      <w:pPr>
        <w:autoSpaceDE w:val="0"/>
        <w:spacing w:after="0" w:line="240" w:lineRule="auto"/>
        <w:ind w:firstLine="540"/>
        <w:jc w:val="right"/>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Таблица 1</w:t>
      </w:r>
    </w:p>
    <w:p w:rsidR="002C5EEA" w:rsidRPr="002C5EEA" w:rsidRDefault="002C5EEA" w:rsidP="002C5EEA">
      <w:pPr>
        <w:spacing w:after="0" w:line="240" w:lineRule="auto"/>
        <w:ind w:firstLine="709"/>
        <w:jc w:val="both"/>
        <w:rPr>
          <w:rFonts w:ascii="Times New Roman" w:eastAsia="Times New Roman" w:hAnsi="Times New Roman" w:cs="Times New Roman"/>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276"/>
        <w:gridCol w:w="1276"/>
        <w:gridCol w:w="1417"/>
        <w:gridCol w:w="1418"/>
        <w:gridCol w:w="1275"/>
        <w:gridCol w:w="1241"/>
      </w:tblGrid>
      <w:tr w:rsidR="002C5EEA" w:rsidRPr="002C5EEA" w:rsidTr="002C5EEA">
        <w:tc>
          <w:tcPr>
            <w:tcW w:w="2518"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pacing w:after="0" w:line="240" w:lineRule="auto"/>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Количество</w:t>
            </w:r>
          </w:p>
        </w:tc>
        <w:tc>
          <w:tcPr>
            <w:tcW w:w="1276"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2011г.</w:t>
            </w:r>
          </w:p>
        </w:tc>
        <w:tc>
          <w:tcPr>
            <w:tcW w:w="1276"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2012г.</w:t>
            </w:r>
          </w:p>
        </w:tc>
        <w:tc>
          <w:tcPr>
            <w:tcW w:w="1417"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2013г.</w:t>
            </w:r>
          </w:p>
        </w:tc>
        <w:tc>
          <w:tcPr>
            <w:tcW w:w="1418"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2014 г.</w:t>
            </w:r>
          </w:p>
        </w:tc>
        <w:tc>
          <w:tcPr>
            <w:tcW w:w="1275"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2015г.</w:t>
            </w:r>
          </w:p>
        </w:tc>
        <w:tc>
          <w:tcPr>
            <w:tcW w:w="1241"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2016г</w:t>
            </w:r>
          </w:p>
        </w:tc>
      </w:tr>
      <w:tr w:rsidR="002C5EEA" w:rsidRPr="002C5EEA" w:rsidTr="002C5EEA">
        <w:tc>
          <w:tcPr>
            <w:tcW w:w="2518"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pacing w:after="0" w:line="240" w:lineRule="auto"/>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преступлений</w:t>
            </w:r>
          </w:p>
        </w:tc>
        <w:tc>
          <w:tcPr>
            <w:tcW w:w="1276"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pacing w:after="0" w:line="240" w:lineRule="auto"/>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 xml:space="preserve">         4</w:t>
            </w:r>
          </w:p>
        </w:tc>
        <w:tc>
          <w:tcPr>
            <w:tcW w:w="1276"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pacing w:after="0" w:line="240" w:lineRule="auto"/>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 xml:space="preserve">       7</w:t>
            </w:r>
          </w:p>
        </w:tc>
        <w:tc>
          <w:tcPr>
            <w:tcW w:w="1417"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pacing w:after="0" w:line="240" w:lineRule="auto"/>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 xml:space="preserve">        5</w:t>
            </w:r>
          </w:p>
        </w:tc>
        <w:tc>
          <w:tcPr>
            <w:tcW w:w="1418"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pacing w:after="0" w:line="240" w:lineRule="auto"/>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 xml:space="preserve">       4</w:t>
            </w:r>
          </w:p>
        </w:tc>
        <w:tc>
          <w:tcPr>
            <w:tcW w:w="1275"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pacing w:after="0" w:line="240" w:lineRule="auto"/>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 xml:space="preserve">        4</w:t>
            </w:r>
          </w:p>
        </w:tc>
        <w:tc>
          <w:tcPr>
            <w:tcW w:w="1241"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pacing w:after="0" w:line="240" w:lineRule="auto"/>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 xml:space="preserve">       3</w:t>
            </w:r>
          </w:p>
        </w:tc>
      </w:tr>
      <w:tr w:rsidR="002C5EEA" w:rsidRPr="002C5EEA" w:rsidTr="002C5EEA">
        <w:tc>
          <w:tcPr>
            <w:tcW w:w="2518"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pacing w:after="0" w:line="240" w:lineRule="auto"/>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Лиц, их совершивших</w:t>
            </w:r>
          </w:p>
        </w:tc>
        <w:tc>
          <w:tcPr>
            <w:tcW w:w="1276"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pacing w:after="0" w:line="240" w:lineRule="auto"/>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 xml:space="preserve">         5</w:t>
            </w:r>
          </w:p>
        </w:tc>
        <w:tc>
          <w:tcPr>
            <w:tcW w:w="1276"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pacing w:after="0" w:line="240" w:lineRule="auto"/>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 xml:space="preserve">       8</w:t>
            </w:r>
          </w:p>
        </w:tc>
        <w:tc>
          <w:tcPr>
            <w:tcW w:w="1417"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pacing w:after="0" w:line="240" w:lineRule="auto"/>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 xml:space="preserve">        3</w:t>
            </w:r>
          </w:p>
        </w:tc>
        <w:tc>
          <w:tcPr>
            <w:tcW w:w="1418"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pacing w:after="0" w:line="240" w:lineRule="auto"/>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 xml:space="preserve">       3</w:t>
            </w:r>
          </w:p>
        </w:tc>
        <w:tc>
          <w:tcPr>
            <w:tcW w:w="1275"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pacing w:after="0" w:line="240" w:lineRule="auto"/>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 xml:space="preserve">        3</w:t>
            </w:r>
          </w:p>
        </w:tc>
        <w:tc>
          <w:tcPr>
            <w:tcW w:w="1241"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pacing w:after="0" w:line="240" w:lineRule="auto"/>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 xml:space="preserve">       3</w:t>
            </w:r>
          </w:p>
        </w:tc>
      </w:tr>
    </w:tbl>
    <w:p w:rsidR="002C5EEA" w:rsidRPr="002C5EEA" w:rsidRDefault="002C5EEA" w:rsidP="002C5EEA">
      <w:pPr>
        <w:spacing w:after="0" w:line="240" w:lineRule="auto"/>
        <w:ind w:firstLine="709"/>
        <w:jc w:val="both"/>
        <w:rPr>
          <w:rFonts w:ascii="Times New Roman" w:eastAsia="Times New Roman" w:hAnsi="Times New Roman" w:cs="Times New Roman"/>
          <w:sz w:val="28"/>
          <w:szCs w:val="28"/>
          <w:lang w:eastAsia="ar-SA"/>
        </w:rPr>
      </w:pPr>
    </w:p>
    <w:p w:rsidR="002C5EEA" w:rsidRPr="002C5EEA" w:rsidRDefault="002C5EEA" w:rsidP="002C5EEA">
      <w:pPr>
        <w:spacing w:after="0" w:line="240" w:lineRule="auto"/>
        <w:ind w:firstLine="709"/>
        <w:jc w:val="center"/>
        <w:rPr>
          <w:rFonts w:ascii="Times New Roman" w:eastAsia="MS Mincho" w:hAnsi="Times New Roman" w:cs="Times New Roman"/>
          <w:b/>
          <w:bCs/>
          <w:sz w:val="28"/>
          <w:szCs w:val="28"/>
          <w:lang w:eastAsia="ar-SA"/>
        </w:rPr>
      </w:pPr>
      <w:r w:rsidRPr="002C5EEA">
        <w:rPr>
          <w:rFonts w:ascii="Times New Roman" w:eastAsia="MS Mincho" w:hAnsi="Times New Roman" w:cs="Times New Roman"/>
          <w:b/>
          <w:bCs/>
          <w:sz w:val="28"/>
          <w:szCs w:val="28"/>
          <w:lang w:eastAsia="ar-SA"/>
        </w:rPr>
        <w:t>2. Цели, задачи и целевые показатели программы</w:t>
      </w:r>
    </w:p>
    <w:p w:rsidR="002C5EEA" w:rsidRPr="002C5EEA" w:rsidRDefault="002C5EEA" w:rsidP="002C5EEA">
      <w:pPr>
        <w:spacing w:after="0" w:line="240" w:lineRule="auto"/>
        <w:ind w:firstLine="709"/>
        <w:jc w:val="center"/>
        <w:rPr>
          <w:rFonts w:ascii="Times New Roman" w:eastAsia="Times New Roman" w:hAnsi="Times New Roman" w:cs="Times New Roman"/>
          <w:sz w:val="28"/>
          <w:szCs w:val="28"/>
          <w:lang w:eastAsia="ar-SA"/>
        </w:rPr>
      </w:pPr>
    </w:p>
    <w:p w:rsidR="002C5EEA" w:rsidRPr="002C5EEA" w:rsidRDefault="002C5EEA" w:rsidP="002C5EEA">
      <w:pPr>
        <w:spacing w:after="0" w:line="240" w:lineRule="auto"/>
        <w:ind w:firstLine="709"/>
        <w:jc w:val="both"/>
        <w:rPr>
          <w:rFonts w:ascii="Times New Roman" w:eastAsia="MS Mincho" w:hAnsi="Times New Roman" w:cs="Times New Roman"/>
          <w:sz w:val="28"/>
          <w:szCs w:val="28"/>
          <w:lang w:eastAsia="ar-SA"/>
        </w:rPr>
      </w:pPr>
      <w:r w:rsidRPr="002C5EEA">
        <w:rPr>
          <w:rFonts w:ascii="Times New Roman" w:eastAsia="Times New Roman" w:hAnsi="Times New Roman" w:cs="Times New Roman"/>
          <w:sz w:val="28"/>
          <w:szCs w:val="28"/>
          <w:lang w:eastAsia="ar-SA"/>
        </w:rPr>
        <w:t>Цель программы выражается в о</w:t>
      </w:r>
      <w:r w:rsidRPr="002C5EEA">
        <w:rPr>
          <w:rFonts w:ascii="Times New Roman" w:eastAsia="MS Mincho" w:hAnsi="Times New Roman" w:cs="Times New Roman"/>
          <w:sz w:val="28"/>
          <w:szCs w:val="28"/>
          <w:lang w:eastAsia="ar-SA"/>
        </w:rPr>
        <w:t>беспечение безопасности граждан на территории Велижского района.</w:t>
      </w:r>
    </w:p>
    <w:p w:rsidR="002C5EEA" w:rsidRPr="002C5EEA" w:rsidRDefault="002C5EEA" w:rsidP="002C5EEA">
      <w:pPr>
        <w:tabs>
          <w:tab w:val="left" w:pos="1440"/>
        </w:tabs>
        <w:snapToGrid w:val="0"/>
        <w:spacing w:after="0" w:line="240" w:lineRule="auto"/>
        <w:ind w:left="720" w:firstLine="709"/>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Задачи:</w:t>
      </w:r>
    </w:p>
    <w:p w:rsidR="002C5EEA" w:rsidRPr="002C5EEA" w:rsidRDefault="002C5EEA" w:rsidP="002C5EEA">
      <w:pPr>
        <w:numPr>
          <w:ilvl w:val="0"/>
          <w:numId w:val="2"/>
        </w:numPr>
        <w:tabs>
          <w:tab w:val="left" w:pos="320"/>
        </w:tabs>
        <w:snapToGrid w:val="0"/>
        <w:spacing w:after="0" w:line="240" w:lineRule="auto"/>
        <w:ind w:left="320" w:firstLine="709"/>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создание условий для эффективной деятельности органов внутренних дел Велижского района Смоленской области, общеобразовательных учреждений, учреждений здравоохранения и культуры по профилактике правонарушений и усилению борьбы с преступностью;</w:t>
      </w:r>
    </w:p>
    <w:p w:rsidR="002C5EEA" w:rsidRPr="002C5EEA" w:rsidRDefault="002C5EEA" w:rsidP="002C5EEA">
      <w:pPr>
        <w:numPr>
          <w:ilvl w:val="0"/>
          <w:numId w:val="2"/>
        </w:numPr>
        <w:tabs>
          <w:tab w:val="left" w:pos="320"/>
        </w:tabs>
        <w:snapToGrid w:val="0"/>
        <w:spacing w:after="0" w:line="240" w:lineRule="auto"/>
        <w:ind w:left="320" w:firstLine="709"/>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оптимизация работы органов внутренних дел Велижского района по предупреждению правонарушений, раскрытию преступлений, совершаемых на улицах и в иных общественных местах на территории Велижского района Смоленской области;</w:t>
      </w:r>
    </w:p>
    <w:p w:rsidR="002C5EEA" w:rsidRPr="002C5EEA" w:rsidRDefault="002C5EEA" w:rsidP="002C5EEA">
      <w:pPr>
        <w:numPr>
          <w:ilvl w:val="0"/>
          <w:numId w:val="2"/>
        </w:numPr>
        <w:tabs>
          <w:tab w:val="left" w:pos="320"/>
        </w:tabs>
        <w:snapToGrid w:val="0"/>
        <w:spacing w:after="0" w:line="240" w:lineRule="auto"/>
        <w:ind w:left="320" w:firstLine="709"/>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обеспечение информационной открытости деятельности органов внутренних дел Велижского района, органов местного самоуправления, направленной на профилактику правонарушений и усилению борьбы с преступностью;</w:t>
      </w:r>
    </w:p>
    <w:p w:rsidR="002C5EEA" w:rsidRPr="002C5EEA" w:rsidRDefault="002C5EEA" w:rsidP="002C5EEA">
      <w:pPr>
        <w:numPr>
          <w:ilvl w:val="0"/>
          <w:numId w:val="2"/>
        </w:numPr>
        <w:tabs>
          <w:tab w:val="left" w:pos="320"/>
        </w:tabs>
        <w:snapToGrid w:val="0"/>
        <w:spacing w:after="0" w:line="240" w:lineRule="auto"/>
        <w:ind w:left="320" w:firstLine="709"/>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предупреждение правонарушений и антиобщественных действий несовершеннолетних и молодежи, выявление и устранение причин и условий, способствующих этому.</w:t>
      </w:r>
    </w:p>
    <w:p w:rsidR="002C5EEA" w:rsidRPr="002C5EEA" w:rsidRDefault="002C5EEA" w:rsidP="002C5EEA">
      <w:pPr>
        <w:tabs>
          <w:tab w:val="left" w:pos="720"/>
        </w:tabs>
        <w:snapToGrid w:val="0"/>
        <w:spacing w:after="0" w:line="240" w:lineRule="auto"/>
        <w:ind w:firstLine="709"/>
        <w:jc w:val="both"/>
        <w:rPr>
          <w:rFonts w:ascii="Times New Roman" w:eastAsia="MS Mincho" w:hAnsi="Times New Roman" w:cs="Times New Roman"/>
          <w:sz w:val="28"/>
          <w:szCs w:val="28"/>
          <w:lang w:eastAsia="ar-SA"/>
        </w:rPr>
      </w:pPr>
    </w:p>
    <w:p w:rsidR="002C5EEA" w:rsidRPr="002C5EEA" w:rsidRDefault="002C5EEA" w:rsidP="002C5EEA">
      <w:pPr>
        <w:tabs>
          <w:tab w:val="left" w:pos="720"/>
        </w:tabs>
        <w:snapToGrid w:val="0"/>
        <w:spacing w:after="0" w:line="240" w:lineRule="auto"/>
        <w:ind w:firstLine="709"/>
        <w:jc w:val="both"/>
        <w:rPr>
          <w:rFonts w:ascii="Times New Roman" w:eastAsia="MS Mincho" w:hAnsi="Times New Roman" w:cs="Times New Roman"/>
          <w:sz w:val="28"/>
          <w:szCs w:val="28"/>
          <w:lang w:eastAsia="ar-SA"/>
        </w:rPr>
      </w:pPr>
    </w:p>
    <w:p w:rsidR="002C5EEA" w:rsidRPr="002C5EEA" w:rsidRDefault="002C5EEA" w:rsidP="002C5EEA">
      <w:pPr>
        <w:tabs>
          <w:tab w:val="left" w:pos="720"/>
        </w:tabs>
        <w:snapToGrid w:val="0"/>
        <w:spacing w:after="0" w:line="240" w:lineRule="auto"/>
        <w:ind w:firstLine="709"/>
        <w:jc w:val="center"/>
        <w:rPr>
          <w:rFonts w:ascii="Times New Roman" w:eastAsia="MS Mincho" w:hAnsi="Times New Roman" w:cs="Times New Roman"/>
          <w:b/>
          <w:bCs/>
          <w:sz w:val="28"/>
          <w:szCs w:val="28"/>
          <w:lang w:eastAsia="ar-SA"/>
        </w:rPr>
      </w:pPr>
      <w:r w:rsidRPr="002C5EEA">
        <w:rPr>
          <w:rFonts w:ascii="Times New Roman" w:eastAsia="MS Mincho" w:hAnsi="Times New Roman" w:cs="Times New Roman"/>
          <w:b/>
          <w:bCs/>
          <w:sz w:val="28"/>
          <w:szCs w:val="28"/>
          <w:lang w:eastAsia="ar-SA"/>
        </w:rPr>
        <w:t>3. Перечень программных мероприятий</w:t>
      </w:r>
    </w:p>
    <w:p w:rsidR="002C5EEA" w:rsidRPr="002C5EEA" w:rsidRDefault="002C5EEA" w:rsidP="002C5EEA">
      <w:pPr>
        <w:tabs>
          <w:tab w:val="left" w:pos="720"/>
        </w:tabs>
        <w:snapToGrid w:val="0"/>
        <w:spacing w:after="0" w:line="240" w:lineRule="auto"/>
        <w:ind w:firstLine="709"/>
        <w:jc w:val="center"/>
        <w:rPr>
          <w:rFonts w:ascii="Times New Roman" w:eastAsia="MS Mincho" w:hAnsi="Times New Roman" w:cs="Times New Roman"/>
          <w:b/>
          <w:bCs/>
          <w:sz w:val="28"/>
          <w:szCs w:val="28"/>
          <w:lang w:eastAsia="ar-SA"/>
        </w:rPr>
      </w:pPr>
    </w:p>
    <w:p w:rsidR="002C5EEA" w:rsidRPr="002C5EEA" w:rsidRDefault="002C5EEA" w:rsidP="002C5EEA">
      <w:pPr>
        <w:tabs>
          <w:tab w:val="left" w:pos="720"/>
        </w:tabs>
        <w:snapToGrid w:val="0"/>
        <w:spacing w:after="0" w:line="240" w:lineRule="auto"/>
        <w:ind w:firstLine="709"/>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Перечень программных мероприятий содержится в приложении к программе.</w:t>
      </w:r>
    </w:p>
    <w:p w:rsidR="002C5EEA" w:rsidRPr="002C5EEA" w:rsidRDefault="002C5EEA" w:rsidP="002C5EEA">
      <w:pPr>
        <w:tabs>
          <w:tab w:val="left" w:pos="720"/>
        </w:tabs>
        <w:snapToGrid w:val="0"/>
        <w:spacing w:after="0" w:line="240" w:lineRule="auto"/>
        <w:ind w:firstLine="709"/>
        <w:jc w:val="both"/>
        <w:rPr>
          <w:rFonts w:ascii="Times New Roman" w:eastAsia="MS Mincho" w:hAnsi="Times New Roman" w:cs="Times New Roman"/>
          <w:sz w:val="28"/>
          <w:szCs w:val="28"/>
          <w:lang w:eastAsia="ar-SA"/>
        </w:rPr>
      </w:pPr>
    </w:p>
    <w:p w:rsidR="002C5EEA" w:rsidRPr="002C5EEA" w:rsidRDefault="002C5EEA" w:rsidP="002C5EEA">
      <w:pPr>
        <w:tabs>
          <w:tab w:val="left" w:pos="720"/>
        </w:tabs>
        <w:snapToGrid w:val="0"/>
        <w:spacing w:after="0" w:line="240" w:lineRule="auto"/>
        <w:ind w:firstLine="709"/>
        <w:jc w:val="center"/>
        <w:rPr>
          <w:rFonts w:ascii="Times New Roman" w:eastAsia="MS Mincho" w:hAnsi="Times New Roman" w:cs="Times New Roman"/>
          <w:b/>
          <w:bCs/>
          <w:sz w:val="28"/>
          <w:szCs w:val="28"/>
          <w:lang w:eastAsia="ar-SA"/>
        </w:rPr>
      </w:pPr>
      <w:r w:rsidRPr="002C5EEA">
        <w:rPr>
          <w:rFonts w:ascii="Times New Roman" w:eastAsia="MS Mincho" w:hAnsi="Times New Roman" w:cs="Times New Roman"/>
          <w:b/>
          <w:bCs/>
          <w:sz w:val="28"/>
          <w:szCs w:val="28"/>
          <w:lang w:eastAsia="ar-SA"/>
        </w:rPr>
        <w:t>4. Обоснование ресурсного обеспечения программы</w:t>
      </w:r>
    </w:p>
    <w:p w:rsidR="002C5EEA" w:rsidRPr="002C5EEA" w:rsidRDefault="002C5EEA" w:rsidP="002C5EEA">
      <w:pPr>
        <w:tabs>
          <w:tab w:val="left" w:pos="720"/>
        </w:tabs>
        <w:snapToGrid w:val="0"/>
        <w:spacing w:after="0" w:line="240" w:lineRule="auto"/>
        <w:ind w:firstLine="709"/>
        <w:jc w:val="center"/>
        <w:rPr>
          <w:rFonts w:ascii="Times New Roman" w:eastAsia="MS Mincho" w:hAnsi="Times New Roman" w:cs="Times New Roman"/>
          <w:b/>
          <w:bCs/>
          <w:sz w:val="28"/>
          <w:szCs w:val="28"/>
          <w:lang w:eastAsia="ar-SA"/>
        </w:rPr>
      </w:pPr>
    </w:p>
    <w:p w:rsidR="002C5EEA" w:rsidRPr="002C5EEA" w:rsidRDefault="002C5EEA" w:rsidP="002C5EEA">
      <w:pPr>
        <w:tabs>
          <w:tab w:val="left" w:pos="720"/>
        </w:tabs>
        <w:snapToGrid w:val="0"/>
        <w:spacing w:after="0" w:line="240" w:lineRule="auto"/>
        <w:ind w:firstLine="709"/>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 xml:space="preserve">Мероприятия программы реализуются за счет средств районного бюджета. </w:t>
      </w:r>
    </w:p>
    <w:p w:rsidR="002C5EEA" w:rsidRPr="002C5EEA" w:rsidRDefault="002C5EEA" w:rsidP="002C5EEA">
      <w:pPr>
        <w:tabs>
          <w:tab w:val="left" w:pos="720"/>
        </w:tabs>
        <w:snapToGrid w:val="0"/>
        <w:spacing w:after="0" w:line="240" w:lineRule="auto"/>
        <w:ind w:firstLine="709"/>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Общий объем финансирования программы составляет 135 тысяч рублей, в том числе по годам:</w:t>
      </w:r>
    </w:p>
    <w:p w:rsidR="002C5EEA" w:rsidRPr="002C5EEA" w:rsidRDefault="002C5EEA" w:rsidP="002C5EEA">
      <w:pPr>
        <w:tabs>
          <w:tab w:val="left" w:pos="720"/>
        </w:tabs>
        <w:snapToGrid w:val="0"/>
        <w:spacing w:after="0" w:line="240" w:lineRule="auto"/>
        <w:ind w:firstLine="1125"/>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в 2012 году — 45 тысяч рублей.</w:t>
      </w:r>
    </w:p>
    <w:p w:rsidR="002C5EEA" w:rsidRPr="002C5EEA" w:rsidRDefault="002C5EEA" w:rsidP="002C5EEA">
      <w:pPr>
        <w:tabs>
          <w:tab w:val="left" w:pos="720"/>
        </w:tabs>
        <w:snapToGrid w:val="0"/>
        <w:spacing w:after="0" w:line="240" w:lineRule="auto"/>
        <w:ind w:firstLine="1125"/>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в 2013 году — 45 тысяч рублей,</w:t>
      </w:r>
    </w:p>
    <w:p w:rsidR="002C5EEA" w:rsidRPr="002C5EEA" w:rsidRDefault="002C5EEA" w:rsidP="002C5EEA">
      <w:pPr>
        <w:tabs>
          <w:tab w:val="left" w:pos="720"/>
        </w:tabs>
        <w:snapToGrid w:val="0"/>
        <w:spacing w:after="0" w:line="240" w:lineRule="auto"/>
        <w:ind w:firstLine="1125"/>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lastRenderedPageBreak/>
        <w:t>в 2014 году — 45 тысяч рублей.</w:t>
      </w:r>
    </w:p>
    <w:p w:rsidR="002C5EEA" w:rsidRPr="002C5EEA" w:rsidRDefault="002C5EEA" w:rsidP="002C5EEA">
      <w:pPr>
        <w:tabs>
          <w:tab w:val="left" w:pos="720"/>
        </w:tabs>
        <w:snapToGrid w:val="0"/>
        <w:spacing w:after="0" w:line="240" w:lineRule="auto"/>
        <w:ind w:firstLine="1125"/>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 xml:space="preserve">Объемы финансирования мероприятий программы подлежат </w:t>
      </w:r>
      <w:proofErr w:type="gramStart"/>
      <w:r w:rsidRPr="002C5EEA">
        <w:rPr>
          <w:rFonts w:ascii="Times New Roman" w:eastAsia="MS Mincho" w:hAnsi="Times New Roman" w:cs="Times New Roman"/>
          <w:sz w:val="28"/>
          <w:szCs w:val="28"/>
          <w:lang w:eastAsia="ar-SA"/>
        </w:rPr>
        <w:t>ежегодному  уточнению</w:t>
      </w:r>
      <w:proofErr w:type="gramEnd"/>
      <w:r w:rsidRPr="002C5EEA">
        <w:rPr>
          <w:rFonts w:ascii="Times New Roman" w:eastAsia="MS Mincho" w:hAnsi="Times New Roman" w:cs="Times New Roman"/>
          <w:sz w:val="28"/>
          <w:szCs w:val="28"/>
          <w:lang w:eastAsia="ar-SA"/>
        </w:rPr>
        <w:t xml:space="preserve"> с учетом бюджета на соответствующий финансовый год, предусматривающих средства на реализацию программы.</w:t>
      </w:r>
    </w:p>
    <w:p w:rsidR="002C5EEA" w:rsidRPr="002C5EEA" w:rsidRDefault="002C5EEA" w:rsidP="002C5EEA">
      <w:pPr>
        <w:tabs>
          <w:tab w:val="left" w:pos="720"/>
        </w:tabs>
        <w:snapToGrid w:val="0"/>
        <w:spacing w:after="0" w:line="240" w:lineRule="auto"/>
        <w:ind w:firstLine="1125"/>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Направления и виды расходования средств на финансирование программы определены в перечне программных мероприятий.</w:t>
      </w:r>
    </w:p>
    <w:p w:rsidR="002C5EEA" w:rsidRPr="002C5EEA" w:rsidRDefault="002C5EEA" w:rsidP="002C5EEA">
      <w:pPr>
        <w:spacing w:after="0" w:line="240" w:lineRule="auto"/>
        <w:ind w:firstLine="1138"/>
        <w:jc w:val="both"/>
        <w:rPr>
          <w:rFonts w:ascii="Times New Roman" w:eastAsia="Times New Roman" w:hAnsi="Times New Roman" w:cs="Times New Roman"/>
          <w:sz w:val="28"/>
          <w:szCs w:val="28"/>
          <w:lang w:eastAsia="ar-SA"/>
        </w:rPr>
      </w:pPr>
    </w:p>
    <w:p w:rsidR="002C5EEA" w:rsidRPr="002C5EEA" w:rsidRDefault="002C5EEA" w:rsidP="002C5EEA">
      <w:pPr>
        <w:spacing w:after="0" w:line="240" w:lineRule="auto"/>
        <w:ind w:left="720"/>
        <w:jc w:val="center"/>
        <w:rPr>
          <w:rFonts w:ascii="Times New Roman" w:eastAsia="MS Mincho" w:hAnsi="Times New Roman" w:cs="Times New Roman"/>
          <w:b/>
          <w:sz w:val="28"/>
          <w:szCs w:val="28"/>
          <w:lang w:eastAsia="ar-SA"/>
        </w:rPr>
      </w:pPr>
      <w:r w:rsidRPr="002C5EEA">
        <w:rPr>
          <w:rFonts w:ascii="Times New Roman" w:eastAsia="MS Mincho" w:hAnsi="Times New Roman" w:cs="Times New Roman"/>
          <w:b/>
          <w:bCs/>
          <w:sz w:val="28"/>
          <w:szCs w:val="28"/>
          <w:lang w:eastAsia="ar-SA"/>
        </w:rPr>
        <w:t xml:space="preserve">5. </w:t>
      </w:r>
      <w:r w:rsidRPr="002C5EEA">
        <w:rPr>
          <w:rFonts w:ascii="Times New Roman" w:eastAsia="MS Mincho" w:hAnsi="Times New Roman" w:cs="Times New Roman"/>
          <w:b/>
          <w:sz w:val="28"/>
          <w:szCs w:val="28"/>
          <w:lang w:eastAsia="ar-SA"/>
        </w:rPr>
        <w:t xml:space="preserve">Организация управления реализацией </w:t>
      </w:r>
    </w:p>
    <w:p w:rsidR="002C5EEA" w:rsidRPr="002C5EEA" w:rsidRDefault="002C5EEA" w:rsidP="002C5EEA">
      <w:pPr>
        <w:spacing w:after="0" w:line="240" w:lineRule="auto"/>
        <w:jc w:val="center"/>
        <w:rPr>
          <w:rFonts w:ascii="Times New Roman" w:eastAsia="MS Mincho" w:hAnsi="Times New Roman" w:cs="Times New Roman"/>
          <w:b/>
          <w:sz w:val="28"/>
          <w:szCs w:val="28"/>
          <w:lang w:eastAsia="ar-SA"/>
        </w:rPr>
      </w:pPr>
      <w:r w:rsidRPr="002C5EEA">
        <w:rPr>
          <w:rFonts w:ascii="Times New Roman" w:eastAsia="MS Mincho" w:hAnsi="Times New Roman" w:cs="Times New Roman"/>
          <w:b/>
          <w:sz w:val="28"/>
          <w:szCs w:val="28"/>
          <w:lang w:eastAsia="ar-SA"/>
        </w:rPr>
        <w:t>программы и контроль за ходом ее выполнения</w:t>
      </w:r>
    </w:p>
    <w:p w:rsidR="002C5EEA" w:rsidRPr="002C5EEA" w:rsidRDefault="002C5EEA" w:rsidP="002C5EEA">
      <w:pPr>
        <w:spacing w:after="0" w:line="240" w:lineRule="auto"/>
        <w:jc w:val="center"/>
        <w:rPr>
          <w:rFonts w:ascii="Times New Roman" w:eastAsia="Times New Roman" w:hAnsi="Times New Roman" w:cs="Times New Roman"/>
          <w:sz w:val="28"/>
          <w:szCs w:val="28"/>
          <w:lang w:eastAsia="ar-SA"/>
        </w:rPr>
      </w:pPr>
    </w:p>
    <w:p w:rsidR="002C5EEA" w:rsidRPr="002C5EEA" w:rsidRDefault="002C5EEA" w:rsidP="002C5EEA">
      <w:pPr>
        <w:spacing w:after="0" w:line="240" w:lineRule="auto"/>
        <w:ind w:firstLine="1113"/>
        <w:jc w:val="both"/>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w:t>
      </w:r>
    </w:p>
    <w:p w:rsidR="002C5EEA" w:rsidRPr="002C5EEA" w:rsidRDefault="002C5EEA" w:rsidP="002C5EEA">
      <w:pPr>
        <w:spacing w:after="0" w:line="240" w:lineRule="auto"/>
        <w:ind w:firstLine="1113"/>
        <w:jc w:val="both"/>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Управление процессом реализации программы осуществляет заказчик программы.</w:t>
      </w:r>
    </w:p>
    <w:p w:rsidR="002C5EEA" w:rsidRPr="002C5EEA" w:rsidRDefault="002C5EEA" w:rsidP="002C5EEA">
      <w:pPr>
        <w:snapToGrid w:val="0"/>
        <w:spacing w:after="0" w:line="240" w:lineRule="auto"/>
        <w:ind w:firstLine="1113"/>
        <w:jc w:val="both"/>
        <w:rPr>
          <w:rFonts w:ascii="Times New Roman" w:eastAsia="Times New Roman" w:hAnsi="Times New Roman" w:cs="Times New Roman"/>
          <w:sz w:val="28"/>
          <w:szCs w:val="28"/>
          <w:lang w:eastAsia="ar-SA"/>
        </w:rPr>
      </w:pPr>
      <w:r w:rsidRPr="002C5EEA">
        <w:rPr>
          <w:rFonts w:ascii="Times New Roman" w:eastAsia="Times New Roman" w:hAnsi="Times New Roman" w:cs="Times New Roman"/>
          <w:sz w:val="28"/>
          <w:szCs w:val="28"/>
          <w:lang w:eastAsia="ar-SA"/>
        </w:rPr>
        <w:t>Программа реализуется в соответствии со следующими нормативно-правовыми актами:</w:t>
      </w:r>
    </w:p>
    <w:p w:rsidR="002C5EEA" w:rsidRPr="002C5EEA" w:rsidRDefault="002C5EEA" w:rsidP="002C5EEA">
      <w:pPr>
        <w:numPr>
          <w:ilvl w:val="0"/>
          <w:numId w:val="3"/>
        </w:numPr>
        <w:tabs>
          <w:tab w:val="left" w:pos="357"/>
          <w:tab w:val="num" w:pos="720"/>
        </w:tabs>
        <w:snapToGrid w:val="0"/>
        <w:spacing w:after="0" w:line="240" w:lineRule="auto"/>
        <w:ind w:left="357"/>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Федеральный закон от 06.10.2003 № 131-ФЗ «Об общих принципах организации местного самоуправления в Российской Федерации».</w:t>
      </w:r>
    </w:p>
    <w:p w:rsidR="002C5EEA" w:rsidRPr="002C5EEA" w:rsidRDefault="002C5EEA" w:rsidP="002C5EEA">
      <w:pPr>
        <w:numPr>
          <w:ilvl w:val="0"/>
          <w:numId w:val="3"/>
        </w:numPr>
        <w:tabs>
          <w:tab w:val="left" w:pos="357"/>
          <w:tab w:val="num" w:pos="720"/>
        </w:tabs>
        <w:snapToGrid w:val="0"/>
        <w:spacing w:after="0" w:line="240" w:lineRule="auto"/>
        <w:ind w:left="357"/>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 xml:space="preserve">Федеральный закон от 24.06.1999 года №120-ФЗ «Об основах системы профилактики безнадзорности и правонарушений несовершеннолетних». </w:t>
      </w:r>
    </w:p>
    <w:p w:rsidR="002C5EEA" w:rsidRPr="002C5EEA" w:rsidRDefault="002C5EEA" w:rsidP="002C5EEA">
      <w:pPr>
        <w:numPr>
          <w:ilvl w:val="0"/>
          <w:numId w:val="3"/>
        </w:numPr>
        <w:tabs>
          <w:tab w:val="left" w:pos="357"/>
          <w:tab w:val="num" w:pos="720"/>
        </w:tabs>
        <w:snapToGrid w:val="0"/>
        <w:spacing w:after="0" w:line="240" w:lineRule="auto"/>
        <w:ind w:left="357"/>
        <w:jc w:val="both"/>
        <w:rPr>
          <w:rFonts w:ascii="Times New Roman" w:eastAsia="MS Mincho" w:hAnsi="Times New Roman" w:cs="Times New Roman"/>
          <w:sz w:val="28"/>
          <w:szCs w:val="28"/>
          <w:lang w:eastAsia="ar-SA"/>
        </w:rPr>
      </w:pPr>
      <w:r w:rsidRPr="002C5EEA">
        <w:rPr>
          <w:rFonts w:ascii="Times New Roman" w:eastAsia="Times New Roman" w:hAnsi="Times New Roman" w:cs="Times New Roman"/>
          <w:sz w:val="28"/>
          <w:szCs w:val="28"/>
          <w:lang w:eastAsia="ar-SA"/>
        </w:rPr>
        <w:t xml:space="preserve">Постановление Администрации муниципального образования «Велижский район» от 08.11.2013 № </w:t>
      </w:r>
      <w:proofErr w:type="gramStart"/>
      <w:r w:rsidRPr="002C5EEA">
        <w:rPr>
          <w:rFonts w:ascii="Times New Roman" w:eastAsia="Times New Roman" w:hAnsi="Times New Roman" w:cs="Times New Roman"/>
          <w:sz w:val="28"/>
          <w:szCs w:val="28"/>
          <w:lang w:eastAsia="ar-SA"/>
        </w:rPr>
        <w:t>729  «</w:t>
      </w:r>
      <w:proofErr w:type="gramEnd"/>
      <w:r w:rsidRPr="002C5EEA">
        <w:rPr>
          <w:rFonts w:ascii="Times New Roman" w:eastAsia="Times New Roman" w:hAnsi="Times New Roman" w:cs="Times New Roman"/>
          <w:sz w:val="28"/>
          <w:szCs w:val="28"/>
          <w:lang w:eastAsia="ar-SA"/>
        </w:rPr>
        <w:t>Об утверждении перечня муниципальных программ».</w:t>
      </w:r>
    </w:p>
    <w:p w:rsidR="002C5EEA" w:rsidRPr="002C5EEA" w:rsidRDefault="002C5EEA" w:rsidP="002C5EEA">
      <w:pPr>
        <w:snapToGrid w:val="0"/>
        <w:spacing w:after="0" w:line="240" w:lineRule="auto"/>
        <w:ind w:firstLine="1125"/>
        <w:jc w:val="both"/>
        <w:rPr>
          <w:rFonts w:ascii="Times New Roman" w:eastAsia="MS Mincho" w:hAnsi="Times New Roman" w:cs="Times New Roman"/>
          <w:sz w:val="28"/>
          <w:szCs w:val="28"/>
          <w:lang w:eastAsia="ar-SA"/>
        </w:rPr>
      </w:pPr>
      <w:r w:rsidRPr="002C5EEA">
        <w:rPr>
          <w:rFonts w:ascii="Times New Roman" w:eastAsia="MS Mincho" w:hAnsi="Times New Roman" w:cs="Times New Roman"/>
          <w:sz w:val="28"/>
          <w:szCs w:val="28"/>
          <w:lang w:eastAsia="ar-SA"/>
        </w:rPr>
        <w:t>Исполнители мероприятий программы ежеквартально до 5 числа месяца, следующего за отчетным периодом, представляют в межведомственную комиссию по профилактике правонарушений на территории Велижского района Смоленской области сведения об их выполнении.</w:t>
      </w:r>
    </w:p>
    <w:p w:rsidR="002C5EEA" w:rsidRPr="002C5EEA" w:rsidRDefault="002C5EEA" w:rsidP="002C5EEA">
      <w:pPr>
        <w:spacing w:after="0" w:line="240" w:lineRule="auto"/>
        <w:jc w:val="center"/>
        <w:rPr>
          <w:rFonts w:ascii="Times New Roman" w:eastAsia="MS Mincho" w:hAnsi="Times New Roman" w:cs="Times New Roman"/>
          <w:sz w:val="28"/>
          <w:szCs w:val="28"/>
          <w:lang w:eastAsia="ar-SA"/>
        </w:rPr>
      </w:pPr>
    </w:p>
    <w:p w:rsidR="002C5EEA" w:rsidRPr="002C5EEA" w:rsidRDefault="002C5EEA" w:rsidP="002C5EEA">
      <w:pPr>
        <w:autoSpaceDE w:val="0"/>
        <w:spacing w:after="0" w:line="240" w:lineRule="auto"/>
        <w:ind w:firstLine="709"/>
        <w:jc w:val="center"/>
        <w:rPr>
          <w:rFonts w:ascii="Times New Roman" w:eastAsia="Times New Roman" w:hAnsi="Times New Roman" w:cs="Times New Roman"/>
          <w:b/>
          <w:sz w:val="28"/>
          <w:szCs w:val="28"/>
          <w:lang w:eastAsia="ar-SA"/>
        </w:rPr>
      </w:pPr>
    </w:p>
    <w:p w:rsidR="002C5EEA" w:rsidRPr="002C5EEA" w:rsidRDefault="002C5EEA" w:rsidP="002C5EEA">
      <w:pPr>
        <w:autoSpaceDE w:val="0"/>
        <w:spacing w:after="0" w:line="240" w:lineRule="auto"/>
        <w:ind w:firstLine="709"/>
        <w:jc w:val="center"/>
        <w:rPr>
          <w:rFonts w:ascii="Times New Roman" w:eastAsia="Times New Roman" w:hAnsi="Times New Roman" w:cs="Times New Roman"/>
          <w:b/>
          <w:sz w:val="28"/>
          <w:szCs w:val="28"/>
          <w:lang w:eastAsia="ar-SA"/>
        </w:rPr>
      </w:pPr>
    </w:p>
    <w:p w:rsidR="002C5EEA" w:rsidRPr="002C5EEA" w:rsidRDefault="002C5EEA" w:rsidP="002C5EEA">
      <w:pPr>
        <w:autoSpaceDE w:val="0"/>
        <w:spacing w:after="0" w:line="240" w:lineRule="auto"/>
        <w:ind w:firstLine="709"/>
        <w:jc w:val="center"/>
        <w:rPr>
          <w:rFonts w:ascii="Times New Roman" w:eastAsia="Times New Roman" w:hAnsi="Times New Roman" w:cs="Times New Roman"/>
          <w:b/>
          <w:sz w:val="28"/>
          <w:szCs w:val="28"/>
          <w:lang w:eastAsia="ar-SA"/>
        </w:rPr>
      </w:pPr>
    </w:p>
    <w:p w:rsidR="002C5EEA" w:rsidRPr="002C5EEA" w:rsidRDefault="002C5EEA" w:rsidP="002C5EEA">
      <w:pPr>
        <w:autoSpaceDE w:val="0"/>
        <w:spacing w:after="0" w:line="240" w:lineRule="auto"/>
        <w:ind w:firstLine="709"/>
        <w:jc w:val="center"/>
        <w:rPr>
          <w:rFonts w:ascii="Times New Roman" w:eastAsia="Times New Roman" w:hAnsi="Times New Roman" w:cs="Times New Roman"/>
          <w:b/>
          <w:sz w:val="28"/>
          <w:szCs w:val="28"/>
          <w:lang w:eastAsia="ar-SA"/>
        </w:rPr>
      </w:pPr>
    </w:p>
    <w:p w:rsidR="002C5EEA" w:rsidRPr="002C5EEA" w:rsidRDefault="002C5EEA" w:rsidP="002C5EEA">
      <w:pPr>
        <w:spacing w:after="0" w:line="240" w:lineRule="auto"/>
        <w:rPr>
          <w:rFonts w:ascii="Times New Roman" w:eastAsia="Arial" w:hAnsi="Times New Roman" w:cs="Times New Roman"/>
          <w:b/>
          <w:bCs/>
          <w:sz w:val="24"/>
          <w:szCs w:val="24"/>
          <w:lang w:eastAsia="ar-SA"/>
        </w:rPr>
        <w:sectPr w:rsidR="002C5EEA" w:rsidRPr="002C5EEA">
          <w:pgSz w:w="11906" w:h="16838"/>
          <w:pgMar w:top="851" w:right="567" w:bottom="1134" w:left="1134" w:header="720" w:footer="720" w:gutter="0"/>
          <w:cols w:space="720"/>
        </w:sectPr>
      </w:pPr>
    </w:p>
    <w:p w:rsidR="002C5EEA" w:rsidRPr="002C5EEA" w:rsidRDefault="002C5EEA" w:rsidP="002C5EEA">
      <w:pPr>
        <w:spacing w:after="0" w:line="240" w:lineRule="auto"/>
        <w:jc w:val="right"/>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lastRenderedPageBreak/>
        <w:t>Приложение к муниципальной программе</w:t>
      </w:r>
    </w:p>
    <w:p w:rsidR="002C5EEA" w:rsidRPr="002C5EEA" w:rsidRDefault="002C5EEA" w:rsidP="002C5EEA">
      <w:pPr>
        <w:spacing w:after="0" w:line="240" w:lineRule="auto"/>
        <w:jc w:val="right"/>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«Комплексные меры по профилактике правонарушений</w:t>
      </w:r>
    </w:p>
    <w:p w:rsidR="002C5EEA" w:rsidRPr="002C5EEA" w:rsidRDefault="002C5EEA" w:rsidP="002C5EEA">
      <w:pPr>
        <w:spacing w:after="0" w:line="240" w:lineRule="auto"/>
        <w:jc w:val="right"/>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и усилению борьбы с преступностью</w:t>
      </w:r>
    </w:p>
    <w:p w:rsidR="002C5EEA" w:rsidRPr="002C5EEA" w:rsidRDefault="002C5EEA" w:rsidP="002C5EEA">
      <w:pPr>
        <w:spacing w:after="0" w:line="240" w:lineRule="auto"/>
        <w:jc w:val="right"/>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в </w:t>
      </w:r>
      <w:proofErr w:type="spellStart"/>
      <w:r w:rsidRPr="002C5EEA">
        <w:rPr>
          <w:rFonts w:ascii="Times New Roman" w:eastAsia="Times New Roman" w:hAnsi="Times New Roman" w:cs="Times New Roman"/>
          <w:sz w:val="20"/>
          <w:szCs w:val="20"/>
          <w:lang w:eastAsia="ar-SA"/>
        </w:rPr>
        <w:t>Велижском</w:t>
      </w:r>
      <w:proofErr w:type="spellEnd"/>
      <w:r w:rsidRPr="002C5EEA">
        <w:rPr>
          <w:rFonts w:ascii="Times New Roman" w:eastAsia="Times New Roman" w:hAnsi="Times New Roman" w:cs="Times New Roman"/>
          <w:sz w:val="20"/>
          <w:szCs w:val="20"/>
          <w:lang w:eastAsia="ar-SA"/>
        </w:rPr>
        <w:t xml:space="preserve"> районе на 2014-2016 годы»</w:t>
      </w:r>
    </w:p>
    <w:p w:rsidR="002C5EEA" w:rsidRPr="002C5EEA" w:rsidRDefault="002C5EEA" w:rsidP="002C5EEA">
      <w:pPr>
        <w:spacing w:after="0" w:line="240" w:lineRule="auto"/>
        <w:jc w:val="right"/>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b/>
          <w:bCs/>
          <w:sz w:val="20"/>
          <w:szCs w:val="20"/>
          <w:lang w:eastAsia="ar-SA"/>
        </w:rPr>
      </w:pPr>
      <w:r w:rsidRPr="002C5EEA">
        <w:rPr>
          <w:rFonts w:ascii="Times New Roman" w:eastAsia="Times New Roman" w:hAnsi="Times New Roman" w:cs="Times New Roman"/>
          <w:b/>
          <w:bCs/>
          <w:sz w:val="20"/>
          <w:szCs w:val="20"/>
          <w:lang w:eastAsia="ar-SA"/>
        </w:rPr>
        <w:t>Мероприятия по реализации программы</w:t>
      </w:r>
    </w:p>
    <w:p w:rsidR="002C5EEA" w:rsidRPr="002C5EEA" w:rsidRDefault="002C5EEA" w:rsidP="002C5EEA">
      <w:pPr>
        <w:spacing w:after="0" w:line="240" w:lineRule="auto"/>
        <w:jc w:val="center"/>
        <w:rPr>
          <w:rFonts w:ascii="Times New Roman" w:eastAsia="Times New Roman" w:hAnsi="Times New Roman" w:cs="Times New Roman"/>
          <w:b/>
          <w:bCs/>
          <w:sz w:val="20"/>
          <w:szCs w:val="20"/>
          <w:lang w:eastAsia="ar-SA"/>
        </w:rPr>
      </w:pPr>
    </w:p>
    <w:tbl>
      <w:tblPr>
        <w:tblW w:w="0" w:type="auto"/>
        <w:tblInd w:w="-60" w:type="dxa"/>
        <w:tblLayout w:type="fixed"/>
        <w:tblLook w:val="04A0" w:firstRow="1" w:lastRow="0" w:firstColumn="1" w:lastColumn="0" w:noHBand="0" w:noVBand="1"/>
      </w:tblPr>
      <w:tblGrid>
        <w:gridCol w:w="897"/>
        <w:gridCol w:w="5517"/>
        <w:gridCol w:w="3911"/>
        <w:gridCol w:w="1513"/>
        <w:gridCol w:w="1350"/>
        <w:gridCol w:w="775"/>
        <w:gridCol w:w="712"/>
        <w:gridCol w:w="772"/>
      </w:tblGrid>
      <w:tr w:rsidR="002C5EEA" w:rsidRPr="002C5EEA" w:rsidTr="002C5EEA">
        <w:trPr>
          <w:cantSplit/>
          <w:trHeight w:hRule="exact" w:val="944"/>
        </w:trPr>
        <w:tc>
          <w:tcPr>
            <w:tcW w:w="897" w:type="dxa"/>
            <w:vMerge w:val="restart"/>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b/>
                <w:sz w:val="20"/>
                <w:szCs w:val="20"/>
                <w:lang w:eastAsia="ar-SA"/>
              </w:rPr>
            </w:pPr>
            <w:r w:rsidRPr="002C5EEA">
              <w:rPr>
                <w:rFonts w:ascii="Times New Roman" w:eastAsia="Times New Roman" w:hAnsi="Times New Roman" w:cs="Times New Roman"/>
                <w:b/>
                <w:sz w:val="20"/>
                <w:szCs w:val="20"/>
                <w:lang w:eastAsia="ar-SA"/>
              </w:rPr>
              <w:t>№ п/п</w:t>
            </w:r>
          </w:p>
        </w:tc>
        <w:tc>
          <w:tcPr>
            <w:tcW w:w="5517" w:type="dxa"/>
            <w:vMerge w:val="restart"/>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b/>
                <w:sz w:val="20"/>
                <w:szCs w:val="20"/>
                <w:lang w:eastAsia="ar-SA"/>
              </w:rPr>
            </w:pPr>
            <w:r w:rsidRPr="002C5EEA">
              <w:rPr>
                <w:rFonts w:ascii="Times New Roman" w:eastAsia="Times New Roman" w:hAnsi="Times New Roman" w:cs="Times New Roman"/>
                <w:b/>
                <w:sz w:val="20"/>
                <w:szCs w:val="20"/>
                <w:lang w:eastAsia="ar-SA"/>
              </w:rPr>
              <w:t>Наименование мероприятий</w:t>
            </w:r>
          </w:p>
        </w:tc>
        <w:tc>
          <w:tcPr>
            <w:tcW w:w="3911" w:type="dxa"/>
            <w:vMerge w:val="restart"/>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b/>
                <w:sz w:val="20"/>
                <w:szCs w:val="20"/>
                <w:lang w:eastAsia="ar-SA"/>
              </w:rPr>
            </w:pPr>
            <w:r w:rsidRPr="002C5EEA">
              <w:rPr>
                <w:rFonts w:ascii="Times New Roman" w:eastAsia="Times New Roman" w:hAnsi="Times New Roman" w:cs="Times New Roman"/>
                <w:b/>
                <w:sz w:val="20"/>
                <w:szCs w:val="20"/>
                <w:lang w:eastAsia="ar-SA"/>
              </w:rPr>
              <w:t>Исполнители</w:t>
            </w:r>
          </w:p>
        </w:tc>
        <w:tc>
          <w:tcPr>
            <w:tcW w:w="1513" w:type="dxa"/>
            <w:vMerge w:val="restart"/>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b/>
                <w:sz w:val="24"/>
                <w:szCs w:val="24"/>
                <w:lang w:eastAsia="ar-SA"/>
              </w:rPr>
            </w:pPr>
            <w:r w:rsidRPr="002C5EEA">
              <w:rPr>
                <w:rFonts w:ascii="Times New Roman" w:eastAsia="Times New Roman" w:hAnsi="Times New Roman" w:cs="Times New Roman"/>
                <w:b/>
                <w:sz w:val="24"/>
                <w:szCs w:val="24"/>
                <w:lang w:eastAsia="ar-SA"/>
              </w:rPr>
              <w:t>Срок</w:t>
            </w:r>
          </w:p>
          <w:p w:rsidR="002C5EEA" w:rsidRPr="002C5EEA" w:rsidRDefault="002C5EEA" w:rsidP="002C5EEA">
            <w:pPr>
              <w:snapToGrid w:val="0"/>
              <w:spacing w:after="0" w:line="240" w:lineRule="auto"/>
              <w:jc w:val="center"/>
              <w:rPr>
                <w:rFonts w:ascii="Times New Roman" w:eastAsia="Times New Roman" w:hAnsi="Times New Roman" w:cs="Times New Roman"/>
                <w:b/>
                <w:sz w:val="24"/>
                <w:szCs w:val="24"/>
                <w:lang w:eastAsia="ar-SA"/>
              </w:rPr>
            </w:pPr>
            <w:r w:rsidRPr="002C5EEA">
              <w:rPr>
                <w:rFonts w:ascii="Times New Roman" w:eastAsia="Times New Roman" w:hAnsi="Times New Roman" w:cs="Times New Roman"/>
                <w:b/>
                <w:sz w:val="24"/>
                <w:szCs w:val="24"/>
                <w:lang w:eastAsia="ar-SA"/>
              </w:rPr>
              <w:t>исполнения</w:t>
            </w:r>
          </w:p>
          <w:p w:rsidR="002C5EEA" w:rsidRPr="002C5EEA" w:rsidRDefault="002C5EEA" w:rsidP="002C5EEA">
            <w:pPr>
              <w:snapToGrid w:val="0"/>
              <w:spacing w:after="0" w:line="240" w:lineRule="auto"/>
              <w:jc w:val="center"/>
              <w:rPr>
                <w:rFonts w:ascii="Times New Roman" w:eastAsia="Times New Roman" w:hAnsi="Times New Roman" w:cs="Times New Roman"/>
                <w:b/>
                <w:sz w:val="24"/>
                <w:szCs w:val="24"/>
                <w:lang w:eastAsia="ar-SA"/>
              </w:rPr>
            </w:pPr>
            <w:r w:rsidRPr="002C5EEA">
              <w:rPr>
                <w:rFonts w:ascii="Times New Roman" w:eastAsia="Times New Roman" w:hAnsi="Times New Roman" w:cs="Times New Roman"/>
                <w:b/>
                <w:sz w:val="24"/>
                <w:szCs w:val="24"/>
                <w:lang w:eastAsia="ar-SA"/>
              </w:rPr>
              <w:t>(годы)</w:t>
            </w:r>
          </w:p>
        </w:tc>
        <w:tc>
          <w:tcPr>
            <w:tcW w:w="3608" w:type="dxa"/>
            <w:gridSpan w:val="4"/>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b/>
                <w:sz w:val="20"/>
                <w:szCs w:val="20"/>
                <w:lang w:eastAsia="ar-SA"/>
              </w:rPr>
            </w:pPr>
            <w:r w:rsidRPr="002C5EEA">
              <w:rPr>
                <w:rFonts w:ascii="Times New Roman" w:eastAsia="Times New Roman" w:hAnsi="Times New Roman" w:cs="Times New Roman"/>
                <w:b/>
                <w:sz w:val="20"/>
                <w:szCs w:val="20"/>
                <w:lang w:eastAsia="ar-SA"/>
              </w:rPr>
              <w:t>Объем финансирования</w:t>
            </w:r>
          </w:p>
          <w:p w:rsidR="002C5EEA" w:rsidRPr="002C5EEA" w:rsidRDefault="002C5EEA" w:rsidP="002C5EEA">
            <w:pPr>
              <w:snapToGrid w:val="0"/>
              <w:spacing w:after="0" w:line="240" w:lineRule="auto"/>
              <w:jc w:val="center"/>
              <w:rPr>
                <w:rFonts w:ascii="Times New Roman" w:eastAsia="Times New Roman" w:hAnsi="Times New Roman" w:cs="Times New Roman"/>
                <w:b/>
                <w:sz w:val="20"/>
                <w:szCs w:val="20"/>
                <w:lang w:eastAsia="ar-SA"/>
              </w:rPr>
            </w:pPr>
            <w:r w:rsidRPr="002C5EEA">
              <w:rPr>
                <w:rFonts w:ascii="Times New Roman" w:eastAsia="Times New Roman" w:hAnsi="Times New Roman" w:cs="Times New Roman"/>
                <w:b/>
                <w:sz w:val="20"/>
                <w:szCs w:val="20"/>
                <w:lang w:eastAsia="ar-SA"/>
              </w:rPr>
              <w:t xml:space="preserve"> (тыс. руб.)</w:t>
            </w:r>
          </w:p>
        </w:tc>
      </w:tr>
      <w:tr w:rsidR="002C5EEA" w:rsidRPr="002C5EEA" w:rsidTr="002C5EEA">
        <w:trPr>
          <w:cantSplit/>
        </w:trPr>
        <w:tc>
          <w:tcPr>
            <w:tcW w:w="300" w:type="dxa"/>
            <w:vMerge/>
            <w:tcBorders>
              <w:top w:val="single" w:sz="4" w:space="0" w:color="000000"/>
              <w:left w:val="single" w:sz="4" w:space="0" w:color="000000"/>
              <w:bottom w:val="single" w:sz="4" w:space="0" w:color="000000"/>
              <w:right w:val="nil"/>
            </w:tcBorders>
            <w:vAlign w:val="center"/>
            <w:hideMark/>
          </w:tcPr>
          <w:p w:rsidR="002C5EEA" w:rsidRPr="002C5EEA" w:rsidRDefault="002C5EEA" w:rsidP="002C5EEA">
            <w:pPr>
              <w:spacing w:after="0" w:line="240" w:lineRule="auto"/>
              <w:rPr>
                <w:rFonts w:ascii="Times New Roman" w:eastAsia="Times New Roman" w:hAnsi="Times New Roman" w:cs="Times New Roman"/>
                <w:b/>
                <w:sz w:val="20"/>
                <w:szCs w:val="20"/>
                <w:lang w:eastAsia="ar-SA"/>
              </w:rPr>
            </w:pPr>
          </w:p>
        </w:tc>
        <w:tc>
          <w:tcPr>
            <w:tcW w:w="300" w:type="dxa"/>
            <w:vMerge/>
            <w:tcBorders>
              <w:top w:val="single" w:sz="4" w:space="0" w:color="000000"/>
              <w:left w:val="single" w:sz="4" w:space="0" w:color="000000"/>
              <w:bottom w:val="single" w:sz="4" w:space="0" w:color="000000"/>
              <w:right w:val="nil"/>
            </w:tcBorders>
            <w:vAlign w:val="center"/>
            <w:hideMark/>
          </w:tcPr>
          <w:p w:rsidR="002C5EEA" w:rsidRPr="002C5EEA" w:rsidRDefault="002C5EEA" w:rsidP="002C5EEA">
            <w:pPr>
              <w:spacing w:after="0" w:line="240" w:lineRule="auto"/>
              <w:rPr>
                <w:rFonts w:ascii="Times New Roman" w:eastAsia="Times New Roman" w:hAnsi="Times New Roman" w:cs="Times New Roman"/>
                <w:b/>
                <w:sz w:val="20"/>
                <w:szCs w:val="20"/>
                <w:lang w:eastAsia="ar-SA"/>
              </w:rPr>
            </w:pPr>
          </w:p>
        </w:tc>
        <w:tc>
          <w:tcPr>
            <w:tcW w:w="300" w:type="dxa"/>
            <w:vMerge/>
            <w:tcBorders>
              <w:top w:val="single" w:sz="4" w:space="0" w:color="000000"/>
              <w:left w:val="single" w:sz="4" w:space="0" w:color="000000"/>
              <w:bottom w:val="single" w:sz="4" w:space="0" w:color="000000"/>
              <w:right w:val="nil"/>
            </w:tcBorders>
            <w:vAlign w:val="center"/>
            <w:hideMark/>
          </w:tcPr>
          <w:p w:rsidR="002C5EEA" w:rsidRPr="002C5EEA" w:rsidRDefault="002C5EEA" w:rsidP="002C5EEA">
            <w:pPr>
              <w:spacing w:after="0" w:line="240" w:lineRule="auto"/>
              <w:rPr>
                <w:rFonts w:ascii="Times New Roman" w:eastAsia="Times New Roman" w:hAnsi="Times New Roman" w:cs="Times New Roman"/>
                <w:b/>
                <w:sz w:val="20"/>
                <w:szCs w:val="20"/>
                <w:lang w:eastAsia="ar-SA"/>
              </w:rPr>
            </w:pPr>
          </w:p>
        </w:tc>
        <w:tc>
          <w:tcPr>
            <w:tcW w:w="300" w:type="dxa"/>
            <w:vMerge/>
            <w:tcBorders>
              <w:top w:val="single" w:sz="4" w:space="0" w:color="000000"/>
              <w:left w:val="single" w:sz="4" w:space="0" w:color="000000"/>
              <w:bottom w:val="single" w:sz="4" w:space="0" w:color="000000"/>
              <w:right w:val="nil"/>
            </w:tcBorders>
            <w:vAlign w:val="center"/>
            <w:hideMark/>
          </w:tcPr>
          <w:p w:rsidR="002C5EEA" w:rsidRPr="002C5EEA" w:rsidRDefault="002C5EEA" w:rsidP="002C5EEA">
            <w:pPr>
              <w:spacing w:after="0" w:line="240" w:lineRule="auto"/>
              <w:rPr>
                <w:rFonts w:ascii="Times New Roman" w:eastAsia="Times New Roman" w:hAnsi="Times New Roman" w:cs="Times New Roman"/>
                <w:b/>
                <w:sz w:val="24"/>
                <w:szCs w:val="24"/>
                <w:lang w:eastAsia="ar-SA"/>
              </w:rPr>
            </w:pPr>
          </w:p>
        </w:tc>
        <w:tc>
          <w:tcPr>
            <w:tcW w:w="1350"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b/>
                <w:sz w:val="24"/>
                <w:szCs w:val="24"/>
                <w:lang w:eastAsia="ar-SA"/>
              </w:rPr>
            </w:pPr>
            <w:r w:rsidRPr="002C5EEA">
              <w:rPr>
                <w:rFonts w:ascii="Times New Roman" w:eastAsia="Times New Roman" w:hAnsi="Times New Roman" w:cs="Times New Roman"/>
                <w:b/>
                <w:sz w:val="24"/>
                <w:szCs w:val="24"/>
                <w:lang w:eastAsia="ar-SA"/>
              </w:rPr>
              <w:t xml:space="preserve">Всего </w:t>
            </w:r>
          </w:p>
          <w:p w:rsidR="002C5EEA" w:rsidRPr="002C5EEA" w:rsidRDefault="002C5EEA" w:rsidP="002C5EEA">
            <w:pPr>
              <w:spacing w:after="0" w:line="240" w:lineRule="auto"/>
              <w:jc w:val="center"/>
              <w:rPr>
                <w:rFonts w:ascii="Times New Roman" w:eastAsia="Times New Roman" w:hAnsi="Times New Roman" w:cs="Times New Roman"/>
                <w:b/>
                <w:sz w:val="24"/>
                <w:szCs w:val="24"/>
                <w:lang w:eastAsia="ar-SA"/>
              </w:rPr>
            </w:pPr>
            <w:r w:rsidRPr="002C5EEA">
              <w:rPr>
                <w:rFonts w:ascii="Times New Roman" w:eastAsia="Times New Roman" w:hAnsi="Times New Roman" w:cs="Times New Roman"/>
                <w:b/>
                <w:sz w:val="24"/>
                <w:szCs w:val="24"/>
                <w:lang w:eastAsia="ar-SA"/>
              </w:rPr>
              <w:t>2014-2016</w:t>
            </w:r>
          </w:p>
          <w:p w:rsidR="002C5EEA" w:rsidRPr="002C5EEA" w:rsidRDefault="002C5EEA" w:rsidP="002C5EEA">
            <w:pPr>
              <w:spacing w:after="0" w:line="240" w:lineRule="auto"/>
              <w:jc w:val="center"/>
              <w:rPr>
                <w:rFonts w:ascii="Times New Roman" w:eastAsia="Times New Roman" w:hAnsi="Times New Roman" w:cs="Times New Roman"/>
                <w:b/>
                <w:sz w:val="24"/>
                <w:szCs w:val="24"/>
                <w:lang w:eastAsia="ar-SA"/>
              </w:rPr>
            </w:pPr>
            <w:r w:rsidRPr="002C5EEA">
              <w:rPr>
                <w:rFonts w:ascii="Times New Roman" w:eastAsia="Times New Roman" w:hAnsi="Times New Roman" w:cs="Times New Roman"/>
                <w:b/>
                <w:sz w:val="24"/>
                <w:szCs w:val="24"/>
                <w:lang w:eastAsia="ar-SA"/>
              </w:rPr>
              <w:t xml:space="preserve"> годы</w:t>
            </w:r>
          </w:p>
        </w:tc>
        <w:tc>
          <w:tcPr>
            <w:tcW w:w="775"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b/>
                <w:sz w:val="24"/>
                <w:szCs w:val="24"/>
                <w:lang w:eastAsia="ar-SA"/>
              </w:rPr>
            </w:pPr>
            <w:r w:rsidRPr="002C5EEA">
              <w:rPr>
                <w:rFonts w:ascii="Times New Roman" w:eastAsia="Times New Roman" w:hAnsi="Times New Roman" w:cs="Times New Roman"/>
                <w:b/>
                <w:sz w:val="24"/>
                <w:szCs w:val="24"/>
                <w:lang w:eastAsia="ar-SA"/>
              </w:rPr>
              <w:t>2014</w:t>
            </w:r>
          </w:p>
        </w:tc>
        <w:tc>
          <w:tcPr>
            <w:tcW w:w="712"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b/>
                <w:sz w:val="24"/>
                <w:szCs w:val="24"/>
                <w:lang w:eastAsia="ar-SA"/>
              </w:rPr>
            </w:pPr>
            <w:r w:rsidRPr="002C5EEA">
              <w:rPr>
                <w:rFonts w:ascii="Times New Roman" w:eastAsia="Times New Roman" w:hAnsi="Times New Roman" w:cs="Times New Roman"/>
                <w:b/>
                <w:sz w:val="24"/>
                <w:szCs w:val="24"/>
                <w:lang w:eastAsia="ar-SA"/>
              </w:rPr>
              <w:t>2015</w:t>
            </w:r>
          </w:p>
        </w:tc>
        <w:tc>
          <w:tcPr>
            <w:tcW w:w="771"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b/>
                <w:sz w:val="24"/>
                <w:szCs w:val="24"/>
                <w:lang w:eastAsia="ar-SA"/>
              </w:rPr>
            </w:pPr>
            <w:r w:rsidRPr="002C5EEA">
              <w:rPr>
                <w:rFonts w:ascii="Times New Roman" w:eastAsia="Times New Roman" w:hAnsi="Times New Roman" w:cs="Times New Roman"/>
                <w:b/>
                <w:sz w:val="24"/>
                <w:szCs w:val="24"/>
                <w:lang w:eastAsia="ar-SA"/>
              </w:rPr>
              <w:t>2016</w:t>
            </w:r>
          </w:p>
        </w:tc>
      </w:tr>
      <w:tr w:rsidR="002C5EEA" w:rsidRPr="002C5EEA" w:rsidTr="002C5EEA">
        <w:trPr>
          <w:trHeight w:val="232"/>
        </w:trPr>
        <w:tc>
          <w:tcPr>
            <w:tcW w:w="15447" w:type="dxa"/>
            <w:gridSpan w:val="8"/>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b/>
                <w:sz w:val="20"/>
                <w:szCs w:val="20"/>
                <w:lang w:eastAsia="ar-SA"/>
              </w:rPr>
            </w:pPr>
            <w:r w:rsidRPr="002C5EEA">
              <w:rPr>
                <w:rFonts w:ascii="Times New Roman" w:eastAsia="Times New Roman" w:hAnsi="Times New Roman" w:cs="Times New Roman"/>
                <w:b/>
                <w:sz w:val="20"/>
                <w:szCs w:val="20"/>
                <w:lang w:eastAsia="ar-SA"/>
              </w:rPr>
              <w:t xml:space="preserve">1. Проведение мероприятий по предупреждению </w:t>
            </w:r>
            <w:proofErr w:type="gramStart"/>
            <w:r w:rsidRPr="002C5EEA">
              <w:rPr>
                <w:rFonts w:ascii="Times New Roman" w:eastAsia="Times New Roman" w:hAnsi="Times New Roman" w:cs="Times New Roman"/>
                <w:b/>
                <w:sz w:val="20"/>
                <w:szCs w:val="20"/>
                <w:lang w:eastAsia="ar-SA"/>
              </w:rPr>
              <w:t>правонарушений  и</w:t>
            </w:r>
            <w:proofErr w:type="gramEnd"/>
            <w:r w:rsidRPr="002C5EEA">
              <w:rPr>
                <w:rFonts w:ascii="Times New Roman" w:eastAsia="Times New Roman" w:hAnsi="Times New Roman" w:cs="Times New Roman"/>
                <w:b/>
                <w:sz w:val="20"/>
                <w:szCs w:val="20"/>
                <w:lang w:eastAsia="ar-SA"/>
              </w:rPr>
              <w:t xml:space="preserve"> антиобщественных действий </w:t>
            </w:r>
          </w:p>
          <w:p w:rsidR="002C5EEA" w:rsidRPr="002C5EEA" w:rsidRDefault="002C5EEA" w:rsidP="002C5EEA">
            <w:pPr>
              <w:snapToGrid w:val="0"/>
              <w:spacing w:after="0" w:line="240" w:lineRule="auto"/>
              <w:jc w:val="center"/>
              <w:rPr>
                <w:rFonts w:ascii="Times New Roman" w:eastAsia="Times New Roman" w:hAnsi="Times New Roman" w:cs="Times New Roman"/>
                <w:b/>
                <w:sz w:val="20"/>
                <w:szCs w:val="20"/>
                <w:lang w:eastAsia="ar-SA"/>
              </w:rPr>
            </w:pPr>
            <w:r w:rsidRPr="002C5EEA">
              <w:rPr>
                <w:rFonts w:ascii="Times New Roman" w:eastAsia="Times New Roman" w:hAnsi="Times New Roman" w:cs="Times New Roman"/>
                <w:b/>
                <w:sz w:val="20"/>
                <w:szCs w:val="20"/>
                <w:lang w:eastAsia="ar-SA"/>
              </w:rPr>
              <w:t>несовершеннолетних и молодежи, выявление и устранение причин и условий, способствующих этому</w:t>
            </w:r>
          </w:p>
        </w:tc>
      </w:tr>
      <w:tr w:rsidR="002C5EEA" w:rsidRPr="002C5EEA" w:rsidTr="002C5EEA">
        <w:tc>
          <w:tcPr>
            <w:tcW w:w="89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1.1</w:t>
            </w:r>
          </w:p>
        </w:tc>
        <w:tc>
          <w:tcPr>
            <w:tcW w:w="551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Организация и проведение мероприятий по выявлению причин и условий противоправного поведения несовершеннолетних</w:t>
            </w:r>
          </w:p>
        </w:tc>
        <w:tc>
          <w:tcPr>
            <w:tcW w:w="3911"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Межведомственная комиссия по профилактике правонарушений Велижского района (далее комиссия по профилактике правонарушений), </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комиссия по делам несовершеннолетних и защите их прав в муниципальном образовании «Велижский район» (далее КДН и ЗП), межмуниципальный </w:t>
            </w:r>
            <w:proofErr w:type="gramStart"/>
            <w:r w:rsidRPr="002C5EEA">
              <w:rPr>
                <w:rFonts w:ascii="Times New Roman" w:eastAsia="MS Mincho" w:hAnsi="Times New Roman" w:cs="Times New Roman"/>
                <w:sz w:val="20"/>
                <w:szCs w:val="20"/>
                <w:lang w:eastAsia="ar-SA"/>
              </w:rPr>
              <w:t>отдел  МВД</w:t>
            </w:r>
            <w:proofErr w:type="gramEnd"/>
            <w:r w:rsidRPr="002C5EEA">
              <w:rPr>
                <w:rFonts w:ascii="Times New Roman" w:eastAsia="MS Mincho" w:hAnsi="Times New Roman" w:cs="Times New Roman"/>
                <w:sz w:val="20"/>
                <w:szCs w:val="20"/>
                <w:lang w:eastAsia="ar-SA"/>
              </w:rPr>
              <w:t xml:space="preserve">  России «Велижский» (далее МО МВД «Велижский»)</w:t>
            </w:r>
          </w:p>
        </w:tc>
        <w:tc>
          <w:tcPr>
            <w:tcW w:w="1513"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2014-2016</w:t>
            </w:r>
          </w:p>
        </w:tc>
        <w:tc>
          <w:tcPr>
            <w:tcW w:w="1350"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4"/>
                <w:szCs w:val="24"/>
                <w:lang w:eastAsia="ar-SA"/>
              </w:rPr>
            </w:pPr>
            <w:r w:rsidRPr="002C5EEA">
              <w:rPr>
                <w:rFonts w:ascii="Times New Roman" w:eastAsia="MS Mincho" w:hAnsi="Times New Roman" w:cs="Times New Roman"/>
                <w:sz w:val="24"/>
                <w:szCs w:val="24"/>
                <w:lang w:eastAsia="ar-SA"/>
              </w:rPr>
              <w:t>0</w:t>
            </w:r>
          </w:p>
        </w:tc>
        <w:tc>
          <w:tcPr>
            <w:tcW w:w="775"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4"/>
                <w:szCs w:val="24"/>
                <w:lang w:eastAsia="ar-SA"/>
              </w:rPr>
            </w:pPr>
            <w:r w:rsidRPr="002C5EEA">
              <w:rPr>
                <w:rFonts w:ascii="Times New Roman" w:eastAsia="MS Mincho" w:hAnsi="Times New Roman" w:cs="Times New Roman"/>
                <w:sz w:val="24"/>
                <w:szCs w:val="24"/>
                <w:lang w:eastAsia="ar-SA"/>
              </w:rPr>
              <w:t>0</w:t>
            </w:r>
          </w:p>
        </w:tc>
        <w:tc>
          <w:tcPr>
            <w:tcW w:w="712"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4"/>
                <w:szCs w:val="24"/>
                <w:lang w:eastAsia="ar-SA"/>
              </w:rPr>
            </w:pPr>
            <w:r w:rsidRPr="002C5EEA">
              <w:rPr>
                <w:rFonts w:ascii="Times New Roman" w:eastAsia="MS Mincho" w:hAnsi="Times New Roman" w:cs="Times New Roman"/>
                <w:sz w:val="24"/>
                <w:szCs w:val="24"/>
                <w:lang w:eastAsia="ar-SA"/>
              </w:rPr>
              <w:t>0</w:t>
            </w:r>
          </w:p>
        </w:tc>
        <w:tc>
          <w:tcPr>
            <w:tcW w:w="771"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4"/>
                <w:szCs w:val="24"/>
                <w:lang w:eastAsia="ar-SA"/>
              </w:rPr>
            </w:pPr>
            <w:r w:rsidRPr="002C5EEA">
              <w:rPr>
                <w:rFonts w:ascii="Times New Roman" w:eastAsia="MS Mincho" w:hAnsi="Times New Roman" w:cs="Times New Roman"/>
                <w:sz w:val="24"/>
                <w:szCs w:val="24"/>
                <w:lang w:eastAsia="ar-SA"/>
              </w:rPr>
              <w:t>0</w:t>
            </w:r>
          </w:p>
        </w:tc>
      </w:tr>
      <w:tr w:rsidR="002C5EEA" w:rsidRPr="002C5EEA" w:rsidTr="002C5EEA">
        <w:tc>
          <w:tcPr>
            <w:tcW w:w="89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ind w:left="-293"/>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   1.2</w:t>
            </w:r>
          </w:p>
        </w:tc>
        <w:tc>
          <w:tcPr>
            <w:tcW w:w="551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Times New Roman" w:hAnsi="Times New Roman" w:cs="Times New Roman"/>
                <w:sz w:val="20"/>
                <w:szCs w:val="28"/>
                <w:lang w:eastAsia="ar-SA"/>
              </w:rPr>
            </w:pPr>
            <w:r w:rsidRPr="002C5EEA">
              <w:rPr>
                <w:rFonts w:ascii="Times New Roman" w:eastAsia="MS Mincho" w:hAnsi="Times New Roman" w:cs="Times New Roman"/>
                <w:sz w:val="20"/>
                <w:szCs w:val="20"/>
                <w:lang w:eastAsia="ar-SA"/>
              </w:rPr>
              <w:t>В рамках организации и проведения на территории Велижского района профилактической операции «Подросток»,</w:t>
            </w:r>
            <w:r w:rsidRPr="002C5EEA">
              <w:rPr>
                <w:rFonts w:ascii="Times New Roman" w:eastAsia="MS Mincho" w:hAnsi="Times New Roman" w:cs="Times New Roman"/>
                <w:sz w:val="20"/>
                <w:szCs w:val="28"/>
                <w:lang w:eastAsia="ar-SA"/>
              </w:rPr>
              <w:t xml:space="preserve"> проведение спортивно-конкурсного мероприятия </w:t>
            </w:r>
            <w:r w:rsidRPr="002C5EEA">
              <w:rPr>
                <w:rFonts w:ascii="Times New Roman" w:eastAsia="Times New Roman" w:hAnsi="Times New Roman" w:cs="Times New Roman"/>
                <w:sz w:val="20"/>
                <w:szCs w:val="28"/>
                <w:lang w:eastAsia="ar-SA"/>
              </w:rPr>
              <w:t>среди несовершеннолетних, состоящих на профилактическом учете в ПДН МО МВД России «Велижский»</w:t>
            </w:r>
          </w:p>
        </w:tc>
        <w:tc>
          <w:tcPr>
            <w:tcW w:w="3911"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КДН и ЗП, </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МО МВД «Велижский»,</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отдел по культуре и спорту Администрации муниципального образования «Велижский район» (далее отдел по культуре и спорту),  </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отдел образования Администрации муниципального образования «Велижский район» (далее отдел образования)</w:t>
            </w:r>
          </w:p>
        </w:tc>
        <w:tc>
          <w:tcPr>
            <w:tcW w:w="1513"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2014-2016</w:t>
            </w:r>
          </w:p>
        </w:tc>
        <w:tc>
          <w:tcPr>
            <w:tcW w:w="1350"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6</w:t>
            </w:r>
          </w:p>
        </w:tc>
        <w:tc>
          <w:tcPr>
            <w:tcW w:w="775"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2</w:t>
            </w:r>
          </w:p>
        </w:tc>
        <w:tc>
          <w:tcPr>
            <w:tcW w:w="712"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2</w:t>
            </w:r>
          </w:p>
        </w:tc>
        <w:tc>
          <w:tcPr>
            <w:tcW w:w="771" w:type="dxa"/>
            <w:tcBorders>
              <w:top w:val="single" w:sz="4" w:space="0" w:color="000000"/>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2</w:t>
            </w:r>
          </w:p>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ind w:left="-293"/>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   1.3</w:t>
            </w:r>
          </w:p>
        </w:tc>
        <w:tc>
          <w:tcPr>
            <w:tcW w:w="551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Организация рейдов – проверок: правил продажи пива, алкогольной и спиртосодержащей продукции несовершеннолетним, выполнения административного законодательства по организации досуга молодежи в учреждениях культуры; с обсуждением итогов на заседаниях КДН и ЗП, административной комиссии и межведомственной комиссии по профилактике правонарушений </w:t>
            </w:r>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МО МВД «Велижский», </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КДН и ЗП, </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отдел по культуре и спорту, </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отдел образования,</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ОГБУЗ «</w:t>
            </w:r>
            <w:proofErr w:type="spellStart"/>
            <w:r w:rsidRPr="002C5EEA">
              <w:rPr>
                <w:rFonts w:ascii="Times New Roman" w:eastAsia="MS Mincho" w:hAnsi="Times New Roman" w:cs="Times New Roman"/>
                <w:sz w:val="20"/>
                <w:szCs w:val="20"/>
                <w:lang w:eastAsia="ar-SA"/>
              </w:rPr>
              <w:t>Велижская</w:t>
            </w:r>
            <w:proofErr w:type="spellEnd"/>
            <w:r w:rsidRPr="002C5EEA">
              <w:rPr>
                <w:rFonts w:ascii="Times New Roman" w:eastAsia="MS Mincho" w:hAnsi="Times New Roman" w:cs="Times New Roman"/>
                <w:sz w:val="20"/>
                <w:szCs w:val="20"/>
                <w:lang w:eastAsia="ar-SA"/>
              </w:rPr>
              <w:t xml:space="preserve"> ЦРБ»</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2014-2016</w:t>
            </w:r>
          </w:p>
        </w:tc>
        <w:tc>
          <w:tcPr>
            <w:tcW w:w="1350"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0</w:t>
            </w:r>
          </w:p>
        </w:tc>
        <w:tc>
          <w:tcPr>
            <w:tcW w:w="775"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0</w:t>
            </w:r>
          </w:p>
        </w:tc>
        <w:tc>
          <w:tcPr>
            <w:tcW w:w="712"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0</w:t>
            </w:r>
          </w:p>
        </w:tc>
        <w:tc>
          <w:tcPr>
            <w:tcW w:w="771" w:type="dxa"/>
            <w:tcBorders>
              <w:top w:val="nil"/>
              <w:left w:val="single" w:sz="4" w:space="0" w:color="000000"/>
              <w:bottom w:val="single" w:sz="4" w:space="0" w:color="000000"/>
              <w:right w:val="single" w:sz="4" w:space="0" w:color="000000"/>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0</w:t>
            </w: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ind w:left="-293"/>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     1.4</w:t>
            </w:r>
          </w:p>
        </w:tc>
        <w:tc>
          <w:tcPr>
            <w:tcW w:w="551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Разработка методическим объединением учителей истории и обществознания тематики правового лектория для учащихся и родителей (законных представителей), направленного на формирование законопослушного поведения </w:t>
            </w:r>
            <w:proofErr w:type="spellStart"/>
            <w:r w:rsidRPr="002C5EEA">
              <w:rPr>
                <w:rFonts w:ascii="Times New Roman" w:eastAsia="Times New Roman" w:hAnsi="Times New Roman" w:cs="Times New Roman"/>
                <w:sz w:val="20"/>
                <w:szCs w:val="20"/>
                <w:lang w:eastAsia="ar-SA"/>
              </w:rPr>
              <w:t>несоверешеннолетних</w:t>
            </w:r>
            <w:proofErr w:type="spellEnd"/>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Отдел образования</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2014-2016</w:t>
            </w:r>
          </w:p>
        </w:tc>
        <w:tc>
          <w:tcPr>
            <w:tcW w:w="1350"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5"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12"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1" w:type="dxa"/>
            <w:tcBorders>
              <w:top w:val="nil"/>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r>
      <w:tr w:rsidR="002C5EEA" w:rsidRPr="002C5EEA" w:rsidTr="002C5EEA">
        <w:tc>
          <w:tcPr>
            <w:tcW w:w="89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1.5</w:t>
            </w:r>
          </w:p>
        </w:tc>
        <w:tc>
          <w:tcPr>
            <w:tcW w:w="551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Организация детских оздоровительных лагерей с дневным пребыванием на базе </w:t>
            </w:r>
            <w:proofErr w:type="gramStart"/>
            <w:r w:rsidRPr="002C5EEA">
              <w:rPr>
                <w:rFonts w:ascii="Times New Roman" w:eastAsia="MS Mincho" w:hAnsi="Times New Roman" w:cs="Times New Roman"/>
                <w:sz w:val="20"/>
                <w:szCs w:val="20"/>
                <w:lang w:eastAsia="ar-SA"/>
              </w:rPr>
              <w:t>учреждений  образования</w:t>
            </w:r>
            <w:proofErr w:type="gramEnd"/>
          </w:p>
        </w:tc>
        <w:tc>
          <w:tcPr>
            <w:tcW w:w="3911"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Отдел образования</w:t>
            </w:r>
          </w:p>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p>
        </w:tc>
        <w:tc>
          <w:tcPr>
            <w:tcW w:w="1513"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2014-2016</w:t>
            </w:r>
          </w:p>
        </w:tc>
        <w:tc>
          <w:tcPr>
            <w:tcW w:w="1350"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30</w:t>
            </w:r>
          </w:p>
        </w:tc>
        <w:tc>
          <w:tcPr>
            <w:tcW w:w="775"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10</w:t>
            </w:r>
          </w:p>
        </w:tc>
        <w:tc>
          <w:tcPr>
            <w:tcW w:w="712"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10</w:t>
            </w:r>
          </w:p>
        </w:tc>
        <w:tc>
          <w:tcPr>
            <w:tcW w:w="771"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10</w:t>
            </w: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1.6</w:t>
            </w:r>
          </w:p>
        </w:tc>
        <w:tc>
          <w:tcPr>
            <w:tcW w:w="551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Выявление и учет несовершеннолетних (от 7 до 15 лет), не посещающих или систематически пропускающих занятия в образовательных учреждениях </w:t>
            </w:r>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Отдел образования, </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КДН и ЗП, </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МО МВД «Велижский»</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2014-2016</w:t>
            </w:r>
          </w:p>
        </w:tc>
        <w:tc>
          <w:tcPr>
            <w:tcW w:w="1350"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5"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12"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1" w:type="dxa"/>
            <w:tcBorders>
              <w:top w:val="nil"/>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r>
      <w:tr w:rsidR="002C5EEA" w:rsidRPr="002C5EEA" w:rsidTr="002C5EEA">
        <w:tc>
          <w:tcPr>
            <w:tcW w:w="89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1.7</w:t>
            </w:r>
          </w:p>
        </w:tc>
        <w:tc>
          <w:tcPr>
            <w:tcW w:w="551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Организация ежегодных военно-патриотических сборов для учащихся 10 классов района на базе ВЧ №48716 </w:t>
            </w:r>
            <w:proofErr w:type="spellStart"/>
            <w:r w:rsidRPr="002C5EEA">
              <w:rPr>
                <w:rFonts w:ascii="Times New Roman" w:eastAsia="MS Mincho" w:hAnsi="Times New Roman" w:cs="Times New Roman"/>
                <w:sz w:val="20"/>
                <w:szCs w:val="20"/>
                <w:lang w:eastAsia="ar-SA"/>
              </w:rPr>
              <w:t>г.Велижа</w:t>
            </w:r>
            <w:proofErr w:type="spellEnd"/>
          </w:p>
        </w:tc>
        <w:tc>
          <w:tcPr>
            <w:tcW w:w="3911"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Отдел образования, </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 отдел военного комиссариата Смоленской области по </w:t>
            </w:r>
            <w:proofErr w:type="spellStart"/>
            <w:r w:rsidRPr="002C5EEA">
              <w:rPr>
                <w:rFonts w:ascii="Times New Roman" w:eastAsia="MS Mincho" w:hAnsi="Times New Roman" w:cs="Times New Roman"/>
                <w:sz w:val="20"/>
                <w:szCs w:val="20"/>
                <w:lang w:eastAsia="ar-SA"/>
              </w:rPr>
              <w:t>Велижскому</w:t>
            </w:r>
            <w:proofErr w:type="spellEnd"/>
            <w:r w:rsidRPr="002C5EEA">
              <w:rPr>
                <w:rFonts w:ascii="Times New Roman" w:eastAsia="MS Mincho" w:hAnsi="Times New Roman" w:cs="Times New Roman"/>
                <w:sz w:val="20"/>
                <w:szCs w:val="20"/>
                <w:lang w:eastAsia="ar-SA"/>
              </w:rPr>
              <w:t xml:space="preserve"> району (далее отдел военного комиссариата)</w:t>
            </w:r>
          </w:p>
        </w:tc>
        <w:tc>
          <w:tcPr>
            <w:tcW w:w="1513"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2014-2016</w:t>
            </w:r>
          </w:p>
        </w:tc>
        <w:tc>
          <w:tcPr>
            <w:tcW w:w="1350"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15</w:t>
            </w:r>
          </w:p>
        </w:tc>
        <w:tc>
          <w:tcPr>
            <w:tcW w:w="775"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5</w:t>
            </w:r>
          </w:p>
        </w:tc>
        <w:tc>
          <w:tcPr>
            <w:tcW w:w="712"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5</w:t>
            </w:r>
          </w:p>
        </w:tc>
        <w:tc>
          <w:tcPr>
            <w:tcW w:w="771"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5</w:t>
            </w:r>
          </w:p>
        </w:tc>
      </w:tr>
      <w:tr w:rsidR="002C5EEA" w:rsidRPr="002C5EEA" w:rsidTr="002C5EEA">
        <w:tc>
          <w:tcPr>
            <w:tcW w:w="89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1.8</w:t>
            </w:r>
          </w:p>
        </w:tc>
        <w:tc>
          <w:tcPr>
            <w:tcW w:w="551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Организация трудоустройства несовершеннолетних в летний период и свободное от учебы время</w:t>
            </w:r>
          </w:p>
        </w:tc>
        <w:tc>
          <w:tcPr>
            <w:tcW w:w="3911"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Отдел образования, </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 СОГКУ «Центр занятости населения Велижского района» (далее СОГКУ ЦЗН),</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КДН и ЗП, </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МО МВД «Велижский»</w:t>
            </w:r>
          </w:p>
        </w:tc>
        <w:tc>
          <w:tcPr>
            <w:tcW w:w="1513"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2014-2016 </w:t>
            </w:r>
          </w:p>
        </w:tc>
        <w:tc>
          <w:tcPr>
            <w:tcW w:w="1350"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60</w:t>
            </w:r>
          </w:p>
        </w:tc>
        <w:tc>
          <w:tcPr>
            <w:tcW w:w="775"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20</w:t>
            </w:r>
          </w:p>
        </w:tc>
        <w:tc>
          <w:tcPr>
            <w:tcW w:w="712"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20</w:t>
            </w:r>
          </w:p>
        </w:tc>
        <w:tc>
          <w:tcPr>
            <w:tcW w:w="771"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20</w:t>
            </w: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1.9</w:t>
            </w:r>
          </w:p>
        </w:tc>
        <w:tc>
          <w:tcPr>
            <w:tcW w:w="551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Проведение классных часов, бесед, диспутов по вопросам </w:t>
            </w:r>
            <w:r w:rsidRPr="002C5EEA">
              <w:rPr>
                <w:rFonts w:ascii="Times New Roman" w:eastAsia="MS Mincho" w:hAnsi="Times New Roman" w:cs="Times New Roman"/>
                <w:sz w:val="20"/>
                <w:szCs w:val="20"/>
                <w:lang w:eastAsia="ar-SA"/>
              </w:rPr>
              <w:lastRenderedPageBreak/>
              <w:t>профилактики правонарушений и противоправного поведения учащихся</w:t>
            </w:r>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lastRenderedPageBreak/>
              <w:t xml:space="preserve">Отдел образования, </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lastRenderedPageBreak/>
              <w:t>Велижский филиал СОГОУ СПО «Демидовский аграрно-технологический техникум» (далее Велижский филиал ДАТТ),</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КДН и ЗП, </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МО МВД «Велижский»</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lastRenderedPageBreak/>
              <w:t xml:space="preserve">2014-2016 </w:t>
            </w:r>
          </w:p>
        </w:tc>
        <w:tc>
          <w:tcPr>
            <w:tcW w:w="1350"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5"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12"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1" w:type="dxa"/>
            <w:tcBorders>
              <w:top w:val="nil"/>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lastRenderedPageBreak/>
              <w:t>1.10</w:t>
            </w:r>
          </w:p>
        </w:tc>
        <w:tc>
          <w:tcPr>
            <w:tcW w:w="551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Участие в муниципальных, региональных творческих конкурсах профилактической направленности</w:t>
            </w:r>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Отдел образования, </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Велижский филиал ДАТТ</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2014-2016 </w:t>
            </w:r>
          </w:p>
        </w:tc>
        <w:tc>
          <w:tcPr>
            <w:tcW w:w="1350"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5"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12"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1" w:type="dxa"/>
            <w:tcBorders>
              <w:top w:val="nil"/>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1.11</w:t>
            </w:r>
          </w:p>
        </w:tc>
        <w:tc>
          <w:tcPr>
            <w:tcW w:w="551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Организация мероприятий по предупреждению жестокого обращения с детьми</w:t>
            </w:r>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Отдел образования,</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КДН и ЗП, </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МО МВД «Велижский»</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2014-2016 </w:t>
            </w:r>
          </w:p>
        </w:tc>
        <w:tc>
          <w:tcPr>
            <w:tcW w:w="1350"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6</w:t>
            </w:r>
          </w:p>
        </w:tc>
        <w:tc>
          <w:tcPr>
            <w:tcW w:w="775"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2</w:t>
            </w:r>
          </w:p>
        </w:tc>
        <w:tc>
          <w:tcPr>
            <w:tcW w:w="712"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2</w:t>
            </w:r>
          </w:p>
        </w:tc>
        <w:tc>
          <w:tcPr>
            <w:tcW w:w="771" w:type="dxa"/>
            <w:tcBorders>
              <w:top w:val="nil"/>
              <w:left w:val="single" w:sz="4" w:space="0" w:color="000000"/>
              <w:bottom w:val="single" w:sz="4" w:space="0" w:color="000000"/>
              <w:right w:val="single" w:sz="4" w:space="0" w:color="000000"/>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2</w:t>
            </w: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1.12</w:t>
            </w:r>
          </w:p>
        </w:tc>
        <w:tc>
          <w:tcPr>
            <w:tcW w:w="551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Обследование семей, находящихся в социально-опасном положении, состоящих на учете в районном Банке Данных (2 раза в год)</w:t>
            </w:r>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Отдел образования,</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КДН и ЗП, </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МО МВД «Велижский»</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2014-2016 </w:t>
            </w:r>
          </w:p>
        </w:tc>
        <w:tc>
          <w:tcPr>
            <w:tcW w:w="1350"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5"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12"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1" w:type="dxa"/>
            <w:tcBorders>
              <w:top w:val="nil"/>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1.13</w:t>
            </w:r>
          </w:p>
        </w:tc>
        <w:tc>
          <w:tcPr>
            <w:tcW w:w="551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Организация и </w:t>
            </w:r>
            <w:proofErr w:type="gramStart"/>
            <w:r w:rsidRPr="002C5EEA">
              <w:rPr>
                <w:rFonts w:ascii="Times New Roman" w:eastAsia="MS Mincho" w:hAnsi="Times New Roman" w:cs="Times New Roman"/>
                <w:sz w:val="20"/>
                <w:szCs w:val="20"/>
                <w:lang w:eastAsia="ar-SA"/>
              </w:rPr>
              <w:t>проведение  спортивных</w:t>
            </w:r>
            <w:proofErr w:type="gramEnd"/>
            <w:r w:rsidRPr="002C5EEA">
              <w:rPr>
                <w:rFonts w:ascii="Times New Roman" w:eastAsia="MS Mincho" w:hAnsi="Times New Roman" w:cs="Times New Roman"/>
                <w:sz w:val="20"/>
                <w:szCs w:val="20"/>
                <w:lang w:eastAsia="ar-SA"/>
              </w:rPr>
              <w:t xml:space="preserve"> соревнований профилактической направленности среди учащихся Велижского филиала ДАТТ</w:t>
            </w:r>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Велижский филиал ДАТТ,</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отдел по культуре и спорту</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2014-2016</w:t>
            </w:r>
          </w:p>
        </w:tc>
        <w:tc>
          <w:tcPr>
            <w:tcW w:w="1350"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5"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12"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1" w:type="dxa"/>
            <w:tcBorders>
              <w:top w:val="nil"/>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1.14</w:t>
            </w:r>
          </w:p>
        </w:tc>
        <w:tc>
          <w:tcPr>
            <w:tcW w:w="551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Проведение конкурсных </w:t>
            </w:r>
            <w:proofErr w:type="gramStart"/>
            <w:r w:rsidRPr="002C5EEA">
              <w:rPr>
                <w:rFonts w:ascii="Times New Roman" w:eastAsia="MS Mincho" w:hAnsi="Times New Roman" w:cs="Times New Roman"/>
                <w:sz w:val="20"/>
                <w:szCs w:val="20"/>
                <w:lang w:eastAsia="ar-SA"/>
              </w:rPr>
              <w:t>программ  «</w:t>
            </w:r>
            <w:proofErr w:type="gramEnd"/>
            <w:r w:rsidRPr="002C5EEA">
              <w:rPr>
                <w:rFonts w:ascii="Times New Roman" w:eastAsia="MS Mincho" w:hAnsi="Times New Roman" w:cs="Times New Roman"/>
                <w:sz w:val="20"/>
                <w:szCs w:val="20"/>
                <w:lang w:eastAsia="ar-SA"/>
              </w:rPr>
              <w:t>Защити себя сам» в детских оздоровительных лагерях с дневным пребыванием на базе ОУ</w:t>
            </w:r>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Отдел по культуре и спорту, </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КДН и ЗП </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2014-2016</w:t>
            </w:r>
          </w:p>
        </w:tc>
        <w:tc>
          <w:tcPr>
            <w:tcW w:w="1350"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6</w:t>
            </w:r>
          </w:p>
        </w:tc>
        <w:tc>
          <w:tcPr>
            <w:tcW w:w="775"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2</w:t>
            </w:r>
          </w:p>
        </w:tc>
        <w:tc>
          <w:tcPr>
            <w:tcW w:w="712"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2</w:t>
            </w:r>
          </w:p>
        </w:tc>
        <w:tc>
          <w:tcPr>
            <w:tcW w:w="771" w:type="dxa"/>
            <w:tcBorders>
              <w:top w:val="nil"/>
              <w:left w:val="single" w:sz="4" w:space="0" w:color="000000"/>
              <w:bottom w:val="single" w:sz="4" w:space="0" w:color="000000"/>
              <w:right w:val="single" w:sz="4" w:space="0" w:color="000000"/>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2</w:t>
            </w: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1.15</w:t>
            </w:r>
          </w:p>
        </w:tc>
        <w:tc>
          <w:tcPr>
            <w:tcW w:w="551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Проведение и проведение районного «Дня призывника»</w:t>
            </w:r>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Отдел по культуре и спорту,</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отдел военного комиссариата </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2014-2016</w:t>
            </w:r>
          </w:p>
        </w:tc>
        <w:tc>
          <w:tcPr>
            <w:tcW w:w="1350"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6</w:t>
            </w:r>
          </w:p>
        </w:tc>
        <w:tc>
          <w:tcPr>
            <w:tcW w:w="775"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2</w:t>
            </w:r>
          </w:p>
        </w:tc>
        <w:tc>
          <w:tcPr>
            <w:tcW w:w="712"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2</w:t>
            </w:r>
          </w:p>
        </w:tc>
        <w:tc>
          <w:tcPr>
            <w:tcW w:w="771" w:type="dxa"/>
            <w:tcBorders>
              <w:top w:val="nil"/>
              <w:left w:val="single" w:sz="4" w:space="0" w:color="000000"/>
              <w:bottom w:val="single" w:sz="4" w:space="0" w:color="000000"/>
              <w:right w:val="single" w:sz="4" w:space="0" w:color="000000"/>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2</w:t>
            </w: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1.16</w:t>
            </w:r>
          </w:p>
        </w:tc>
        <w:tc>
          <w:tcPr>
            <w:tcW w:w="551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Организация и проведение районной конкурсной программы «Готов служить России» для молодежи допризывного возраста</w:t>
            </w:r>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 Отдел по культуре и спорту,</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отдел образования,</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отдел военного комиссариата </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2014-2016</w:t>
            </w:r>
          </w:p>
        </w:tc>
        <w:tc>
          <w:tcPr>
            <w:tcW w:w="1350"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6</w:t>
            </w:r>
          </w:p>
        </w:tc>
        <w:tc>
          <w:tcPr>
            <w:tcW w:w="775"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2</w:t>
            </w:r>
          </w:p>
        </w:tc>
        <w:tc>
          <w:tcPr>
            <w:tcW w:w="712"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2</w:t>
            </w:r>
          </w:p>
        </w:tc>
        <w:tc>
          <w:tcPr>
            <w:tcW w:w="771" w:type="dxa"/>
            <w:tcBorders>
              <w:top w:val="nil"/>
              <w:left w:val="single" w:sz="4" w:space="0" w:color="000000"/>
              <w:bottom w:val="single" w:sz="4" w:space="0" w:color="000000"/>
              <w:right w:val="single" w:sz="4" w:space="0" w:color="000000"/>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2</w:t>
            </w: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1.17</w:t>
            </w:r>
          </w:p>
        </w:tc>
        <w:tc>
          <w:tcPr>
            <w:tcW w:w="551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Работа информационно-правового центра для подростков и молодежи «Войди в мир закона»</w:t>
            </w:r>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Отдел по культуре и спорту,</w:t>
            </w:r>
          </w:p>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КДН и ЗП,</w:t>
            </w:r>
          </w:p>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МО МВД «Велижский»</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2014-2016</w:t>
            </w:r>
          </w:p>
        </w:tc>
        <w:tc>
          <w:tcPr>
            <w:tcW w:w="1350"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5"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12"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1" w:type="dxa"/>
            <w:tcBorders>
              <w:top w:val="nil"/>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1.18</w:t>
            </w:r>
          </w:p>
        </w:tc>
        <w:tc>
          <w:tcPr>
            <w:tcW w:w="551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Работа мобильной бригады «Подросток и закон»</w:t>
            </w:r>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Отдел по культуре и спорту,</w:t>
            </w:r>
          </w:p>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КДН и ЗП,</w:t>
            </w:r>
          </w:p>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МО МВД «Велижский»</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2014-2016</w:t>
            </w:r>
          </w:p>
        </w:tc>
        <w:tc>
          <w:tcPr>
            <w:tcW w:w="1350"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5"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12"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1" w:type="dxa"/>
            <w:tcBorders>
              <w:top w:val="nil"/>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r>
      <w:tr w:rsidR="002C5EEA" w:rsidRPr="002C5EEA" w:rsidTr="002C5EEA">
        <w:tc>
          <w:tcPr>
            <w:tcW w:w="89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1.19</w:t>
            </w:r>
          </w:p>
        </w:tc>
        <w:tc>
          <w:tcPr>
            <w:tcW w:w="551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Организация и проведение круглого стола для подростков «Не сломай свою судьбу» по профилактике правонарушений, противодействию вредным привычкам </w:t>
            </w:r>
          </w:p>
        </w:tc>
        <w:tc>
          <w:tcPr>
            <w:tcW w:w="3911"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Отдел по культуре и спорту,</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МО МВД «Велижский»,</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 КДН и ЗП, </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отдел образования</w:t>
            </w:r>
          </w:p>
        </w:tc>
        <w:tc>
          <w:tcPr>
            <w:tcW w:w="1513"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2014-2016</w:t>
            </w:r>
          </w:p>
        </w:tc>
        <w:tc>
          <w:tcPr>
            <w:tcW w:w="1350"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5"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12"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1" w:type="dxa"/>
            <w:tcBorders>
              <w:top w:val="single" w:sz="4" w:space="0" w:color="000000"/>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1.20</w:t>
            </w:r>
          </w:p>
        </w:tc>
        <w:tc>
          <w:tcPr>
            <w:tcW w:w="551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Обеспечение бесплатными путевками в оздоровительные учреждения области учащихся общеобразовательных учреждений</w:t>
            </w:r>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 xml:space="preserve">Сектор социальной защиты населения в </w:t>
            </w:r>
            <w:proofErr w:type="spellStart"/>
            <w:r w:rsidRPr="002C5EEA">
              <w:rPr>
                <w:rFonts w:ascii="Times New Roman" w:eastAsia="MS Mincho" w:hAnsi="Times New Roman" w:cs="Times New Roman"/>
                <w:sz w:val="20"/>
                <w:szCs w:val="20"/>
                <w:lang w:eastAsia="ar-SA"/>
              </w:rPr>
              <w:t>Велижском</w:t>
            </w:r>
            <w:proofErr w:type="spellEnd"/>
            <w:r w:rsidRPr="002C5EEA">
              <w:rPr>
                <w:rFonts w:ascii="Times New Roman" w:eastAsia="MS Mincho" w:hAnsi="Times New Roman" w:cs="Times New Roman"/>
                <w:sz w:val="20"/>
                <w:szCs w:val="20"/>
                <w:lang w:eastAsia="ar-SA"/>
              </w:rPr>
              <w:t xml:space="preserve"> районе Департамента Смоленской области по социальному развитию (далее сектор социальной защиты населения),</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отдел образования</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2014-2016</w:t>
            </w:r>
          </w:p>
        </w:tc>
        <w:tc>
          <w:tcPr>
            <w:tcW w:w="1350"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5"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12"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1" w:type="dxa"/>
            <w:tcBorders>
              <w:top w:val="nil"/>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1.21</w:t>
            </w:r>
          </w:p>
        </w:tc>
        <w:tc>
          <w:tcPr>
            <w:tcW w:w="551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Предоставление материальной помощи малообеспеченным семьям и семьям, находящимся в социально-опасном положении</w:t>
            </w:r>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Сектор социальной защиты населения,</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отдел образования</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2014-2016</w:t>
            </w:r>
          </w:p>
        </w:tc>
        <w:tc>
          <w:tcPr>
            <w:tcW w:w="1350"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5"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12"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1" w:type="dxa"/>
            <w:tcBorders>
              <w:top w:val="nil"/>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1.22</w:t>
            </w:r>
          </w:p>
        </w:tc>
        <w:tc>
          <w:tcPr>
            <w:tcW w:w="5517" w:type="dxa"/>
            <w:tcBorders>
              <w:top w:val="nil"/>
              <w:left w:val="single" w:sz="4" w:space="0" w:color="000000"/>
              <w:bottom w:val="single" w:sz="4" w:space="0" w:color="000000"/>
              <w:right w:val="nil"/>
            </w:tcBorders>
            <w:hideMark/>
          </w:tcPr>
          <w:p w:rsidR="002C5EEA" w:rsidRPr="002C5EEA" w:rsidRDefault="002C5EEA" w:rsidP="002C5EEA">
            <w:pPr>
              <w:suppressLineNumbers/>
              <w:snapToGrid w:val="0"/>
              <w:spacing w:after="0" w:line="240" w:lineRule="auto"/>
              <w:jc w:val="both"/>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Направление детей из семей, попавших в трудную жизненную ситуацию, в СОГУ “Демидовский социально-реабилитационный цент для несовершеннолетних “Исток”</w:t>
            </w:r>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Сектор социальной защиты населения,</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отдел образования,</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КДН и ЗП,</w:t>
            </w:r>
          </w:p>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МО МВД «Велижский»</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2014-2016</w:t>
            </w:r>
          </w:p>
        </w:tc>
        <w:tc>
          <w:tcPr>
            <w:tcW w:w="1350"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5"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12"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1" w:type="dxa"/>
            <w:tcBorders>
              <w:top w:val="nil"/>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1.23</w:t>
            </w:r>
          </w:p>
        </w:tc>
        <w:tc>
          <w:tcPr>
            <w:tcW w:w="5517" w:type="dxa"/>
            <w:tcBorders>
              <w:top w:val="nil"/>
              <w:left w:val="single" w:sz="4" w:space="0" w:color="000000"/>
              <w:bottom w:val="single" w:sz="4" w:space="0" w:color="000000"/>
              <w:right w:val="nil"/>
            </w:tcBorders>
            <w:hideMark/>
          </w:tcPr>
          <w:p w:rsidR="002C5EEA" w:rsidRPr="002C5EEA" w:rsidRDefault="002C5EEA" w:rsidP="002C5EEA">
            <w:pPr>
              <w:suppressLineNumbers/>
              <w:snapToGrid w:val="0"/>
              <w:spacing w:after="0" w:line="240" w:lineRule="auto"/>
              <w:jc w:val="both"/>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Работа по раннему выявлению и учету несовершеннолетних, злоупотребляющих пивом, алкоголем и спиртосодержащей продукцией</w:t>
            </w:r>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ОГБУЗ «</w:t>
            </w:r>
            <w:proofErr w:type="spellStart"/>
            <w:r w:rsidRPr="002C5EEA">
              <w:rPr>
                <w:rFonts w:ascii="Times New Roman" w:eastAsia="MS Mincho" w:hAnsi="Times New Roman" w:cs="Times New Roman"/>
                <w:sz w:val="20"/>
                <w:szCs w:val="28"/>
                <w:lang w:eastAsia="ar-SA"/>
              </w:rPr>
              <w:t>Велижская</w:t>
            </w:r>
            <w:proofErr w:type="spellEnd"/>
            <w:r w:rsidRPr="002C5EEA">
              <w:rPr>
                <w:rFonts w:ascii="Times New Roman" w:eastAsia="MS Mincho" w:hAnsi="Times New Roman" w:cs="Times New Roman"/>
                <w:sz w:val="20"/>
                <w:szCs w:val="28"/>
                <w:lang w:eastAsia="ar-SA"/>
              </w:rPr>
              <w:t xml:space="preserve"> ЦРБ»</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2014-2016</w:t>
            </w:r>
          </w:p>
        </w:tc>
        <w:tc>
          <w:tcPr>
            <w:tcW w:w="1350"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5"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12"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1" w:type="dxa"/>
            <w:tcBorders>
              <w:top w:val="nil"/>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1.24</w:t>
            </w:r>
          </w:p>
        </w:tc>
        <w:tc>
          <w:tcPr>
            <w:tcW w:w="5517" w:type="dxa"/>
            <w:tcBorders>
              <w:top w:val="nil"/>
              <w:left w:val="single" w:sz="4" w:space="0" w:color="000000"/>
              <w:bottom w:val="single" w:sz="4" w:space="0" w:color="000000"/>
              <w:right w:val="nil"/>
            </w:tcBorders>
            <w:hideMark/>
          </w:tcPr>
          <w:p w:rsidR="002C5EEA" w:rsidRPr="002C5EEA" w:rsidRDefault="002C5EEA" w:rsidP="002C5EEA">
            <w:pPr>
              <w:suppressLineNumbers/>
              <w:snapToGrid w:val="0"/>
              <w:spacing w:after="0" w:line="240" w:lineRule="auto"/>
              <w:jc w:val="both"/>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Проведение профилактической работы по:</w:t>
            </w:r>
          </w:p>
          <w:p w:rsidR="002C5EEA" w:rsidRPr="002C5EEA" w:rsidRDefault="002C5EEA" w:rsidP="002C5EEA">
            <w:pPr>
              <w:suppressLineNumbers/>
              <w:snapToGrid w:val="0"/>
              <w:spacing w:after="0" w:line="240" w:lineRule="auto"/>
              <w:jc w:val="both"/>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 xml:space="preserve">- распространению наглядной агитации: методичек, буклетов, </w:t>
            </w:r>
            <w:proofErr w:type="spellStart"/>
            <w:r w:rsidRPr="002C5EEA">
              <w:rPr>
                <w:rFonts w:ascii="Times New Roman" w:eastAsia="MS Mincho" w:hAnsi="Times New Roman" w:cs="Times New Roman"/>
                <w:sz w:val="20"/>
                <w:szCs w:val="28"/>
                <w:lang w:eastAsia="ar-SA"/>
              </w:rPr>
              <w:t>пямяток</w:t>
            </w:r>
            <w:proofErr w:type="spellEnd"/>
            <w:r w:rsidRPr="002C5EEA">
              <w:rPr>
                <w:rFonts w:ascii="Times New Roman" w:eastAsia="MS Mincho" w:hAnsi="Times New Roman" w:cs="Times New Roman"/>
                <w:sz w:val="20"/>
                <w:szCs w:val="28"/>
                <w:lang w:eastAsia="ar-SA"/>
              </w:rPr>
              <w:t>;</w:t>
            </w:r>
          </w:p>
          <w:p w:rsidR="002C5EEA" w:rsidRPr="002C5EEA" w:rsidRDefault="002C5EEA" w:rsidP="002C5EEA">
            <w:pPr>
              <w:suppressLineNumbers/>
              <w:snapToGrid w:val="0"/>
              <w:spacing w:after="0" w:line="240" w:lineRule="auto"/>
              <w:jc w:val="both"/>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 оформлению информационных стендов.</w:t>
            </w:r>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ОГБУЗ «</w:t>
            </w:r>
            <w:proofErr w:type="spellStart"/>
            <w:r w:rsidRPr="002C5EEA">
              <w:rPr>
                <w:rFonts w:ascii="Times New Roman" w:eastAsia="MS Mincho" w:hAnsi="Times New Roman" w:cs="Times New Roman"/>
                <w:sz w:val="20"/>
                <w:szCs w:val="28"/>
                <w:lang w:eastAsia="ar-SA"/>
              </w:rPr>
              <w:t>Велижская</w:t>
            </w:r>
            <w:proofErr w:type="spellEnd"/>
            <w:r w:rsidRPr="002C5EEA">
              <w:rPr>
                <w:rFonts w:ascii="Times New Roman" w:eastAsia="MS Mincho" w:hAnsi="Times New Roman" w:cs="Times New Roman"/>
                <w:sz w:val="20"/>
                <w:szCs w:val="28"/>
                <w:lang w:eastAsia="ar-SA"/>
              </w:rPr>
              <w:t xml:space="preserve"> ЦРБ»,</w:t>
            </w:r>
          </w:p>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 xml:space="preserve">отдел образования, </w:t>
            </w:r>
          </w:p>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Велижский филиал ДАТТ</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2014-2016</w:t>
            </w:r>
          </w:p>
        </w:tc>
        <w:tc>
          <w:tcPr>
            <w:tcW w:w="1350"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5"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12"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1" w:type="dxa"/>
            <w:tcBorders>
              <w:top w:val="nil"/>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1.25</w:t>
            </w:r>
          </w:p>
        </w:tc>
        <w:tc>
          <w:tcPr>
            <w:tcW w:w="5517" w:type="dxa"/>
            <w:tcBorders>
              <w:top w:val="nil"/>
              <w:left w:val="single" w:sz="4" w:space="0" w:color="000000"/>
              <w:bottom w:val="single" w:sz="4" w:space="0" w:color="000000"/>
              <w:right w:val="nil"/>
            </w:tcBorders>
            <w:hideMark/>
          </w:tcPr>
          <w:p w:rsidR="002C5EEA" w:rsidRPr="002C5EEA" w:rsidRDefault="002C5EEA" w:rsidP="002C5EEA">
            <w:pPr>
              <w:suppressLineNumbers/>
              <w:snapToGrid w:val="0"/>
              <w:spacing w:after="0" w:line="240" w:lineRule="auto"/>
              <w:jc w:val="both"/>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Оказание лечебной и консультативной помощи несовершеннолетним, злоупотребляющим пивом, алкоголем и спиртосодержащей продукцией</w:t>
            </w:r>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ОГБУЗ «</w:t>
            </w:r>
            <w:proofErr w:type="spellStart"/>
            <w:r w:rsidRPr="002C5EEA">
              <w:rPr>
                <w:rFonts w:ascii="Times New Roman" w:eastAsia="MS Mincho" w:hAnsi="Times New Roman" w:cs="Times New Roman"/>
                <w:sz w:val="20"/>
                <w:szCs w:val="28"/>
                <w:lang w:eastAsia="ar-SA"/>
              </w:rPr>
              <w:t>Велижская</w:t>
            </w:r>
            <w:proofErr w:type="spellEnd"/>
            <w:r w:rsidRPr="002C5EEA">
              <w:rPr>
                <w:rFonts w:ascii="Times New Roman" w:eastAsia="MS Mincho" w:hAnsi="Times New Roman" w:cs="Times New Roman"/>
                <w:sz w:val="20"/>
                <w:szCs w:val="28"/>
                <w:lang w:eastAsia="ar-SA"/>
              </w:rPr>
              <w:t xml:space="preserve"> ЦРБ»</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2014-2016</w:t>
            </w:r>
          </w:p>
        </w:tc>
        <w:tc>
          <w:tcPr>
            <w:tcW w:w="1350"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5"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12"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1" w:type="dxa"/>
            <w:tcBorders>
              <w:top w:val="nil"/>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0"/>
                <w:lang w:eastAsia="ar-SA"/>
              </w:rPr>
            </w:pPr>
            <w:r w:rsidRPr="002C5EEA">
              <w:rPr>
                <w:rFonts w:ascii="Times New Roman" w:eastAsia="MS Mincho" w:hAnsi="Times New Roman" w:cs="Times New Roman"/>
                <w:sz w:val="20"/>
                <w:szCs w:val="20"/>
                <w:lang w:eastAsia="ar-SA"/>
              </w:rPr>
              <w:t>1.26</w:t>
            </w:r>
          </w:p>
        </w:tc>
        <w:tc>
          <w:tcPr>
            <w:tcW w:w="551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Публикация статей в районной газете «</w:t>
            </w:r>
            <w:proofErr w:type="spellStart"/>
            <w:r w:rsidRPr="002C5EEA">
              <w:rPr>
                <w:rFonts w:ascii="Times New Roman" w:eastAsia="MS Mincho" w:hAnsi="Times New Roman" w:cs="Times New Roman"/>
                <w:sz w:val="20"/>
                <w:szCs w:val="28"/>
                <w:lang w:eastAsia="ar-SA"/>
              </w:rPr>
              <w:t>Велижская</w:t>
            </w:r>
            <w:proofErr w:type="spellEnd"/>
            <w:r w:rsidRPr="002C5EEA">
              <w:rPr>
                <w:rFonts w:ascii="Times New Roman" w:eastAsia="MS Mincho" w:hAnsi="Times New Roman" w:cs="Times New Roman"/>
                <w:sz w:val="20"/>
                <w:szCs w:val="28"/>
                <w:lang w:eastAsia="ar-SA"/>
              </w:rPr>
              <w:t xml:space="preserve"> </w:t>
            </w:r>
            <w:proofErr w:type="gramStart"/>
            <w:r w:rsidRPr="002C5EEA">
              <w:rPr>
                <w:rFonts w:ascii="Times New Roman" w:eastAsia="MS Mincho" w:hAnsi="Times New Roman" w:cs="Times New Roman"/>
                <w:sz w:val="20"/>
                <w:szCs w:val="28"/>
                <w:lang w:eastAsia="ar-SA"/>
              </w:rPr>
              <w:t>новь»  о</w:t>
            </w:r>
            <w:proofErr w:type="gramEnd"/>
            <w:r w:rsidRPr="002C5EEA">
              <w:rPr>
                <w:rFonts w:ascii="Times New Roman" w:eastAsia="MS Mincho" w:hAnsi="Times New Roman" w:cs="Times New Roman"/>
                <w:sz w:val="20"/>
                <w:szCs w:val="28"/>
                <w:lang w:eastAsia="ar-SA"/>
              </w:rPr>
              <w:t xml:space="preserve"> мероприятиях по профилактике безнадзорности и правонарушений среди несовершеннолетних</w:t>
            </w:r>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 xml:space="preserve"> КДН и ЗП, </w:t>
            </w:r>
          </w:p>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 xml:space="preserve">МО </w:t>
            </w:r>
            <w:proofErr w:type="gramStart"/>
            <w:r w:rsidRPr="002C5EEA">
              <w:rPr>
                <w:rFonts w:ascii="Times New Roman" w:eastAsia="MS Mincho" w:hAnsi="Times New Roman" w:cs="Times New Roman"/>
                <w:sz w:val="20"/>
                <w:szCs w:val="28"/>
                <w:lang w:eastAsia="ar-SA"/>
              </w:rPr>
              <w:t>МВД  «</w:t>
            </w:r>
            <w:proofErr w:type="gramEnd"/>
            <w:r w:rsidRPr="002C5EEA">
              <w:rPr>
                <w:rFonts w:ascii="Times New Roman" w:eastAsia="MS Mincho" w:hAnsi="Times New Roman" w:cs="Times New Roman"/>
                <w:sz w:val="20"/>
                <w:szCs w:val="28"/>
                <w:lang w:eastAsia="ar-SA"/>
              </w:rPr>
              <w:t>Велижский»,</w:t>
            </w:r>
          </w:p>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ОГБУЗ «</w:t>
            </w:r>
            <w:proofErr w:type="spellStart"/>
            <w:r w:rsidRPr="002C5EEA">
              <w:rPr>
                <w:rFonts w:ascii="Times New Roman" w:eastAsia="MS Mincho" w:hAnsi="Times New Roman" w:cs="Times New Roman"/>
                <w:sz w:val="20"/>
                <w:szCs w:val="28"/>
                <w:lang w:eastAsia="ar-SA"/>
              </w:rPr>
              <w:t>Велижская</w:t>
            </w:r>
            <w:proofErr w:type="spellEnd"/>
            <w:r w:rsidRPr="002C5EEA">
              <w:rPr>
                <w:rFonts w:ascii="Times New Roman" w:eastAsia="MS Mincho" w:hAnsi="Times New Roman" w:cs="Times New Roman"/>
                <w:sz w:val="20"/>
                <w:szCs w:val="28"/>
                <w:lang w:eastAsia="ar-SA"/>
              </w:rPr>
              <w:t xml:space="preserve"> ЦРБ»,</w:t>
            </w:r>
          </w:p>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 xml:space="preserve">Отдел образования, </w:t>
            </w:r>
          </w:p>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lastRenderedPageBreak/>
              <w:t xml:space="preserve">отдел по культуре и спорту, </w:t>
            </w:r>
          </w:p>
          <w:p w:rsidR="002C5EEA" w:rsidRPr="002C5EEA" w:rsidRDefault="002C5EEA" w:rsidP="002C5EEA">
            <w:pPr>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 xml:space="preserve"> Велижский филиал ДАТТ, </w:t>
            </w:r>
          </w:p>
          <w:p w:rsidR="002C5EEA" w:rsidRPr="002C5EEA" w:rsidRDefault="002C5EEA" w:rsidP="002C5EEA">
            <w:pPr>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СОГКУ ЦЗН,</w:t>
            </w:r>
          </w:p>
          <w:p w:rsidR="002C5EEA" w:rsidRPr="002C5EEA" w:rsidRDefault="002C5EEA" w:rsidP="002C5EEA">
            <w:pPr>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 xml:space="preserve">сектор социальной защиты </w:t>
            </w:r>
          </w:p>
          <w:p w:rsidR="002C5EEA" w:rsidRPr="002C5EEA" w:rsidRDefault="002C5EEA" w:rsidP="002C5EEA">
            <w:pPr>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t xml:space="preserve">населения </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r w:rsidRPr="002C5EEA">
              <w:rPr>
                <w:rFonts w:ascii="Times New Roman" w:eastAsia="MS Mincho" w:hAnsi="Times New Roman" w:cs="Times New Roman"/>
                <w:sz w:val="20"/>
                <w:szCs w:val="28"/>
                <w:lang w:eastAsia="ar-SA"/>
              </w:rPr>
              <w:lastRenderedPageBreak/>
              <w:t>2014-2016</w:t>
            </w:r>
          </w:p>
        </w:tc>
        <w:tc>
          <w:tcPr>
            <w:tcW w:w="1350"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5"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12"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c>
          <w:tcPr>
            <w:tcW w:w="771" w:type="dxa"/>
            <w:tcBorders>
              <w:top w:val="nil"/>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MS Mincho" w:hAnsi="Times New Roman" w:cs="Times New Roman"/>
                <w:sz w:val="20"/>
                <w:szCs w:val="28"/>
                <w:lang w:eastAsia="ar-SA"/>
              </w:rPr>
            </w:pPr>
          </w:p>
        </w:tc>
      </w:tr>
      <w:tr w:rsidR="002C5EEA" w:rsidRPr="002C5EEA" w:rsidTr="002C5EEA">
        <w:tc>
          <w:tcPr>
            <w:tcW w:w="15447" w:type="dxa"/>
            <w:gridSpan w:val="8"/>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b/>
                <w:sz w:val="20"/>
                <w:szCs w:val="20"/>
                <w:lang w:eastAsia="ar-SA"/>
              </w:rPr>
            </w:pPr>
            <w:r w:rsidRPr="002C5EEA">
              <w:rPr>
                <w:rFonts w:ascii="Times New Roman" w:eastAsia="Times New Roman" w:hAnsi="Times New Roman" w:cs="Times New Roman"/>
                <w:b/>
                <w:sz w:val="20"/>
                <w:szCs w:val="20"/>
                <w:lang w:eastAsia="ar-SA"/>
              </w:rPr>
              <w:lastRenderedPageBreak/>
              <w:t xml:space="preserve">2. Проведение мероприятий по снижению криминогенной активности в общественных местах и на улицах района </w:t>
            </w:r>
          </w:p>
        </w:tc>
      </w:tr>
      <w:tr w:rsidR="002C5EEA" w:rsidRPr="002C5EEA" w:rsidTr="002C5EEA">
        <w:tc>
          <w:tcPr>
            <w:tcW w:w="897"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2.1.</w:t>
            </w: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tc>
        <w:tc>
          <w:tcPr>
            <w:tcW w:w="5517"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both"/>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Организация и проведение рейдов и проверок общественных мест и улиц города и района с целью выявления и пресечения фактов употребления спиртных напитков и наркотических средств гражданами</w:t>
            </w:r>
          </w:p>
          <w:p w:rsidR="002C5EEA" w:rsidRPr="002C5EEA" w:rsidRDefault="002C5EEA" w:rsidP="002C5EEA">
            <w:pPr>
              <w:spacing w:after="0" w:line="240" w:lineRule="auto"/>
              <w:jc w:val="both"/>
              <w:rPr>
                <w:rFonts w:ascii="Times New Roman" w:eastAsia="Times New Roman" w:hAnsi="Times New Roman" w:cs="Times New Roman"/>
                <w:sz w:val="20"/>
                <w:szCs w:val="20"/>
                <w:lang w:eastAsia="ar-SA"/>
              </w:rPr>
            </w:pPr>
          </w:p>
        </w:tc>
        <w:tc>
          <w:tcPr>
            <w:tcW w:w="3911"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МО МВД «Велижский»,</w:t>
            </w: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Администрация муниципал </w:t>
            </w:r>
            <w:proofErr w:type="spellStart"/>
            <w:r w:rsidRPr="002C5EEA">
              <w:rPr>
                <w:rFonts w:ascii="Times New Roman" w:eastAsia="Times New Roman" w:hAnsi="Times New Roman" w:cs="Times New Roman"/>
                <w:sz w:val="20"/>
                <w:szCs w:val="20"/>
                <w:lang w:eastAsia="ar-SA"/>
              </w:rPr>
              <w:t>ного</w:t>
            </w:r>
            <w:proofErr w:type="spellEnd"/>
            <w:r w:rsidRPr="002C5EEA">
              <w:rPr>
                <w:rFonts w:ascii="Times New Roman" w:eastAsia="Times New Roman" w:hAnsi="Times New Roman" w:cs="Times New Roman"/>
                <w:sz w:val="20"/>
                <w:szCs w:val="20"/>
                <w:lang w:eastAsia="ar-SA"/>
              </w:rPr>
              <w:t xml:space="preserve"> образования «Велижский район», </w:t>
            </w: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Администрации сельских поселений</w:t>
            </w:r>
          </w:p>
        </w:tc>
        <w:tc>
          <w:tcPr>
            <w:tcW w:w="1513"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2014-2016</w:t>
            </w: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tc>
        <w:tc>
          <w:tcPr>
            <w:tcW w:w="1350"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tc>
        <w:tc>
          <w:tcPr>
            <w:tcW w:w="775"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tc>
        <w:tc>
          <w:tcPr>
            <w:tcW w:w="712"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tc>
        <w:tc>
          <w:tcPr>
            <w:tcW w:w="771" w:type="dxa"/>
            <w:tcBorders>
              <w:top w:val="single" w:sz="4" w:space="0" w:color="000000"/>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2.2.</w:t>
            </w:r>
          </w:p>
        </w:tc>
        <w:tc>
          <w:tcPr>
            <w:tcW w:w="551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Организация ежегодного проведения </w:t>
            </w:r>
            <w:proofErr w:type="gramStart"/>
            <w:r w:rsidRPr="002C5EEA">
              <w:rPr>
                <w:rFonts w:ascii="Times New Roman" w:eastAsia="Times New Roman" w:hAnsi="Times New Roman" w:cs="Times New Roman"/>
                <w:sz w:val="20"/>
                <w:szCs w:val="20"/>
                <w:lang w:eastAsia="ar-SA"/>
              </w:rPr>
              <w:t>обследования  состояния</w:t>
            </w:r>
            <w:proofErr w:type="gramEnd"/>
            <w:r w:rsidRPr="002C5EEA">
              <w:rPr>
                <w:rFonts w:ascii="Times New Roman" w:eastAsia="Times New Roman" w:hAnsi="Times New Roman" w:cs="Times New Roman"/>
                <w:sz w:val="20"/>
                <w:szCs w:val="20"/>
                <w:lang w:eastAsia="ar-SA"/>
              </w:rPr>
              <w:t xml:space="preserve"> улиц, площадей, скверов, парков и иных общественных мест с целью выявления и устранения фактов ослабляющих безопасность граждан</w:t>
            </w:r>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МО МВД «Велижский»,</w:t>
            </w:r>
          </w:p>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Администрация муниципального образования «Велижский район»,</w:t>
            </w:r>
          </w:p>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Администрации сельских поселений</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2014-2016</w:t>
            </w:r>
          </w:p>
        </w:tc>
        <w:tc>
          <w:tcPr>
            <w:tcW w:w="1350"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5"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12"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1" w:type="dxa"/>
            <w:tcBorders>
              <w:top w:val="nil"/>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r>
      <w:tr w:rsidR="002C5EEA" w:rsidRPr="002C5EEA" w:rsidTr="002C5EEA">
        <w:tc>
          <w:tcPr>
            <w:tcW w:w="15447" w:type="dxa"/>
            <w:gridSpan w:val="8"/>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b/>
                <w:sz w:val="20"/>
                <w:szCs w:val="20"/>
                <w:lang w:eastAsia="ar-SA"/>
              </w:rPr>
            </w:pPr>
            <w:r w:rsidRPr="002C5EEA">
              <w:rPr>
                <w:rFonts w:ascii="Times New Roman" w:eastAsia="Times New Roman" w:hAnsi="Times New Roman" w:cs="Times New Roman"/>
                <w:b/>
                <w:sz w:val="20"/>
                <w:szCs w:val="20"/>
                <w:lang w:eastAsia="ar-SA"/>
              </w:rPr>
              <w:t>3. Проведение мероприятий по вовлечению граждан в предупреждение и раскрытие правонарушений</w:t>
            </w:r>
          </w:p>
        </w:tc>
      </w:tr>
      <w:tr w:rsidR="002C5EEA" w:rsidRPr="002C5EEA" w:rsidTr="002C5EEA">
        <w:tc>
          <w:tcPr>
            <w:tcW w:w="89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b/>
                <w:sz w:val="20"/>
                <w:szCs w:val="20"/>
                <w:lang w:eastAsia="ar-SA"/>
              </w:rPr>
            </w:pPr>
            <w:r w:rsidRPr="002C5EEA">
              <w:rPr>
                <w:rFonts w:ascii="Times New Roman" w:eastAsia="Times New Roman" w:hAnsi="Times New Roman" w:cs="Times New Roman"/>
                <w:sz w:val="20"/>
                <w:szCs w:val="20"/>
                <w:lang w:eastAsia="ar-SA"/>
              </w:rPr>
              <w:t>3.1</w:t>
            </w:r>
            <w:r w:rsidRPr="002C5EEA">
              <w:rPr>
                <w:rFonts w:ascii="Times New Roman" w:eastAsia="Times New Roman" w:hAnsi="Times New Roman" w:cs="Times New Roman"/>
                <w:b/>
                <w:sz w:val="20"/>
                <w:szCs w:val="20"/>
                <w:lang w:eastAsia="ar-SA"/>
              </w:rPr>
              <w:t>.</w:t>
            </w:r>
          </w:p>
        </w:tc>
        <w:tc>
          <w:tcPr>
            <w:tcW w:w="551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Осуществить комплекс мер по привлечению населения, общественных </w:t>
            </w:r>
            <w:proofErr w:type="gramStart"/>
            <w:r w:rsidRPr="002C5EEA">
              <w:rPr>
                <w:rFonts w:ascii="Times New Roman" w:eastAsia="Times New Roman" w:hAnsi="Times New Roman" w:cs="Times New Roman"/>
                <w:sz w:val="20"/>
                <w:szCs w:val="20"/>
                <w:lang w:eastAsia="ar-SA"/>
              </w:rPr>
              <w:t>организаций  к</w:t>
            </w:r>
            <w:proofErr w:type="gramEnd"/>
            <w:r w:rsidRPr="002C5EEA">
              <w:rPr>
                <w:rFonts w:ascii="Times New Roman" w:eastAsia="Times New Roman" w:hAnsi="Times New Roman" w:cs="Times New Roman"/>
                <w:sz w:val="20"/>
                <w:szCs w:val="20"/>
                <w:lang w:eastAsia="ar-SA"/>
              </w:rPr>
              <w:t xml:space="preserve"> участию в деятельности, направленной на профилактику и предупреждение правонарушений </w:t>
            </w:r>
          </w:p>
        </w:tc>
        <w:tc>
          <w:tcPr>
            <w:tcW w:w="3911"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МО МВД «Велижский»,</w:t>
            </w: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Администрация муниципального образования «Велижский район»,</w:t>
            </w: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Администрации сельских поселений</w:t>
            </w:r>
          </w:p>
        </w:tc>
        <w:tc>
          <w:tcPr>
            <w:tcW w:w="1513"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2014-2016</w:t>
            </w:r>
          </w:p>
        </w:tc>
        <w:tc>
          <w:tcPr>
            <w:tcW w:w="1350"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5"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12"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1" w:type="dxa"/>
            <w:tcBorders>
              <w:top w:val="single" w:sz="4" w:space="0" w:color="000000"/>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r>
      <w:tr w:rsidR="002C5EEA" w:rsidRPr="002C5EEA" w:rsidTr="002C5EEA">
        <w:tc>
          <w:tcPr>
            <w:tcW w:w="15447" w:type="dxa"/>
            <w:gridSpan w:val="8"/>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b/>
                <w:sz w:val="20"/>
                <w:szCs w:val="20"/>
                <w:lang w:eastAsia="ar-SA"/>
              </w:rPr>
            </w:pPr>
            <w:r w:rsidRPr="002C5EEA">
              <w:rPr>
                <w:rFonts w:ascii="Times New Roman" w:eastAsia="Times New Roman" w:hAnsi="Times New Roman" w:cs="Times New Roman"/>
                <w:b/>
                <w:sz w:val="20"/>
                <w:szCs w:val="20"/>
                <w:lang w:eastAsia="ar-SA"/>
              </w:rPr>
              <w:t>4.  Проведение мероприятий по борьбе с незаконной миграцией</w:t>
            </w:r>
          </w:p>
        </w:tc>
      </w:tr>
      <w:tr w:rsidR="002C5EEA" w:rsidRPr="002C5EEA" w:rsidTr="002C5EEA">
        <w:tc>
          <w:tcPr>
            <w:tcW w:w="89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b/>
                <w:sz w:val="20"/>
                <w:szCs w:val="20"/>
                <w:lang w:eastAsia="ar-SA"/>
              </w:rPr>
            </w:pPr>
            <w:r w:rsidRPr="002C5EEA">
              <w:rPr>
                <w:rFonts w:ascii="Times New Roman" w:eastAsia="Times New Roman" w:hAnsi="Times New Roman" w:cs="Times New Roman"/>
                <w:sz w:val="20"/>
                <w:szCs w:val="20"/>
                <w:lang w:eastAsia="ar-SA"/>
              </w:rPr>
              <w:t>4.1</w:t>
            </w:r>
            <w:r w:rsidRPr="002C5EEA">
              <w:rPr>
                <w:rFonts w:ascii="Times New Roman" w:eastAsia="Times New Roman" w:hAnsi="Times New Roman" w:cs="Times New Roman"/>
                <w:b/>
                <w:sz w:val="20"/>
                <w:szCs w:val="20"/>
                <w:lang w:eastAsia="ar-SA"/>
              </w:rPr>
              <w:t>.</w:t>
            </w:r>
          </w:p>
        </w:tc>
        <w:tc>
          <w:tcPr>
            <w:tcW w:w="551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Участие в проведении комплексной оперативно-профилактической операции по контролю за соблюдением миграционного законодательства</w:t>
            </w:r>
          </w:p>
        </w:tc>
        <w:tc>
          <w:tcPr>
            <w:tcW w:w="3911"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МО МВД «Велижский»</w:t>
            </w: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tc>
        <w:tc>
          <w:tcPr>
            <w:tcW w:w="1513"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2014-2016</w:t>
            </w:r>
          </w:p>
        </w:tc>
        <w:tc>
          <w:tcPr>
            <w:tcW w:w="1350"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5"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12"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1" w:type="dxa"/>
            <w:tcBorders>
              <w:top w:val="single" w:sz="4" w:space="0" w:color="000000"/>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r>
      <w:tr w:rsidR="002C5EEA" w:rsidRPr="002C5EEA" w:rsidTr="002C5EEA">
        <w:tc>
          <w:tcPr>
            <w:tcW w:w="15447" w:type="dxa"/>
            <w:gridSpan w:val="8"/>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b/>
                <w:sz w:val="20"/>
                <w:szCs w:val="20"/>
                <w:lang w:eastAsia="ar-SA"/>
              </w:rPr>
            </w:pPr>
            <w:r w:rsidRPr="002C5EEA">
              <w:rPr>
                <w:rFonts w:ascii="Times New Roman" w:eastAsia="Times New Roman" w:hAnsi="Times New Roman" w:cs="Times New Roman"/>
                <w:b/>
                <w:sz w:val="20"/>
                <w:szCs w:val="20"/>
                <w:lang w:eastAsia="ar-SA"/>
              </w:rPr>
              <w:t>5. Проведение мероприятий по предупреждению рецидивной преступности</w:t>
            </w:r>
          </w:p>
        </w:tc>
      </w:tr>
      <w:tr w:rsidR="002C5EEA" w:rsidRPr="002C5EEA" w:rsidTr="002C5EEA">
        <w:tc>
          <w:tcPr>
            <w:tcW w:w="89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5.1.</w:t>
            </w:r>
          </w:p>
        </w:tc>
        <w:tc>
          <w:tcPr>
            <w:tcW w:w="5517"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both"/>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Организация и проведение мероприятий по содействию занятости лиц, освободившихся из мест лишения свободы </w:t>
            </w:r>
          </w:p>
          <w:p w:rsidR="002C5EEA" w:rsidRPr="002C5EEA" w:rsidRDefault="002C5EEA" w:rsidP="002C5EEA">
            <w:pPr>
              <w:spacing w:after="0" w:line="240" w:lineRule="auto"/>
              <w:jc w:val="both"/>
              <w:rPr>
                <w:rFonts w:ascii="Times New Roman" w:eastAsia="Times New Roman" w:hAnsi="Times New Roman" w:cs="Times New Roman"/>
                <w:sz w:val="24"/>
                <w:szCs w:val="24"/>
                <w:lang w:eastAsia="ar-SA"/>
              </w:rPr>
            </w:pPr>
          </w:p>
        </w:tc>
        <w:tc>
          <w:tcPr>
            <w:tcW w:w="3911"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МО МВД «Велижский»,</w:t>
            </w: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Администрация муниципального образования «Велижский район»,</w:t>
            </w: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Администрации сельских поселений, </w:t>
            </w: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СОГКУ ЦЗН</w:t>
            </w: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tc>
        <w:tc>
          <w:tcPr>
            <w:tcW w:w="1513"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2014-2016</w:t>
            </w:r>
          </w:p>
        </w:tc>
        <w:tc>
          <w:tcPr>
            <w:tcW w:w="1350"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5"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12"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1" w:type="dxa"/>
            <w:tcBorders>
              <w:top w:val="single" w:sz="4" w:space="0" w:color="000000"/>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r>
      <w:tr w:rsidR="002C5EEA" w:rsidRPr="002C5EEA" w:rsidTr="002C5EEA">
        <w:tc>
          <w:tcPr>
            <w:tcW w:w="15447" w:type="dxa"/>
            <w:gridSpan w:val="8"/>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b/>
                <w:sz w:val="20"/>
                <w:szCs w:val="20"/>
                <w:lang w:eastAsia="ar-SA"/>
              </w:rPr>
            </w:pPr>
            <w:r w:rsidRPr="002C5EEA">
              <w:rPr>
                <w:rFonts w:ascii="Times New Roman" w:eastAsia="Times New Roman" w:hAnsi="Times New Roman" w:cs="Times New Roman"/>
                <w:b/>
                <w:sz w:val="20"/>
                <w:szCs w:val="20"/>
                <w:lang w:eastAsia="ar-SA"/>
              </w:rPr>
              <w:t xml:space="preserve">6. Проведение мероприятий по снижению правонарушений в сфере  </w:t>
            </w:r>
          </w:p>
          <w:p w:rsidR="002C5EEA" w:rsidRPr="002C5EEA" w:rsidRDefault="002C5EEA" w:rsidP="002C5EEA">
            <w:pPr>
              <w:snapToGrid w:val="0"/>
              <w:spacing w:after="0" w:line="240" w:lineRule="auto"/>
              <w:jc w:val="center"/>
              <w:rPr>
                <w:rFonts w:ascii="Times New Roman" w:eastAsia="Times New Roman" w:hAnsi="Times New Roman" w:cs="Times New Roman"/>
                <w:b/>
                <w:sz w:val="20"/>
                <w:szCs w:val="20"/>
                <w:lang w:eastAsia="ar-SA"/>
              </w:rPr>
            </w:pPr>
            <w:r w:rsidRPr="002C5EEA">
              <w:rPr>
                <w:rFonts w:ascii="Times New Roman" w:eastAsia="Times New Roman" w:hAnsi="Times New Roman" w:cs="Times New Roman"/>
                <w:b/>
                <w:sz w:val="20"/>
                <w:szCs w:val="20"/>
                <w:lang w:eastAsia="ar-SA"/>
              </w:rPr>
              <w:t>производства, торговли, услуг и в других отраслях экономики</w:t>
            </w:r>
          </w:p>
        </w:tc>
      </w:tr>
      <w:tr w:rsidR="002C5EEA" w:rsidRPr="002C5EEA" w:rsidTr="002C5EEA">
        <w:tc>
          <w:tcPr>
            <w:tcW w:w="89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6.1.</w:t>
            </w:r>
          </w:p>
        </w:tc>
        <w:tc>
          <w:tcPr>
            <w:tcW w:w="551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Организация и проведение разъяснительной работы среди предпринимателей, направленной на профилактику правонарушений в сфере производства торговли и других отраслях экономики</w:t>
            </w:r>
          </w:p>
        </w:tc>
        <w:tc>
          <w:tcPr>
            <w:tcW w:w="3911"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  МО МВД «Велижский»,</w:t>
            </w:r>
          </w:p>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Администрация муниципального образования «Велижский район»,</w:t>
            </w:r>
          </w:p>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Администрации сельских поселений</w:t>
            </w:r>
          </w:p>
        </w:tc>
        <w:tc>
          <w:tcPr>
            <w:tcW w:w="1513"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2014-2016</w:t>
            </w:r>
          </w:p>
        </w:tc>
        <w:tc>
          <w:tcPr>
            <w:tcW w:w="1350"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5"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12"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1" w:type="dxa"/>
            <w:tcBorders>
              <w:top w:val="single" w:sz="4" w:space="0" w:color="000000"/>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r>
      <w:tr w:rsidR="002C5EEA" w:rsidRPr="002C5EEA" w:rsidTr="002C5EEA">
        <w:tc>
          <w:tcPr>
            <w:tcW w:w="89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6.2.</w:t>
            </w:r>
          </w:p>
        </w:tc>
        <w:tc>
          <w:tcPr>
            <w:tcW w:w="5517"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both"/>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Организация и проведение мероприятий, направленных на выявление фактов сбыта контрафактной продукции на территории района</w:t>
            </w:r>
          </w:p>
          <w:p w:rsidR="002C5EEA" w:rsidRPr="002C5EEA" w:rsidRDefault="002C5EEA" w:rsidP="002C5EEA">
            <w:pPr>
              <w:spacing w:after="0" w:line="240" w:lineRule="auto"/>
              <w:jc w:val="both"/>
              <w:rPr>
                <w:rFonts w:ascii="Times New Roman" w:eastAsia="Times New Roman" w:hAnsi="Times New Roman" w:cs="Times New Roman"/>
                <w:sz w:val="24"/>
                <w:szCs w:val="24"/>
                <w:lang w:eastAsia="ar-SA"/>
              </w:rPr>
            </w:pPr>
          </w:p>
        </w:tc>
        <w:tc>
          <w:tcPr>
            <w:tcW w:w="3911"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МО МВД «Велижский»</w:t>
            </w:r>
          </w:p>
        </w:tc>
        <w:tc>
          <w:tcPr>
            <w:tcW w:w="1513"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2014-2016</w:t>
            </w:r>
          </w:p>
        </w:tc>
        <w:tc>
          <w:tcPr>
            <w:tcW w:w="1350"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5"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12"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1" w:type="dxa"/>
            <w:tcBorders>
              <w:top w:val="single" w:sz="4" w:space="0" w:color="000000"/>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r>
      <w:tr w:rsidR="002C5EEA" w:rsidRPr="002C5EEA" w:rsidTr="002C5EEA">
        <w:tc>
          <w:tcPr>
            <w:tcW w:w="15447" w:type="dxa"/>
            <w:gridSpan w:val="8"/>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b/>
                <w:sz w:val="20"/>
                <w:szCs w:val="20"/>
                <w:lang w:eastAsia="ar-SA"/>
              </w:rPr>
            </w:pPr>
            <w:r w:rsidRPr="002C5EEA">
              <w:rPr>
                <w:rFonts w:ascii="Times New Roman" w:eastAsia="Times New Roman" w:hAnsi="Times New Roman" w:cs="Times New Roman"/>
                <w:b/>
                <w:sz w:val="20"/>
                <w:szCs w:val="20"/>
                <w:lang w:eastAsia="ar-SA"/>
              </w:rPr>
              <w:t>7. Проведение мероприятий по предупреждению возможных проявлений терроризма</w:t>
            </w:r>
          </w:p>
        </w:tc>
      </w:tr>
      <w:tr w:rsidR="002C5EEA" w:rsidRPr="002C5EEA" w:rsidTr="002C5EEA">
        <w:tc>
          <w:tcPr>
            <w:tcW w:w="89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7.1.</w:t>
            </w:r>
          </w:p>
        </w:tc>
        <w:tc>
          <w:tcPr>
            <w:tcW w:w="5517"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both"/>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Осуществление мероприятий направленных на повышение </w:t>
            </w:r>
            <w:proofErr w:type="gramStart"/>
            <w:r w:rsidRPr="002C5EEA">
              <w:rPr>
                <w:rFonts w:ascii="Times New Roman" w:eastAsia="Times New Roman" w:hAnsi="Times New Roman" w:cs="Times New Roman"/>
                <w:sz w:val="20"/>
                <w:szCs w:val="20"/>
                <w:lang w:eastAsia="ar-SA"/>
              </w:rPr>
              <w:t>уровня  антитеррористической</w:t>
            </w:r>
            <w:proofErr w:type="gramEnd"/>
            <w:r w:rsidRPr="002C5EEA">
              <w:rPr>
                <w:rFonts w:ascii="Times New Roman" w:eastAsia="Times New Roman" w:hAnsi="Times New Roman" w:cs="Times New Roman"/>
                <w:sz w:val="20"/>
                <w:szCs w:val="20"/>
                <w:lang w:eastAsia="ar-SA"/>
              </w:rPr>
              <w:t xml:space="preserve"> защищенности общеобразовательных учреждений  </w:t>
            </w:r>
          </w:p>
          <w:p w:rsidR="002C5EEA" w:rsidRPr="002C5EEA" w:rsidRDefault="002C5EEA" w:rsidP="002C5EEA">
            <w:pPr>
              <w:snapToGrid w:val="0"/>
              <w:spacing w:after="0" w:line="240" w:lineRule="auto"/>
              <w:jc w:val="both"/>
              <w:rPr>
                <w:rFonts w:ascii="Times New Roman" w:eastAsia="Times New Roman" w:hAnsi="Times New Roman" w:cs="Times New Roman"/>
                <w:sz w:val="20"/>
                <w:szCs w:val="20"/>
                <w:lang w:eastAsia="ar-SA"/>
              </w:rPr>
            </w:pPr>
          </w:p>
          <w:p w:rsidR="002C5EEA" w:rsidRPr="002C5EEA" w:rsidRDefault="002C5EEA" w:rsidP="002C5EEA">
            <w:pPr>
              <w:snapToGrid w:val="0"/>
              <w:spacing w:after="0" w:line="240" w:lineRule="auto"/>
              <w:jc w:val="both"/>
              <w:rPr>
                <w:rFonts w:ascii="Times New Roman" w:eastAsia="Times New Roman" w:hAnsi="Times New Roman" w:cs="Times New Roman"/>
                <w:sz w:val="20"/>
                <w:szCs w:val="20"/>
                <w:lang w:eastAsia="ar-SA"/>
              </w:rPr>
            </w:pPr>
          </w:p>
        </w:tc>
        <w:tc>
          <w:tcPr>
            <w:tcW w:w="3911"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МО МВД «Велижский», </w:t>
            </w:r>
          </w:p>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отдел образования </w:t>
            </w:r>
          </w:p>
        </w:tc>
        <w:tc>
          <w:tcPr>
            <w:tcW w:w="1513"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2014-2016</w:t>
            </w:r>
          </w:p>
        </w:tc>
        <w:tc>
          <w:tcPr>
            <w:tcW w:w="1350"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5"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12"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1" w:type="dxa"/>
            <w:tcBorders>
              <w:top w:val="single" w:sz="4" w:space="0" w:color="000000"/>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r>
      <w:tr w:rsidR="002C5EEA" w:rsidRPr="002C5EEA" w:rsidTr="002C5EEA">
        <w:tc>
          <w:tcPr>
            <w:tcW w:w="15447" w:type="dxa"/>
            <w:gridSpan w:val="8"/>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b/>
                <w:sz w:val="20"/>
                <w:szCs w:val="20"/>
                <w:lang w:eastAsia="ar-SA"/>
              </w:rPr>
            </w:pPr>
            <w:r w:rsidRPr="002C5EEA">
              <w:rPr>
                <w:rFonts w:ascii="Times New Roman" w:eastAsia="Times New Roman" w:hAnsi="Times New Roman" w:cs="Times New Roman"/>
                <w:b/>
                <w:sz w:val="20"/>
                <w:szCs w:val="20"/>
                <w:lang w:eastAsia="ar-SA"/>
              </w:rPr>
              <w:t>8. Проведение мероприятий по информационно-методическому обеспечению профилактики правонарушений</w:t>
            </w:r>
          </w:p>
        </w:tc>
      </w:tr>
      <w:tr w:rsidR="002C5EEA" w:rsidRPr="002C5EEA" w:rsidTr="002C5EEA">
        <w:trPr>
          <w:trHeight w:val="1313"/>
        </w:trPr>
        <w:tc>
          <w:tcPr>
            <w:tcW w:w="897"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8.1</w:t>
            </w: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tc>
        <w:tc>
          <w:tcPr>
            <w:tcW w:w="551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Обеспечение размещения в местной газете «</w:t>
            </w:r>
            <w:proofErr w:type="spellStart"/>
            <w:r w:rsidRPr="002C5EEA">
              <w:rPr>
                <w:rFonts w:ascii="Times New Roman" w:eastAsia="Times New Roman" w:hAnsi="Times New Roman" w:cs="Times New Roman"/>
                <w:sz w:val="20"/>
                <w:szCs w:val="20"/>
                <w:lang w:eastAsia="ar-SA"/>
              </w:rPr>
              <w:t>Велижская</w:t>
            </w:r>
            <w:proofErr w:type="spellEnd"/>
            <w:r w:rsidRPr="002C5EEA">
              <w:rPr>
                <w:rFonts w:ascii="Times New Roman" w:eastAsia="Times New Roman" w:hAnsi="Times New Roman" w:cs="Times New Roman"/>
                <w:sz w:val="20"/>
                <w:szCs w:val="20"/>
                <w:lang w:eastAsia="ar-SA"/>
              </w:rPr>
              <w:t xml:space="preserve"> новь» информации о результатах профилактики правонарушений, борьбы с преступностью</w:t>
            </w:r>
          </w:p>
        </w:tc>
        <w:tc>
          <w:tcPr>
            <w:tcW w:w="3911"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МО МВД «Велижский»</w:t>
            </w:r>
          </w:p>
        </w:tc>
        <w:tc>
          <w:tcPr>
            <w:tcW w:w="1513"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2014-2016</w:t>
            </w:r>
          </w:p>
        </w:tc>
        <w:tc>
          <w:tcPr>
            <w:tcW w:w="1350"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5"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12"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1" w:type="dxa"/>
            <w:tcBorders>
              <w:top w:val="single" w:sz="4" w:space="0" w:color="000000"/>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r>
      <w:tr w:rsidR="002C5EEA" w:rsidRPr="002C5EEA" w:rsidTr="002C5EEA">
        <w:tc>
          <w:tcPr>
            <w:tcW w:w="89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8.2</w:t>
            </w:r>
          </w:p>
        </w:tc>
        <w:tc>
          <w:tcPr>
            <w:tcW w:w="5517"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Участие в работе правового центра </w:t>
            </w:r>
            <w:proofErr w:type="spellStart"/>
            <w:r w:rsidRPr="002C5EEA">
              <w:rPr>
                <w:rFonts w:ascii="Times New Roman" w:eastAsia="Times New Roman" w:hAnsi="Times New Roman" w:cs="Times New Roman"/>
                <w:sz w:val="20"/>
                <w:szCs w:val="20"/>
                <w:lang w:eastAsia="ar-SA"/>
              </w:rPr>
              <w:t>Велижской</w:t>
            </w:r>
            <w:proofErr w:type="spellEnd"/>
            <w:r w:rsidRPr="002C5EEA">
              <w:rPr>
                <w:rFonts w:ascii="Times New Roman" w:eastAsia="Times New Roman" w:hAnsi="Times New Roman" w:cs="Times New Roman"/>
                <w:sz w:val="20"/>
                <w:szCs w:val="20"/>
                <w:lang w:eastAsia="ar-SA"/>
              </w:rPr>
              <w:t xml:space="preserve"> районной библиотеки</w:t>
            </w:r>
          </w:p>
        </w:tc>
        <w:tc>
          <w:tcPr>
            <w:tcW w:w="3911"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МО МВД «Велижский», </w:t>
            </w:r>
          </w:p>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отдел по культуре и спорту</w:t>
            </w:r>
          </w:p>
        </w:tc>
        <w:tc>
          <w:tcPr>
            <w:tcW w:w="1513" w:type="dxa"/>
            <w:tcBorders>
              <w:top w:val="nil"/>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2014-2016</w:t>
            </w:r>
          </w:p>
        </w:tc>
        <w:tc>
          <w:tcPr>
            <w:tcW w:w="1350"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5"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12" w:type="dxa"/>
            <w:tcBorders>
              <w:top w:val="nil"/>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1" w:type="dxa"/>
            <w:tcBorders>
              <w:top w:val="nil"/>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r>
      <w:tr w:rsidR="002C5EEA" w:rsidRPr="002C5EEA" w:rsidTr="002C5EEA">
        <w:tc>
          <w:tcPr>
            <w:tcW w:w="15447" w:type="dxa"/>
            <w:gridSpan w:val="8"/>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b/>
                <w:sz w:val="20"/>
                <w:szCs w:val="20"/>
                <w:lang w:eastAsia="ar-SA"/>
              </w:rPr>
            </w:pPr>
            <w:r w:rsidRPr="002C5EEA">
              <w:rPr>
                <w:rFonts w:ascii="Times New Roman" w:eastAsia="Times New Roman" w:hAnsi="Times New Roman" w:cs="Times New Roman"/>
                <w:b/>
                <w:sz w:val="20"/>
                <w:szCs w:val="20"/>
                <w:lang w:eastAsia="ar-SA"/>
              </w:rPr>
              <w:t xml:space="preserve">9. Проведение мероприятий по борьбе с незаконным </w:t>
            </w:r>
            <w:proofErr w:type="gramStart"/>
            <w:r w:rsidRPr="002C5EEA">
              <w:rPr>
                <w:rFonts w:ascii="Times New Roman" w:eastAsia="Times New Roman" w:hAnsi="Times New Roman" w:cs="Times New Roman"/>
                <w:b/>
                <w:sz w:val="20"/>
                <w:szCs w:val="20"/>
                <w:lang w:eastAsia="ar-SA"/>
              </w:rPr>
              <w:t>оборотом ,</w:t>
            </w:r>
            <w:proofErr w:type="gramEnd"/>
            <w:r w:rsidRPr="002C5EEA">
              <w:rPr>
                <w:rFonts w:ascii="Times New Roman" w:eastAsia="Times New Roman" w:hAnsi="Times New Roman" w:cs="Times New Roman"/>
                <w:b/>
                <w:sz w:val="20"/>
                <w:szCs w:val="20"/>
                <w:lang w:eastAsia="ar-SA"/>
              </w:rPr>
              <w:t xml:space="preserve"> нарушениями правил продажи </w:t>
            </w:r>
          </w:p>
          <w:p w:rsidR="002C5EEA" w:rsidRPr="002C5EEA" w:rsidRDefault="002C5EEA" w:rsidP="002C5EEA">
            <w:pPr>
              <w:snapToGrid w:val="0"/>
              <w:spacing w:after="0" w:line="240" w:lineRule="auto"/>
              <w:jc w:val="center"/>
              <w:rPr>
                <w:rFonts w:ascii="Times New Roman" w:eastAsia="Times New Roman" w:hAnsi="Times New Roman" w:cs="Times New Roman"/>
                <w:b/>
                <w:sz w:val="20"/>
                <w:szCs w:val="20"/>
                <w:lang w:eastAsia="ar-SA"/>
              </w:rPr>
            </w:pPr>
            <w:r w:rsidRPr="002C5EEA">
              <w:rPr>
                <w:rFonts w:ascii="Times New Roman" w:eastAsia="Times New Roman" w:hAnsi="Times New Roman" w:cs="Times New Roman"/>
                <w:b/>
                <w:sz w:val="20"/>
                <w:szCs w:val="20"/>
                <w:lang w:eastAsia="ar-SA"/>
              </w:rPr>
              <w:t>алкогольной продукции, по антиалкогольной пропаганде среди населения</w:t>
            </w:r>
          </w:p>
        </w:tc>
      </w:tr>
      <w:tr w:rsidR="002C5EEA" w:rsidRPr="002C5EEA" w:rsidTr="002C5EEA">
        <w:tc>
          <w:tcPr>
            <w:tcW w:w="89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lastRenderedPageBreak/>
              <w:t xml:space="preserve">   9.1</w:t>
            </w:r>
          </w:p>
        </w:tc>
        <w:tc>
          <w:tcPr>
            <w:tcW w:w="551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Организация и проведение профилактических рейдов по выявлению </w:t>
            </w:r>
            <w:proofErr w:type="gramStart"/>
            <w:r w:rsidRPr="002C5EEA">
              <w:rPr>
                <w:rFonts w:ascii="Times New Roman" w:eastAsia="Times New Roman" w:hAnsi="Times New Roman" w:cs="Times New Roman"/>
                <w:sz w:val="20"/>
                <w:szCs w:val="20"/>
                <w:lang w:eastAsia="ar-SA"/>
              </w:rPr>
              <w:t>лиц,  распивающих</w:t>
            </w:r>
            <w:proofErr w:type="gramEnd"/>
            <w:r w:rsidRPr="002C5EEA">
              <w:rPr>
                <w:rFonts w:ascii="Times New Roman" w:eastAsia="Times New Roman" w:hAnsi="Times New Roman" w:cs="Times New Roman"/>
                <w:sz w:val="20"/>
                <w:szCs w:val="20"/>
                <w:lang w:eastAsia="ar-SA"/>
              </w:rPr>
              <w:t xml:space="preserve"> алкогольную и спиртосодержащую продукцию в общественных местах, либо появление  в состоянии алкогольного  опьянения</w:t>
            </w:r>
          </w:p>
        </w:tc>
        <w:tc>
          <w:tcPr>
            <w:tcW w:w="3911"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МО МВД «Велижский», </w:t>
            </w:r>
          </w:p>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ОГБУЗ «</w:t>
            </w:r>
            <w:proofErr w:type="spellStart"/>
            <w:r w:rsidRPr="002C5EEA">
              <w:rPr>
                <w:rFonts w:ascii="Times New Roman" w:eastAsia="Times New Roman" w:hAnsi="Times New Roman" w:cs="Times New Roman"/>
                <w:sz w:val="20"/>
                <w:szCs w:val="20"/>
                <w:lang w:eastAsia="ar-SA"/>
              </w:rPr>
              <w:t>Велижская</w:t>
            </w:r>
            <w:proofErr w:type="spellEnd"/>
            <w:r w:rsidRPr="002C5EEA">
              <w:rPr>
                <w:rFonts w:ascii="Times New Roman" w:eastAsia="Times New Roman" w:hAnsi="Times New Roman" w:cs="Times New Roman"/>
                <w:sz w:val="20"/>
                <w:szCs w:val="20"/>
                <w:lang w:eastAsia="ar-SA"/>
              </w:rPr>
              <w:t xml:space="preserve"> ЦРБ</w:t>
            </w:r>
          </w:p>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p>
        </w:tc>
        <w:tc>
          <w:tcPr>
            <w:tcW w:w="1513"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2014-2016</w:t>
            </w:r>
          </w:p>
        </w:tc>
        <w:tc>
          <w:tcPr>
            <w:tcW w:w="1350"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5"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12"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1" w:type="dxa"/>
            <w:tcBorders>
              <w:top w:val="single" w:sz="4" w:space="0" w:color="000000"/>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r>
      <w:tr w:rsidR="002C5EEA" w:rsidRPr="002C5EEA" w:rsidTr="002C5EEA">
        <w:tc>
          <w:tcPr>
            <w:tcW w:w="89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9.2</w:t>
            </w:r>
          </w:p>
        </w:tc>
        <w:tc>
          <w:tcPr>
            <w:tcW w:w="551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Работа по выявлению и учету </w:t>
            </w:r>
            <w:proofErr w:type="gramStart"/>
            <w:r w:rsidRPr="002C5EEA">
              <w:rPr>
                <w:rFonts w:ascii="Times New Roman" w:eastAsia="Times New Roman" w:hAnsi="Times New Roman" w:cs="Times New Roman"/>
                <w:sz w:val="20"/>
                <w:szCs w:val="20"/>
                <w:lang w:eastAsia="ar-SA"/>
              </w:rPr>
              <w:t>лиц,  склонных</w:t>
            </w:r>
            <w:proofErr w:type="gramEnd"/>
            <w:r w:rsidRPr="002C5EEA">
              <w:rPr>
                <w:rFonts w:ascii="Times New Roman" w:eastAsia="Times New Roman" w:hAnsi="Times New Roman" w:cs="Times New Roman"/>
                <w:sz w:val="20"/>
                <w:szCs w:val="20"/>
                <w:lang w:eastAsia="ar-SA"/>
              </w:rPr>
              <w:t xml:space="preserve"> к употреблению пива, алкоголя и спиртосодержащих напитков</w:t>
            </w:r>
          </w:p>
        </w:tc>
        <w:tc>
          <w:tcPr>
            <w:tcW w:w="3911"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МО МВД «Велижский», </w:t>
            </w:r>
          </w:p>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ОГБУЗ «</w:t>
            </w:r>
            <w:proofErr w:type="spellStart"/>
            <w:r w:rsidRPr="002C5EEA">
              <w:rPr>
                <w:rFonts w:ascii="Times New Roman" w:eastAsia="Times New Roman" w:hAnsi="Times New Roman" w:cs="Times New Roman"/>
                <w:sz w:val="20"/>
                <w:szCs w:val="20"/>
                <w:lang w:eastAsia="ar-SA"/>
              </w:rPr>
              <w:t>Велижская</w:t>
            </w:r>
            <w:proofErr w:type="spellEnd"/>
            <w:r w:rsidRPr="002C5EEA">
              <w:rPr>
                <w:rFonts w:ascii="Times New Roman" w:eastAsia="Times New Roman" w:hAnsi="Times New Roman" w:cs="Times New Roman"/>
                <w:sz w:val="20"/>
                <w:szCs w:val="20"/>
                <w:lang w:eastAsia="ar-SA"/>
              </w:rPr>
              <w:t xml:space="preserve"> ЦРБ</w:t>
            </w:r>
          </w:p>
        </w:tc>
        <w:tc>
          <w:tcPr>
            <w:tcW w:w="1513"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2014-2016</w:t>
            </w:r>
          </w:p>
        </w:tc>
        <w:tc>
          <w:tcPr>
            <w:tcW w:w="1350"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5"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12"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1" w:type="dxa"/>
            <w:tcBorders>
              <w:top w:val="single" w:sz="4" w:space="0" w:color="000000"/>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r>
      <w:tr w:rsidR="002C5EEA" w:rsidRPr="002C5EEA" w:rsidTr="002C5EEA">
        <w:tc>
          <w:tcPr>
            <w:tcW w:w="89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  9.3</w:t>
            </w:r>
          </w:p>
        </w:tc>
        <w:tc>
          <w:tcPr>
            <w:tcW w:w="551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Проведение профилактической работы с лицами, состоящими на «</w:t>
            </w:r>
            <w:proofErr w:type="gramStart"/>
            <w:r w:rsidRPr="002C5EEA">
              <w:rPr>
                <w:rFonts w:ascii="Times New Roman" w:eastAsia="Times New Roman" w:hAnsi="Times New Roman" w:cs="Times New Roman"/>
                <w:sz w:val="20"/>
                <w:szCs w:val="20"/>
                <w:lang w:eastAsia="ar-SA"/>
              </w:rPr>
              <w:t>Д»-</w:t>
            </w:r>
            <w:proofErr w:type="gramEnd"/>
            <w:r w:rsidRPr="002C5EEA">
              <w:rPr>
                <w:rFonts w:ascii="Times New Roman" w:eastAsia="Times New Roman" w:hAnsi="Times New Roman" w:cs="Times New Roman"/>
                <w:sz w:val="20"/>
                <w:szCs w:val="20"/>
                <w:lang w:eastAsia="ar-SA"/>
              </w:rPr>
              <w:t>учете у врача-нарколога ОГБУЗ «</w:t>
            </w:r>
            <w:proofErr w:type="spellStart"/>
            <w:r w:rsidRPr="002C5EEA">
              <w:rPr>
                <w:rFonts w:ascii="Times New Roman" w:eastAsia="Times New Roman" w:hAnsi="Times New Roman" w:cs="Times New Roman"/>
                <w:sz w:val="20"/>
                <w:szCs w:val="20"/>
                <w:lang w:eastAsia="ar-SA"/>
              </w:rPr>
              <w:t>Велижская</w:t>
            </w:r>
            <w:proofErr w:type="spellEnd"/>
            <w:r w:rsidRPr="002C5EEA">
              <w:rPr>
                <w:rFonts w:ascii="Times New Roman" w:eastAsia="Times New Roman" w:hAnsi="Times New Roman" w:cs="Times New Roman"/>
                <w:sz w:val="20"/>
                <w:szCs w:val="20"/>
                <w:lang w:eastAsia="ar-SA"/>
              </w:rPr>
              <w:t xml:space="preserve"> ЦРБ».</w:t>
            </w:r>
          </w:p>
        </w:tc>
        <w:tc>
          <w:tcPr>
            <w:tcW w:w="3911"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МО МВД «Велижский», </w:t>
            </w:r>
          </w:p>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ОГБУЗ «</w:t>
            </w:r>
            <w:proofErr w:type="spellStart"/>
            <w:r w:rsidRPr="002C5EEA">
              <w:rPr>
                <w:rFonts w:ascii="Times New Roman" w:eastAsia="Times New Roman" w:hAnsi="Times New Roman" w:cs="Times New Roman"/>
                <w:sz w:val="20"/>
                <w:szCs w:val="20"/>
                <w:lang w:eastAsia="ar-SA"/>
              </w:rPr>
              <w:t>Велижская</w:t>
            </w:r>
            <w:proofErr w:type="spellEnd"/>
            <w:r w:rsidRPr="002C5EEA">
              <w:rPr>
                <w:rFonts w:ascii="Times New Roman" w:eastAsia="Times New Roman" w:hAnsi="Times New Roman" w:cs="Times New Roman"/>
                <w:sz w:val="20"/>
                <w:szCs w:val="20"/>
                <w:lang w:eastAsia="ar-SA"/>
              </w:rPr>
              <w:t xml:space="preserve"> ЦРБ</w:t>
            </w:r>
          </w:p>
        </w:tc>
        <w:tc>
          <w:tcPr>
            <w:tcW w:w="1513"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2014-2016 </w:t>
            </w:r>
          </w:p>
        </w:tc>
        <w:tc>
          <w:tcPr>
            <w:tcW w:w="1350"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5"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12"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1" w:type="dxa"/>
            <w:tcBorders>
              <w:top w:val="single" w:sz="4" w:space="0" w:color="000000"/>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r>
      <w:tr w:rsidR="002C5EEA" w:rsidRPr="002C5EEA" w:rsidTr="002C5EEA">
        <w:tc>
          <w:tcPr>
            <w:tcW w:w="89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  9.4</w:t>
            </w:r>
          </w:p>
        </w:tc>
        <w:tc>
          <w:tcPr>
            <w:tcW w:w="551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MS Mincho" w:hAnsi="Times New Roman" w:cs="Times New Roman"/>
                <w:sz w:val="20"/>
                <w:szCs w:val="28"/>
                <w:lang w:eastAsia="ar-SA"/>
              </w:rPr>
            </w:pPr>
            <w:r w:rsidRPr="002C5EEA">
              <w:rPr>
                <w:rFonts w:ascii="Times New Roman" w:eastAsia="Times New Roman" w:hAnsi="Times New Roman" w:cs="Times New Roman"/>
                <w:sz w:val="20"/>
                <w:szCs w:val="20"/>
                <w:lang w:eastAsia="ar-SA"/>
              </w:rPr>
              <w:t xml:space="preserve">Оказание лечебной и консультативной помощи лицам, </w:t>
            </w:r>
            <w:r w:rsidRPr="002C5EEA">
              <w:rPr>
                <w:rFonts w:ascii="Times New Roman" w:eastAsia="MS Mincho" w:hAnsi="Times New Roman" w:cs="Times New Roman"/>
                <w:sz w:val="20"/>
                <w:szCs w:val="28"/>
                <w:lang w:eastAsia="ar-SA"/>
              </w:rPr>
              <w:t>злоупотребляющим пивом, алкоголем и спиртосодержащей продукцией</w:t>
            </w:r>
          </w:p>
        </w:tc>
        <w:tc>
          <w:tcPr>
            <w:tcW w:w="3911"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ОГБУЗ «</w:t>
            </w:r>
            <w:proofErr w:type="spellStart"/>
            <w:r w:rsidRPr="002C5EEA">
              <w:rPr>
                <w:rFonts w:ascii="Times New Roman" w:eastAsia="Times New Roman" w:hAnsi="Times New Roman" w:cs="Times New Roman"/>
                <w:sz w:val="20"/>
                <w:szCs w:val="20"/>
                <w:lang w:eastAsia="ar-SA"/>
              </w:rPr>
              <w:t>Велижская</w:t>
            </w:r>
            <w:proofErr w:type="spellEnd"/>
            <w:r w:rsidRPr="002C5EEA">
              <w:rPr>
                <w:rFonts w:ascii="Times New Roman" w:eastAsia="Times New Roman" w:hAnsi="Times New Roman" w:cs="Times New Roman"/>
                <w:sz w:val="20"/>
                <w:szCs w:val="20"/>
                <w:lang w:eastAsia="ar-SA"/>
              </w:rPr>
              <w:t xml:space="preserve"> ЦРБ</w:t>
            </w:r>
          </w:p>
        </w:tc>
        <w:tc>
          <w:tcPr>
            <w:tcW w:w="1513"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2014-2016</w:t>
            </w:r>
          </w:p>
        </w:tc>
        <w:tc>
          <w:tcPr>
            <w:tcW w:w="1350"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5"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12"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771" w:type="dxa"/>
            <w:tcBorders>
              <w:top w:val="single" w:sz="4" w:space="0" w:color="000000"/>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r>
      <w:tr w:rsidR="002C5EEA" w:rsidRPr="002C5EEA" w:rsidTr="002C5EEA">
        <w:tc>
          <w:tcPr>
            <w:tcW w:w="89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  9.5</w:t>
            </w:r>
          </w:p>
        </w:tc>
        <w:tc>
          <w:tcPr>
            <w:tcW w:w="551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both"/>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Реализовать комплекс целенаправленных мероприятий по выявлению и пресечению экономических правонарушений в сфере оборота спирта, ликероводочной и табачной продукции, выявлению юридических и физических лиц, занимающихся незаконной предпринимательской деятельностью и экспортно-импортными операциями в этой отрасли.</w:t>
            </w:r>
          </w:p>
        </w:tc>
        <w:tc>
          <w:tcPr>
            <w:tcW w:w="3911"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МО МВД «Велижский»</w:t>
            </w: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tc>
        <w:tc>
          <w:tcPr>
            <w:tcW w:w="1513"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2014-2016</w:t>
            </w: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 xml:space="preserve"> </w:t>
            </w:r>
          </w:p>
        </w:tc>
        <w:tc>
          <w:tcPr>
            <w:tcW w:w="1350"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tc>
        <w:tc>
          <w:tcPr>
            <w:tcW w:w="775"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tc>
        <w:tc>
          <w:tcPr>
            <w:tcW w:w="712"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p w:rsidR="002C5EEA" w:rsidRPr="002C5EEA" w:rsidRDefault="002C5EEA" w:rsidP="002C5EEA">
            <w:pPr>
              <w:spacing w:after="0" w:line="240" w:lineRule="auto"/>
              <w:jc w:val="center"/>
              <w:rPr>
                <w:rFonts w:ascii="Times New Roman" w:eastAsia="Times New Roman" w:hAnsi="Times New Roman" w:cs="Times New Roman"/>
                <w:sz w:val="24"/>
                <w:szCs w:val="24"/>
                <w:lang w:eastAsia="ar-SA"/>
              </w:rPr>
            </w:pPr>
          </w:p>
        </w:tc>
        <w:tc>
          <w:tcPr>
            <w:tcW w:w="771" w:type="dxa"/>
            <w:tcBorders>
              <w:top w:val="single" w:sz="4" w:space="0" w:color="000000"/>
              <w:left w:val="single" w:sz="4" w:space="0" w:color="000000"/>
              <w:bottom w:val="single" w:sz="4" w:space="0" w:color="000000"/>
              <w:right w:val="single" w:sz="4" w:space="0" w:color="000000"/>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r>
      <w:tr w:rsidR="002C5EEA" w:rsidRPr="002C5EEA" w:rsidTr="002C5EEA">
        <w:tc>
          <w:tcPr>
            <w:tcW w:w="897"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rPr>
                <w:rFonts w:ascii="Times New Roman" w:eastAsia="Times New Roman" w:hAnsi="Times New Roman" w:cs="Times New Roman"/>
                <w:sz w:val="24"/>
                <w:szCs w:val="24"/>
                <w:lang w:eastAsia="ar-SA"/>
              </w:rPr>
            </w:pPr>
          </w:p>
        </w:tc>
        <w:tc>
          <w:tcPr>
            <w:tcW w:w="5517"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rPr>
                <w:rFonts w:ascii="Times New Roman" w:eastAsia="Times New Roman" w:hAnsi="Times New Roman" w:cs="Times New Roman"/>
                <w:sz w:val="20"/>
                <w:szCs w:val="20"/>
                <w:lang w:eastAsia="ar-SA"/>
              </w:rPr>
            </w:pPr>
            <w:r w:rsidRPr="002C5EEA">
              <w:rPr>
                <w:rFonts w:ascii="Times New Roman" w:eastAsia="Times New Roman" w:hAnsi="Times New Roman" w:cs="Times New Roman"/>
                <w:sz w:val="20"/>
                <w:szCs w:val="20"/>
                <w:lang w:eastAsia="ar-SA"/>
              </w:rPr>
              <w:t>ВСЕГО:</w:t>
            </w:r>
          </w:p>
        </w:tc>
        <w:tc>
          <w:tcPr>
            <w:tcW w:w="3911"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1513" w:type="dxa"/>
            <w:tcBorders>
              <w:top w:val="single" w:sz="4" w:space="0" w:color="000000"/>
              <w:left w:val="single" w:sz="4" w:space="0" w:color="000000"/>
              <w:bottom w:val="single" w:sz="4" w:space="0" w:color="000000"/>
              <w:right w:val="nil"/>
            </w:tcBorders>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p>
        </w:tc>
        <w:tc>
          <w:tcPr>
            <w:tcW w:w="1350"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135</w:t>
            </w:r>
          </w:p>
        </w:tc>
        <w:tc>
          <w:tcPr>
            <w:tcW w:w="775"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45</w:t>
            </w:r>
          </w:p>
        </w:tc>
        <w:tc>
          <w:tcPr>
            <w:tcW w:w="712" w:type="dxa"/>
            <w:tcBorders>
              <w:top w:val="single" w:sz="4" w:space="0" w:color="000000"/>
              <w:left w:val="single" w:sz="4" w:space="0" w:color="000000"/>
              <w:bottom w:val="single" w:sz="4" w:space="0" w:color="000000"/>
              <w:right w:val="nil"/>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45</w:t>
            </w:r>
          </w:p>
        </w:tc>
        <w:tc>
          <w:tcPr>
            <w:tcW w:w="771" w:type="dxa"/>
            <w:tcBorders>
              <w:top w:val="single" w:sz="4" w:space="0" w:color="000000"/>
              <w:left w:val="single" w:sz="4" w:space="0" w:color="000000"/>
              <w:bottom w:val="single" w:sz="4" w:space="0" w:color="000000"/>
              <w:right w:val="single" w:sz="4" w:space="0" w:color="000000"/>
            </w:tcBorders>
            <w:hideMark/>
          </w:tcPr>
          <w:p w:rsidR="002C5EEA" w:rsidRPr="002C5EEA" w:rsidRDefault="002C5EEA" w:rsidP="002C5EEA">
            <w:pPr>
              <w:snapToGrid w:val="0"/>
              <w:spacing w:after="0" w:line="240" w:lineRule="auto"/>
              <w:jc w:val="center"/>
              <w:rPr>
                <w:rFonts w:ascii="Times New Roman" w:eastAsia="Times New Roman" w:hAnsi="Times New Roman" w:cs="Times New Roman"/>
                <w:sz w:val="24"/>
                <w:szCs w:val="24"/>
                <w:lang w:eastAsia="ar-SA"/>
              </w:rPr>
            </w:pPr>
            <w:r w:rsidRPr="002C5EEA">
              <w:rPr>
                <w:rFonts w:ascii="Times New Roman" w:eastAsia="Times New Roman" w:hAnsi="Times New Roman" w:cs="Times New Roman"/>
                <w:sz w:val="24"/>
                <w:szCs w:val="24"/>
                <w:lang w:eastAsia="ar-SA"/>
              </w:rPr>
              <w:t>45</w:t>
            </w:r>
          </w:p>
        </w:tc>
      </w:tr>
    </w:tbl>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pacing w:after="0" w:line="240" w:lineRule="auto"/>
        <w:jc w:val="center"/>
        <w:rPr>
          <w:rFonts w:ascii="Times New Roman" w:eastAsia="Times New Roman" w:hAnsi="Times New Roman" w:cs="Times New Roman"/>
          <w:sz w:val="20"/>
          <w:szCs w:val="20"/>
          <w:lang w:eastAsia="ar-SA"/>
        </w:rPr>
      </w:pPr>
    </w:p>
    <w:p w:rsidR="002C5EEA" w:rsidRPr="002C5EEA" w:rsidRDefault="002C5EEA" w:rsidP="002C5EEA">
      <w:pPr>
        <w:suppressAutoHyphens/>
        <w:autoSpaceDE w:val="0"/>
        <w:spacing w:after="0" w:line="240" w:lineRule="auto"/>
        <w:ind w:left="10632"/>
        <w:rPr>
          <w:rFonts w:ascii="Times New Roman" w:eastAsia="Arial" w:hAnsi="Times New Roman" w:cs="Times New Roman"/>
          <w:sz w:val="28"/>
          <w:szCs w:val="28"/>
          <w:lang w:eastAsia="ar-SA"/>
        </w:rPr>
      </w:pPr>
    </w:p>
    <w:p w:rsidR="00DC05EB" w:rsidRDefault="00DC05EB"/>
    <w:sectPr w:rsidR="00DC0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6F"/>
    <w:rsid w:val="0013116F"/>
    <w:rsid w:val="002C5EEA"/>
    <w:rsid w:val="007A1A44"/>
    <w:rsid w:val="00C22CF4"/>
    <w:rsid w:val="00DC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4219F-A927-4C75-80E3-FB7D3557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4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2861</Words>
  <Characters>16312</Characters>
  <Application>Microsoft Office Word</Application>
  <DocSecurity>0</DocSecurity>
  <Lines>135</Lines>
  <Paragraphs>38</Paragraphs>
  <ScaleCrop>false</ScaleCrop>
  <Company/>
  <LinksUpToDate>false</LinksUpToDate>
  <CharactersWithSpaces>19135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SYSADMIN</cp:lastModifiedBy>
  <cp:revision>7</cp:revision>
  <dcterms:created xsi:type="dcterms:W3CDTF">2014-04-28T10:41:00Z</dcterms:created>
  <dcterms:modified xsi:type="dcterms:W3CDTF">2014-04-30T09:14:00Z</dcterms:modified>
</cp:coreProperties>
</file>