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0F" w:rsidRDefault="00EF64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ОБЗОРЫ    ОБРАЩЕНИЙ</w:t>
      </w:r>
    </w:p>
    <w:p w:rsidR="00EF640F" w:rsidRDefault="00EF640F">
      <w:pPr>
        <w:rPr>
          <w:rFonts w:ascii="Times New Roman" w:hAnsi="Times New Roman" w:cs="Times New Roman"/>
          <w:sz w:val="28"/>
          <w:szCs w:val="28"/>
        </w:rPr>
      </w:pPr>
    </w:p>
    <w:p w:rsidR="00EF640F" w:rsidRDefault="00EF640F" w:rsidP="00EF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2013 года в Администрацию Погорельского сельского поселения поступило   </w:t>
      </w:r>
      <w:r w:rsidR="00A0441C">
        <w:rPr>
          <w:rFonts w:ascii="Times New Roman" w:hAnsi="Times New Roman" w:cs="Times New Roman"/>
          <w:sz w:val="28"/>
          <w:szCs w:val="28"/>
        </w:rPr>
        <w:t>19</w:t>
      </w:r>
      <w:r w:rsidR="00A95829">
        <w:rPr>
          <w:rFonts w:ascii="Times New Roman" w:hAnsi="Times New Roman" w:cs="Times New Roman"/>
          <w:sz w:val="28"/>
          <w:szCs w:val="28"/>
        </w:rPr>
        <w:t xml:space="preserve">   устных обращений</w:t>
      </w:r>
      <w:r>
        <w:rPr>
          <w:rFonts w:ascii="Times New Roman" w:hAnsi="Times New Roman" w:cs="Times New Roman"/>
          <w:sz w:val="28"/>
          <w:szCs w:val="28"/>
        </w:rPr>
        <w:t>,  одно письменное обращение.</w:t>
      </w:r>
    </w:p>
    <w:p w:rsidR="00EF640F" w:rsidRDefault="00EF640F" w:rsidP="00EF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Таблица 1. Распределение обращений</w:t>
      </w:r>
    </w:p>
    <w:tbl>
      <w:tblPr>
        <w:tblStyle w:val="a3"/>
        <w:tblW w:w="0" w:type="auto"/>
        <w:tblLook w:val="04A0"/>
      </w:tblPr>
      <w:tblGrid>
        <w:gridCol w:w="1472"/>
        <w:gridCol w:w="899"/>
        <w:gridCol w:w="899"/>
        <w:gridCol w:w="900"/>
        <w:gridCol w:w="900"/>
        <w:gridCol w:w="900"/>
        <w:gridCol w:w="900"/>
        <w:gridCol w:w="900"/>
        <w:gridCol w:w="900"/>
        <w:gridCol w:w="901"/>
      </w:tblGrid>
      <w:tr w:rsidR="00EF640F" w:rsidTr="00EF640F">
        <w:tc>
          <w:tcPr>
            <w:tcW w:w="957" w:type="dxa"/>
          </w:tcPr>
          <w:p w:rsidR="00EF640F" w:rsidRDefault="00EF640F" w:rsidP="00EF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957" w:type="dxa"/>
          </w:tcPr>
          <w:p w:rsidR="00EF640F" w:rsidRDefault="00EF640F" w:rsidP="00EF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957" w:type="dxa"/>
          </w:tcPr>
          <w:p w:rsidR="00EF640F" w:rsidRDefault="00EF640F" w:rsidP="00EF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02</w:t>
            </w:r>
          </w:p>
        </w:tc>
        <w:tc>
          <w:tcPr>
            <w:tcW w:w="957" w:type="dxa"/>
          </w:tcPr>
          <w:p w:rsidR="00EF640F" w:rsidRDefault="00EF640F" w:rsidP="00EF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957" w:type="dxa"/>
          </w:tcPr>
          <w:p w:rsidR="00EF640F" w:rsidRDefault="00EF640F" w:rsidP="00EF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957" w:type="dxa"/>
          </w:tcPr>
          <w:p w:rsidR="00EF640F" w:rsidRDefault="00EF640F" w:rsidP="00EF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957" w:type="dxa"/>
          </w:tcPr>
          <w:p w:rsidR="00EF640F" w:rsidRDefault="00EF640F" w:rsidP="00EF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06</w:t>
            </w:r>
          </w:p>
        </w:tc>
        <w:tc>
          <w:tcPr>
            <w:tcW w:w="957" w:type="dxa"/>
          </w:tcPr>
          <w:p w:rsidR="00EF640F" w:rsidRDefault="00EF640F" w:rsidP="00EF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07</w:t>
            </w:r>
          </w:p>
        </w:tc>
        <w:tc>
          <w:tcPr>
            <w:tcW w:w="957" w:type="dxa"/>
          </w:tcPr>
          <w:p w:rsidR="00EF640F" w:rsidRDefault="00EF640F" w:rsidP="00EF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08</w:t>
            </w:r>
          </w:p>
        </w:tc>
        <w:tc>
          <w:tcPr>
            <w:tcW w:w="958" w:type="dxa"/>
          </w:tcPr>
          <w:p w:rsidR="00EF640F" w:rsidRDefault="00EF640F" w:rsidP="00EF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09</w:t>
            </w:r>
          </w:p>
        </w:tc>
      </w:tr>
      <w:tr w:rsidR="00EF640F" w:rsidTr="00EF640F">
        <w:tc>
          <w:tcPr>
            <w:tcW w:w="957" w:type="dxa"/>
          </w:tcPr>
          <w:p w:rsidR="00EF640F" w:rsidRDefault="00EF640F" w:rsidP="00EF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957" w:type="dxa"/>
          </w:tcPr>
          <w:p w:rsidR="00EF640F" w:rsidRDefault="00A0441C" w:rsidP="00EF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957" w:type="dxa"/>
          </w:tcPr>
          <w:p w:rsidR="00EF640F" w:rsidRDefault="00A0441C" w:rsidP="00EF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957" w:type="dxa"/>
          </w:tcPr>
          <w:p w:rsidR="00EF640F" w:rsidRDefault="00A95829" w:rsidP="00EF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04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F640F" w:rsidRDefault="00A95829" w:rsidP="00EF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044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F640F" w:rsidRDefault="00A95829" w:rsidP="00EF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044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F640F" w:rsidRDefault="00A95829" w:rsidP="00EF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957" w:type="dxa"/>
          </w:tcPr>
          <w:p w:rsidR="00EF640F" w:rsidRDefault="00A95829" w:rsidP="00EF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957" w:type="dxa"/>
          </w:tcPr>
          <w:p w:rsidR="00EF640F" w:rsidRDefault="00A95829" w:rsidP="00EF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958" w:type="dxa"/>
          </w:tcPr>
          <w:p w:rsidR="00EF640F" w:rsidRDefault="00A95829" w:rsidP="00EF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044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F640F" w:rsidRDefault="00EF640F" w:rsidP="00EF6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29" w:rsidRDefault="00A95829" w:rsidP="00EF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2.Чаще всего граждане обращались по следующей тематике:</w:t>
      </w:r>
    </w:p>
    <w:p w:rsidR="00A95829" w:rsidRDefault="00A95829" w:rsidP="00EF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вопросы -  5 , (разъяснено начисление земельного налога)</w:t>
      </w:r>
      <w:r w:rsidR="00A0441C">
        <w:rPr>
          <w:rFonts w:ascii="Times New Roman" w:hAnsi="Times New Roman" w:cs="Times New Roman"/>
          <w:sz w:val="28"/>
          <w:szCs w:val="28"/>
        </w:rPr>
        <w:t>;</w:t>
      </w:r>
    </w:p>
    <w:p w:rsidR="00A95829" w:rsidRDefault="00A95829" w:rsidP="00EF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поводу выписки леса на ремонт дома, надворных построек - 4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выданы справки,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книг)</w:t>
      </w:r>
      <w:r w:rsidR="00A0441C">
        <w:rPr>
          <w:rFonts w:ascii="Times New Roman" w:hAnsi="Times New Roman" w:cs="Times New Roman"/>
          <w:sz w:val="28"/>
          <w:szCs w:val="28"/>
        </w:rPr>
        <w:t>;</w:t>
      </w:r>
    </w:p>
    <w:p w:rsidR="00A95829" w:rsidRDefault="00A95829" w:rsidP="00EF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41C">
        <w:rPr>
          <w:rFonts w:ascii="Times New Roman" w:hAnsi="Times New Roman" w:cs="Times New Roman"/>
          <w:sz w:val="28"/>
          <w:szCs w:val="28"/>
        </w:rPr>
        <w:t>по поводу замены и получения паспорта – 3 (дан перечень необходимых документов, замена паспорта произведена);</w:t>
      </w:r>
    </w:p>
    <w:p w:rsidR="00A0441C" w:rsidRPr="00EF640F" w:rsidRDefault="00A0441C" w:rsidP="00EF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вопросы – 7.</w:t>
      </w:r>
    </w:p>
    <w:sectPr w:rsidR="00A0441C" w:rsidRPr="00EF640F" w:rsidSect="00B3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40F"/>
    <w:rsid w:val="00A0441C"/>
    <w:rsid w:val="00A95829"/>
    <w:rsid w:val="00B3460F"/>
    <w:rsid w:val="00E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2013-11-11T06:27:00Z</dcterms:created>
  <dcterms:modified xsi:type="dcterms:W3CDTF">2013-11-11T06:53:00Z</dcterms:modified>
</cp:coreProperties>
</file>