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29" w:rsidRPr="001A2629" w:rsidRDefault="001A2629" w:rsidP="001A2629">
      <w:pPr>
        <w:jc w:val="center"/>
        <w:rPr>
          <w:b/>
          <w:sz w:val="28"/>
        </w:rPr>
      </w:pPr>
      <w:bookmarkStart w:id="0" w:name="_GoBack"/>
      <w:r w:rsidRPr="001A262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1033"/>
                <wp:lineTo x="3528" y="8268"/>
                <wp:lineTo x="0" y="13952"/>
                <wp:lineTo x="0" y="16019"/>
                <wp:lineTo x="6468" y="16536"/>
                <wp:lineTo x="6468" y="21187"/>
                <wp:lineTo x="21169" y="21187"/>
                <wp:lineTo x="21169" y="6718"/>
                <wp:lineTo x="1528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629" w:rsidRPr="001A2629" w:rsidRDefault="001A2629" w:rsidP="001A2629">
      <w:pPr>
        <w:jc w:val="center"/>
        <w:rPr>
          <w:b/>
          <w:sz w:val="28"/>
        </w:rPr>
      </w:pPr>
    </w:p>
    <w:p w:rsidR="001A2629" w:rsidRPr="001A2629" w:rsidRDefault="001A2629" w:rsidP="001A2629">
      <w:pPr>
        <w:jc w:val="center"/>
        <w:rPr>
          <w:b/>
          <w:sz w:val="28"/>
        </w:rPr>
      </w:pPr>
    </w:p>
    <w:p w:rsidR="001A2629" w:rsidRPr="001A2629" w:rsidRDefault="001A2629" w:rsidP="001A2629">
      <w:pPr>
        <w:jc w:val="center"/>
        <w:rPr>
          <w:b/>
          <w:sz w:val="28"/>
        </w:rPr>
      </w:pPr>
    </w:p>
    <w:p w:rsidR="001A2629" w:rsidRPr="001A2629" w:rsidRDefault="001A2629" w:rsidP="001A2629">
      <w:pPr>
        <w:rPr>
          <w:b/>
          <w:sz w:val="28"/>
        </w:rPr>
      </w:pPr>
    </w:p>
    <w:p w:rsidR="001A2629" w:rsidRPr="001A2629" w:rsidRDefault="001A2629" w:rsidP="001A2629">
      <w:pPr>
        <w:rPr>
          <w:b/>
          <w:bCs/>
          <w:sz w:val="28"/>
          <w:szCs w:val="28"/>
        </w:rPr>
      </w:pPr>
      <w:r w:rsidRPr="001A2629">
        <w:rPr>
          <w:b/>
          <w:bCs/>
          <w:sz w:val="28"/>
          <w:szCs w:val="28"/>
        </w:rPr>
        <w:t>АДМИНИСТРАЦИЯ БЕЛЯЕВСКОЕ СЕЛЬСКОЕ ПОСЕЛЕНИЕ</w:t>
      </w:r>
    </w:p>
    <w:p w:rsidR="001A2629" w:rsidRPr="001A2629" w:rsidRDefault="001A2629" w:rsidP="001A2629">
      <w:pPr>
        <w:jc w:val="center"/>
        <w:rPr>
          <w:b/>
          <w:bCs/>
          <w:sz w:val="28"/>
          <w:szCs w:val="28"/>
        </w:rPr>
      </w:pPr>
    </w:p>
    <w:p w:rsidR="001A2629" w:rsidRPr="001A2629" w:rsidRDefault="001A2629" w:rsidP="001A2629">
      <w:pPr>
        <w:pStyle w:val="30"/>
        <w:jc w:val="center"/>
        <w:rPr>
          <w:rFonts w:ascii="Times New Roman" w:hAnsi="Times New Roman" w:cs="Times New Roman"/>
          <w:b/>
          <w:bCs/>
          <w:szCs w:val="28"/>
        </w:rPr>
      </w:pPr>
      <w:r w:rsidRPr="001A2629">
        <w:rPr>
          <w:rFonts w:ascii="Times New Roman" w:hAnsi="Times New Roman" w:cs="Times New Roman"/>
          <w:b/>
          <w:bCs/>
          <w:szCs w:val="28"/>
        </w:rPr>
        <w:t>П О С Т А Н О В Л Е Н И Е</w:t>
      </w:r>
    </w:p>
    <w:p w:rsidR="001A2629" w:rsidRPr="001A2629" w:rsidRDefault="001A2629" w:rsidP="001A2629">
      <w:pPr>
        <w:pStyle w:val="30"/>
        <w:jc w:val="center"/>
        <w:rPr>
          <w:rFonts w:ascii="Times New Roman" w:hAnsi="Times New Roman" w:cs="Times New Roman"/>
          <w:b/>
          <w:bCs/>
        </w:rPr>
      </w:pPr>
    </w:p>
    <w:p w:rsidR="001A2629" w:rsidRPr="001A2629" w:rsidRDefault="001A2629" w:rsidP="001A2629">
      <w:pPr>
        <w:pStyle w:val="30"/>
        <w:jc w:val="center"/>
        <w:rPr>
          <w:rFonts w:ascii="Times New Roman" w:hAnsi="Times New Roman" w:cs="Times New Roman"/>
          <w:b/>
          <w:bCs/>
        </w:rPr>
      </w:pPr>
    </w:p>
    <w:p w:rsidR="001A2629" w:rsidRPr="001A2629" w:rsidRDefault="001A2629" w:rsidP="001A2629">
      <w:pPr>
        <w:pStyle w:val="30"/>
        <w:rPr>
          <w:rFonts w:ascii="Times New Roman" w:hAnsi="Times New Roman" w:cs="Times New Roman"/>
          <w:bCs/>
        </w:rPr>
      </w:pPr>
      <w:r w:rsidRPr="001A2629">
        <w:rPr>
          <w:rFonts w:ascii="Times New Roman" w:hAnsi="Times New Roman" w:cs="Times New Roman"/>
          <w:bCs/>
        </w:rPr>
        <w:t xml:space="preserve">от   </w:t>
      </w:r>
      <w:r w:rsidRPr="001A2629">
        <w:rPr>
          <w:rFonts w:ascii="Times New Roman" w:hAnsi="Times New Roman" w:cs="Times New Roman"/>
          <w:bCs/>
        </w:rPr>
        <w:t>06</w:t>
      </w:r>
      <w:r w:rsidRPr="001A2629">
        <w:rPr>
          <w:rFonts w:ascii="Times New Roman" w:hAnsi="Times New Roman" w:cs="Times New Roman"/>
          <w:bCs/>
        </w:rPr>
        <w:t>.02.2018 №</w:t>
      </w:r>
      <w:r w:rsidRPr="001A2629">
        <w:rPr>
          <w:rFonts w:ascii="Times New Roman" w:hAnsi="Times New Roman" w:cs="Times New Roman"/>
          <w:bCs/>
        </w:rPr>
        <w:t xml:space="preserve"> 8</w:t>
      </w:r>
    </w:p>
    <w:p w:rsidR="001A2629" w:rsidRPr="001A2629" w:rsidRDefault="001A2629" w:rsidP="001A2629">
      <w:pPr>
        <w:pStyle w:val="30"/>
        <w:rPr>
          <w:rFonts w:ascii="Times New Roman" w:hAnsi="Times New Roman" w:cs="Times New Roman"/>
          <w:bCs/>
        </w:rPr>
      </w:pPr>
    </w:p>
    <w:p w:rsidR="001A2629" w:rsidRPr="001A2629" w:rsidRDefault="001A2629" w:rsidP="001A2629">
      <w:pPr>
        <w:pStyle w:val="30"/>
        <w:rPr>
          <w:rFonts w:ascii="Times New Roman" w:hAnsi="Times New Roman" w:cs="Times New Roman"/>
          <w:bCs/>
        </w:rPr>
      </w:pPr>
      <w:r w:rsidRPr="001A2629">
        <w:rPr>
          <w:rFonts w:ascii="Times New Roman" w:hAnsi="Times New Roman" w:cs="Times New Roman"/>
          <w:bCs/>
        </w:rPr>
        <w:t>О выделении специальных мест</w:t>
      </w:r>
    </w:p>
    <w:p w:rsidR="001A2629" w:rsidRPr="001A2629" w:rsidRDefault="001A2629" w:rsidP="001A2629">
      <w:pPr>
        <w:pStyle w:val="30"/>
        <w:rPr>
          <w:rFonts w:ascii="Times New Roman" w:hAnsi="Times New Roman" w:cs="Times New Roman"/>
          <w:bCs/>
        </w:rPr>
      </w:pPr>
      <w:r w:rsidRPr="001A2629">
        <w:rPr>
          <w:rFonts w:ascii="Times New Roman" w:hAnsi="Times New Roman" w:cs="Times New Roman"/>
          <w:bCs/>
        </w:rPr>
        <w:t>для размещения печатных</w:t>
      </w:r>
    </w:p>
    <w:p w:rsidR="001A2629" w:rsidRPr="001A2629" w:rsidRDefault="001A2629" w:rsidP="001A2629">
      <w:pPr>
        <w:pStyle w:val="30"/>
        <w:rPr>
          <w:rFonts w:ascii="Times New Roman" w:hAnsi="Times New Roman" w:cs="Times New Roman"/>
          <w:bCs/>
        </w:rPr>
      </w:pPr>
      <w:r w:rsidRPr="001A2629">
        <w:rPr>
          <w:rFonts w:ascii="Times New Roman" w:hAnsi="Times New Roman" w:cs="Times New Roman"/>
          <w:bCs/>
        </w:rPr>
        <w:t>агитационных материалов</w:t>
      </w:r>
    </w:p>
    <w:p w:rsidR="001A2629" w:rsidRPr="001A2629" w:rsidRDefault="001A2629" w:rsidP="001A2629">
      <w:pPr>
        <w:pStyle w:val="30"/>
        <w:rPr>
          <w:rFonts w:ascii="Times New Roman" w:hAnsi="Times New Roman" w:cs="Times New Roman"/>
          <w:b/>
          <w:bCs/>
        </w:rPr>
      </w:pPr>
    </w:p>
    <w:p w:rsidR="001A2629" w:rsidRPr="001A2629" w:rsidRDefault="001A2629" w:rsidP="001A2629">
      <w:pPr>
        <w:pStyle w:val="30"/>
        <w:jc w:val="center"/>
        <w:rPr>
          <w:rFonts w:ascii="Times New Roman" w:hAnsi="Times New Roman" w:cs="Times New Roman"/>
          <w:b/>
          <w:bCs/>
        </w:rPr>
      </w:pPr>
    </w:p>
    <w:p w:rsidR="001A2629" w:rsidRPr="001A2629" w:rsidRDefault="001A2629" w:rsidP="001A2629">
      <w:pPr>
        <w:pStyle w:val="30"/>
        <w:rPr>
          <w:rFonts w:ascii="Times New Roman" w:hAnsi="Times New Roman" w:cs="Times New Roman"/>
          <w:bCs/>
        </w:rPr>
      </w:pPr>
      <w:r w:rsidRPr="001A2629">
        <w:rPr>
          <w:rFonts w:ascii="Times New Roman" w:hAnsi="Times New Roman" w:cs="Times New Roman"/>
          <w:bCs/>
        </w:rPr>
        <w:t xml:space="preserve">        В соответствии с п.7 ст. 54 Федерального Закона от </w:t>
      </w:r>
      <w:smartTag w:uri="urn:schemas-microsoft-com:office:smarttags" w:element="date">
        <w:smartTagPr>
          <w:attr w:name="Year" w:val="2002"/>
          <w:attr w:name="Day" w:val="12"/>
          <w:attr w:name="Month" w:val="06"/>
          <w:attr w:name="ls" w:val="trans"/>
        </w:smartTagPr>
        <w:r w:rsidRPr="001A2629">
          <w:rPr>
            <w:rFonts w:ascii="Times New Roman" w:hAnsi="Times New Roman" w:cs="Times New Roman"/>
            <w:bCs/>
          </w:rPr>
          <w:t>12.06.2002</w:t>
        </w:r>
      </w:smartTag>
      <w:r w:rsidRPr="001A2629">
        <w:rPr>
          <w:rFonts w:ascii="Times New Roman" w:hAnsi="Times New Roman" w:cs="Times New Roman"/>
          <w:bCs/>
        </w:rPr>
        <w:t>г. №67-ФЗ «Об основных гарантиях избирательных прав и права на участие в референдуме Граждан Российской Федерации,</w:t>
      </w:r>
    </w:p>
    <w:p w:rsidR="001A2629" w:rsidRPr="001A2629" w:rsidRDefault="001A2629" w:rsidP="001A2629">
      <w:pPr>
        <w:pStyle w:val="30"/>
        <w:rPr>
          <w:rFonts w:ascii="Times New Roman" w:hAnsi="Times New Roman" w:cs="Times New Roman"/>
          <w:bCs/>
        </w:rPr>
      </w:pPr>
    </w:p>
    <w:p w:rsidR="001A2629" w:rsidRPr="001A2629" w:rsidRDefault="001A2629" w:rsidP="001A2629">
      <w:pPr>
        <w:pStyle w:val="30"/>
        <w:rPr>
          <w:rFonts w:ascii="Times New Roman" w:hAnsi="Times New Roman" w:cs="Times New Roman"/>
          <w:b/>
          <w:bCs/>
        </w:rPr>
      </w:pPr>
      <w:r w:rsidRPr="001A2629">
        <w:rPr>
          <w:rFonts w:ascii="Times New Roman" w:hAnsi="Times New Roman" w:cs="Times New Roman"/>
          <w:bCs/>
        </w:rPr>
        <w:t xml:space="preserve">        </w:t>
      </w:r>
      <w:r w:rsidRPr="001A2629">
        <w:rPr>
          <w:rFonts w:ascii="Times New Roman" w:hAnsi="Times New Roman" w:cs="Times New Roman"/>
          <w:b/>
          <w:bCs/>
        </w:rPr>
        <w:t>ПОСТАНОВЛЯЕТ:</w:t>
      </w:r>
    </w:p>
    <w:p w:rsidR="001A2629" w:rsidRPr="001A2629" w:rsidRDefault="001A2629" w:rsidP="001A2629">
      <w:pPr>
        <w:pStyle w:val="30"/>
        <w:rPr>
          <w:rFonts w:ascii="Times New Roman" w:hAnsi="Times New Roman" w:cs="Times New Roman"/>
          <w:b/>
          <w:bCs/>
        </w:rPr>
      </w:pPr>
    </w:p>
    <w:p w:rsidR="001A2629" w:rsidRPr="001A2629" w:rsidRDefault="001A2629" w:rsidP="001A2629">
      <w:pPr>
        <w:pStyle w:val="30"/>
        <w:rPr>
          <w:rFonts w:ascii="Times New Roman" w:hAnsi="Times New Roman" w:cs="Times New Roman"/>
          <w:bCs/>
        </w:rPr>
      </w:pPr>
      <w:r w:rsidRPr="001A2629">
        <w:rPr>
          <w:rFonts w:ascii="Times New Roman" w:hAnsi="Times New Roman" w:cs="Times New Roman"/>
          <w:bCs/>
        </w:rPr>
        <w:t xml:space="preserve">        1. Считать специальными местами для размещения печатных агитационных </w:t>
      </w:r>
      <w:proofErr w:type="gramStart"/>
      <w:r w:rsidRPr="001A2629">
        <w:rPr>
          <w:rFonts w:ascii="Times New Roman" w:hAnsi="Times New Roman" w:cs="Times New Roman"/>
          <w:bCs/>
        </w:rPr>
        <w:t>материалов  на</w:t>
      </w:r>
      <w:proofErr w:type="gramEnd"/>
      <w:r w:rsidRPr="001A2629">
        <w:rPr>
          <w:rFonts w:ascii="Times New Roman" w:hAnsi="Times New Roman" w:cs="Times New Roman"/>
          <w:bCs/>
        </w:rPr>
        <w:t xml:space="preserve"> территории муниципального образования Беляевское сельское поселение по выборам Президента Российской Федерации :</w:t>
      </w:r>
    </w:p>
    <w:p w:rsidR="001A2629" w:rsidRPr="001A2629" w:rsidRDefault="001A2629" w:rsidP="001A2629">
      <w:pPr>
        <w:pStyle w:val="30"/>
        <w:rPr>
          <w:rFonts w:ascii="Times New Roman" w:hAnsi="Times New Roman" w:cs="Times New Roman"/>
          <w:bCs/>
        </w:rPr>
      </w:pPr>
      <w:r w:rsidRPr="001A2629">
        <w:rPr>
          <w:rFonts w:ascii="Times New Roman" w:hAnsi="Times New Roman" w:cs="Times New Roman"/>
          <w:bCs/>
        </w:rPr>
        <w:t>- доску объявлений у магазина деревни Беляево</w:t>
      </w:r>
    </w:p>
    <w:p w:rsidR="001A2629" w:rsidRPr="001A2629" w:rsidRDefault="001A2629" w:rsidP="001A2629">
      <w:pPr>
        <w:pStyle w:val="30"/>
        <w:rPr>
          <w:rFonts w:ascii="Times New Roman" w:hAnsi="Times New Roman" w:cs="Times New Roman"/>
          <w:bCs/>
        </w:rPr>
      </w:pPr>
      <w:r w:rsidRPr="001A2629">
        <w:rPr>
          <w:rFonts w:ascii="Times New Roman" w:hAnsi="Times New Roman" w:cs="Times New Roman"/>
          <w:bCs/>
        </w:rPr>
        <w:t xml:space="preserve">- доску </w:t>
      </w:r>
      <w:proofErr w:type="gramStart"/>
      <w:r w:rsidRPr="001A2629">
        <w:rPr>
          <w:rFonts w:ascii="Times New Roman" w:hAnsi="Times New Roman" w:cs="Times New Roman"/>
          <w:bCs/>
        </w:rPr>
        <w:t>объявлений  у</w:t>
      </w:r>
      <w:proofErr w:type="gramEnd"/>
      <w:r w:rsidRPr="001A2629">
        <w:rPr>
          <w:rFonts w:ascii="Times New Roman" w:hAnsi="Times New Roman" w:cs="Times New Roman"/>
          <w:bCs/>
        </w:rPr>
        <w:t xml:space="preserve"> сельского клуба д. Верховье</w:t>
      </w:r>
    </w:p>
    <w:p w:rsidR="001A2629" w:rsidRPr="001A2629" w:rsidRDefault="001A2629" w:rsidP="001A2629">
      <w:pPr>
        <w:pStyle w:val="30"/>
        <w:rPr>
          <w:rFonts w:ascii="Times New Roman" w:hAnsi="Times New Roman" w:cs="Times New Roman"/>
          <w:bCs/>
        </w:rPr>
      </w:pPr>
      <w:r w:rsidRPr="001A2629">
        <w:rPr>
          <w:rFonts w:ascii="Times New Roman" w:hAnsi="Times New Roman" w:cs="Times New Roman"/>
          <w:bCs/>
        </w:rPr>
        <w:t xml:space="preserve">- доску </w:t>
      </w:r>
      <w:proofErr w:type="gramStart"/>
      <w:r w:rsidRPr="001A2629">
        <w:rPr>
          <w:rFonts w:ascii="Times New Roman" w:hAnsi="Times New Roman" w:cs="Times New Roman"/>
          <w:bCs/>
        </w:rPr>
        <w:t>объявлений  у</w:t>
      </w:r>
      <w:proofErr w:type="gramEnd"/>
      <w:r w:rsidRPr="001A2629">
        <w:rPr>
          <w:rFonts w:ascii="Times New Roman" w:hAnsi="Times New Roman" w:cs="Times New Roman"/>
          <w:bCs/>
        </w:rPr>
        <w:t xml:space="preserve"> сельского клуба в д. </w:t>
      </w:r>
      <w:proofErr w:type="spellStart"/>
      <w:r w:rsidRPr="001A2629">
        <w:rPr>
          <w:rFonts w:ascii="Times New Roman" w:hAnsi="Times New Roman" w:cs="Times New Roman"/>
          <w:bCs/>
        </w:rPr>
        <w:t>Гредяки</w:t>
      </w:r>
      <w:proofErr w:type="spellEnd"/>
    </w:p>
    <w:p w:rsidR="001A2629" w:rsidRPr="001A2629" w:rsidRDefault="001A2629" w:rsidP="001A2629">
      <w:pPr>
        <w:pStyle w:val="30"/>
        <w:rPr>
          <w:rFonts w:ascii="Times New Roman" w:hAnsi="Times New Roman" w:cs="Times New Roman"/>
          <w:bCs/>
        </w:rPr>
      </w:pPr>
      <w:r w:rsidRPr="001A2629">
        <w:rPr>
          <w:rFonts w:ascii="Times New Roman" w:hAnsi="Times New Roman" w:cs="Times New Roman"/>
          <w:bCs/>
        </w:rPr>
        <w:t xml:space="preserve">        2. Настоящее постанов</w:t>
      </w:r>
      <w:r w:rsidRPr="001A2629">
        <w:rPr>
          <w:rFonts w:ascii="Times New Roman" w:hAnsi="Times New Roman" w:cs="Times New Roman"/>
          <w:bCs/>
        </w:rPr>
        <w:t>ление вступает в силу со дня под</w:t>
      </w:r>
      <w:r w:rsidRPr="001A2629">
        <w:rPr>
          <w:rFonts w:ascii="Times New Roman" w:hAnsi="Times New Roman" w:cs="Times New Roman"/>
          <w:bCs/>
        </w:rPr>
        <w:t>писания и подлежит обнародованию в местах, предназначенных для обнародования нормативных правовых актов</w:t>
      </w:r>
    </w:p>
    <w:p w:rsidR="001A2629" w:rsidRPr="001A2629" w:rsidRDefault="001A2629" w:rsidP="001A2629">
      <w:pPr>
        <w:pStyle w:val="30"/>
        <w:rPr>
          <w:rFonts w:ascii="Times New Roman" w:hAnsi="Times New Roman" w:cs="Times New Roman"/>
          <w:bCs/>
        </w:rPr>
      </w:pPr>
    </w:p>
    <w:p w:rsidR="001A2629" w:rsidRPr="001A2629" w:rsidRDefault="001A2629" w:rsidP="001A2629">
      <w:pPr>
        <w:pStyle w:val="30"/>
        <w:rPr>
          <w:rFonts w:ascii="Times New Roman" w:hAnsi="Times New Roman" w:cs="Times New Roman"/>
          <w:bCs/>
        </w:rPr>
      </w:pPr>
      <w:r w:rsidRPr="001A2629">
        <w:rPr>
          <w:rFonts w:ascii="Times New Roman" w:hAnsi="Times New Roman" w:cs="Times New Roman"/>
          <w:bCs/>
        </w:rPr>
        <w:t xml:space="preserve">      </w:t>
      </w:r>
    </w:p>
    <w:p w:rsidR="001A2629" w:rsidRPr="001A2629" w:rsidRDefault="001A2629" w:rsidP="001A2629">
      <w:pPr>
        <w:pStyle w:val="30"/>
        <w:rPr>
          <w:rFonts w:ascii="Times New Roman" w:hAnsi="Times New Roman" w:cs="Times New Roman"/>
          <w:bCs/>
        </w:rPr>
      </w:pPr>
      <w:r w:rsidRPr="001A2629">
        <w:rPr>
          <w:rFonts w:ascii="Times New Roman" w:hAnsi="Times New Roman" w:cs="Times New Roman"/>
          <w:bCs/>
        </w:rPr>
        <w:t xml:space="preserve">Глава муниципального образования </w:t>
      </w:r>
    </w:p>
    <w:p w:rsidR="001A2629" w:rsidRPr="001A2629" w:rsidRDefault="001A2629" w:rsidP="001A2629">
      <w:pPr>
        <w:pStyle w:val="30"/>
        <w:rPr>
          <w:rFonts w:ascii="Times New Roman" w:hAnsi="Times New Roman" w:cs="Times New Roman"/>
          <w:bCs/>
        </w:rPr>
      </w:pPr>
      <w:r w:rsidRPr="001A2629">
        <w:rPr>
          <w:rFonts w:ascii="Times New Roman" w:hAnsi="Times New Roman" w:cs="Times New Roman"/>
          <w:bCs/>
        </w:rPr>
        <w:t xml:space="preserve">Беляевское сельское поселение    </w:t>
      </w:r>
      <w:r w:rsidRPr="001A2629">
        <w:rPr>
          <w:rFonts w:ascii="Times New Roman" w:hAnsi="Times New Roman" w:cs="Times New Roman"/>
          <w:bCs/>
        </w:rPr>
        <w:tab/>
      </w:r>
      <w:r w:rsidRPr="001A2629">
        <w:rPr>
          <w:rFonts w:ascii="Times New Roman" w:hAnsi="Times New Roman" w:cs="Times New Roman"/>
          <w:bCs/>
        </w:rPr>
        <w:tab/>
      </w:r>
      <w:r w:rsidRPr="001A2629">
        <w:rPr>
          <w:rFonts w:ascii="Times New Roman" w:hAnsi="Times New Roman" w:cs="Times New Roman"/>
          <w:bCs/>
        </w:rPr>
        <w:tab/>
      </w:r>
      <w:r w:rsidRPr="001A2629">
        <w:rPr>
          <w:rFonts w:ascii="Times New Roman" w:hAnsi="Times New Roman" w:cs="Times New Roman"/>
          <w:bCs/>
        </w:rPr>
        <w:tab/>
      </w:r>
      <w:r w:rsidRPr="001A2629">
        <w:rPr>
          <w:rFonts w:ascii="Times New Roman" w:hAnsi="Times New Roman" w:cs="Times New Roman"/>
          <w:bCs/>
        </w:rPr>
        <w:tab/>
        <w:t xml:space="preserve">Л.М.Белоусова                                                                                                           </w:t>
      </w:r>
    </w:p>
    <w:p w:rsidR="001A2629" w:rsidRPr="001A2629" w:rsidRDefault="001A2629" w:rsidP="001A2629">
      <w:pPr>
        <w:pStyle w:val="30"/>
        <w:jc w:val="center"/>
        <w:rPr>
          <w:rFonts w:ascii="Times New Roman" w:hAnsi="Times New Roman" w:cs="Times New Roman"/>
          <w:b/>
          <w:bCs/>
        </w:rPr>
      </w:pPr>
    </w:p>
    <w:p w:rsidR="001A2629" w:rsidRPr="001A2629" w:rsidRDefault="001A2629" w:rsidP="001A2629">
      <w:pPr>
        <w:pStyle w:val="30"/>
        <w:jc w:val="center"/>
        <w:rPr>
          <w:rFonts w:ascii="Times New Roman" w:hAnsi="Times New Roman" w:cs="Times New Roman"/>
          <w:b/>
          <w:bCs/>
        </w:rPr>
      </w:pPr>
    </w:p>
    <w:p w:rsidR="001A2629" w:rsidRPr="001A2629" w:rsidRDefault="001A2629" w:rsidP="001A2629">
      <w:pPr>
        <w:pStyle w:val="30"/>
        <w:jc w:val="center"/>
        <w:rPr>
          <w:rFonts w:ascii="Times New Roman" w:hAnsi="Times New Roman" w:cs="Times New Roman"/>
          <w:b/>
          <w:bCs/>
        </w:rPr>
      </w:pPr>
    </w:p>
    <w:p w:rsidR="001A2629" w:rsidRPr="001A2629" w:rsidRDefault="001A2629" w:rsidP="001A2629">
      <w:pPr>
        <w:pStyle w:val="30"/>
        <w:jc w:val="center"/>
        <w:rPr>
          <w:rFonts w:ascii="Times New Roman" w:hAnsi="Times New Roman" w:cs="Times New Roman"/>
          <w:b/>
          <w:bCs/>
        </w:rPr>
      </w:pPr>
    </w:p>
    <w:p w:rsidR="001A2629" w:rsidRPr="001A2629" w:rsidRDefault="001A2629" w:rsidP="001A2629">
      <w:pPr>
        <w:pStyle w:val="30"/>
        <w:jc w:val="center"/>
        <w:rPr>
          <w:rFonts w:ascii="Times New Roman" w:hAnsi="Times New Roman" w:cs="Times New Roman"/>
          <w:b/>
          <w:bCs/>
        </w:rPr>
      </w:pPr>
    </w:p>
    <w:p w:rsidR="001A2629" w:rsidRPr="001A2629" w:rsidRDefault="001A2629" w:rsidP="001A2629">
      <w:pPr>
        <w:pStyle w:val="30"/>
        <w:jc w:val="center"/>
        <w:rPr>
          <w:rFonts w:ascii="Times New Roman" w:hAnsi="Times New Roman" w:cs="Times New Roman"/>
          <w:b/>
          <w:bCs/>
        </w:rPr>
      </w:pPr>
    </w:p>
    <w:p w:rsidR="001A2629" w:rsidRPr="001A2629" w:rsidRDefault="001A2629" w:rsidP="001A2629">
      <w:pPr>
        <w:pStyle w:val="30"/>
        <w:jc w:val="center"/>
        <w:rPr>
          <w:rFonts w:ascii="Times New Roman" w:hAnsi="Times New Roman" w:cs="Times New Roman"/>
          <w:b/>
          <w:bCs/>
        </w:rPr>
      </w:pPr>
    </w:p>
    <w:bookmarkEnd w:id="0"/>
    <w:p w:rsidR="002F7409" w:rsidRPr="001A2629" w:rsidRDefault="001A2629"/>
    <w:sectPr w:rsidR="002F7409" w:rsidRPr="001A2629" w:rsidSect="00084DCC">
      <w:pgSz w:w="11906" w:h="16838"/>
      <w:pgMar w:top="1134" w:right="567" w:bottom="1134" w:left="1134" w:header="39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42"/>
    <w:rsid w:val="001A2629"/>
    <w:rsid w:val="002E7767"/>
    <w:rsid w:val="003E3BF6"/>
    <w:rsid w:val="00E4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D44F242"/>
  <w15:chartTrackingRefBased/>
  <w15:docId w15:val="{E91D2DCE-BAF1-475A-8B3D-71B5455F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1A2629"/>
    <w:rPr>
      <w:sz w:val="28"/>
      <w:szCs w:val="24"/>
      <w:lang w:eastAsia="ru-RU"/>
    </w:rPr>
  </w:style>
  <w:style w:type="paragraph" w:styleId="30">
    <w:name w:val="Body Text 3"/>
    <w:basedOn w:val="a"/>
    <w:link w:val="3"/>
    <w:rsid w:val="001A2629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31">
    <w:name w:val="Основной текст 3 Знак1"/>
    <w:basedOn w:val="a0"/>
    <w:uiPriority w:val="99"/>
    <w:semiHidden/>
    <w:rsid w:val="001A26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6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6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Белоусова</dc:creator>
  <cp:keywords/>
  <dc:description/>
  <cp:lastModifiedBy>Лариса Белоусова</cp:lastModifiedBy>
  <cp:revision>3</cp:revision>
  <cp:lastPrinted>2018-02-08T11:29:00Z</cp:lastPrinted>
  <dcterms:created xsi:type="dcterms:W3CDTF">2018-02-08T11:27:00Z</dcterms:created>
  <dcterms:modified xsi:type="dcterms:W3CDTF">2018-02-08T11:29:00Z</dcterms:modified>
</cp:coreProperties>
</file>