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Default="00881257" w:rsidP="009D44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881257" w:rsidRDefault="00881257" w:rsidP="009D44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0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12.05.2017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8F0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277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3810</wp:posOffset>
                </wp:positionH>
                <wp:positionV relativeFrom="paragraph">
                  <wp:posOffset>133985</wp:posOffset>
                </wp:positionV>
                <wp:extent cx="4133850" cy="1247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57" w:rsidRPr="00881257" w:rsidRDefault="003D0A5A" w:rsidP="00FB5B1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муниципальную   программу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1257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«Повышение безопасности дорожного движения в муниципальном образовании «</w:t>
                            </w:r>
                            <w:proofErr w:type="spellStart"/>
                            <w:r w:rsidR="00881257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</w:t>
                            </w:r>
                            <w:proofErr w:type="spellEnd"/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2015 - 2017 годы»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55pt;width:325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5qWwQIAALoFAAAOAAAAZHJzL2Uyb0RvYy54bWysVEtu2zAQ3RfoHQjuFUkOZVtC5CCxrKJA&#10;+gHSHoCWKIuoRKokbTkNepaeoqsCPYOP1CFlO06CAkVbLQiSM3wzb+ZpLi63bYM2TGkuRYrDswAj&#10;JgpZcrFK8ccPuTfFSBsqStpIwVJ8xzS+nL18cdF3CRvJWjYlUwhAhE76LsW1MV3i+7qoWUv1meyY&#10;AGMlVUsNHNXKLxXtAb1t/FEQjP1eqrJTsmBaw202GPHM4VcVK8y7qtLMoCbFkJtxq3Lr0q7+7IIm&#10;K0W7mhf7NOhfZNFSLiDoESqjhqK14s+gWl4oqWVlzgrZ+rKqeMEcB2ATBk/Y3Na0Y44LFEd3xzLp&#10;/wdbvN28V4iX0DuMBG2hRbtvu5+7H7vvKLTV6TudgNNtB25mey231tMy1d2NLD5pJOS8pmLFrpSS&#10;fc1oCdm5l/7J0wFHW5Bl/0aWEIaujXRA20q1FhCKgQAdunR37AzbGlTAJQnPz6cRmAqwhSMymUwi&#10;m51Pk8PzTmnziskW2U2KFbTewdPNjTaD68HFRhMy503j2t+IRxeAOdxAcHhqbTYN1837OIgX08WU&#10;eGQ0XngkyDLvKp8Tb5yHkyg7z+bzLPxq44YkqXlZMmHDHJQVkj/r3F7jgyaO2tKy4aWFsylptVrO&#10;G4U2FJSdu29fkBM3/3Earl7A5QklqGdwPYq9fDydeCQnkRdPgqkXhPF1PA5ITLL8MaUbLti/U0J9&#10;iuNoFA1q+i23wH3PudGk5QZmR8PbFE+PTjSxGlyI0rXWUN4M+5NS2PQfSgHtPjTaKdaKdJCr2S63&#10;gGJlvJTlHWhXSVAWqBAGHmxqqb5g1MPwSLH+vKaKYdS8FqD/OCTETht3INFkBAd1almeWqgoACrF&#10;BqNhOzfDhFp3iq9qiDT8cUJewT9Tcafmh6yAij3AgHCk9sPMTqDTs/N6GLmzXwAAAP//AwBQSwME&#10;FAAGAAgAAAAhAKMEZITZAAAABwEAAA8AAABkcnMvZG93bnJldi54bWxMjstOwzAQRfdI/IM1SOyo&#10;nYoGCHEqBGILojwkdtN4mkTE4yh2m/D3TFd0eR+695Tr2ffqQGPsAlvIFgYUcR1cx42Fj/fnq1tQ&#10;MSE77AOThV+KsK7Oz0osXJj4jQ6b1CgZ4VighTalodA61i15jIswEEu2C6PHJHJstBtxknHf66Ux&#10;ufbYsTy0ONBjS/XPZu8tfL7svr+uzWvz5FfDFGaj2d9pay8v5od7UInm9F+GI76gQyVM27BnF1Vv&#10;IZeehWWWgZI0X2VibI/GTQ66KvUpf/UHAAD//wMAUEsBAi0AFAAGAAgAAAAhALaDOJL+AAAA4QEA&#10;ABMAAAAAAAAAAAAAAAAAAAAAAFtDb250ZW50X1R5cGVzXS54bWxQSwECLQAUAAYACAAAACEAOP0h&#10;/9YAAACUAQAACwAAAAAAAAAAAAAAAAAvAQAAX3JlbHMvLnJlbHNQSwECLQAUAAYACAAAACEAaNua&#10;lsECAAC6BQAADgAAAAAAAAAAAAAAAAAuAgAAZHJzL2Uyb0RvYy54bWxQSwECLQAUAAYACAAAACEA&#10;owRkhNkAAAAHAQAADwAAAAAAAAAAAAAAAAAbBQAAZHJzL2Rvd25yZXYueG1sUEsFBgAAAAAEAAQA&#10;8wAAACEGAAAAAA==&#10;" filled="f" stroked="f">
                <v:textbox>
                  <w:txbxContent>
                    <w:p w:rsidR="00881257" w:rsidRPr="00881257" w:rsidRDefault="003D0A5A" w:rsidP="00FB5B1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муниципальную   программу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81257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«Повышение безопасности дорожного движения в муниципальном образовании «</w:t>
                      </w:r>
                      <w:proofErr w:type="spellStart"/>
                      <w:r w:rsidR="00881257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</w:t>
                      </w:r>
                      <w:proofErr w:type="spellEnd"/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на 2015 - 2017 годы»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257" w:rsidRDefault="00881257" w:rsidP="009D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42B7" w:rsidRDefault="005742B7" w:rsidP="009D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«Повышение безопасности дорожного движения в муниципальном образовании «</w:t>
      </w:r>
      <w:proofErr w:type="spellStart"/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 – 2017 годы»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A3644F" w:rsidRPr="00A3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44F" w:rsidRPr="00A3644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A3644F" w:rsidRPr="00A3644F">
        <w:rPr>
          <w:rFonts w:ascii="Times New Roman" w:hAnsi="Times New Roman" w:cs="Times New Roman"/>
          <w:sz w:val="28"/>
          <w:szCs w:val="28"/>
        </w:rPr>
        <w:t xml:space="preserve">. </w:t>
      </w:r>
      <w:r w:rsidR="00673B96">
        <w:rPr>
          <w:rFonts w:ascii="Times New Roman" w:hAnsi="Times New Roman" w:cs="Times New Roman"/>
          <w:sz w:val="28"/>
          <w:szCs w:val="28"/>
        </w:rPr>
        <w:t>26, 29,</w:t>
      </w:r>
      <w:r w:rsidR="00A3644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A3644F" w:rsidRPr="00A3644F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A3644F" w:rsidRPr="00A3644F">
        <w:rPr>
          <w:rFonts w:ascii="Times New Roman" w:hAnsi="Times New Roman" w:cs="Times New Roman"/>
          <w:sz w:val="28"/>
        </w:rPr>
        <w:t>Велижский</w:t>
      </w:r>
      <w:proofErr w:type="spellEnd"/>
      <w:r w:rsidR="00A3644F" w:rsidRPr="00A3644F">
        <w:rPr>
          <w:rFonts w:ascii="Times New Roman" w:hAnsi="Times New Roman" w:cs="Times New Roman"/>
          <w:sz w:val="28"/>
        </w:rPr>
        <w:t xml:space="preserve"> район» (новая редакция)</w:t>
      </w:r>
      <w:r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D6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96C8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96C8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="00881257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ижский</w:t>
      </w:r>
      <w:proofErr w:type="spellEnd"/>
      <w:r w:rsidR="00881257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D2C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2E5" w:rsidRDefault="00E23866" w:rsidP="00D54D2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67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программе</w:t>
      </w:r>
      <w:r w:rsidR="00C00D6A" w:rsidRPr="00C0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безопасности дорожного движения в муниципальном образовании «</w:t>
      </w:r>
      <w:proofErr w:type="spellStart"/>
      <w:r w:rsidR="00C00D6A" w:rsidRPr="00C0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C00D6A" w:rsidRPr="00C0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2015 - 2017 годы»</w:t>
      </w:r>
      <w:r w:rsidR="00673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866">
        <w:rPr>
          <w:rFonts w:ascii="Times New Roman" w:hAnsi="Times New Roman" w:cs="Times New Roman"/>
          <w:sz w:val="28"/>
          <w:szCs w:val="28"/>
        </w:rPr>
        <w:t xml:space="preserve"> </w:t>
      </w:r>
      <w:r w:rsidR="00673B96">
        <w:rPr>
          <w:rFonts w:ascii="Times New Roman" w:hAnsi="Times New Roman" w:cs="Times New Roman"/>
          <w:sz w:val="28"/>
          <w:szCs w:val="28"/>
        </w:rPr>
        <w:t>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08.05.2015 № 224</w:t>
      </w:r>
      <w:r w:rsidR="003D6541">
        <w:rPr>
          <w:rFonts w:ascii="Times New Roman" w:hAnsi="Times New Roman" w:cs="Times New Roman"/>
          <w:sz w:val="28"/>
          <w:szCs w:val="28"/>
        </w:rPr>
        <w:t xml:space="preserve"> (в редакции постановления А</w:t>
      </w:r>
      <w:r w:rsidR="00D54D2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D54D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54D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6541">
        <w:rPr>
          <w:rFonts w:ascii="Times New Roman" w:hAnsi="Times New Roman" w:cs="Times New Roman"/>
          <w:sz w:val="28"/>
          <w:szCs w:val="28"/>
        </w:rPr>
        <w:t xml:space="preserve"> от 09.09.2015 № 455)</w:t>
      </w:r>
      <w:r w:rsidR="00D54D2C">
        <w:rPr>
          <w:rFonts w:ascii="Times New Roman" w:hAnsi="Times New Roman" w:cs="Times New Roman"/>
          <w:sz w:val="28"/>
          <w:szCs w:val="28"/>
        </w:rPr>
        <w:t xml:space="preserve"> </w:t>
      </w:r>
      <w:r w:rsidR="00444C19" w:rsidRPr="00D54D2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B5B18" w:rsidRDefault="00FB5B18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96" w:rsidRDefault="00673B96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F1B" w:rsidRPr="001E6F1B" w:rsidRDefault="005742B7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6F1B"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1E6F1B" w:rsidRPr="001E6F1B" w:rsidRDefault="001E6F1B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E6F1B" w:rsidRPr="001E6F1B" w:rsidRDefault="001E6F1B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безопасности дорожного </w:t>
      </w:r>
    </w:p>
    <w:p w:rsidR="001E6F1B" w:rsidRPr="001E6F1B" w:rsidRDefault="001E6F1B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муниципальном образовании </w:t>
      </w:r>
    </w:p>
    <w:p w:rsidR="001E6F1B" w:rsidRPr="001E6F1B" w:rsidRDefault="001E6F1B" w:rsidP="009D4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E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</w:t>
      </w:r>
      <w:r w:rsidR="00574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57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2015 - 2017 годы»</w:t>
      </w:r>
    </w:p>
    <w:p w:rsidR="001E6F1B" w:rsidRDefault="001E6F1B" w:rsidP="009D44E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2B7" w:rsidRDefault="005742B7" w:rsidP="009D44EE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660" w:rsidRPr="00BD4660" w:rsidRDefault="00BD4660" w:rsidP="009D44EE">
      <w:pPr>
        <w:pStyle w:val="a5"/>
        <w:tabs>
          <w:tab w:val="left" w:pos="4200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6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D4660" w:rsidRPr="00BD4660" w:rsidRDefault="00BD4660" w:rsidP="009D44EE">
      <w:pPr>
        <w:pStyle w:val="a5"/>
        <w:tabs>
          <w:tab w:val="left" w:pos="4200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60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 программы  «Повышение безопасности дорожного движения в муниципальном образовании</w:t>
      </w:r>
    </w:p>
    <w:p w:rsidR="00BD4660" w:rsidRDefault="00BD4660" w:rsidP="009D44EE">
      <w:pPr>
        <w:pStyle w:val="a5"/>
        <w:tabs>
          <w:tab w:val="left" w:pos="4200"/>
        </w:tabs>
        <w:spacing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6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D4660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BD4660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годы».</w:t>
      </w:r>
    </w:p>
    <w:p w:rsidR="006C5744" w:rsidRDefault="006C5744" w:rsidP="009D44EE">
      <w:pPr>
        <w:pStyle w:val="a5"/>
        <w:tabs>
          <w:tab w:val="left" w:pos="4200"/>
        </w:tabs>
        <w:spacing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1437"/>
        <w:gridCol w:w="1276"/>
        <w:gridCol w:w="976"/>
        <w:gridCol w:w="840"/>
        <w:gridCol w:w="10"/>
        <w:gridCol w:w="718"/>
        <w:gridCol w:w="567"/>
        <w:gridCol w:w="858"/>
        <w:gridCol w:w="837"/>
        <w:gridCol w:w="11"/>
        <w:gridCol w:w="711"/>
        <w:gridCol w:w="11"/>
        <w:gridCol w:w="1406"/>
      </w:tblGrid>
      <w:tr w:rsidR="00BD4660" w:rsidRPr="00BD4660" w:rsidTr="003331A6">
        <w:trPr>
          <w:trHeight w:val="1466"/>
          <w:tblCellSpacing w:w="5" w:type="nil"/>
        </w:trPr>
        <w:tc>
          <w:tcPr>
            <w:tcW w:w="548" w:type="dxa"/>
            <w:vMerge w:val="restart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37" w:type="dxa"/>
            <w:vMerge w:val="restart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76" w:type="dxa"/>
            <w:vMerge w:val="restart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993" w:type="dxa"/>
            <w:gridSpan w:val="5"/>
          </w:tcPr>
          <w:p w:rsid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BD4660" w:rsidRPr="00BD4660" w:rsidRDefault="00BD4660" w:rsidP="009D44EE">
            <w:pPr>
              <w:tabs>
                <w:tab w:val="left" w:pos="375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6" w:type="dxa"/>
            <w:gridSpan w:val="5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ind w:righ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реализации муниципальной программы на отчетный год  и плановый период</w:t>
            </w:r>
          </w:p>
        </w:tc>
      </w:tr>
      <w:tr w:rsidR="00A646E3" w:rsidRPr="00BD4660" w:rsidTr="003331A6">
        <w:trPr>
          <w:trHeight w:val="415"/>
          <w:tblCellSpacing w:w="5" w:type="nil"/>
        </w:trPr>
        <w:tc>
          <w:tcPr>
            <w:tcW w:w="548" w:type="dxa"/>
            <w:vMerge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48" w:type="dxa"/>
            <w:gridSpan w:val="2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2" w:type="dxa"/>
            <w:gridSpan w:val="2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0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A646E3" w:rsidRPr="00BD4660" w:rsidTr="003331A6">
        <w:trPr>
          <w:trHeight w:val="406"/>
          <w:tblCellSpacing w:w="5" w:type="nil"/>
        </w:trPr>
        <w:tc>
          <w:tcPr>
            <w:tcW w:w="54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7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22" w:type="dxa"/>
            <w:gridSpan w:val="2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0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D4660" w:rsidRPr="00BD4660" w:rsidTr="006C5744">
        <w:trPr>
          <w:trHeight w:val="542"/>
          <w:tblCellSpacing w:w="5" w:type="nil"/>
        </w:trPr>
        <w:tc>
          <w:tcPr>
            <w:tcW w:w="10206" w:type="dxa"/>
            <w:gridSpan w:val="14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1. Обеспечение условий для безопасного и комфортного движения пешеходов в муниципальном  образовании «</w:t>
            </w:r>
            <w:proofErr w:type="spellStart"/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Велижский</w:t>
            </w:r>
            <w:proofErr w:type="spellEnd"/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район».</w:t>
            </w:r>
          </w:p>
        </w:tc>
      </w:tr>
      <w:tr w:rsidR="00BD4660" w:rsidRPr="00BD4660" w:rsidTr="00F80B2A">
        <w:trPr>
          <w:trHeight w:val="622"/>
          <w:tblCellSpacing w:w="5" w:type="nil"/>
        </w:trPr>
        <w:tc>
          <w:tcPr>
            <w:tcW w:w="54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682" w:type="dxa"/>
            <w:gridSpan w:val="8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 Количество ДТП 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4660" w:rsidRPr="00BD4660" w:rsidTr="00F80B2A">
        <w:trPr>
          <w:trHeight w:val="550"/>
          <w:tblCellSpacing w:w="5" w:type="nil"/>
        </w:trPr>
        <w:tc>
          <w:tcPr>
            <w:tcW w:w="54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682" w:type="dxa"/>
            <w:gridSpan w:val="8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2. Количество человек погибших в результате ДТП / пострадавших в результате ДТП 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0/20</w:t>
            </w: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0/5</w:t>
            </w:r>
          </w:p>
        </w:tc>
      </w:tr>
      <w:tr w:rsidR="00A646E3" w:rsidRPr="00BD4660" w:rsidTr="003331A6">
        <w:trPr>
          <w:trHeight w:val="1709"/>
          <w:tblCellSpacing w:w="5" w:type="nil"/>
        </w:trPr>
        <w:tc>
          <w:tcPr>
            <w:tcW w:w="54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437" w:type="dxa"/>
          </w:tcPr>
          <w:p w:rsidR="00BD4660" w:rsidRPr="00BD4660" w:rsidRDefault="00685895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технических средств организации дорожного движения, </w:t>
            </w:r>
            <w:r w:rsidR="00BD4660"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освещения пешеходных переходов и улиц, устройство искусственных неровностей </w:t>
            </w:r>
          </w:p>
        </w:tc>
        <w:tc>
          <w:tcPr>
            <w:tcW w:w="12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spellStart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Коммунресурс</w:t>
            </w:r>
            <w:proofErr w:type="spellEnd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Велижский</w:t>
            </w:r>
            <w:proofErr w:type="spellEnd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8" w:type="dxa"/>
            <w:vAlign w:val="center"/>
          </w:tcPr>
          <w:p w:rsidR="00BD4660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8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6E3" w:rsidRPr="00BD4660" w:rsidTr="003331A6">
        <w:trPr>
          <w:trHeight w:val="859"/>
          <w:tblCellSpacing w:w="5" w:type="nil"/>
        </w:trPr>
        <w:tc>
          <w:tcPr>
            <w:tcW w:w="548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первому мероприятию муниципальной программы</w:t>
            </w:r>
          </w:p>
        </w:tc>
        <w:tc>
          <w:tcPr>
            <w:tcW w:w="12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18" w:type="dxa"/>
            <w:vAlign w:val="center"/>
          </w:tcPr>
          <w:p w:rsidR="00BD4660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8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660" w:rsidRPr="00BD4660" w:rsidTr="00BD4660">
        <w:trPr>
          <w:trHeight w:val="270"/>
          <w:tblCellSpacing w:w="5" w:type="nil"/>
        </w:trPr>
        <w:tc>
          <w:tcPr>
            <w:tcW w:w="10206" w:type="dxa"/>
            <w:gridSpan w:val="14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2. Предупреждение опасного поведения детей и подростков на дорогах.</w:t>
            </w:r>
          </w:p>
        </w:tc>
      </w:tr>
      <w:tr w:rsidR="00BD4660" w:rsidRPr="00BD4660" w:rsidTr="00F80B2A">
        <w:trPr>
          <w:trHeight w:val="257"/>
          <w:tblCellSpacing w:w="5" w:type="nil"/>
        </w:trPr>
        <w:tc>
          <w:tcPr>
            <w:tcW w:w="548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682" w:type="dxa"/>
            <w:gridSpan w:val="8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3. Количество ДТП с участием детей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46E3" w:rsidRPr="00BD4660" w:rsidTr="003331A6">
        <w:trPr>
          <w:trHeight w:val="1860"/>
          <w:tblCellSpacing w:w="5" w:type="nil"/>
        </w:trPr>
        <w:tc>
          <w:tcPr>
            <w:tcW w:w="548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437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профилактических мероприятий: "Безопасное колесо", "Красный, желтый, зеленый", "Дорога глазами детей" и т.п.</w:t>
            </w:r>
          </w:p>
        </w:tc>
        <w:tc>
          <w:tcPr>
            <w:tcW w:w="12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9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Велижский</w:t>
            </w:r>
            <w:proofErr w:type="spellEnd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B2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18" w:type="dxa"/>
            <w:vAlign w:val="center"/>
          </w:tcPr>
          <w:p w:rsidR="00BD4660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BD4660" w:rsidRPr="00BD4660" w:rsidRDefault="00685895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BD4660" w:rsidRPr="00BD46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6E3" w:rsidRPr="00BD4660" w:rsidTr="003331A6">
        <w:trPr>
          <w:trHeight w:val="2475"/>
          <w:tblCellSpacing w:w="5" w:type="nil"/>
        </w:trPr>
        <w:tc>
          <w:tcPr>
            <w:tcW w:w="548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437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Создание в образовательных учреждениях уголков дорожной безопасности, приобретение целевой печатной продукции по пропаганде безопасности дорожного движения.</w:t>
            </w:r>
          </w:p>
        </w:tc>
        <w:tc>
          <w:tcPr>
            <w:tcW w:w="12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976" w:type="dxa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gramEnd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Велижский</w:t>
            </w:r>
            <w:proofErr w:type="spellEnd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850" w:type="dxa"/>
            <w:gridSpan w:val="2"/>
            <w:vAlign w:val="center"/>
          </w:tcPr>
          <w:p w:rsidR="00BD4660" w:rsidRPr="00BD4660" w:rsidRDefault="00F80B2A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18" w:type="dxa"/>
            <w:vAlign w:val="center"/>
          </w:tcPr>
          <w:p w:rsidR="00BD4660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8" w:type="dxa"/>
            <w:vAlign w:val="center"/>
          </w:tcPr>
          <w:p w:rsidR="00BD4660" w:rsidRPr="00BD4660" w:rsidRDefault="00685895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48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4660" w:rsidRPr="00BD4660" w:rsidRDefault="00BD4660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39" w:rsidRPr="00BD4660" w:rsidTr="003331A6">
        <w:trPr>
          <w:trHeight w:val="194"/>
          <w:tblCellSpacing w:w="5" w:type="nil"/>
        </w:trPr>
        <w:tc>
          <w:tcPr>
            <w:tcW w:w="54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 основному  второму мероприятию муниципальной программы</w:t>
            </w:r>
          </w:p>
        </w:tc>
        <w:tc>
          <w:tcPr>
            <w:tcW w:w="1276" w:type="dxa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8" w:type="dxa"/>
            <w:vAlign w:val="center"/>
          </w:tcPr>
          <w:p w:rsidR="00481D39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48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39" w:rsidRPr="00BD4660" w:rsidTr="00BD4660">
        <w:trPr>
          <w:trHeight w:val="240"/>
          <w:tblCellSpacing w:w="5" w:type="nil"/>
        </w:trPr>
        <w:tc>
          <w:tcPr>
            <w:tcW w:w="10206" w:type="dxa"/>
            <w:gridSpan w:val="14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Повышение уровня доступности инвалидов к объектам инфраструктуры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81D39" w:rsidRPr="00BD4660" w:rsidTr="00F80B2A">
        <w:trPr>
          <w:trHeight w:val="255"/>
          <w:tblCellSpacing w:w="5" w:type="nil"/>
        </w:trPr>
        <w:tc>
          <w:tcPr>
            <w:tcW w:w="54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Cs/>
                <w:sz w:val="18"/>
                <w:szCs w:val="18"/>
              </w:rPr>
              <w:t>3.1.</w:t>
            </w:r>
          </w:p>
        </w:tc>
        <w:tc>
          <w:tcPr>
            <w:tcW w:w="6682" w:type="dxa"/>
            <w:gridSpan w:val="8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Количество парковочных мест для инвалидов</w:t>
            </w:r>
          </w:p>
        </w:tc>
        <w:tc>
          <w:tcPr>
            <w:tcW w:w="837" w:type="dxa"/>
            <w:vAlign w:val="center"/>
          </w:tcPr>
          <w:p w:rsidR="00481D39" w:rsidRPr="00A646E3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6E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  <w:vAlign w:val="center"/>
          </w:tcPr>
          <w:p w:rsidR="00481D39" w:rsidRPr="00A646E3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6E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81D39" w:rsidRPr="00A646E3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6E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481D39" w:rsidRPr="00BD4660" w:rsidTr="003331A6">
        <w:trPr>
          <w:trHeight w:val="137"/>
          <w:tblCellSpacing w:w="5" w:type="nil"/>
        </w:trPr>
        <w:tc>
          <w:tcPr>
            <w:tcW w:w="54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1437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276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Коммунресурс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976" w:type="dxa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>Велижский</w:t>
            </w:r>
            <w:proofErr w:type="spellEnd"/>
            <w:r w:rsidRPr="00BD4660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840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728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37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1D39" w:rsidRPr="00BD4660" w:rsidTr="003331A6">
        <w:trPr>
          <w:trHeight w:val="315"/>
          <w:tblCellSpacing w:w="5" w:type="nil"/>
        </w:trPr>
        <w:tc>
          <w:tcPr>
            <w:tcW w:w="548" w:type="dxa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481D39" w:rsidRPr="00BD4660" w:rsidRDefault="00C71BD2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 основному  третьему</w:t>
            </w:r>
            <w:r w:rsidR="00481D39"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мероприятию муниципальной программы</w:t>
            </w:r>
          </w:p>
        </w:tc>
        <w:tc>
          <w:tcPr>
            <w:tcW w:w="1276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18" w:type="dxa"/>
            <w:vAlign w:val="center"/>
          </w:tcPr>
          <w:p w:rsidR="00481D39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48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39" w:rsidRPr="00BD4660" w:rsidTr="003331A6">
        <w:trPr>
          <w:trHeight w:val="203"/>
          <w:tblCellSpacing w:w="5" w:type="nil"/>
        </w:trPr>
        <w:tc>
          <w:tcPr>
            <w:tcW w:w="1985" w:type="dxa"/>
            <w:gridSpan w:val="2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1276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18" w:type="dxa"/>
            <w:vAlign w:val="center"/>
          </w:tcPr>
          <w:p w:rsidR="00481D39" w:rsidRPr="00BD4660" w:rsidRDefault="00673B96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858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D4660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848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81D39" w:rsidRPr="00BD4660" w:rsidRDefault="00481D39" w:rsidP="009D44E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</w:rPr>
        <w:t>подписания Главой муниципального образования «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80B2A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Pr="00F80B2A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9A" w:rsidRDefault="000C2F9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Pr="00A12BF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sectPr w:rsidR="00881257" w:rsidRPr="00A12BF7" w:rsidSect="00D54D2C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976E7"/>
    <w:rsid w:val="000B0702"/>
    <w:rsid w:val="000C2F9A"/>
    <w:rsid w:val="000C4220"/>
    <w:rsid w:val="00112B69"/>
    <w:rsid w:val="001142E5"/>
    <w:rsid w:val="00121943"/>
    <w:rsid w:val="00157325"/>
    <w:rsid w:val="0016707B"/>
    <w:rsid w:val="001B60E3"/>
    <w:rsid w:val="001D4938"/>
    <w:rsid w:val="001E6F1B"/>
    <w:rsid w:val="00203730"/>
    <w:rsid w:val="002A6D30"/>
    <w:rsid w:val="002C65F3"/>
    <w:rsid w:val="00312F08"/>
    <w:rsid w:val="003331A6"/>
    <w:rsid w:val="003850BD"/>
    <w:rsid w:val="00396C8A"/>
    <w:rsid w:val="003B5221"/>
    <w:rsid w:val="003D0A5A"/>
    <w:rsid w:val="003D6541"/>
    <w:rsid w:val="00433877"/>
    <w:rsid w:val="00444C19"/>
    <w:rsid w:val="004458C3"/>
    <w:rsid w:val="00481D39"/>
    <w:rsid w:val="004D087C"/>
    <w:rsid w:val="00503DA9"/>
    <w:rsid w:val="0056784C"/>
    <w:rsid w:val="005742B7"/>
    <w:rsid w:val="00582F6A"/>
    <w:rsid w:val="005B7A11"/>
    <w:rsid w:val="005C00D9"/>
    <w:rsid w:val="00603B89"/>
    <w:rsid w:val="0063664B"/>
    <w:rsid w:val="006616D3"/>
    <w:rsid w:val="00673B96"/>
    <w:rsid w:val="00684FF1"/>
    <w:rsid w:val="00685895"/>
    <w:rsid w:val="0069675B"/>
    <w:rsid w:val="006C5744"/>
    <w:rsid w:val="007675EF"/>
    <w:rsid w:val="00880AFA"/>
    <w:rsid w:val="00881257"/>
    <w:rsid w:val="008B65FD"/>
    <w:rsid w:val="008F05D3"/>
    <w:rsid w:val="009059BA"/>
    <w:rsid w:val="00907CDD"/>
    <w:rsid w:val="00917404"/>
    <w:rsid w:val="009A5443"/>
    <w:rsid w:val="009D44EE"/>
    <w:rsid w:val="00A12BF7"/>
    <w:rsid w:val="00A213F5"/>
    <w:rsid w:val="00A3644F"/>
    <w:rsid w:val="00A646E3"/>
    <w:rsid w:val="00A779CA"/>
    <w:rsid w:val="00AE7EDA"/>
    <w:rsid w:val="00BD4660"/>
    <w:rsid w:val="00BF5FD0"/>
    <w:rsid w:val="00C00D6A"/>
    <w:rsid w:val="00C71BD2"/>
    <w:rsid w:val="00C9428D"/>
    <w:rsid w:val="00D54D2C"/>
    <w:rsid w:val="00D869C8"/>
    <w:rsid w:val="00E0269E"/>
    <w:rsid w:val="00E23866"/>
    <w:rsid w:val="00E45327"/>
    <w:rsid w:val="00F00BAB"/>
    <w:rsid w:val="00F80B2A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390C-D7A8-44E1-BDD4-01D0735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38</cp:revision>
  <cp:lastPrinted>2017-05-04T11:00:00Z</cp:lastPrinted>
  <dcterms:created xsi:type="dcterms:W3CDTF">2015-04-17T10:27:00Z</dcterms:created>
  <dcterms:modified xsi:type="dcterms:W3CDTF">2017-05-15T05:06:00Z</dcterms:modified>
</cp:coreProperties>
</file>