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Default="007A584A" w:rsidP="007A584A">
      <w:pPr>
        <w:pStyle w:val="af1"/>
        <w:spacing w:after="0"/>
        <w:jc w:val="center"/>
        <w:rPr>
          <w:rFonts w:ascii="Times New Roman" w:hAnsi="Times New Roman" w:cs="Times New Roman"/>
          <w:b/>
        </w:rPr>
      </w:pPr>
      <w:r>
        <w:rPr>
          <w:rFonts w:ascii="Times New Roman" w:hAnsi="Times New Roman" w:cs="Times New Roman"/>
          <w:b/>
        </w:rPr>
        <w:t>АДМИНИСТРАЦИЯ МУНИЦИПАЛЬНОГО ОБРАЗОВАНИЯ</w:t>
      </w:r>
    </w:p>
    <w:p w:rsidR="007A584A" w:rsidRDefault="007A584A" w:rsidP="007A584A">
      <w:pPr>
        <w:spacing w:after="0"/>
        <w:jc w:val="center"/>
        <w:rPr>
          <w:rFonts w:ascii="Times New Roman" w:hAnsi="Times New Roman" w:cs="Times New Roman"/>
          <w:b/>
          <w:sz w:val="28"/>
        </w:rPr>
      </w:pPr>
      <w:r>
        <w:rPr>
          <w:rFonts w:ascii="Times New Roman" w:hAnsi="Times New Roman"/>
          <w:b/>
          <w:sz w:val="28"/>
        </w:rPr>
        <w:t>«ВЕЛИЖСКИЙ РАЙОН»</w:t>
      </w:r>
    </w:p>
    <w:p w:rsidR="007A584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C53AB9">
        <w:rPr>
          <w:rFonts w:ascii="Times New Roman" w:hAnsi="Times New Roman"/>
          <w:sz w:val="28"/>
        </w:rPr>
        <w:t>02.03.2017</w:t>
      </w:r>
      <w:r>
        <w:rPr>
          <w:rFonts w:ascii="Times New Roman" w:hAnsi="Times New Roman"/>
          <w:sz w:val="28"/>
        </w:rPr>
        <w:t xml:space="preserve"> №</w:t>
      </w:r>
      <w:r w:rsidR="00C53AB9">
        <w:rPr>
          <w:rFonts w:ascii="Times New Roman" w:hAnsi="Times New Roman"/>
          <w:sz w:val="28"/>
        </w:rPr>
        <w:t xml:space="preserve"> 136</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953593" w:rsidP="007A584A">
      <w:pPr>
        <w:pStyle w:val="ConsTitle"/>
        <w:widowControl/>
        <w:ind w:firstLine="709"/>
        <w:jc w:val="both"/>
        <w:rPr>
          <w:rFonts w:ascii="Times New Roman" w:hAnsi="Times New Roman" w:cs="Times New Roman"/>
          <w:b w:val="0"/>
          <w:sz w:val="28"/>
          <w:szCs w:val="28"/>
        </w:rPr>
      </w:pPr>
      <w:r w:rsidRPr="00953593">
        <w:pict>
          <v:shapetype id="_x0000_t202" coordsize="21600,21600" o:spt="202" path="m,l,21600r21600,l21600,xe">
            <v:stroke joinstyle="miter"/>
            <v:path gradientshapeok="t" o:connecttype="rect"/>
          </v:shapetype>
          <v:shape id="_x0000_s1026" type="#_x0000_t202" style="position:absolute;left:0;text-align:left;margin-left:1.65pt;margin-top:1.15pt;width:274.65pt;height:71pt;z-index:251658240;mso-wrap-distance-left:9.05pt;mso-wrap-distance-right:9.05pt" stroked="f">
            <v:fill opacity="0" color2="black"/>
            <v:textbox inset="0,0,0,0">
              <w:txbxContent>
                <w:p w:rsidR="00F43AF6" w:rsidRDefault="00F43AF6" w:rsidP="007A584A">
                  <w:pPr>
                    <w:jc w:val="both"/>
                    <w:rPr>
                      <w:sz w:val="28"/>
                      <w:szCs w:val="28"/>
                    </w:rPr>
                  </w:pPr>
                  <w:r>
                    <w:rPr>
                      <w:rFonts w:ascii="Times New Roman" w:hAnsi="Times New Roman"/>
                      <w:sz w:val="28"/>
                      <w:szCs w:val="28"/>
                    </w:rPr>
                    <w:t>О внесении изменений в муниципальную программу «</w:t>
                  </w:r>
                  <w:r>
                    <w:rPr>
                      <w:rFonts w:ascii="Times New Roman" w:hAnsi="Times New Roman"/>
                      <w:color w:val="000000"/>
                      <w:sz w:val="28"/>
                      <w:szCs w:val="28"/>
                    </w:rPr>
                    <w:t>Развитие культуры и туризма на территории муниципального образования «Велижский район» на 2017 - 2019 годы</w:t>
                  </w:r>
                  <w:r>
                    <w:rPr>
                      <w:rFonts w:ascii="Times New Roman" w:hAnsi="Times New Roman"/>
                      <w:sz w:val="28"/>
                      <w:szCs w:val="28"/>
                    </w:rPr>
                    <w:t>»</w:t>
                  </w:r>
                </w:p>
                <w:p w:rsidR="00F43AF6" w:rsidRDefault="00F43AF6" w:rsidP="007A584A"/>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75643A" w:rsidRPr="0075643A" w:rsidRDefault="0075643A" w:rsidP="0075643A">
      <w:pPr>
        <w:spacing w:line="240" w:lineRule="auto"/>
        <w:ind w:firstLine="720"/>
        <w:jc w:val="both"/>
        <w:rPr>
          <w:rFonts w:ascii="Times New Roman" w:hAnsi="Times New Roman" w:cs="Times New Roman"/>
          <w:sz w:val="28"/>
        </w:rPr>
      </w:pPr>
      <w:r w:rsidRPr="0075643A">
        <w:rPr>
          <w:rFonts w:ascii="Times New Roman" w:hAnsi="Times New Roman" w:cs="Times New Roman"/>
          <w:sz w:val="28"/>
        </w:rPr>
        <w:t>В связи с изменением объема финансирования, а также в соответствии со ст. 179 Бюджетного кодекса Российской Федерации, постановлением Администрации муниципального образования «Велижский район» от 14.11.2013 № 747 «</w:t>
      </w:r>
      <w:r w:rsidRPr="0075643A">
        <w:rPr>
          <w:rFonts w:ascii="Times New Roman" w:hAnsi="Times New Roman" w:cs="Times New Roman"/>
          <w:sz w:val="28"/>
          <w:szCs w:val="28"/>
        </w:rPr>
        <w:t>Об утверждении Порядка принятия решений о разработке муниципальных программ, их формирования и реализации»,</w:t>
      </w:r>
      <w:r w:rsidRPr="0075643A">
        <w:rPr>
          <w:rFonts w:ascii="Times New Roman" w:hAnsi="Times New Roman" w:cs="Times New Roman"/>
        </w:rPr>
        <w:t xml:space="preserve"> </w:t>
      </w:r>
      <w:r w:rsidRPr="0075643A">
        <w:rPr>
          <w:rFonts w:ascii="Times New Roman" w:hAnsi="Times New Roman" w:cs="Times New Roman"/>
          <w:sz w:val="28"/>
          <w:szCs w:val="28"/>
        </w:rPr>
        <w:t>со ст.</w:t>
      </w:r>
      <w:r>
        <w:rPr>
          <w:rFonts w:ascii="Times New Roman" w:hAnsi="Times New Roman" w:cs="Times New Roman"/>
          <w:sz w:val="28"/>
          <w:szCs w:val="28"/>
        </w:rPr>
        <w:t xml:space="preserve"> </w:t>
      </w:r>
      <w:r w:rsidRPr="0075643A">
        <w:rPr>
          <w:rFonts w:ascii="Times New Roman" w:hAnsi="Times New Roman" w:cs="Times New Roman"/>
          <w:sz w:val="28"/>
          <w:szCs w:val="28"/>
        </w:rPr>
        <w:t>29, ст. 35 Устава муниципального образования «Велижский район»</w:t>
      </w:r>
      <w:r w:rsidR="000F4DA4">
        <w:rPr>
          <w:rFonts w:ascii="Times New Roman" w:hAnsi="Times New Roman" w:cs="Times New Roman"/>
          <w:sz w:val="28"/>
          <w:szCs w:val="28"/>
        </w:rPr>
        <w:t xml:space="preserve"> (новая редакция)</w:t>
      </w:r>
      <w:r w:rsidRPr="0075643A">
        <w:rPr>
          <w:rFonts w:ascii="Times New Roman" w:hAnsi="Times New Roman" w:cs="Times New Roman"/>
          <w:sz w:val="28"/>
        </w:rPr>
        <w:t>, Администрация муниципального образования «Велижский район»</w:t>
      </w:r>
    </w:p>
    <w:p w:rsidR="007A584A" w:rsidRDefault="007A584A" w:rsidP="007A584A">
      <w:pPr>
        <w:spacing w:after="0"/>
        <w:jc w:val="both"/>
        <w:rPr>
          <w:rFonts w:ascii="Times New Roman" w:hAnsi="Times New Roman"/>
          <w:sz w:val="28"/>
          <w:szCs w:val="28"/>
        </w:rPr>
      </w:pPr>
      <w:r>
        <w:rPr>
          <w:rFonts w:ascii="Times New Roman" w:hAnsi="Times New Roman"/>
          <w:sz w:val="28"/>
          <w:szCs w:val="28"/>
        </w:rPr>
        <w:t xml:space="preserve">           ПОСТАНОВЛЯЕТ:</w:t>
      </w:r>
    </w:p>
    <w:p w:rsidR="008571F5" w:rsidRDefault="008571F5" w:rsidP="007A584A">
      <w:pPr>
        <w:spacing w:after="0"/>
        <w:jc w:val="both"/>
        <w:rPr>
          <w:rFonts w:ascii="Times New Roman" w:hAnsi="Times New Roman"/>
          <w:sz w:val="28"/>
          <w:szCs w:val="28"/>
        </w:rPr>
      </w:pPr>
    </w:p>
    <w:p w:rsidR="0075643A" w:rsidRDefault="0075643A" w:rsidP="0075643A">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5643A">
        <w:rPr>
          <w:rFonts w:ascii="Times New Roman" w:hAnsi="Times New Roman" w:cs="Times New Roman"/>
          <w:sz w:val="28"/>
          <w:szCs w:val="28"/>
        </w:rPr>
        <w:t xml:space="preserve">Внести в муниципальную программу </w:t>
      </w:r>
      <w:r>
        <w:rPr>
          <w:rFonts w:ascii="Times New Roman" w:hAnsi="Times New Roman"/>
          <w:sz w:val="28"/>
          <w:szCs w:val="28"/>
        </w:rPr>
        <w:t>«</w:t>
      </w:r>
      <w:r>
        <w:rPr>
          <w:rFonts w:ascii="Times New Roman" w:hAnsi="Times New Roman"/>
          <w:color w:val="000000"/>
          <w:sz w:val="28"/>
          <w:szCs w:val="28"/>
        </w:rPr>
        <w:t>Развитие культуры и туризма на территории муниципального образования «Велижский район» на 2017 - 2019 годы</w:t>
      </w:r>
      <w:r>
        <w:rPr>
          <w:rFonts w:ascii="Times New Roman" w:hAnsi="Times New Roman"/>
          <w:sz w:val="28"/>
          <w:szCs w:val="28"/>
        </w:rPr>
        <w:t>»</w:t>
      </w:r>
      <w:r w:rsidRPr="0075643A">
        <w:rPr>
          <w:rFonts w:ascii="Times New Roman" w:hAnsi="Times New Roman" w:cs="Times New Roman"/>
          <w:sz w:val="28"/>
          <w:szCs w:val="28"/>
        </w:rPr>
        <w:t>, утвержденную постановлением Администрации муниципального образования «Велижский район» от 1</w:t>
      </w:r>
      <w:r>
        <w:rPr>
          <w:rFonts w:ascii="Times New Roman" w:hAnsi="Times New Roman" w:cs="Times New Roman"/>
          <w:sz w:val="28"/>
          <w:szCs w:val="28"/>
        </w:rPr>
        <w:t>4</w:t>
      </w:r>
      <w:r w:rsidRPr="0075643A">
        <w:rPr>
          <w:rFonts w:ascii="Times New Roman" w:hAnsi="Times New Roman" w:cs="Times New Roman"/>
          <w:sz w:val="28"/>
          <w:szCs w:val="28"/>
        </w:rPr>
        <w:t>.12.201</w:t>
      </w:r>
      <w:r>
        <w:rPr>
          <w:rFonts w:ascii="Times New Roman" w:hAnsi="Times New Roman" w:cs="Times New Roman"/>
          <w:sz w:val="28"/>
          <w:szCs w:val="28"/>
        </w:rPr>
        <w:t xml:space="preserve">6 </w:t>
      </w:r>
      <w:r w:rsidRPr="0075643A">
        <w:rPr>
          <w:rFonts w:ascii="Times New Roman" w:hAnsi="Times New Roman" w:cs="Times New Roman"/>
          <w:sz w:val="28"/>
          <w:szCs w:val="28"/>
        </w:rPr>
        <w:t xml:space="preserve">№ </w:t>
      </w:r>
      <w:r>
        <w:rPr>
          <w:rFonts w:ascii="Times New Roman" w:hAnsi="Times New Roman" w:cs="Times New Roman"/>
          <w:sz w:val="28"/>
          <w:szCs w:val="28"/>
        </w:rPr>
        <w:t>807</w:t>
      </w:r>
      <w:r w:rsidRPr="0075643A">
        <w:rPr>
          <w:rFonts w:ascii="Times New Roman" w:hAnsi="Times New Roman" w:cs="Times New Roman"/>
          <w:sz w:val="28"/>
          <w:szCs w:val="28"/>
        </w:rPr>
        <w:t>, следующие изменения:</w:t>
      </w:r>
    </w:p>
    <w:p w:rsidR="0075643A" w:rsidRDefault="0075643A" w:rsidP="0075643A">
      <w:pPr>
        <w:widowControl w:val="0"/>
        <w:tabs>
          <w:tab w:val="left" w:pos="993"/>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5643A">
        <w:rPr>
          <w:rFonts w:ascii="Times New Roman" w:hAnsi="Times New Roman" w:cs="Times New Roman"/>
          <w:sz w:val="28"/>
          <w:szCs w:val="28"/>
        </w:rPr>
        <w:t xml:space="preserve">В паспорте муниципальной программы </w:t>
      </w:r>
      <w:r w:rsidR="000F4DA4">
        <w:rPr>
          <w:rFonts w:ascii="Times New Roman" w:hAnsi="Times New Roman" w:cs="Times New Roman"/>
          <w:sz w:val="28"/>
          <w:szCs w:val="28"/>
        </w:rPr>
        <w:t>строку</w:t>
      </w:r>
      <w:r w:rsidRPr="0075643A">
        <w:rPr>
          <w:rFonts w:ascii="Times New Roman" w:hAnsi="Times New Roman" w:cs="Times New Roman"/>
          <w:sz w:val="28"/>
          <w:szCs w:val="28"/>
        </w:rPr>
        <w:t xml:space="preserve"> «Объемы ассигнований муниципальной программы</w:t>
      </w:r>
      <w:r>
        <w:rPr>
          <w:rFonts w:ascii="Times New Roman" w:hAnsi="Times New Roman" w:cs="Times New Roman"/>
          <w:sz w:val="28"/>
          <w:szCs w:val="28"/>
        </w:rPr>
        <w:t>»</w:t>
      </w:r>
      <w:r w:rsidRPr="0075643A">
        <w:rPr>
          <w:rFonts w:ascii="Times New Roman" w:hAnsi="Times New Roman" w:cs="Times New Roman"/>
          <w:sz w:val="28"/>
          <w:szCs w:val="28"/>
        </w:rPr>
        <w:t xml:space="preserve"> изложить в следующей редакции:</w:t>
      </w:r>
    </w:p>
    <w:tbl>
      <w:tblPr>
        <w:tblStyle w:val="a3"/>
        <w:tblW w:w="0" w:type="auto"/>
        <w:tblLook w:val="04A0"/>
      </w:tblPr>
      <w:tblGrid>
        <w:gridCol w:w="4219"/>
        <w:gridCol w:w="5670"/>
      </w:tblGrid>
      <w:tr w:rsidR="0075643A" w:rsidTr="0075643A">
        <w:tc>
          <w:tcPr>
            <w:tcW w:w="4219" w:type="dxa"/>
          </w:tcPr>
          <w:p w:rsidR="0075643A" w:rsidRPr="00A8604F" w:rsidRDefault="0075643A" w:rsidP="0075643A">
            <w:pPr>
              <w:ind w:right="-1"/>
              <w:rPr>
                <w:rFonts w:ascii="Times New Roman" w:hAnsi="Times New Roman"/>
                <w:sz w:val="28"/>
                <w:szCs w:val="28"/>
              </w:rPr>
            </w:pPr>
            <w:r>
              <w:rPr>
                <w:rFonts w:ascii="Times New Roman" w:hAnsi="Times New Roman"/>
                <w:sz w:val="28"/>
                <w:szCs w:val="28"/>
              </w:rPr>
              <w:t xml:space="preserve">Объемы ассигнований муниципальной программы </w:t>
            </w:r>
          </w:p>
        </w:tc>
        <w:tc>
          <w:tcPr>
            <w:tcW w:w="5670" w:type="dxa"/>
          </w:tcPr>
          <w:p w:rsidR="003A10AC" w:rsidRDefault="0075643A" w:rsidP="0075643A">
            <w:pPr>
              <w:ind w:right="-1"/>
              <w:rPr>
                <w:rFonts w:ascii="Times New Roman" w:hAnsi="Times New Roman"/>
                <w:sz w:val="28"/>
                <w:szCs w:val="28"/>
              </w:rPr>
            </w:pPr>
            <w:r>
              <w:rPr>
                <w:rFonts w:ascii="Times New Roman" w:hAnsi="Times New Roman"/>
                <w:sz w:val="28"/>
                <w:szCs w:val="28"/>
              </w:rPr>
              <w:t xml:space="preserve">Общий объем финансирования муниципальной программы составляет: </w:t>
            </w:r>
            <w:r w:rsidR="00553CDB">
              <w:rPr>
                <w:rFonts w:ascii="Times New Roman" w:hAnsi="Times New Roman"/>
                <w:sz w:val="28"/>
                <w:szCs w:val="28"/>
              </w:rPr>
              <w:t>77618</w:t>
            </w:r>
            <w:r w:rsidR="001A17DE">
              <w:rPr>
                <w:rFonts w:ascii="Times New Roman" w:hAnsi="Times New Roman"/>
                <w:sz w:val="28"/>
                <w:szCs w:val="28"/>
              </w:rPr>
              <w:t>,6</w:t>
            </w:r>
            <w:r>
              <w:rPr>
                <w:rFonts w:ascii="Times New Roman" w:hAnsi="Times New Roman"/>
                <w:sz w:val="28"/>
                <w:szCs w:val="28"/>
              </w:rPr>
              <w:t xml:space="preserve"> тыс. руб.</w:t>
            </w:r>
            <w:r w:rsidR="003A10AC">
              <w:rPr>
                <w:rFonts w:ascii="Times New Roman" w:hAnsi="Times New Roman"/>
                <w:sz w:val="28"/>
                <w:szCs w:val="28"/>
              </w:rPr>
              <w:t>, из них:</w:t>
            </w:r>
          </w:p>
          <w:p w:rsidR="003A10AC" w:rsidRDefault="001A17DE" w:rsidP="0075643A">
            <w:pPr>
              <w:ind w:right="-1"/>
              <w:rPr>
                <w:rFonts w:ascii="Times New Roman" w:hAnsi="Times New Roman"/>
                <w:sz w:val="28"/>
                <w:szCs w:val="28"/>
              </w:rPr>
            </w:pPr>
            <w:r>
              <w:rPr>
                <w:rFonts w:ascii="Times New Roman" w:hAnsi="Times New Roman"/>
                <w:sz w:val="28"/>
                <w:szCs w:val="28"/>
              </w:rPr>
              <w:t>74</w:t>
            </w:r>
            <w:r w:rsidR="0083177C">
              <w:rPr>
                <w:rFonts w:ascii="Times New Roman" w:hAnsi="Times New Roman"/>
                <w:sz w:val="28"/>
                <w:szCs w:val="28"/>
              </w:rPr>
              <w:t>111</w:t>
            </w:r>
            <w:r>
              <w:rPr>
                <w:rFonts w:ascii="Times New Roman" w:hAnsi="Times New Roman"/>
                <w:sz w:val="28"/>
                <w:szCs w:val="28"/>
              </w:rPr>
              <w:t>,6</w:t>
            </w:r>
            <w:r w:rsidR="003A10AC">
              <w:rPr>
                <w:rFonts w:ascii="Times New Roman" w:hAnsi="Times New Roman"/>
                <w:sz w:val="28"/>
                <w:szCs w:val="28"/>
              </w:rPr>
              <w:t xml:space="preserve"> тыс. руб. - </w:t>
            </w:r>
            <w:r w:rsidR="0075643A">
              <w:rPr>
                <w:rFonts w:ascii="Times New Roman" w:hAnsi="Times New Roman"/>
                <w:sz w:val="28"/>
                <w:szCs w:val="28"/>
              </w:rPr>
              <w:t>бюджет муниципального образования «Велижский район»</w:t>
            </w:r>
            <w:r w:rsidR="003A10AC">
              <w:rPr>
                <w:rFonts w:ascii="Times New Roman" w:hAnsi="Times New Roman"/>
                <w:sz w:val="28"/>
                <w:szCs w:val="28"/>
              </w:rPr>
              <w:t>;</w:t>
            </w:r>
          </w:p>
          <w:p w:rsidR="0075643A" w:rsidRDefault="003A10AC" w:rsidP="0075643A">
            <w:pPr>
              <w:ind w:right="-1"/>
              <w:rPr>
                <w:rFonts w:ascii="Times New Roman" w:hAnsi="Times New Roman"/>
                <w:sz w:val="28"/>
                <w:szCs w:val="28"/>
              </w:rPr>
            </w:pPr>
            <w:r>
              <w:rPr>
                <w:rFonts w:ascii="Times New Roman" w:hAnsi="Times New Roman"/>
                <w:sz w:val="28"/>
                <w:szCs w:val="28"/>
              </w:rPr>
              <w:t>3507</w:t>
            </w:r>
            <w:r w:rsidR="001A17DE">
              <w:rPr>
                <w:rFonts w:ascii="Times New Roman" w:hAnsi="Times New Roman"/>
                <w:sz w:val="28"/>
                <w:szCs w:val="28"/>
              </w:rPr>
              <w:t>,0</w:t>
            </w:r>
            <w:r>
              <w:rPr>
                <w:rFonts w:ascii="Times New Roman" w:hAnsi="Times New Roman"/>
                <w:sz w:val="28"/>
                <w:szCs w:val="28"/>
              </w:rPr>
              <w:t xml:space="preserve"> тыс. руб. - внебюджет</w:t>
            </w:r>
            <w:r w:rsidR="0075643A">
              <w:rPr>
                <w:rFonts w:ascii="Times New Roman" w:hAnsi="Times New Roman"/>
                <w:sz w:val="28"/>
                <w:szCs w:val="28"/>
              </w:rPr>
              <w:t>.</w:t>
            </w:r>
          </w:p>
          <w:p w:rsidR="0075643A" w:rsidRDefault="0075643A" w:rsidP="0075643A">
            <w:pPr>
              <w:ind w:right="-1"/>
              <w:rPr>
                <w:rFonts w:ascii="Times New Roman" w:hAnsi="Times New Roman"/>
                <w:sz w:val="28"/>
                <w:szCs w:val="28"/>
              </w:rPr>
            </w:pPr>
            <w:r>
              <w:rPr>
                <w:rFonts w:ascii="Times New Roman" w:hAnsi="Times New Roman"/>
                <w:sz w:val="28"/>
                <w:szCs w:val="28"/>
              </w:rPr>
              <w:t>В том числе по годам:</w:t>
            </w:r>
          </w:p>
          <w:p w:rsidR="0075643A" w:rsidRDefault="0075643A" w:rsidP="0075643A">
            <w:pPr>
              <w:ind w:right="-1"/>
              <w:rPr>
                <w:rFonts w:ascii="Times New Roman" w:hAnsi="Times New Roman"/>
                <w:sz w:val="28"/>
                <w:szCs w:val="28"/>
              </w:rPr>
            </w:pPr>
            <w:r>
              <w:rPr>
                <w:rFonts w:ascii="Times New Roman" w:hAnsi="Times New Roman"/>
                <w:sz w:val="28"/>
                <w:szCs w:val="28"/>
              </w:rPr>
              <w:t>2017 г. –</w:t>
            </w:r>
            <w:r w:rsidR="00204006">
              <w:rPr>
                <w:rFonts w:ascii="Times New Roman" w:hAnsi="Times New Roman"/>
                <w:sz w:val="28"/>
                <w:szCs w:val="28"/>
              </w:rPr>
              <w:t xml:space="preserve"> 27</w:t>
            </w:r>
            <w:r w:rsidR="00762FF3">
              <w:rPr>
                <w:rFonts w:ascii="Times New Roman" w:hAnsi="Times New Roman"/>
                <w:sz w:val="28"/>
                <w:szCs w:val="28"/>
              </w:rPr>
              <w:t>000</w:t>
            </w:r>
            <w:r w:rsidR="00204006">
              <w:rPr>
                <w:rFonts w:ascii="Times New Roman" w:hAnsi="Times New Roman"/>
                <w:sz w:val="28"/>
                <w:szCs w:val="28"/>
              </w:rPr>
              <w:t xml:space="preserve">,8 </w:t>
            </w:r>
            <w:r>
              <w:rPr>
                <w:rFonts w:ascii="Times New Roman" w:hAnsi="Times New Roman"/>
                <w:sz w:val="28"/>
                <w:szCs w:val="28"/>
              </w:rPr>
              <w:t>тыс. руб., из них:</w:t>
            </w:r>
          </w:p>
          <w:p w:rsidR="0075643A" w:rsidRDefault="001A17DE" w:rsidP="0075643A">
            <w:pPr>
              <w:ind w:right="-1"/>
              <w:rPr>
                <w:rFonts w:ascii="Times New Roman" w:hAnsi="Times New Roman"/>
                <w:sz w:val="28"/>
                <w:szCs w:val="28"/>
              </w:rPr>
            </w:pPr>
            <w:r>
              <w:rPr>
                <w:rFonts w:ascii="Times New Roman" w:hAnsi="Times New Roman"/>
                <w:sz w:val="28"/>
                <w:szCs w:val="28"/>
              </w:rPr>
              <w:t>25</w:t>
            </w:r>
            <w:r w:rsidR="00762FF3">
              <w:rPr>
                <w:rFonts w:ascii="Times New Roman" w:hAnsi="Times New Roman"/>
                <w:sz w:val="28"/>
                <w:szCs w:val="28"/>
              </w:rPr>
              <w:t>831</w:t>
            </w:r>
            <w:r>
              <w:rPr>
                <w:rFonts w:ascii="Times New Roman" w:hAnsi="Times New Roman"/>
                <w:sz w:val="28"/>
                <w:szCs w:val="28"/>
              </w:rPr>
              <w:t xml:space="preserve">,8 </w:t>
            </w:r>
            <w:r w:rsidR="0075643A">
              <w:rPr>
                <w:rFonts w:ascii="Times New Roman" w:hAnsi="Times New Roman"/>
                <w:sz w:val="28"/>
                <w:szCs w:val="28"/>
              </w:rPr>
              <w:t>тыс. руб. - бюджет муниципального образования «Велижский район»;</w:t>
            </w:r>
          </w:p>
          <w:p w:rsidR="0075643A" w:rsidRDefault="0075643A" w:rsidP="0075643A">
            <w:pPr>
              <w:ind w:right="-1"/>
              <w:rPr>
                <w:rFonts w:ascii="Times New Roman" w:hAnsi="Times New Roman"/>
                <w:sz w:val="28"/>
                <w:szCs w:val="28"/>
              </w:rPr>
            </w:pPr>
            <w:r>
              <w:rPr>
                <w:rFonts w:ascii="Times New Roman" w:hAnsi="Times New Roman"/>
                <w:sz w:val="28"/>
                <w:szCs w:val="28"/>
              </w:rPr>
              <w:t>1169 тыс. руб. – внебюджет.</w:t>
            </w:r>
          </w:p>
          <w:p w:rsidR="0075643A" w:rsidRDefault="0075643A" w:rsidP="0075643A">
            <w:pPr>
              <w:ind w:right="-1"/>
              <w:rPr>
                <w:rFonts w:ascii="Times New Roman" w:hAnsi="Times New Roman"/>
                <w:sz w:val="28"/>
                <w:szCs w:val="28"/>
              </w:rPr>
            </w:pPr>
            <w:r>
              <w:rPr>
                <w:rFonts w:ascii="Times New Roman" w:hAnsi="Times New Roman"/>
                <w:sz w:val="28"/>
                <w:szCs w:val="28"/>
              </w:rPr>
              <w:t xml:space="preserve">2018 г.- </w:t>
            </w:r>
            <w:r w:rsidR="00204006">
              <w:rPr>
                <w:rFonts w:ascii="Times New Roman" w:hAnsi="Times New Roman"/>
                <w:sz w:val="28"/>
                <w:szCs w:val="28"/>
              </w:rPr>
              <w:t>25</w:t>
            </w:r>
            <w:r w:rsidR="008D3A2E">
              <w:rPr>
                <w:rFonts w:ascii="Times New Roman" w:hAnsi="Times New Roman"/>
                <w:sz w:val="28"/>
                <w:szCs w:val="28"/>
              </w:rPr>
              <w:t>221</w:t>
            </w:r>
            <w:r w:rsidR="00204006">
              <w:rPr>
                <w:rFonts w:ascii="Times New Roman" w:hAnsi="Times New Roman"/>
                <w:sz w:val="28"/>
                <w:szCs w:val="28"/>
              </w:rPr>
              <w:t>,5</w:t>
            </w:r>
            <w:r>
              <w:rPr>
                <w:rFonts w:ascii="Times New Roman" w:hAnsi="Times New Roman"/>
                <w:sz w:val="28"/>
                <w:szCs w:val="28"/>
              </w:rPr>
              <w:t xml:space="preserve"> тыс. руб., из них:</w:t>
            </w:r>
          </w:p>
          <w:p w:rsidR="008571F5" w:rsidRDefault="00204006" w:rsidP="0075643A">
            <w:pPr>
              <w:ind w:right="-1"/>
              <w:rPr>
                <w:rFonts w:ascii="Times New Roman" w:hAnsi="Times New Roman"/>
                <w:sz w:val="28"/>
                <w:szCs w:val="28"/>
              </w:rPr>
            </w:pPr>
            <w:r>
              <w:rPr>
                <w:rFonts w:ascii="Times New Roman" w:hAnsi="Times New Roman"/>
                <w:sz w:val="28"/>
                <w:szCs w:val="28"/>
              </w:rPr>
              <w:t>24</w:t>
            </w:r>
            <w:r w:rsidR="008D3A2E">
              <w:rPr>
                <w:rFonts w:ascii="Times New Roman" w:hAnsi="Times New Roman"/>
                <w:sz w:val="28"/>
                <w:szCs w:val="28"/>
              </w:rPr>
              <w:t>052</w:t>
            </w:r>
            <w:r>
              <w:rPr>
                <w:rFonts w:ascii="Times New Roman" w:hAnsi="Times New Roman"/>
                <w:sz w:val="28"/>
                <w:szCs w:val="28"/>
              </w:rPr>
              <w:t>,5</w:t>
            </w:r>
            <w:r w:rsidR="0075643A">
              <w:rPr>
                <w:rFonts w:ascii="Times New Roman" w:hAnsi="Times New Roman"/>
                <w:sz w:val="28"/>
                <w:szCs w:val="28"/>
              </w:rPr>
              <w:t xml:space="preserve"> тыс. руб. - бюджет муниципального образования «Велижский район»;</w:t>
            </w:r>
          </w:p>
          <w:p w:rsidR="0075643A" w:rsidRDefault="0075643A" w:rsidP="0075643A">
            <w:pPr>
              <w:ind w:right="-1"/>
              <w:rPr>
                <w:rFonts w:ascii="Times New Roman" w:hAnsi="Times New Roman"/>
                <w:sz w:val="28"/>
                <w:szCs w:val="28"/>
              </w:rPr>
            </w:pPr>
            <w:r>
              <w:rPr>
                <w:rFonts w:ascii="Times New Roman" w:hAnsi="Times New Roman"/>
                <w:sz w:val="28"/>
                <w:szCs w:val="28"/>
              </w:rPr>
              <w:lastRenderedPageBreak/>
              <w:t>1169 тыс. руб. – внебюджет.</w:t>
            </w:r>
          </w:p>
          <w:p w:rsidR="0075643A" w:rsidRDefault="0075643A" w:rsidP="0075643A">
            <w:pPr>
              <w:ind w:right="-1"/>
              <w:rPr>
                <w:rFonts w:ascii="Times New Roman" w:hAnsi="Times New Roman"/>
                <w:sz w:val="28"/>
                <w:szCs w:val="28"/>
              </w:rPr>
            </w:pPr>
            <w:r>
              <w:rPr>
                <w:rFonts w:ascii="Times New Roman" w:hAnsi="Times New Roman"/>
                <w:sz w:val="28"/>
                <w:szCs w:val="28"/>
              </w:rPr>
              <w:t xml:space="preserve">2019 г. – </w:t>
            </w:r>
            <w:r w:rsidR="00204006">
              <w:rPr>
                <w:rFonts w:ascii="Times New Roman" w:hAnsi="Times New Roman"/>
                <w:sz w:val="28"/>
                <w:szCs w:val="28"/>
              </w:rPr>
              <w:t>25</w:t>
            </w:r>
            <w:r w:rsidR="00931CD0">
              <w:rPr>
                <w:rFonts w:ascii="Times New Roman" w:hAnsi="Times New Roman"/>
                <w:sz w:val="28"/>
                <w:szCs w:val="28"/>
              </w:rPr>
              <w:t>396</w:t>
            </w:r>
            <w:r w:rsidR="00204006">
              <w:rPr>
                <w:rFonts w:ascii="Times New Roman" w:hAnsi="Times New Roman"/>
                <w:sz w:val="28"/>
                <w:szCs w:val="28"/>
              </w:rPr>
              <w:t>,3</w:t>
            </w:r>
            <w:r>
              <w:rPr>
                <w:rFonts w:ascii="Times New Roman" w:hAnsi="Times New Roman"/>
                <w:sz w:val="28"/>
                <w:szCs w:val="28"/>
              </w:rPr>
              <w:t xml:space="preserve"> тыс. руб., из них:</w:t>
            </w:r>
          </w:p>
          <w:p w:rsidR="003A10AC" w:rsidRDefault="00204006" w:rsidP="003A10AC">
            <w:pPr>
              <w:ind w:right="-1"/>
              <w:rPr>
                <w:rFonts w:ascii="Times New Roman" w:hAnsi="Times New Roman"/>
                <w:sz w:val="28"/>
                <w:szCs w:val="28"/>
              </w:rPr>
            </w:pPr>
            <w:r>
              <w:rPr>
                <w:rFonts w:ascii="Times New Roman" w:hAnsi="Times New Roman"/>
                <w:sz w:val="28"/>
                <w:szCs w:val="28"/>
              </w:rPr>
              <w:t>24</w:t>
            </w:r>
            <w:r w:rsidR="00931CD0">
              <w:rPr>
                <w:rFonts w:ascii="Times New Roman" w:hAnsi="Times New Roman"/>
                <w:sz w:val="28"/>
                <w:szCs w:val="28"/>
              </w:rPr>
              <w:t>227</w:t>
            </w:r>
            <w:r>
              <w:rPr>
                <w:rFonts w:ascii="Times New Roman" w:hAnsi="Times New Roman"/>
                <w:sz w:val="28"/>
                <w:szCs w:val="28"/>
              </w:rPr>
              <w:t>,3</w:t>
            </w:r>
            <w:r w:rsidR="003A10AC">
              <w:rPr>
                <w:rFonts w:ascii="Times New Roman" w:hAnsi="Times New Roman"/>
                <w:sz w:val="28"/>
                <w:szCs w:val="28"/>
              </w:rPr>
              <w:t xml:space="preserve"> тыс. руб. - </w:t>
            </w:r>
            <w:r w:rsidR="0075643A">
              <w:rPr>
                <w:rFonts w:ascii="Times New Roman" w:hAnsi="Times New Roman"/>
                <w:sz w:val="28"/>
                <w:szCs w:val="28"/>
              </w:rPr>
              <w:t>бюджет муниципального образования «Велижский район»</w:t>
            </w:r>
            <w:r w:rsidR="003A10AC">
              <w:rPr>
                <w:rFonts w:ascii="Times New Roman" w:hAnsi="Times New Roman"/>
                <w:sz w:val="28"/>
                <w:szCs w:val="28"/>
              </w:rPr>
              <w:t>;</w:t>
            </w:r>
          </w:p>
          <w:p w:rsidR="0075643A" w:rsidRPr="00A8604F" w:rsidRDefault="003A10AC" w:rsidP="003A10AC">
            <w:pPr>
              <w:ind w:right="-1"/>
              <w:rPr>
                <w:rFonts w:ascii="Times New Roman" w:hAnsi="Times New Roman"/>
                <w:sz w:val="28"/>
                <w:szCs w:val="28"/>
              </w:rPr>
            </w:pPr>
            <w:r>
              <w:rPr>
                <w:rFonts w:ascii="Times New Roman" w:hAnsi="Times New Roman"/>
                <w:sz w:val="28"/>
                <w:szCs w:val="28"/>
              </w:rPr>
              <w:t>1169 тыс. руб. – внебюджет.</w:t>
            </w:r>
          </w:p>
        </w:tc>
      </w:tr>
    </w:tbl>
    <w:p w:rsidR="000F4DA4" w:rsidRDefault="000F4DA4" w:rsidP="002F7B21">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F7B21" w:rsidRDefault="002F7B21" w:rsidP="002F7B21">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2) </w:t>
      </w:r>
      <w:r w:rsidR="00D75E3E">
        <w:rPr>
          <w:rFonts w:ascii="Times New Roman" w:hAnsi="Times New Roman" w:cs="Times New Roman"/>
          <w:sz w:val="28"/>
          <w:szCs w:val="28"/>
        </w:rPr>
        <w:t>Раздел</w:t>
      </w:r>
      <w:r w:rsidRPr="002F7B21">
        <w:rPr>
          <w:rFonts w:ascii="Times New Roman" w:hAnsi="Times New Roman" w:cs="Times New Roman"/>
          <w:sz w:val="28"/>
          <w:szCs w:val="28"/>
        </w:rPr>
        <w:t xml:space="preserve"> 4 изложить в следующей редакции:</w:t>
      </w:r>
    </w:p>
    <w:p w:rsidR="002F7B21" w:rsidRDefault="002F7B21" w:rsidP="005B22C0">
      <w:pPr>
        <w:autoSpaceDE w:val="0"/>
        <w:spacing w:after="0"/>
        <w:ind w:firstLine="709"/>
        <w:jc w:val="both"/>
        <w:rPr>
          <w:rFonts w:ascii="Times New Roman" w:hAnsi="Times New Roman" w:cs="Times New Roman"/>
          <w:sz w:val="28"/>
          <w:szCs w:val="28"/>
        </w:rPr>
      </w:pPr>
      <w:r w:rsidRPr="002F7B21">
        <w:rPr>
          <w:rFonts w:ascii="Times New Roman" w:hAnsi="Times New Roman" w:cs="Times New Roman"/>
          <w:sz w:val="28"/>
          <w:szCs w:val="28"/>
        </w:rPr>
        <w:t>«</w:t>
      </w:r>
      <w:r w:rsidRPr="002F7B21">
        <w:rPr>
          <w:rFonts w:ascii="Times New Roman" w:hAnsi="Times New Roman" w:cs="Times New Roman"/>
          <w:b/>
          <w:sz w:val="28"/>
          <w:szCs w:val="28"/>
        </w:rPr>
        <w:t>4. Обоснование ресурсного обеспечения муниципальной программы.</w:t>
      </w:r>
    </w:p>
    <w:p w:rsidR="005B22C0" w:rsidRDefault="002F7B21"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Необходимый объем финансирования муниципальной программы в 2017 – 2019 гг. составит – </w:t>
      </w:r>
      <w:r w:rsidR="00762FF3">
        <w:rPr>
          <w:rFonts w:ascii="Times New Roman" w:hAnsi="Times New Roman"/>
          <w:sz w:val="28"/>
          <w:szCs w:val="28"/>
        </w:rPr>
        <w:t>77618,6</w:t>
      </w:r>
      <w:r w:rsidR="005B22C0">
        <w:rPr>
          <w:rFonts w:ascii="Times New Roman" w:hAnsi="Times New Roman"/>
          <w:sz w:val="28"/>
          <w:szCs w:val="28"/>
        </w:rPr>
        <w:t xml:space="preserve"> тыс. руб., из них:</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74</w:t>
      </w:r>
      <w:r w:rsidR="00762FF3">
        <w:rPr>
          <w:rFonts w:ascii="Times New Roman" w:hAnsi="Times New Roman"/>
          <w:sz w:val="28"/>
          <w:szCs w:val="28"/>
        </w:rPr>
        <w:t>111</w:t>
      </w:r>
      <w:r>
        <w:rPr>
          <w:rFonts w:ascii="Times New Roman" w:hAnsi="Times New Roman"/>
          <w:sz w:val="28"/>
          <w:szCs w:val="28"/>
        </w:rPr>
        <w:t>,6 тыс. руб. - бюджет муниципального образования «Велижский район»; 3507,0 тыс. руб. - внебюджет.</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В том числе по годам:</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2017 г. – 27</w:t>
      </w:r>
      <w:r w:rsidR="00762FF3">
        <w:rPr>
          <w:rFonts w:ascii="Times New Roman" w:hAnsi="Times New Roman"/>
          <w:sz w:val="28"/>
          <w:szCs w:val="28"/>
        </w:rPr>
        <w:t>000</w:t>
      </w:r>
      <w:r>
        <w:rPr>
          <w:rFonts w:ascii="Times New Roman" w:hAnsi="Times New Roman"/>
          <w:sz w:val="28"/>
          <w:szCs w:val="28"/>
        </w:rPr>
        <w:t>,8 тыс. руб., из них:</w:t>
      </w:r>
    </w:p>
    <w:p w:rsidR="005B22C0" w:rsidRDefault="00931CD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25831,8 </w:t>
      </w:r>
      <w:r w:rsidR="005B22C0">
        <w:rPr>
          <w:rFonts w:ascii="Times New Roman" w:hAnsi="Times New Roman"/>
          <w:sz w:val="28"/>
          <w:szCs w:val="28"/>
        </w:rPr>
        <w:t>тыс. руб. - бюджет муниципального образования «Велижский район»; 1169 тыс. руб. – внебюджет.</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2018 г.- </w:t>
      </w:r>
      <w:r w:rsidR="00931CD0">
        <w:rPr>
          <w:rFonts w:ascii="Times New Roman" w:hAnsi="Times New Roman"/>
          <w:sz w:val="28"/>
          <w:szCs w:val="28"/>
        </w:rPr>
        <w:t xml:space="preserve">25221,5 </w:t>
      </w:r>
      <w:r>
        <w:rPr>
          <w:rFonts w:ascii="Times New Roman" w:hAnsi="Times New Roman"/>
          <w:sz w:val="28"/>
          <w:szCs w:val="28"/>
        </w:rPr>
        <w:t>тыс. руб., из них:</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931CD0">
        <w:rPr>
          <w:rFonts w:ascii="Times New Roman" w:hAnsi="Times New Roman"/>
          <w:sz w:val="28"/>
          <w:szCs w:val="28"/>
        </w:rPr>
        <w:t>052</w:t>
      </w:r>
      <w:r>
        <w:rPr>
          <w:rFonts w:ascii="Times New Roman" w:hAnsi="Times New Roman"/>
          <w:sz w:val="28"/>
          <w:szCs w:val="28"/>
        </w:rPr>
        <w:t>,5 тыс. руб. - бюджет муниципального образования «Велижский район»; 1169 тыс. руб. – внебюджет.</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2019 г. – 25</w:t>
      </w:r>
      <w:r w:rsidR="00931CD0">
        <w:rPr>
          <w:rFonts w:ascii="Times New Roman" w:hAnsi="Times New Roman"/>
          <w:sz w:val="28"/>
          <w:szCs w:val="28"/>
        </w:rPr>
        <w:t>396</w:t>
      </w:r>
      <w:r>
        <w:rPr>
          <w:rFonts w:ascii="Times New Roman" w:hAnsi="Times New Roman"/>
          <w:sz w:val="28"/>
          <w:szCs w:val="28"/>
        </w:rPr>
        <w:t>,3 тыс. руб., из них:</w:t>
      </w:r>
    </w:p>
    <w:p w:rsidR="005B22C0" w:rsidRDefault="005B22C0"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931CD0">
        <w:rPr>
          <w:rFonts w:ascii="Times New Roman" w:hAnsi="Times New Roman"/>
          <w:sz w:val="28"/>
          <w:szCs w:val="28"/>
        </w:rPr>
        <w:t>227</w:t>
      </w:r>
      <w:r>
        <w:rPr>
          <w:rFonts w:ascii="Times New Roman" w:hAnsi="Times New Roman"/>
          <w:sz w:val="28"/>
          <w:szCs w:val="28"/>
        </w:rPr>
        <w:t>,3 тыс. руб. - бюджет муниципального образования «Велижский район»; 1169 тыс. руб. – внебюджет.</w:t>
      </w:r>
    </w:p>
    <w:p w:rsidR="002F7B21" w:rsidRDefault="002F7B21" w:rsidP="005B22C0">
      <w:pPr>
        <w:spacing w:after="0" w:line="240" w:lineRule="auto"/>
        <w:ind w:right="-1" w:firstLine="709"/>
        <w:jc w:val="both"/>
        <w:rPr>
          <w:rFonts w:ascii="Times New Roman" w:hAnsi="Times New Roman"/>
          <w:sz w:val="28"/>
          <w:szCs w:val="28"/>
        </w:rPr>
      </w:pPr>
      <w:r>
        <w:rPr>
          <w:rFonts w:ascii="Times New Roman" w:hAnsi="Times New Roman"/>
          <w:sz w:val="28"/>
          <w:szCs w:val="28"/>
        </w:rPr>
        <w:t>Объемы финансирования мероприятий муниципальной программы из бюджета муниципального образования «Велижский район» подлежат уточнению при формировании местного бюджета на очередной финансовый год и плановый период.»</w:t>
      </w:r>
    </w:p>
    <w:p w:rsidR="006F3FEE" w:rsidRDefault="00296E09" w:rsidP="002F7B21">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 </w:t>
      </w:r>
      <w:r w:rsidRPr="0075643A">
        <w:rPr>
          <w:rFonts w:ascii="Times New Roman" w:hAnsi="Times New Roman"/>
          <w:sz w:val="28"/>
          <w:szCs w:val="28"/>
        </w:rPr>
        <w:t xml:space="preserve">В </w:t>
      </w:r>
      <w:r w:rsidR="001D6D24">
        <w:rPr>
          <w:rFonts w:ascii="Times New Roman" w:hAnsi="Times New Roman"/>
          <w:sz w:val="28"/>
          <w:szCs w:val="28"/>
        </w:rPr>
        <w:t>пункте 5.1. строку</w:t>
      </w:r>
      <w:r w:rsidRPr="0075643A">
        <w:rPr>
          <w:rFonts w:ascii="Times New Roman" w:hAnsi="Times New Roman"/>
          <w:sz w:val="28"/>
          <w:szCs w:val="28"/>
        </w:rPr>
        <w:t xml:space="preserve"> «Объемы ассигнований </w:t>
      </w:r>
      <w:r>
        <w:rPr>
          <w:rFonts w:ascii="Times New Roman" w:hAnsi="Times New Roman"/>
          <w:sz w:val="28"/>
          <w:szCs w:val="28"/>
        </w:rPr>
        <w:t>под</w:t>
      </w:r>
      <w:r w:rsidRPr="0075643A">
        <w:rPr>
          <w:rFonts w:ascii="Times New Roman" w:hAnsi="Times New Roman"/>
          <w:sz w:val="28"/>
          <w:szCs w:val="28"/>
        </w:rPr>
        <w:t>программы</w:t>
      </w:r>
      <w:r>
        <w:rPr>
          <w:rFonts w:ascii="Times New Roman" w:hAnsi="Times New Roman"/>
          <w:sz w:val="28"/>
          <w:szCs w:val="28"/>
        </w:rPr>
        <w:t>»</w:t>
      </w:r>
      <w:r w:rsidRPr="0075643A">
        <w:rPr>
          <w:rFonts w:ascii="Times New Roman" w:hAnsi="Times New Roman"/>
          <w:sz w:val="28"/>
          <w:szCs w:val="28"/>
        </w:rPr>
        <w:t xml:space="preserve"> изложить в следующей редакции:</w:t>
      </w:r>
    </w:p>
    <w:p w:rsidR="005A40BC" w:rsidRDefault="005A40BC" w:rsidP="002F7B21">
      <w:pPr>
        <w:pStyle w:val="a4"/>
        <w:spacing w:after="0" w:line="240" w:lineRule="auto"/>
        <w:ind w:left="0" w:firstLine="720"/>
        <w:jc w:val="both"/>
        <w:rPr>
          <w:rFonts w:ascii="Times New Roman" w:hAnsi="Times New Roman"/>
          <w:sz w:val="28"/>
          <w:szCs w:val="28"/>
        </w:rPr>
      </w:pPr>
    </w:p>
    <w:tbl>
      <w:tblPr>
        <w:tblStyle w:val="a3"/>
        <w:tblW w:w="0" w:type="auto"/>
        <w:tblInd w:w="108" w:type="dxa"/>
        <w:tblLook w:val="04A0"/>
      </w:tblPr>
      <w:tblGrid>
        <w:gridCol w:w="4709"/>
        <w:gridCol w:w="5072"/>
      </w:tblGrid>
      <w:tr w:rsidR="001827BD" w:rsidTr="00705FC1">
        <w:tc>
          <w:tcPr>
            <w:tcW w:w="4709" w:type="dxa"/>
          </w:tcPr>
          <w:p w:rsidR="001827BD" w:rsidRDefault="001827BD" w:rsidP="001827BD">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072" w:type="dxa"/>
          </w:tcPr>
          <w:p w:rsidR="001827BD" w:rsidRDefault="001827BD" w:rsidP="00705FC1">
            <w:pPr>
              <w:pStyle w:val="a4"/>
              <w:ind w:left="0"/>
              <w:rPr>
                <w:rFonts w:ascii="Times New Roman" w:hAnsi="Times New Roman"/>
                <w:sz w:val="28"/>
                <w:szCs w:val="28"/>
              </w:rPr>
            </w:pPr>
            <w:r>
              <w:rPr>
                <w:rFonts w:ascii="Times New Roman" w:hAnsi="Times New Roman"/>
                <w:sz w:val="28"/>
                <w:szCs w:val="28"/>
              </w:rPr>
              <w:t xml:space="preserve">Общий объем финансирования </w:t>
            </w:r>
            <w:r w:rsidR="00B527AB">
              <w:rPr>
                <w:rFonts w:ascii="Times New Roman" w:hAnsi="Times New Roman"/>
                <w:sz w:val="28"/>
                <w:szCs w:val="28"/>
              </w:rPr>
              <w:t>–</w:t>
            </w:r>
            <w:r>
              <w:rPr>
                <w:rFonts w:ascii="Times New Roman" w:hAnsi="Times New Roman"/>
                <w:sz w:val="28"/>
                <w:szCs w:val="28"/>
              </w:rPr>
              <w:t xml:space="preserve"> </w:t>
            </w:r>
            <w:r w:rsidR="007F5BEB">
              <w:rPr>
                <w:rFonts w:ascii="Times New Roman" w:hAnsi="Times New Roman"/>
                <w:sz w:val="28"/>
                <w:szCs w:val="28"/>
              </w:rPr>
              <w:t>8546</w:t>
            </w:r>
            <w:r w:rsidR="005B22C0">
              <w:rPr>
                <w:rFonts w:ascii="Times New Roman" w:hAnsi="Times New Roman"/>
                <w:sz w:val="28"/>
                <w:szCs w:val="28"/>
              </w:rPr>
              <w:t>,4</w:t>
            </w:r>
            <w:r>
              <w:rPr>
                <w:rFonts w:ascii="Times New Roman" w:hAnsi="Times New Roman"/>
                <w:sz w:val="28"/>
                <w:szCs w:val="28"/>
              </w:rPr>
              <w:t xml:space="preserve"> тыс. руб., из них:</w:t>
            </w:r>
          </w:p>
          <w:p w:rsidR="001827BD" w:rsidRDefault="00B527AB" w:rsidP="00705FC1">
            <w:pPr>
              <w:pStyle w:val="a4"/>
              <w:ind w:left="0"/>
              <w:rPr>
                <w:rFonts w:ascii="Times New Roman" w:hAnsi="Times New Roman"/>
                <w:sz w:val="28"/>
                <w:szCs w:val="28"/>
              </w:rPr>
            </w:pPr>
            <w:r>
              <w:rPr>
                <w:rFonts w:ascii="Times New Roman" w:hAnsi="Times New Roman"/>
                <w:sz w:val="28"/>
                <w:szCs w:val="28"/>
              </w:rPr>
              <w:t xml:space="preserve">8141,4 тыс. руб. - </w:t>
            </w:r>
            <w:r w:rsidR="001827BD">
              <w:rPr>
                <w:rFonts w:ascii="Times New Roman" w:hAnsi="Times New Roman"/>
                <w:sz w:val="28"/>
                <w:szCs w:val="28"/>
              </w:rPr>
              <w:t>бюджет муниципального образования «Велижский район»,</w:t>
            </w:r>
          </w:p>
          <w:p w:rsidR="00B527AB" w:rsidRDefault="00B527AB" w:rsidP="00705FC1">
            <w:pPr>
              <w:pStyle w:val="a4"/>
              <w:ind w:left="0"/>
              <w:rPr>
                <w:rFonts w:ascii="Times New Roman" w:hAnsi="Times New Roman"/>
                <w:sz w:val="28"/>
                <w:szCs w:val="28"/>
              </w:rPr>
            </w:pPr>
            <w:r>
              <w:rPr>
                <w:rFonts w:ascii="Times New Roman" w:hAnsi="Times New Roman"/>
                <w:sz w:val="28"/>
                <w:szCs w:val="28"/>
              </w:rPr>
              <w:t>405,0 тыс. руб. – внебюджет.</w:t>
            </w:r>
          </w:p>
          <w:p w:rsidR="001827BD" w:rsidRDefault="001827BD" w:rsidP="00705FC1">
            <w:pPr>
              <w:pStyle w:val="a4"/>
              <w:ind w:left="0"/>
              <w:rPr>
                <w:rFonts w:ascii="Times New Roman" w:hAnsi="Times New Roman"/>
                <w:sz w:val="28"/>
                <w:szCs w:val="28"/>
              </w:rPr>
            </w:pPr>
            <w:r>
              <w:rPr>
                <w:rFonts w:ascii="Times New Roman" w:hAnsi="Times New Roman"/>
                <w:sz w:val="28"/>
                <w:szCs w:val="28"/>
              </w:rPr>
              <w:t>В том числе по годам:</w:t>
            </w:r>
          </w:p>
          <w:p w:rsidR="001827BD" w:rsidRDefault="001827BD" w:rsidP="00705FC1">
            <w:pPr>
              <w:pStyle w:val="a4"/>
              <w:ind w:left="0"/>
              <w:rPr>
                <w:rFonts w:ascii="Times New Roman" w:hAnsi="Times New Roman"/>
                <w:sz w:val="28"/>
                <w:szCs w:val="28"/>
              </w:rPr>
            </w:pPr>
            <w:r>
              <w:rPr>
                <w:rFonts w:ascii="Times New Roman" w:hAnsi="Times New Roman"/>
                <w:sz w:val="28"/>
                <w:szCs w:val="28"/>
              </w:rPr>
              <w:t>2017 г. – 2848,8 тыс. руб., из них:</w:t>
            </w:r>
          </w:p>
          <w:p w:rsidR="001827BD" w:rsidRDefault="001827BD" w:rsidP="00705FC1">
            <w:pPr>
              <w:pStyle w:val="a4"/>
              <w:ind w:left="0"/>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p>
          <w:p w:rsidR="001827BD" w:rsidRDefault="001827BD" w:rsidP="00705FC1">
            <w:pPr>
              <w:pStyle w:val="a4"/>
              <w:ind w:left="0"/>
              <w:rPr>
                <w:rFonts w:ascii="Times New Roman" w:hAnsi="Times New Roman"/>
                <w:sz w:val="28"/>
                <w:szCs w:val="28"/>
              </w:rPr>
            </w:pPr>
            <w:r>
              <w:rPr>
                <w:rFonts w:ascii="Times New Roman" w:hAnsi="Times New Roman"/>
                <w:sz w:val="28"/>
                <w:szCs w:val="28"/>
              </w:rPr>
              <w:t>135,0 тыс. руб. – внебюджет.</w:t>
            </w:r>
          </w:p>
          <w:p w:rsidR="00B527AB" w:rsidRDefault="001827BD" w:rsidP="00B527AB">
            <w:pPr>
              <w:pStyle w:val="a4"/>
              <w:ind w:left="0"/>
              <w:rPr>
                <w:rFonts w:ascii="Times New Roman" w:hAnsi="Times New Roman"/>
                <w:sz w:val="28"/>
                <w:szCs w:val="28"/>
              </w:rPr>
            </w:pPr>
            <w:r>
              <w:rPr>
                <w:rFonts w:ascii="Times New Roman" w:hAnsi="Times New Roman"/>
                <w:sz w:val="28"/>
                <w:szCs w:val="28"/>
              </w:rPr>
              <w:t xml:space="preserve">2018 г. – </w:t>
            </w:r>
            <w:r w:rsidR="00B527AB">
              <w:rPr>
                <w:rFonts w:ascii="Times New Roman" w:hAnsi="Times New Roman"/>
                <w:sz w:val="28"/>
                <w:szCs w:val="28"/>
              </w:rPr>
              <w:t>2848,8 тыс. руб., из них:</w:t>
            </w:r>
          </w:p>
          <w:p w:rsidR="00B527AB" w:rsidRDefault="00B527AB" w:rsidP="00B527AB">
            <w:pPr>
              <w:pStyle w:val="a4"/>
              <w:ind w:left="0"/>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p>
          <w:p w:rsidR="00B527AB" w:rsidRDefault="00B527AB" w:rsidP="00B527AB">
            <w:pPr>
              <w:pStyle w:val="a4"/>
              <w:ind w:left="0"/>
              <w:rPr>
                <w:rFonts w:ascii="Times New Roman" w:hAnsi="Times New Roman"/>
                <w:sz w:val="28"/>
                <w:szCs w:val="28"/>
              </w:rPr>
            </w:pPr>
            <w:r>
              <w:rPr>
                <w:rFonts w:ascii="Times New Roman" w:hAnsi="Times New Roman"/>
                <w:sz w:val="28"/>
                <w:szCs w:val="28"/>
              </w:rPr>
              <w:t>135,0 тыс. руб. – внебюджет.</w:t>
            </w:r>
          </w:p>
          <w:p w:rsidR="00B527AB" w:rsidRDefault="001827BD" w:rsidP="00B527AB">
            <w:pPr>
              <w:pStyle w:val="a4"/>
              <w:ind w:left="0"/>
              <w:rPr>
                <w:rFonts w:ascii="Times New Roman" w:hAnsi="Times New Roman"/>
                <w:sz w:val="28"/>
                <w:szCs w:val="28"/>
              </w:rPr>
            </w:pPr>
            <w:r>
              <w:rPr>
                <w:rFonts w:ascii="Times New Roman" w:hAnsi="Times New Roman"/>
                <w:sz w:val="28"/>
                <w:szCs w:val="28"/>
              </w:rPr>
              <w:lastRenderedPageBreak/>
              <w:t xml:space="preserve">2019 г. – </w:t>
            </w:r>
            <w:r w:rsidR="00B527AB">
              <w:rPr>
                <w:rFonts w:ascii="Times New Roman" w:hAnsi="Times New Roman"/>
                <w:sz w:val="28"/>
                <w:szCs w:val="28"/>
              </w:rPr>
              <w:t>2848,8 тыс. руб., из них:</w:t>
            </w:r>
          </w:p>
          <w:p w:rsidR="00B527AB" w:rsidRDefault="00B527AB" w:rsidP="00B527AB">
            <w:pPr>
              <w:pStyle w:val="a4"/>
              <w:ind w:left="0"/>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p>
          <w:p w:rsidR="001827BD" w:rsidRPr="001A24C6" w:rsidRDefault="00B527AB" w:rsidP="00B527AB">
            <w:pPr>
              <w:pStyle w:val="a4"/>
              <w:ind w:left="0"/>
              <w:rPr>
                <w:rFonts w:ascii="Times New Roman" w:hAnsi="Times New Roman"/>
                <w:sz w:val="28"/>
                <w:szCs w:val="28"/>
              </w:rPr>
            </w:pPr>
            <w:r>
              <w:rPr>
                <w:rFonts w:ascii="Times New Roman" w:hAnsi="Times New Roman"/>
                <w:sz w:val="28"/>
                <w:szCs w:val="28"/>
              </w:rPr>
              <w:t>135,0 тыс. руб. – внебюджет.</w:t>
            </w:r>
          </w:p>
        </w:tc>
      </w:tr>
    </w:tbl>
    <w:p w:rsidR="00296E09" w:rsidRDefault="00296E09" w:rsidP="002F7B21">
      <w:pPr>
        <w:pStyle w:val="a4"/>
        <w:spacing w:after="0" w:line="240" w:lineRule="auto"/>
        <w:ind w:left="0" w:firstLine="720"/>
        <w:jc w:val="both"/>
        <w:rPr>
          <w:rFonts w:ascii="Times New Roman" w:hAnsi="Times New Roman"/>
          <w:sz w:val="28"/>
          <w:szCs w:val="28"/>
        </w:rPr>
      </w:pPr>
    </w:p>
    <w:p w:rsidR="002F7B21" w:rsidRDefault="00A26CED" w:rsidP="002F7B2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B78EC">
        <w:rPr>
          <w:rFonts w:ascii="Times New Roman" w:hAnsi="Times New Roman" w:cs="Times New Roman"/>
          <w:sz w:val="28"/>
          <w:szCs w:val="28"/>
        </w:rPr>
        <w:t>П</w:t>
      </w:r>
      <w:r w:rsidR="00D75E3E">
        <w:rPr>
          <w:rFonts w:ascii="Times New Roman" w:hAnsi="Times New Roman" w:cs="Times New Roman"/>
          <w:sz w:val="28"/>
          <w:szCs w:val="28"/>
        </w:rPr>
        <w:t>одп</w:t>
      </w:r>
      <w:r w:rsidR="001B78EC">
        <w:rPr>
          <w:rFonts w:ascii="Times New Roman" w:hAnsi="Times New Roman" w:cs="Times New Roman"/>
          <w:sz w:val="28"/>
          <w:szCs w:val="28"/>
        </w:rPr>
        <w:t>ункт 5.1.4.</w:t>
      </w:r>
      <w:r w:rsidR="001B78EC">
        <w:rPr>
          <w:rFonts w:ascii="Times New Roman" w:hAnsi="Times New Roman"/>
          <w:sz w:val="28"/>
          <w:szCs w:val="28"/>
        </w:rPr>
        <w:t xml:space="preserve"> </w:t>
      </w:r>
      <w:r w:rsidR="001B78EC" w:rsidRPr="0075643A">
        <w:rPr>
          <w:rFonts w:ascii="Times New Roman" w:hAnsi="Times New Roman" w:cs="Times New Roman"/>
          <w:sz w:val="28"/>
          <w:szCs w:val="28"/>
        </w:rPr>
        <w:t>изложить в следующей редакции:</w:t>
      </w:r>
    </w:p>
    <w:p w:rsidR="001B78EC" w:rsidRDefault="001B78EC" w:rsidP="001B78EC">
      <w:pPr>
        <w:pStyle w:val="western"/>
        <w:shd w:val="clear" w:color="auto" w:fill="FFFFFF"/>
        <w:spacing w:before="0" w:beforeAutospacing="0" w:after="0" w:afterAutospacing="0"/>
        <w:ind w:firstLine="709"/>
        <w:jc w:val="both"/>
        <w:rPr>
          <w:b/>
          <w:color w:val="000000"/>
          <w:sz w:val="28"/>
          <w:szCs w:val="28"/>
        </w:rPr>
      </w:pPr>
      <w:r>
        <w:rPr>
          <w:sz w:val="28"/>
          <w:szCs w:val="28"/>
        </w:rPr>
        <w:t>«</w:t>
      </w:r>
      <w:r>
        <w:rPr>
          <w:b/>
          <w:color w:val="000000"/>
          <w:sz w:val="28"/>
          <w:szCs w:val="28"/>
        </w:rPr>
        <w:t>5.1.4. Обоснование ресурсного обеспечения подпрограммы.</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8546,4 тыс. руб., из них:</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8141,4 тыс. руб. - бюджет муниципального образования «Велижский район»,</w:t>
      </w:r>
      <w:r w:rsidR="00796B31">
        <w:rPr>
          <w:rFonts w:ascii="Times New Roman" w:hAnsi="Times New Roman"/>
          <w:sz w:val="28"/>
          <w:szCs w:val="28"/>
        </w:rPr>
        <w:t xml:space="preserve"> </w:t>
      </w:r>
      <w:r>
        <w:rPr>
          <w:rFonts w:ascii="Times New Roman" w:hAnsi="Times New Roman"/>
          <w:sz w:val="28"/>
          <w:szCs w:val="28"/>
        </w:rPr>
        <w:t>405,0 тыс. руб. – внебюджет.</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В том числе по годам:</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2017 г. – 2848,8 тыс. руб., из них:</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r w:rsidR="00796B31">
        <w:rPr>
          <w:rFonts w:ascii="Times New Roman" w:hAnsi="Times New Roman"/>
          <w:sz w:val="28"/>
          <w:szCs w:val="28"/>
        </w:rPr>
        <w:t xml:space="preserve"> </w:t>
      </w:r>
      <w:r>
        <w:rPr>
          <w:rFonts w:ascii="Times New Roman" w:hAnsi="Times New Roman"/>
          <w:sz w:val="28"/>
          <w:szCs w:val="28"/>
        </w:rPr>
        <w:t>135,0 тыс. руб. – внебюджет.</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2018 г. – 2848,8 тыс. руб., из них:</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r w:rsidR="00796B31">
        <w:rPr>
          <w:rFonts w:ascii="Times New Roman" w:hAnsi="Times New Roman"/>
          <w:sz w:val="28"/>
          <w:szCs w:val="28"/>
        </w:rPr>
        <w:t xml:space="preserve"> </w:t>
      </w:r>
      <w:r>
        <w:rPr>
          <w:rFonts w:ascii="Times New Roman" w:hAnsi="Times New Roman"/>
          <w:sz w:val="28"/>
          <w:szCs w:val="28"/>
        </w:rPr>
        <w:t>135,0 тыс. руб. – внебюджет.</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2019 г. – 2848,8 тыс. руб., из них:</w:t>
      </w:r>
    </w:p>
    <w:p w:rsidR="00796B31"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2713,8 тыс. руб. - бюджет муниципального образования «Велижский район»;</w:t>
      </w:r>
      <w:r w:rsidR="00796B31">
        <w:rPr>
          <w:rFonts w:ascii="Times New Roman" w:hAnsi="Times New Roman"/>
          <w:sz w:val="28"/>
          <w:szCs w:val="28"/>
        </w:rPr>
        <w:t xml:space="preserve"> </w:t>
      </w:r>
      <w:r>
        <w:rPr>
          <w:rFonts w:ascii="Times New Roman" w:hAnsi="Times New Roman"/>
          <w:sz w:val="28"/>
          <w:szCs w:val="28"/>
        </w:rPr>
        <w:t>135,0 тыс. руб. – внебюджет.</w:t>
      </w:r>
    </w:p>
    <w:p w:rsidR="001B78EC" w:rsidRDefault="001B78EC"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r w:rsidR="00796B31">
        <w:rPr>
          <w:rFonts w:ascii="Times New Roman" w:hAnsi="Times New Roman"/>
          <w:sz w:val="28"/>
          <w:szCs w:val="28"/>
        </w:rPr>
        <w:t>»</w:t>
      </w:r>
    </w:p>
    <w:p w:rsidR="00443164" w:rsidRDefault="00443164" w:rsidP="00443164">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5) </w:t>
      </w:r>
      <w:r w:rsidRPr="0075643A">
        <w:rPr>
          <w:rFonts w:ascii="Times New Roman" w:hAnsi="Times New Roman"/>
          <w:sz w:val="28"/>
          <w:szCs w:val="28"/>
        </w:rPr>
        <w:t xml:space="preserve">В </w:t>
      </w:r>
      <w:r w:rsidR="00334208">
        <w:rPr>
          <w:rFonts w:ascii="Times New Roman" w:hAnsi="Times New Roman"/>
          <w:sz w:val="28"/>
          <w:szCs w:val="28"/>
        </w:rPr>
        <w:t>пункте 6.1. строку</w:t>
      </w:r>
      <w:r w:rsidRPr="0075643A">
        <w:rPr>
          <w:rFonts w:ascii="Times New Roman" w:hAnsi="Times New Roman"/>
          <w:sz w:val="28"/>
          <w:szCs w:val="28"/>
        </w:rPr>
        <w:t xml:space="preserve"> «Объемы ассигнований </w:t>
      </w:r>
      <w:r>
        <w:rPr>
          <w:rFonts w:ascii="Times New Roman" w:hAnsi="Times New Roman"/>
          <w:sz w:val="28"/>
          <w:szCs w:val="28"/>
        </w:rPr>
        <w:t>под</w:t>
      </w:r>
      <w:r w:rsidRPr="0075643A">
        <w:rPr>
          <w:rFonts w:ascii="Times New Roman" w:hAnsi="Times New Roman"/>
          <w:sz w:val="28"/>
          <w:szCs w:val="28"/>
        </w:rPr>
        <w:t>программы</w:t>
      </w:r>
      <w:r>
        <w:rPr>
          <w:rFonts w:ascii="Times New Roman" w:hAnsi="Times New Roman"/>
          <w:sz w:val="28"/>
          <w:szCs w:val="28"/>
        </w:rPr>
        <w:t>»</w:t>
      </w:r>
      <w:r w:rsidRPr="0075643A">
        <w:rPr>
          <w:rFonts w:ascii="Times New Roman" w:hAnsi="Times New Roman"/>
          <w:sz w:val="28"/>
          <w:szCs w:val="28"/>
        </w:rPr>
        <w:t xml:space="preserve"> изложить в следующей редакции:</w:t>
      </w:r>
    </w:p>
    <w:p w:rsidR="005A40BC" w:rsidRDefault="005A40BC" w:rsidP="00443164">
      <w:pPr>
        <w:pStyle w:val="a4"/>
        <w:spacing w:after="0" w:line="240" w:lineRule="auto"/>
        <w:ind w:left="0" w:firstLine="720"/>
        <w:jc w:val="both"/>
        <w:rPr>
          <w:rFonts w:ascii="Times New Roman" w:hAnsi="Times New Roman"/>
          <w:sz w:val="28"/>
          <w:szCs w:val="28"/>
        </w:rPr>
      </w:pPr>
    </w:p>
    <w:tbl>
      <w:tblPr>
        <w:tblStyle w:val="a3"/>
        <w:tblW w:w="0" w:type="auto"/>
        <w:tblInd w:w="108" w:type="dxa"/>
        <w:tblLook w:val="04A0"/>
      </w:tblPr>
      <w:tblGrid>
        <w:gridCol w:w="4111"/>
        <w:gridCol w:w="5812"/>
      </w:tblGrid>
      <w:tr w:rsidR="005A40BC" w:rsidTr="00705FC1">
        <w:tc>
          <w:tcPr>
            <w:tcW w:w="4111" w:type="dxa"/>
          </w:tcPr>
          <w:p w:rsidR="005A40BC" w:rsidRDefault="005A40BC" w:rsidP="00705FC1">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812" w:type="dxa"/>
          </w:tcPr>
          <w:p w:rsidR="005A40BC" w:rsidRDefault="005A40BC" w:rsidP="00705FC1">
            <w:pPr>
              <w:pStyle w:val="a4"/>
              <w:ind w:left="0"/>
              <w:jc w:val="both"/>
              <w:rPr>
                <w:rFonts w:ascii="Times New Roman" w:hAnsi="Times New Roman"/>
                <w:sz w:val="28"/>
                <w:szCs w:val="28"/>
              </w:rPr>
            </w:pPr>
            <w:r>
              <w:rPr>
                <w:rFonts w:ascii="Times New Roman" w:hAnsi="Times New Roman"/>
                <w:sz w:val="28"/>
                <w:szCs w:val="28"/>
              </w:rPr>
              <w:t xml:space="preserve">Общий объем финансирования – </w:t>
            </w:r>
            <w:r w:rsidR="004323B6">
              <w:rPr>
                <w:rFonts w:ascii="Times New Roman" w:hAnsi="Times New Roman"/>
                <w:sz w:val="28"/>
                <w:szCs w:val="28"/>
              </w:rPr>
              <w:t>39692,6</w:t>
            </w:r>
            <w:r>
              <w:rPr>
                <w:rFonts w:ascii="Times New Roman" w:hAnsi="Times New Roman"/>
                <w:sz w:val="28"/>
                <w:szCs w:val="28"/>
              </w:rPr>
              <w:t xml:space="preserve"> тыс. руб., из них:</w:t>
            </w:r>
          </w:p>
          <w:p w:rsidR="005A40BC" w:rsidRDefault="004323B6" w:rsidP="00705FC1">
            <w:pPr>
              <w:pStyle w:val="a4"/>
              <w:ind w:left="0"/>
              <w:jc w:val="both"/>
              <w:rPr>
                <w:rFonts w:ascii="Times New Roman" w:hAnsi="Times New Roman"/>
                <w:sz w:val="28"/>
                <w:szCs w:val="28"/>
              </w:rPr>
            </w:pPr>
            <w:r>
              <w:rPr>
                <w:rFonts w:ascii="Times New Roman" w:hAnsi="Times New Roman"/>
                <w:sz w:val="28"/>
                <w:szCs w:val="28"/>
              </w:rPr>
              <w:t xml:space="preserve">36632,6 тыс. руб. - </w:t>
            </w:r>
            <w:r w:rsidR="005A40BC">
              <w:rPr>
                <w:rFonts w:ascii="Times New Roman" w:hAnsi="Times New Roman"/>
                <w:sz w:val="28"/>
                <w:szCs w:val="28"/>
              </w:rPr>
              <w:t xml:space="preserve">бюджет муниципального образования «Велижский район», </w:t>
            </w:r>
            <w:r>
              <w:rPr>
                <w:rFonts w:ascii="Times New Roman" w:hAnsi="Times New Roman"/>
                <w:sz w:val="28"/>
                <w:szCs w:val="28"/>
              </w:rPr>
              <w:t xml:space="preserve">3060,0 тыс. руб. – </w:t>
            </w:r>
            <w:r w:rsidR="005A40BC">
              <w:rPr>
                <w:rFonts w:ascii="Times New Roman" w:hAnsi="Times New Roman"/>
                <w:sz w:val="28"/>
                <w:szCs w:val="28"/>
              </w:rPr>
              <w:t>внебюджет</w:t>
            </w:r>
            <w:r>
              <w:rPr>
                <w:rFonts w:ascii="Times New Roman" w:hAnsi="Times New Roman"/>
                <w:sz w:val="28"/>
                <w:szCs w:val="28"/>
              </w:rPr>
              <w:t>.</w:t>
            </w:r>
          </w:p>
          <w:p w:rsidR="005A40BC" w:rsidRDefault="005A40BC" w:rsidP="00705FC1">
            <w:pPr>
              <w:pStyle w:val="a4"/>
              <w:ind w:left="0"/>
              <w:jc w:val="both"/>
              <w:rPr>
                <w:rFonts w:ascii="Times New Roman" w:hAnsi="Times New Roman"/>
                <w:sz w:val="28"/>
                <w:szCs w:val="28"/>
              </w:rPr>
            </w:pPr>
            <w:r>
              <w:rPr>
                <w:rFonts w:ascii="Times New Roman" w:hAnsi="Times New Roman"/>
                <w:sz w:val="28"/>
                <w:szCs w:val="28"/>
              </w:rPr>
              <w:t>В том числе по годам:</w:t>
            </w:r>
          </w:p>
          <w:p w:rsidR="005A40BC" w:rsidRDefault="005A40BC" w:rsidP="00705FC1">
            <w:pPr>
              <w:pStyle w:val="a4"/>
              <w:ind w:left="0"/>
              <w:jc w:val="both"/>
              <w:rPr>
                <w:rFonts w:ascii="Times New Roman" w:hAnsi="Times New Roman"/>
                <w:sz w:val="28"/>
                <w:szCs w:val="28"/>
              </w:rPr>
            </w:pPr>
            <w:r>
              <w:rPr>
                <w:rFonts w:ascii="Times New Roman" w:hAnsi="Times New Roman"/>
                <w:sz w:val="28"/>
                <w:szCs w:val="28"/>
              </w:rPr>
              <w:t>2017 г. – 14358,8 тыс. руб., из них:</w:t>
            </w:r>
          </w:p>
          <w:p w:rsidR="005A40BC" w:rsidRDefault="005A40BC" w:rsidP="00705FC1">
            <w:pPr>
              <w:pStyle w:val="a4"/>
              <w:ind w:left="0"/>
              <w:jc w:val="both"/>
              <w:rPr>
                <w:rFonts w:ascii="Times New Roman" w:hAnsi="Times New Roman"/>
                <w:sz w:val="28"/>
                <w:szCs w:val="28"/>
              </w:rPr>
            </w:pPr>
            <w:r>
              <w:rPr>
                <w:rFonts w:ascii="Times New Roman" w:hAnsi="Times New Roman"/>
                <w:sz w:val="28"/>
                <w:szCs w:val="28"/>
              </w:rPr>
              <w:t xml:space="preserve">13338,8 тыс. руб. - бюджет муниципального образования «Велижский район»; </w:t>
            </w:r>
          </w:p>
          <w:p w:rsidR="005A40BC" w:rsidRDefault="005A40BC" w:rsidP="00705FC1">
            <w:pPr>
              <w:pStyle w:val="a4"/>
              <w:ind w:left="0"/>
              <w:jc w:val="both"/>
              <w:rPr>
                <w:rFonts w:ascii="Times New Roman" w:hAnsi="Times New Roman"/>
                <w:sz w:val="28"/>
                <w:szCs w:val="28"/>
              </w:rPr>
            </w:pPr>
            <w:r>
              <w:rPr>
                <w:rFonts w:ascii="Times New Roman" w:hAnsi="Times New Roman"/>
                <w:sz w:val="28"/>
                <w:szCs w:val="28"/>
              </w:rPr>
              <w:t>1020,0 тыс. руб. – внебюджет.</w:t>
            </w:r>
          </w:p>
          <w:p w:rsidR="0061005F" w:rsidRDefault="005A40BC" w:rsidP="00705FC1">
            <w:pPr>
              <w:pStyle w:val="a4"/>
              <w:ind w:left="0"/>
              <w:jc w:val="both"/>
              <w:rPr>
                <w:rFonts w:ascii="Times New Roman" w:hAnsi="Times New Roman"/>
                <w:sz w:val="28"/>
                <w:szCs w:val="28"/>
              </w:rPr>
            </w:pPr>
            <w:r>
              <w:rPr>
                <w:rFonts w:ascii="Times New Roman" w:hAnsi="Times New Roman"/>
                <w:sz w:val="28"/>
                <w:szCs w:val="28"/>
              </w:rPr>
              <w:t xml:space="preserve">2018 г. – </w:t>
            </w:r>
            <w:r w:rsidR="0061005F">
              <w:rPr>
                <w:rFonts w:ascii="Times New Roman" w:hAnsi="Times New Roman"/>
                <w:sz w:val="28"/>
                <w:szCs w:val="28"/>
              </w:rPr>
              <w:t>12579,5</w:t>
            </w:r>
            <w:r>
              <w:rPr>
                <w:rFonts w:ascii="Times New Roman" w:hAnsi="Times New Roman"/>
                <w:sz w:val="28"/>
                <w:szCs w:val="28"/>
              </w:rPr>
              <w:t xml:space="preserve"> тыс. руб.</w:t>
            </w:r>
            <w:r w:rsidR="0061005F">
              <w:rPr>
                <w:rFonts w:ascii="Times New Roman" w:hAnsi="Times New Roman"/>
                <w:sz w:val="28"/>
                <w:szCs w:val="28"/>
              </w:rPr>
              <w:t>, из них:</w:t>
            </w:r>
          </w:p>
          <w:p w:rsidR="005A40BC" w:rsidRDefault="004323B6" w:rsidP="00705FC1">
            <w:pPr>
              <w:pStyle w:val="a4"/>
              <w:ind w:left="0"/>
              <w:jc w:val="both"/>
              <w:rPr>
                <w:rFonts w:ascii="Times New Roman" w:hAnsi="Times New Roman"/>
                <w:sz w:val="28"/>
                <w:szCs w:val="28"/>
              </w:rPr>
            </w:pPr>
            <w:r>
              <w:rPr>
                <w:rFonts w:ascii="Times New Roman" w:hAnsi="Times New Roman"/>
                <w:sz w:val="28"/>
                <w:szCs w:val="28"/>
              </w:rPr>
              <w:t xml:space="preserve">11559,5 тыс. руб. - </w:t>
            </w:r>
            <w:r w:rsidR="005A40BC">
              <w:rPr>
                <w:rFonts w:ascii="Times New Roman" w:hAnsi="Times New Roman"/>
                <w:sz w:val="28"/>
                <w:szCs w:val="28"/>
              </w:rPr>
              <w:t>бюджет муниципального образования «Велижский район»;</w:t>
            </w:r>
          </w:p>
          <w:p w:rsidR="004323B6" w:rsidRDefault="004323B6" w:rsidP="00705FC1">
            <w:pPr>
              <w:pStyle w:val="a4"/>
              <w:ind w:left="0"/>
              <w:jc w:val="both"/>
              <w:rPr>
                <w:rFonts w:ascii="Times New Roman" w:hAnsi="Times New Roman"/>
                <w:sz w:val="28"/>
                <w:szCs w:val="28"/>
              </w:rPr>
            </w:pPr>
            <w:r>
              <w:rPr>
                <w:rFonts w:ascii="Times New Roman" w:hAnsi="Times New Roman"/>
                <w:sz w:val="28"/>
                <w:szCs w:val="28"/>
              </w:rPr>
              <w:t>1020,0 тыс. руб. – внебюджет.</w:t>
            </w:r>
          </w:p>
          <w:p w:rsidR="004323B6" w:rsidRDefault="005A40BC" w:rsidP="004323B6">
            <w:pPr>
              <w:pStyle w:val="a4"/>
              <w:ind w:left="0"/>
              <w:jc w:val="both"/>
              <w:rPr>
                <w:rFonts w:ascii="Times New Roman" w:hAnsi="Times New Roman"/>
                <w:sz w:val="28"/>
                <w:szCs w:val="28"/>
              </w:rPr>
            </w:pPr>
            <w:r>
              <w:rPr>
                <w:rFonts w:ascii="Times New Roman" w:hAnsi="Times New Roman"/>
                <w:sz w:val="28"/>
                <w:szCs w:val="28"/>
              </w:rPr>
              <w:t>2019 г. – 12</w:t>
            </w:r>
            <w:r w:rsidR="004323B6">
              <w:rPr>
                <w:rFonts w:ascii="Times New Roman" w:hAnsi="Times New Roman"/>
                <w:sz w:val="28"/>
                <w:szCs w:val="28"/>
              </w:rPr>
              <w:t>75</w:t>
            </w:r>
            <w:r>
              <w:rPr>
                <w:rFonts w:ascii="Times New Roman" w:hAnsi="Times New Roman"/>
                <w:sz w:val="28"/>
                <w:szCs w:val="28"/>
              </w:rPr>
              <w:t>4,</w:t>
            </w:r>
            <w:r w:rsidR="004323B6">
              <w:rPr>
                <w:rFonts w:ascii="Times New Roman" w:hAnsi="Times New Roman"/>
                <w:sz w:val="28"/>
                <w:szCs w:val="28"/>
              </w:rPr>
              <w:t>3</w:t>
            </w:r>
            <w:r>
              <w:rPr>
                <w:rFonts w:ascii="Times New Roman" w:hAnsi="Times New Roman"/>
                <w:sz w:val="28"/>
                <w:szCs w:val="28"/>
              </w:rPr>
              <w:t xml:space="preserve"> тыс. руб.</w:t>
            </w:r>
            <w:r w:rsidR="004323B6">
              <w:rPr>
                <w:rFonts w:ascii="Times New Roman" w:hAnsi="Times New Roman"/>
                <w:sz w:val="28"/>
                <w:szCs w:val="28"/>
              </w:rPr>
              <w:t>, из них:</w:t>
            </w:r>
          </w:p>
          <w:p w:rsidR="004323B6" w:rsidRDefault="004323B6" w:rsidP="004323B6">
            <w:pPr>
              <w:pStyle w:val="a4"/>
              <w:ind w:left="0"/>
              <w:jc w:val="both"/>
              <w:rPr>
                <w:rFonts w:ascii="Times New Roman" w:hAnsi="Times New Roman"/>
                <w:sz w:val="28"/>
                <w:szCs w:val="28"/>
              </w:rPr>
            </w:pPr>
            <w:r>
              <w:rPr>
                <w:rFonts w:ascii="Times New Roman" w:hAnsi="Times New Roman"/>
                <w:sz w:val="28"/>
                <w:szCs w:val="28"/>
              </w:rPr>
              <w:t xml:space="preserve">11734,3 тыс. руб. - </w:t>
            </w:r>
            <w:r w:rsidR="005A40BC">
              <w:rPr>
                <w:rFonts w:ascii="Times New Roman" w:hAnsi="Times New Roman"/>
                <w:sz w:val="28"/>
                <w:szCs w:val="28"/>
              </w:rPr>
              <w:t>бюджет муниципального образования «Велижский район»</w:t>
            </w:r>
            <w:r>
              <w:rPr>
                <w:rFonts w:ascii="Times New Roman" w:hAnsi="Times New Roman"/>
                <w:sz w:val="28"/>
                <w:szCs w:val="28"/>
              </w:rPr>
              <w:t>;</w:t>
            </w:r>
          </w:p>
          <w:p w:rsidR="005A40BC" w:rsidRPr="001A24C6" w:rsidRDefault="004323B6" w:rsidP="004323B6">
            <w:pPr>
              <w:pStyle w:val="a4"/>
              <w:ind w:left="0"/>
              <w:jc w:val="both"/>
              <w:rPr>
                <w:rFonts w:ascii="Times New Roman" w:hAnsi="Times New Roman"/>
                <w:sz w:val="28"/>
                <w:szCs w:val="28"/>
              </w:rPr>
            </w:pPr>
            <w:r>
              <w:rPr>
                <w:rFonts w:ascii="Times New Roman" w:hAnsi="Times New Roman"/>
                <w:sz w:val="28"/>
                <w:szCs w:val="28"/>
              </w:rPr>
              <w:t>1020,0 тыс. руб. - внебюджет</w:t>
            </w:r>
            <w:r w:rsidR="005A40BC">
              <w:rPr>
                <w:rFonts w:ascii="Times New Roman" w:hAnsi="Times New Roman"/>
                <w:sz w:val="28"/>
                <w:szCs w:val="28"/>
              </w:rPr>
              <w:t>.</w:t>
            </w:r>
          </w:p>
        </w:tc>
      </w:tr>
    </w:tbl>
    <w:p w:rsidR="00443164" w:rsidRDefault="00443164" w:rsidP="00443164">
      <w:pPr>
        <w:pStyle w:val="a4"/>
        <w:spacing w:after="0" w:line="240" w:lineRule="auto"/>
        <w:ind w:left="0" w:firstLine="720"/>
        <w:jc w:val="both"/>
        <w:rPr>
          <w:rFonts w:ascii="Times New Roman" w:hAnsi="Times New Roman"/>
          <w:sz w:val="28"/>
          <w:szCs w:val="28"/>
        </w:rPr>
      </w:pPr>
    </w:p>
    <w:p w:rsidR="00507F31" w:rsidRDefault="00507F31"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 Подпункт 6.1.2. изложить в следующей редакции:</w:t>
      </w:r>
    </w:p>
    <w:p w:rsidR="00507F31" w:rsidRDefault="00507F31" w:rsidP="00507F31">
      <w:pPr>
        <w:pStyle w:val="a4"/>
        <w:spacing w:after="0" w:line="240" w:lineRule="auto"/>
        <w:ind w:left="0" w:right="-1" w:firstLine="709"/>
        <w:jc w:val="both"/>
        <w:rPr>
          <w:rFonts w:ascii="Times New Roman" w:hAnsi="Times New Roman"/>
          <w:b/>
          <w:sz w:val="28"/>
          <w:szCs w:val="28"/>
        </w:rPr>
      </w:pPr>
      <w:r w:rsidRPr="00507F31">
        <w:rPr>
          <w:rFonts w:ascii="Times New Roman" w:hAnsi="Times New Roman"/>
          <w:sz w:val="28"/>
          <w:szCs w:val="28"/>
        </w:rPr>
        <w:t>«</w:t>
      </w:r>
      <w:r>
        <w:rPr>
          <w:rFonts w:ascii="Times New Roman" w:hAnsi="Times New Roman"/>
          <w:b/>
          <w:sz w:val="28"/>
          <w:szCs w:val="28"/>
        </w:rPr>
        <w:t>6.1.2. Цели и целевые показатели реализации подпрограммы.</w:t>
      </w:r>
    </w:p>
    <w:p w:rsidR="00507F31" w:rsidRPr="008B7355" w:rsidRDefault="00507F31" w:rsidP="00507F31">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 xml:space="preserve">Целью подпрограммы является </w:t>
      </w:r>
      <w:r>
        <w:rPr>
          <w:color w:val="000000"/>
          <w:sz w:val="28"/>
          <w:szCs w:val="28"/>
        </w:rPr>
        <w:t>о</w:t>
      </w:r>
      <w:r w:rsidRPr="00AF62C0">
        <w:rPr>
          <w:color w:val="000000"/>
          <w:sz w:val="28"/>
          <w:szCs w:val="28"/>
        </w:rPr>
        <w:t>беспечение прав граждан района на доступ к культурным ценностям</w:t>
      </w:r>
      <w:r>
        <w:rPr>
          <w:color w:val="000000"/>
          <w:sz w:val="28"/>
          <w:szCs w:val="28"/>
        </w:rPr>
        <w:t>.</w:t>
      </w:r>
    </w:p>
    <w:p w:rsidR="00507F31" w:rsidRDefault="00507F31" w:rsidP="00507F31">
      <w:pPr>
        <w:pStyle w:val="20"/>
        <w:spacing w:after="0" w:line="240" w:lineRule="auto"/>
        <w:ind w:left="0" w:right="-1" w:firstLine="709"/>
        <w:jc w:val="both"/>
        <w:rPr>
          <w:rFonts w:ascii="Times New Roman" w:hAnsi="Times New Roman"/>
          <w:sz w:val="28"/>
          <w:szCs w:val="28"/>
        </w:rPr>
      </w:pPr>
      <w:r>
        <w:rPr>
          <w:rFonts w:ascii="Times New Roman" w:hAnsi="Times New Roman"/>
          <w:sz w:val="28"/>
          <w:szCs w:val="28"/>
        </w:rPr>
        <w:t>Целевые показатели п</w:t>
      </w:r>
      <w:r w:rsidRPr="00725931">
        <w:rPr>
          <w:rFonts w:ascii="Times New Roman" w:hAnsi="Times New Roman"/>
          <w:sz w:val="28"/>
          <w:szCs w:val="28"/>
        </w:rPr>
        <w:t>одпрограммы</w:t>
      </w:r>
      <w:r>
        <w:rPr>
          <w:rFonts w:ascii="Times New Roman" w:hAnsi="Times New Roman"/>
          <w:sz w:val="28"/>
          <w:szCs w:val="28"/>
        </w:rPr>
        <w:t xml:space="preserve"> представлены в таблице.</w:t>
      </w:r>
    </w:p>
    <w:p w:rsidR="00507F31" w:rsidRPr="00725931" w:rsidRDefault="00507F31" w:rsidP="00507F31">
      <w:pPr>
        <w:pStyle w:val="20"/>
        <w:spacing w:after="0" w:line="240" w:lineRule="auto"/>
        <w:ind w:left="65" w:right="-1" w:firstLine="644"/>
        <w:jc w:val="right"/>
        <w:rPr>
          <w:rFonts w:ascii="Times New Roman" w:hAnsi="Times New Roman"/>
          <w:sz w:val="28"/>
          <w:szCs w:val="28"/>
        </w:rPr>
      </w:pPr>
      <w:r>
        <w:rPr>
          <w:rFonts w:ascii="Times New Roman" w:hAnsi="Times New Roman"/>
          <w:sz w:val="28"/>
          <w:szCs w:val="28"/>
        </w:rPr>
        <w:t>Таблица</w:t>
      </w:r>
    </w:p>
    <w:p w:rsidR="00507F31" w:rsidRDefault="00507F31" w:rsidP="00507F31">
      <w:pPr>
        <w:pStyle w:val="western"/>
        <w:shd w:val="clear" w:color="auto" w:fill="FFFFFF"/>
        <w:spacing w:before="0" w:beforeAutospacing="0" w:after="0" w:afterAutospacing="0"/>
        <w:jc w:val="both"/>
        <w:rPr>
          <w:color w:val="000000"/>
          <w:sz w:val="28"/>
          <w:szCs w:val="28"/>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2464"/>
        <w:gridCol w:w="1366"/>
        <w:gridCol w:w="1213"/>
        <w:gridCol w:w="1213"/>
        <w:gridCol w:w="1213"/>
        <w:gridCol w:w="1935"/>
      </w:tblGrid>
      <w:tr w:rsidR="00507F31" w:rsidRPr="0057429E" w:rsidTr="00507F31">
        <w:trPr>
          <w:trHeight w:val="271"/>
        </w:trPr>
        <w:tc>
          <w:tcPr>
            <w:tcW w:w="658" w:type="dxa"/>
            <w:vMerge w:val="restart"/>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64" w:type="dxa"/>
            <w:vMerge w:val="restart"/>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66" w:type="dxa"/>
            <w:vMerge w:val="restart"/>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639" w:type="dxa"/>
            <w:gridSpan w:val="3"/>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35" w:type="dxa"/>
            <w:vMerge w:val="restart"/>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507F31" w:rsidRPr="0057429E" w:rsidTr="00507F31">
        <w:trPr>
          <w:trHeight w:val="145"/>
        </w:trPr>
        <w:tc>
          <w:tcPr>
            <w:tcW w:w="658" w:type="dxa"/>
            <w:vMerge/>
          </w:tcPr>
          <w:p w:rsidR="00507F31" w:rsidRPr="0057429E" w:rsidRDefault="00507F31" w:rsidP="00F43AF6">
            <w:pPr>
              <w:pStyle w:val="a4"/>
              <w:suppressAutoHyphens/>
              <w:spacing w:after="0" w:line="360" w:lineRule="auto"/>
              <w:ind w:left="0" w:right="-1"/>
              <w:jc w:val="both"/>
              <w:rPr>
                <w:rFonts w:ascii="Times New Roman" w:hAnsi="Times New Roman"/>
                <w:sz w:val="24"/>
                <w:szCs w:val="24"/>
              </w:rPr>
            </w:pPr>
          </w:p>
        </w:tc>
        <w:tc>
          <w:tcPr>
            <w:tcW w:w="2464" w:type="dxa"/>
            <w:vMerge/>
          </w:tcPr>
          <w:p w:rsidR="00507F31" w:rsidRPr="0057429E" w:rsidRDefault="00507F31" w:rsidP="00F43AF6">
            <w:pPr>
              <w:pStyle w:val="a4"/>
              <w:suppressAutoHyphens/>
              <w:spacing w:after="0" w:line="360" w:lineRule="auto"/>
              <w:ind w:left="0" w:right="-1"/>
              <w:jc w:val="both"/>
              <w:rPr>
                <w:rFonts w:ascii="Times New Roman" w:hAnsi="Times New Roman"/>
                <w:sz w:val="24"/>
                <w:szCs w:val="24"/>
              </w:rPr>
            </w:pPr>
          </w:p>
        </w:tc>
        <w:tc>
          <w:tcPr>
            <w:tcW w:w="1366" w:type="dxa"/>
            <w:vMerge/>
          </w:tcPr>
          <w:p w:rsidR="00507F31" w:rsidRPr="0057429E" w:rsidRDefault="00507F31" w:rsidP="00F43AF6">
            <w:pPr>
              <w:pStyle w:val="a4"/>
              <w:suppressAutoHyphens/>
              <w:spacing w:after="0" w:line="360" w:lineRule="auto"/>
              <w:ind w:left="0" w:right="-1"/>
              <w:jc w:val="both"/>
              <w:rPr>
                <w:rFonts w:ascii="Times New Roman" w:hAnsi="Times New Roman"/>
                <w:sz w:val="24"/>
                <w:szCs w:val="24"/>
              </w:rPr>
            </w:pPr>
          </w:p>
        </w:tc>
        <w:tc>
          <w:tcPr>
            <w:tcW w:w="1213" w:type="dxa"/>
          </w:tcPr>
          <w:p w:rsidR="00507F31" w:rsidRPr="0057429E" w:rsidRDefault="00507F31"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213" w:type="dxa"/>
          </w:tcPr>
          <w:p w:rsidR="00507F31" w:rsidRPr="0057429E" w:rsidRDefault="00507F31"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213" w:type="dxa"/>
          </w:tcPr>
          <w:p w:rsidR="00507F31" w:rsidRPr="0057429E" w:rsidRDefault="00507F31"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35" w:type="dxa"/>
            <w:vMerge/>
          </w:tcPr>
          <w:p w:rsidR="00507F31" w:rsidRPr="0057429E" w:rsidRDefault="00507F31" w:rsidP="00F43AF6">
            <w:pPr>
              <w:pStyle w:val="a4"/>
              <w:suppressAutoHyphens/>
              <w:spacing w:after="0" w:line="360" w:lineRule="auto"/>
              <w:ind w:left="0" w:right="-1"/>
              <w:jc w:val="both"/>
              <w:rPr>
                <w:rFonts w:ascii="Times New Roman" w:hAnsi="Times New Roman"/>
                <w:sz w:val="24"/>
                <w:szCs w:val="24"/>
              </w:rPr>
            </w:pPr>
          </w:p>
        </w:tc>
      </w:tr>
      <w:tr w:rsidR="00507F31" w:rsidRPr="0057429E" w:rsidTr="00F43AF6">
        <w:trPr>
          <w:trHeight w:val="271"/>
        </w:trPr>
        <w:tc>
          <w:tcPr>
            <w:tcW w:w="10062" w:type="dxa"/>
            <w:gridSpan w:val="7"/>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«Развитие культурно-досуговой деятельности»</w:t>
            </w:r>
          </w:p>
        </w:tc>
      </w:tr>
      <w:tr w:rsidR="00507F31" w:rsidRPr="0057429E" w:rsidTr="00507F31">
        <w:trPr>
          <w:trHeight w:val="807"/>
        </w:trPr>
        <w:tc>
          <w:tcPr>
            <w:tcW w:w="658"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64" w:type="dxa"/>
          </w:tcPr>
          <w:p w:rsidR="00507F31" w:rsidRPr="0057429E" w:rsidRDefault="00507F31"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культурно-досуговых мероприятий </w:t>
            </w:r>
          </w:p>
        </w:tc>
        <w:tc>
          <w:tcPr>
            <w:tcW w:w="1366"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3331</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3331</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3331</w:t>
            </w:r>
          </w:p>
        </w:tc>
        <w:tc>
          <w:tcPr>
            <w:tcW w:w="1935"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Статистическая отчетность </w:t>
            </w:r>
          </w:p>
        </w:tc>
      </w:tr>
      <w:tr w:rsidR="00507F31" w:rsidRPr="0057429E" w:rsidTr="00507F31">
        <w:trPr>
          <w:trHeight w:val="1114"/>
        </w:trPr>
        <w:tc>
          <w:tcPr>
            <w:tcW w:w="658"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64" w:type="dxa"/>
          </w:tcPr>
          <w:p w:rsidR="00507F31" w:rsidRPr="0057429E" w:rsidRDefault="00507F31"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лиц, принявших участие в проведенных мероприятиях </w:t>
            </w:r>
          </w:p>
        </w:tc>
        <w:tc>
          <w:tcPr>
            <w:tcW w:w="1366"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тыс. чел.</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116,2</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116,2</w:t>
            </w:r>
          </w:p>
        </w:tc>
        <w:tc>
          <w:tcPr>
            <w:tcW w:w="1213"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116,2</w:t>
            </w:r>
          </w:p>
        </w:tc>
        <w:tc>
          <w:tcPr>
            <w:tcW w:w="1935" w:type="dxa"/>
          </w:tcPr>
          <w:p w:rsidR="00507F31" w:rsidRPr="0057429E" w:rsidRDefault="00507F31"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bl>
    <w:p w:rsidR="00507F31" w:rsidRDefault="00507F31" w:rsidP="00507F31">
      <w:pPr>
        <w:pStyle w:val="a4"/>
        <w:spacing w:after="0" w:line="240" w:lineRule="auto"/>
        <w:ind w:left="0" w:right="-1"/>
        <w:jc w:val="both"/>
        <w:rPr>
          <w:rFonts w:ascii="Times New Roman" w:hAnsi="Times New Roman"/>
          <w:sz w:val="28"/>
          <w:szCs w:val="28"/>
        </w:rPr>
      </w:pPr>
    </w:p>
    <w:p w:rsidR="00443164" w:rsidRDefault="00507F31"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572F52">
        <w:rPr>
          <w:rFonts w:ascii="Times New Roman" w:hAnsi="Times New Roman"/>
          <w:sz w:val="28"/>
          <w:szCs w:val="28"/>
        </w:rPr>
        <w:t>) Подпункт 6.1.4. изложить в следующей редакции:</w:t>
      </w:r>
    </w:p>
    <w:p w:rsidR="00572F52" w:rsidRDefault="00572F52" w:rsidP="00572F52">
      <w:pPr>
        <w:pStyle w:val="western"/>
        <w:shd w:val="clear" w:color="auto" w:fill="FFFFFF"/>
        <w:spacing w:before="0" w:beforeAutospacing="0" w:after="0" w:afterAutospacing="0"/>
        <w:ind w:firstLine="709"/>
        <w:jc w:val="both"/>
        <w:rPr>
          <w:b/>
          <w:color w:val="000000"/>
          <w:sz w:val="28"/>
          <w:szCs w:val="28"/>
        </w:rPr>
      </w:pPr>
      <w:r>
        <w:rPr>
          <w:sz w:val="28"/>
          <w:szCs w:val="28"/>
        </w:rPr>
        <w:t>«</w:t>
      </w:r>
      <w:r>
        <w:rPr>
          <w:b/>
          <w:color w:val="000000"/>
          <w:sz w:val="28"/>
          <w:szCs w:val="28"/>
        </w:rPr>
        <w:t>6.1.4. Обоснование ресурсного обеспечения подпрограммы.</w:t>
      </w:r>
    </w:p>
    <w:p w:rsidR="004A420A" w:rsidRDefault="00572F52" w:rsidP="004A420A">
      <w:pPr>
        <w:pStyle w:val="a4"/>
        <w:ind w:left="0" w:firstLine="709"/>
        <w:jc w:val="both"/>
        <w:rPr>
          <w:rFonts w:ascii="Times New Roman" w:hAnsi="Times New Roman"/>
          <w:sz w:val="28"/>
          <w:szCs w:val="28"/>
        </w:rPr>
      </w:pPr>
      <w:r>
        <w:rPr>
          <w:rFonts w:ascii="Times New Roman" w:hAnsi="Times New Roman"/>
          <w:sz w:val="28"/>
          <w:szCs w:val="28"/>
        </w:rPr>
        <w:t xml:space="preserve">Необходимый объем финансирования подпрограммы в 2017 – 2019 гг. составит – </w:t>
      </w:r>
      <w:r w:rsidR="004A420A">
        <w:rPr>
          <w:rFonts w:ascii="Times New Roman" w:hAnsi="Times New Roman"/>
          <w:sz w:val="28"/>
          <w:szCs w:val="28"/>
        </w:rPr>
        <w:t>39692,6 тыс. руб., из них:</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36632,6 тыс. руб. - бюджет муниципального образования «Велижский район», 3060,0 тыс. руб. – внебюджет.</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В том числе по годам:</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2017 г. – 14358,8 тыс. руб., из них:</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13338,8 тыс. руб. - бюджет муниципального образования «Велижский район»; 1020,0 тыс. руб. – внебюджет.</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2018 г. – 12579,5 тыс. руб., из них:</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11559,5 тыс. руб. - бюджет муниципального образования «Велижский район»;1020,0 тыс. руб. – внебюджет.</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2019 г. – 12754,3 тыс. руб., из них:</w:t>
      </w:r>
    </w:p>
    <w:p w:rsidR="004A420A" w:rsidRDefault="004A420A" w:rsidP="004A420A">
      <w:pPr>
        <w:pStyle w:val="a4"/>
        <w:ind w:left="0" w:firstLine="709"/>
        <w:jc w:val="both"/>
        <w:rPr>
          <w:rFonts w:ascii="Times New Roman" w:hAnsi="Times New Roman"/>
          <w:sz w:val="28"/>
          <w:szCs w:val="28"/>
        </w:rPr>
      </w:pPr>
      <w:r>
        <w:rPr>
          <w:rFonts w:ascii="Times New Roman" w:hAnsi="Times New Roman"/>
          <w:sz w:val="28"/>
          <w:szCs w:val="28"/>
        </w:rPr>
        <w:t>11734,3 тыс. руб. - бюджет муниципального образования «Велижский район»;1020,0 тыс. руб. - внебюджет.</w:t>
      </w:r>
    </w:p>
    <w:p w:rsidR="00572F52" w:rsidRDefault="00572F52" w:rsidP="004A420A">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r w:rsidR="009650A2">
        <w:rPr>
          <w:rFonts w:ascii="Times New Roman" w:hAnsi="Times New Roman"/>
          <w:sz w:val="28"/>
          <w:szCs w:val="28"/>
        </w:rPr>
        <w:t>»</w:t>
      </w:r>
    </w:p>
    <w:p w:rsidR="003F2F73" w:rsidRDefault="00507F31" w:rsidP="004A420A">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8</w:t>
      </w:r>
      <w:r w:rsidR="004A420A">
        <w:rPr>
          <w:rFonts w:ascii="Times New Roman" w:hAnsi="Times New Roman"/>
          <w:sz w:val="28"/>
          <w:szCs w:val="28"/>
        </w:rPr>
        <w:t xml:space="preserve">) </w:t>
      </w:r>
      <w:r w:rsidR="004A420A" w:rsidRPr="0075643A">
        <w:rPr>
          <w:rFonts w:ascii="Times New Roman" w:hAnsi="Times New Roman"/>
          <w:sz w:val="28"/>
          <w:szCs w:val="28"/>
        </w:rPr>
        <w:t xml:space="preserve">В </w:t>
      </w:r>
      <w:r>
        <w:rPr>
          <w:rFonts w:ascii="Times New Roman" w:hAnsi="Times New Roman"/>
          <w:sz w:val="28"/>
          <w:szCs w:val="28"/>
        </w:rPr>
        <w:t xml:space="preserve">пункте </w:t>
      </w:r>
      <w:r w:rsidR="001F45BF">
        <w:rPr>
          <w:rFonts w:ascii="Times New Roman" w:hAnsi="Times New Roman"/>
          <w:sz w:val="28"/>
          <w:szCs w:val="28"/>
        </w:rPr>
        <w:t>7</w:t>
      </w:r>
      <w:r>
        <w:rPr>
          <w:rFonts w:ascii="Times New Roman" w:hAnsi="Times New Roman"/>
          <w:sz w:val="28"/>
          <w:szCs w:val="28"/>
        </w:rPr>
        <w:t>.1. строку</w:t>
      </w:r>
      <w:r w:rsidR="004A420A" w:rsidRPr="0075643A">
        <w:rPr>
          <w:rFonts w:ascii="Times New Roman" w:hAnsi="Times New Roman"/>
          <w:sz w:val="28"/>
          <w:szCs w:val="28"/>
        </w:rPr>
        <w:t xml:space="preserve"> «Объемы ассигнований </w:t>
      </w:r>
      <w:r w:rsidR="004A420A">
        <w:rPr>
          <w:rFonts w:ascii="Times New Roman" w:hAnsi="Times New Roman"/>
          <w:sz w:val="28"/>
          <w:szCs w:val="28"/>
        </w:rPr>
        <w:t>под</w:t>
      </w:r>
      <w:r w:rsidR="004A420A" w:rsidRPr="0075643A">
        <w:rPr>
          <w:rFonts w:ascii="Times New Roman" w:hAnsi="Times New Roman"/>
          <w:sz w:val="28"/>
          <w:szCs w:val="28"/>
        </w:rPr>
        <w:t>программы</w:t>
      </w:r>
      <w:r w:rsidR="004A420A">
        <w:rPr>
          <w:rFonts w:ascii="Times New Roman" w:hAnsi="Times New Roman"/>
          <w:sz w:val="28"/>
          <w:szCs w:val="28"/>
        </w:rPr>
        <w:t>»</w:t>
      </w:r>
      <w:r w:rsidR="004A420A" w:rsidRPr="0075643A">
        <w:rPr>
          <w:rFonts w:ascii="Times New Roman" w:hAnsi="Times New Roman"/>
          <w:sz w:val="28"/>
          <w:szCs w:val="28"/>
        </w:rPr>
        <w:t xml:space="preserve"> изложить в следующей редакции:</w:t>
      </w:r>
    </w:p>
    <w:tbl>
      <w:tblPr>
        <w:tblStyle w:val="a3"/>
        <w:tblW w:w="0" w:type="auto"/>
        <w:tblInd w:w="108" w:type="dxa"/>
        <w:tblLook w:val="04A0"/>
      </w:tblPr>
      <w:tblGrid>
        <w:gridCol w:w="4709"/>
        <w:gridCol w:w="5072"/>
      </w:tblGrid>
      <w:tr w:rsidR="003F2F73" w:rsidTr="00705FC1">
        <w:tc>
          <w:tcPr>
            <w:tcW w:w="4709" w:type="dxa"/>
          </w:tcPr>
          <w:p w:rsidR="003F2F73" w:rsidRDefault="003F2F73" w:rsidP="00705FC1">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072" w:type="dxa"/>
          </w:tcPr>
          <w:p w:rsidR="003F2F73" w:rsidRDefault="003F2F73" w:rsidP="00705FC1">
            <w:pPr>
              <w:pStyle w:val="a4"/>
              <w:ind w:left="0"/>
              <w:rPr>
                <w:rFonts w:ascii="Times New Roman" w:hAnsi="Times New Roman"/>
                <w:sz w:val="28"/>
                <w:szCs w:val="28"/>
              </w:rPr>
            </w:pPr>
            <w:r>
              <w:rPr>
                <w:rFonts w:ascii="Times New Roman" w:hAnsi="Times New Roman"/>
                <w:sz w:val="28"/>
                <w:szCs w:val="28"/>
              </w:rPr>
              <w:t xml:space="preserve">Общий объем финансирования – </w:t>
            </w:r>
            <w:r w:rsidR="007E2A1C">
              <w:rPr>
                <w:rFonts w:ascii="Times New Roman" w:hAnsi="Times New Roman"/>
                <w:sz w:val="28"/>
                <w:szCs w:val="28"/>
              </w:rPr>
              <w:t>11731,8</w:t>
            </w:r>
            <w:r>
              <w:rPr>
                <w:rFonts w:ascii="Times New Roman" w:hAnsi="Times New Roman"/>
                <w:sz w:val="28"/>
                <w:szCs w:val="28"/>
              </w:rPr>
              <w:t xml:space="preserve"> тыс. руб. (бюджет муниципального образования «Велижский район»), в том числе по </w:t>
            </w:r>
            <w:r>
              <w:rPr>
                <w:rFonts w:ascii="Times New Roman" w:hAnsi="Times New Roman"/>
                <w:sz w:val="28"/>
                <w:szCs w:val="28"/>
              </w:rPr>
              <w:lastRenderedPageBreak/>
              <w:t>годам:</w:t>
            </w:r>
          </w:p>
          <w:p w:rsidR="003F2F73" w:rsidRDefault="003F2F73" w:rsidP="00705FC1">
            <w:pPr>
              <w:pStyle w:val="a4"/>
              <w:ind w:left="0"/>
              <w:rPr>
                <w:rFonts w:ascii="Times New Roman" w:hAnsi="Times New Roman"/>
                <w:sz w:val="28"/>
                <w:szCs w:val="28"/>
              </w:rPr>
            </w:pPr>
            <w:r>
              <w:rPr>
                <w:rFonts w:ascii="Times New Roman" w:hAnsi="Times New Roman"/>
                <w:sz w:val="28"/>
                <w:szCs w:val="28"/>
              </w:rPr>
              <w:t xml:space="preserve">2017 г. – </w:t>
            </w:r>
            <w:r w:rsidR="007E2A1C">
              <w:rPr>
                <w:rFonts w:ascii="Times New Roman" w:hAnsi="Times New Roman"/>
                <w:sz w:val="28"/>
                <w:szCs w:val="28"/>
              </w:rPr>
              <w:t>3910,6</w:t>
            </w:r>
            <w:r>
              <w:rPr>
                <w:rFonts w:ascii="Times New Roman" w:hAnsi="Times New Roman"/>
                <w:sz w:val="28"/>
                <w:szCs w:val="28"/>
              </w:rPr>
              <w:t xml:space="preserve"> тыс. руб. (бюджет муниципального образования «Велижский район»);</w:t>
            </w:r>
          </w:p>
          <w:p w:rsidR="003F2F73" w:rsidRDefault="003F2F73" w:rsidP="00705FC1">
            <w:pPr>
              <w:pStyle w:val="a4"/>
              <w:ind w:left="0"/>
              <w:rPr>
                <w:rFonts w:ascii="Times New Roman" w:hAnsi="Times New Roman"/>
                <w:sz w:val="28"/>
                <w:szCs w:val="28"/>
              </w:rPr>
            </w:pPr>
            <w:r>
              <w:rPr>
                <w:rFonts w:ascii="Times New Roman" w:hAnsi="Times New Roman"/>
                <w:sz w:val="28"/>
                <w:szCs w:val="28"/>
              </w:rPr>
              <w:t xml:space="preserve">2018 г. – </w:t>
            </w:r>
            <w:r w:rsidR="007E2A1C">
              <w:rPr>
                <w:rFonts w:ascii="Times New Roman" w:hAnsi="Times New Roman"/>
                <w:sz w:val="28"/>
                <w:szCs w:val="28"/>
              </w:rPr>
              <w:t>3910,6</w:t>
            </w:r>
            <w:r>
              <w:rPr>
                <w:rFonts w:ascii="Times New Roman" w:hAnsi="Times New Roman"/>
                <w:sz w:val="28"/>
                <w:szCs w:val="28"/>
              </w:rPr>
              <w:t>тыс. руб. (бюджет муниципального образования «Велижский район»);</w:t>
            </w:r>
          </w:p>
          <w:p w:rsidR="003F2F73" w:rsidRPr="001A24C6" w:rsidRDefault="003F2F73" w:rsidP="007E2A1C">
            <w:pPr>
              <w:pStyle w:val="a4"/>
              <w:ind w:left="0"/>
              <w:rPr>
                <w:rFonts w:ascii="Times New Roman" w:hAnsi="Times New Roman"/>
                <w:sz w:val="28"/>
                <w:szCs w:val="28"/>
              </w:rPr>
            </w:pPr>
            <w:r>
              <w:rPr>
                <w:rFonts w:ascii="Times New Roman" w:hAnsi="Times New Roman"/>
                <w:sz w:val="28"/>
                <w:szCs w:val="28"/>
              </w:rPr>
              <w:t xml:space="preserve">2019 г. – </w:t>
            </w:r>
            <w:r w:rsidR="007E2A1C">
              <w:rPr>
                <w:rFonts w:ascii="Times New Roman" w:hAnsi="Times New Roman"/>
                <w:sz w:val="28"/>
                <w:szCs w:val="28"/>
              </w:rPr>
              <w:t>3910,6</w:t>
            </w:r>
            <w:r>
              <w:rPr>
                <w:rFonts w:ascii="Times New Roman" w:hAnsi="Times New Roman"/>
                <w:sz w:val="28"/>
                <w:szCs w:val="28"/>
              </w:rPr>
              <w:t xml:space="preserve"> тыс. руб. (бюджет муниципального образования «Велижский район»).</w:t>
            </w:r>
          </w:p>
        </w:tc>
      </w:tr>
    </w:tbl>
    <w:p w:rsidR="001F45BF" w:rsidRDefault="001F45BF" w:rsidP="001B78EC">
      <w:pPr>
        <w:pStyle w:val="a4"/>
        <w:spacing w:after="0" w:line="240" w:lineRule="auto"/>
        <w:ind w:left="0" w:firstLine="709"/>
        <w:jc w:val="both"/>
        <w:rPr>
          <w:rFonts w:ascii="Times New Roman" w:hAnsi="Times New Roman"/>
          <w:sz w:val="28"/>
          <w:szCs w:val="28"/>
        </w:rPr>
      </w:pPr>
    </w:p>
    <w:p w:rsidR="001F45BF" w:rsidRDefault="001F45BF" w:rsidP="001B78E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7E2A1C">
        <w:rPr>
          <w:rFonts w:ascii="Times New Roman" w:hAnsi="Times New Roman"/>
          <w:sz w:val="28"/>
          <w:szCs w:val="28"/>
        </w:rPr>
        <w:t xml:space="preserve">) </w:t>
      </w:r>
      <w:r>
        <w:rPr>
          <w:rFonts w:ascii="Times New Roman" w:hAnsi="Times New Roman"/>
          <w:sz w:val="28"/>
          <w:szCs w:val="28"/>
        </w:rPr>
        <w:t>Подпункт 7.1.2. изложить в следующей редакции:</w:t>
      </w:r>
    </w:p>
    <w:p w:rsidR="001F45BF" w:rsidRDefault="001F45BF" w:rsidP="001F45BF">
      <w:pPr>
        <w:pStyle w:val="a4"/>
        <w:spacing w:after="0" w:line="240" w:lineRule="auto"/>
        <w:ind w:left="0" w:right="-1" w:firstLine="709"/>
        <w:jc w:val="both"/>
        <w:rPr>
          <w:rFonts w:ascii="Times New Roman" w:hAnsi="Times New Roman"/>
          <w:b/>
          <w:sz w:val="28"/>
          <w:szCs w:val="28"/>
        </w:rPr>
      </w:pPr>
      <w:r w:rsidRPr="001F45BF">
        <w:rPr>
          <w:rFonts w:ascii="Times New Roman" w:hAnsi="Times New Roman"/>
          <w:sz w:val="28"/>
          <w:szCs w:val="28"/>
        </w:rPr>
        <w:t>«</w:t>
      </w:r>
      <w:r>
        <w:rPr>
          <w:rFonts w:ascii="Times New Roman" w:hAnsi="Times New Roman"/>
          <w:b/>
          <w:sz w:val="28"/>
          <w:szCs w:val="28"/>
        </w:rPr>
        <w:t>7.1.2. Цели и целевые показатели реализации подпрограммы.</w:t>
      </w:r>
    </w:p>
    <w:p w:rsidR="001F45BF" w:rsidRPr="008B7355" w:rsidRDefault="001F45BF" w:rsidP="001F45BF">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 xml:space="preserve">Целью подпрограммы является </w:t>
      </w:r>
      <w:r w:rsidRPr="00111F15">
        <w:rPr>
          <w:sz w:val="28"/>
          <w:szCs w:val="28"/>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r w:rsidRPr="008B7355">
        <w:rPr>
          <w:color w:val="000000"/>
          <w:sz w:val="28"/>
          <w:szCs w:val="28"/>
        </w:rPr>
        <w:t>.</w:t>
      </w:r>
    </w:p>
    <w:p w:rsidR="001F45BF" w:rsidRDefault="001F45BF" w:rsidP="001F45BF">
      <w:pPr>
        <w:pStyle w:val="western"/>
        <w:shd w:val="clear" w:color="auto" w:fill="FFFFFF"/>
        <w:spacing w:before="0" w:beforeAutospacing="0" w:after="0" w:afterAutospacing="0"/>
        <w:ind w:firstLine="709"/>
        <w:jc w:val="both"/>
        <w:rPr>
          <w:color w:val="000000"/>
          <w:sz w:val="28"/>
          <w:szCs w:val="28"/>
        </w:rPr>
      </w:pPr>
      <w:r w:rsidRPr="008B7355">
        <w:rPr>
          <w:color w:val="000000"/>
          <w:sz w:val="28"/>
          <w:szCs w:val="28"/>
        </w:rPr>
        <w:t>Целевы</w:t>
      </w:r>
      <w:r>
        <w:rPr>
          <w:color w:val="000000"/>
          <w:sz w:val="28"/>
          <w:szCs w:val="28"/>
        </w:rPr>
        <w:t xml:space="preserve">е </w:t>
      </w:r>
      <w:r w:rsidRPr="008B7355">
        <w:rPr>
          <w:color w:val="000000"/>
          <w:sz w:val="28"/>
          <w:szCs w:val="28"/>
        </w:rPr>
        <w:t>показатели</w:t>
      </w:r>
      <w:r>
        <w:rPr>
          <w:color w:val="000000"/>
          <w:sz w:val="28"/>
          <w:szCs w:val="28"/>
        </w:rPr>
        <w:t xml:space="preserve"> представлены в таблице</w:t>
      </w:r>
      <w:r w:rsidRPr="008B7355">
        <w:rPr>
          <w:color w:val="000000"/>
          <w:sz w:val="28"/>
          <w:szCs w:val="28"/>
        </w:rPr>
        <w:t>:</w:t>
      </w:r>
    </w:p>
    <w:p w:rsidR="001F45BF" w:rsidRDefault="001F45BF" w:rsidP="001F45BF">
      <w:pPr>
        <w:pStyle w:val="western"/>
        <w:shd w:val="clear" w:color="auto" w:fill="FFFFFF"/>
        <w:spacing w:before="0" w:beforeAutospacing="0" w:after="0" w:afterAutospacing="0"/>
        <w:jc w:val="right"/>
        <w:rPr>
          <w:color w:val="000000"/>
          <w:sz w:val="28"/>
          <w:szCs w:val="28"/>
        </w:rPr>
      </w:pPr>
      <w:r>
        <w:rPr>
          <w:color w:val="000000"/>
          <w:sz w:val="28"/>
          <w:szCs w:val="28"/>
        </w:rPr>
        <w:t>Таблица.</w:t>
      </w:r>
    </w:p>
    <w:p w:rsidR="001F45BF" w:rsidRDefault="001F45BF" w:rsidP="001F45BF">
      <w:pPr>
        <w:pStyle w:val="western"/>
        <w:shd w:val="clear" w:color="auto" w:fill="FFFFFF"/>
        <w:spacing w:before="0" w:beforeAutospacing="0" w:after="0" w:afterAutospacing="0"/>
        <w:jc w:val="both"/>
        <w:rPr>
          <w:color w:val="000000"/>
          <w:sz w:val="28"/>
          <w:szCs w:val="28"/>
        </w:rPr>
      </w:pPr>
    </w:p>
    <w:tbl>
      <w:tblPr>
        <w:tblW w:w="1009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471"/>
        <w:gridCol w:w="1371"/>
        <w:gridCol w:w="1070"/>
        <w:gridCol w:w="147"/>
        <w:gridCol w:w="1217"/>
        <w:gridCol w:w="1217"/>
        <w:gridCol w:w="1940"/>
      </w:tblGrid>
      <w:tr w:rsidR="001F45BF" w:rsidRPr="0057429E" w:rsidTr="001F45BF">
        <w:trPr>
          <w:trHeight w:val="273"/>
        </w:trPr>
        <w:tc>
          <w:tcPr>
            <w:tcW w:w="660" w:type="dxa"/>
            <w:vMerge w:val="restart"/>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71" w:type="dxa"/>
            <w:vMerge w:val="restart"/>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71" w:type="dxa"/>
            <w:vMerge w:val="restart"/>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651" w:type="dxa"/>
            <w:gridSpan w:val="4"/>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40" w:type="dxa"/>
            <w:vMerge w:val="restart"/>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1F45BF" w:rsidRPr="0057429E" w:rsidTr="00F43AF6">
        <w:trPr>
          <w:trHeight w:val="145"/>
        </w:trPr>
        <w:tc>
          <w:tcPr>
            <w:tcW w:w="660" w:type="dxa"/>
            <w:vMerge/>
          </w:tcPr>
          <w:p w:rsidR="001F45BF" w:rsidRPr="0057429E" w:rsidRDefault="001F45BF" w:rsidP="00F43AF6">
            <w:pPr>
              <w:pStyle w:val="a4"/>
              <w:suppressAutoHyphens/>
              <w:spacing w:after="0" w:line="360" w:lineRule="auto"/>
              <w:ind w:left="0" w:right="-1"/>
              <w:jc w:val="both"/>
              <w:rPr>
                <w:rFonts w:ascii="Times New Roman" w:hAnsi="Times New Roman"/>
                <w:sz w:val="24"/>
                <w:szCs w:val="24"/>
              </w:rPr>
            </w:pPr>
          </w:p>
        </w:tc>
        <w:tc>
          <w:tcPr>
            <w:tcW w:w="2471" w:type="dxa"/>
            <w:vMerge/>
          </w:tcPr>
          <w:p w:rsidR="001F45BF" w:rsidRPr="0057429E" w:rsidRDefault="001F45BF" w:rsidP="00F43AF6">
            <w:pPr>
              <w:pStyle w:val="a4"/>
              <w:suppressAutoHyphens/>
              <w:spacing w:after="0" w:line="360" w:lineRule="auto"/>
              <w:ind w:left="0" w:right="-1"/>
              <w:jc w:val="both"/>
              <w:rPr>
                <w:rFonts w:ascii="Times New Roman" w:hAnsi="Times New Roman"/>
                <w:sz w:val="24"/>
                <w:szCs w:val="24"/>
              </w:rPr>
            </w:pPr>
          </w:p>
        </w:tc>
        <w:tc>
          <w:tcPr>
            <w:tcW w:w="1371" w:type="dxa"/>
            <w:vMerge/>
          </w:tcPr>
          <w:p w:rsidR="001F45BF" w:rsidRPr="0057429E" w:rsidRDefault="001F45BF" w:rsidP="00F43AF6">
            <w:pPr>
              <w:pStyle w:val="a4"/>
              <w:suppressAutoHyphens/>
              <w:spacing w:after="0" w:line="360" w:lineRule="auto"/>
              <w:ind w:left="0" w:right="-1"/>
              <w:jc w:val="both"/>
              <w:rPr>
                <w:rFonts w:ascii="Times New Roman" w:hAnsi="Times New Roman"/>
                <w:sz w:val="24"/>
                <w:szCs w:val="24"/>
              </w:rPr>
            </w:pPr>
          </w:p>
        </w:tc>
        <w:tc>
          <w:tcPr>
            <w:tcW w:w="1217" w:type="dxa"/>
            <w:gridSpan w:val="2"/>
          </w:tcPr>
          <w:p w:rsidR="001F45BF" w:rsidRPr="0057429E" w:rsidRDefault="001F45BF"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217" w:type="dxa"/>
          </w:tcPr>
          <w:p w:rsidR="001F45BF" w:rsidRPr="0057429E" w:rsidRDefault="001F45BF"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217" w:type="dxa"/>
          </w:tcPr>
          <w:p w:rsidR="001F45BF" w:rsidRPr="0057429E" w:rsidRDefault="001F45BF"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40" w:type="dxa"/>
            <w:vMerge/>
          </w:tcPr>
          <w:p w:rsidR="001F45BF" w:rsidRPr="0057429E" w:rsidRDefault="001F45BF" w:rsidP="00F43AF6">
            <w:pPr>
              <w:pStyle w:val="a4"/>
              <w:suppressAutoHyphens/>
              <w:spacing w:after="0" w:line="360" w:lineRule="auto"/>
              <w:ind w:left="0" w:right="-1"/>
              <w:jc w:val="both"/>
              <w:rPr>
                <w:rFonts w:ascii="Times New Roman" w:hAnsi="Times New Roman"/>
                <w:sz w:val="24"/>
                <w:szCs w:val="24"/>
              </w:rPr>
            </w:pPr>
          </w:p>
        </w:tc>
      </w:tr>
      <w:tr w:rsidR="001F45BF" w:rsidRPr="0057429E" w:rsidTr="001F45BF">
        <w:trPr>
          <w:trHeight w:val="273"/>
        </w:trPr>
        <w:tc>
          <w:tcPr>
            <w:tcW w:w="10093" w:type="dxa"/>
            <w:gridSpan w:val="8"/>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«Организация библиотечного обслуживания населения»</w:t>
            </w:r>
          </w:p>
        </w:tc>
      </w:tr>
      <w:tr w:rsidR="001F45BF" w:rsidRPr="0057429E" w:rsidTr="001F45BF">
        <w:trPr>
          <w:trHeight w:val="833"/>
        </w:trPr>
        <w:tc>
          <w:tcPr>
            <w:tcW w:w="66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71" w:type="dxa"/>
          </w:tcPr>
          <w:p w:rsidR="001F45BF" w:rsidRPr="0057429E" w:rsidRDefault="001F45BF"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зарегистрированных пользователей</w:t>
            </w:r>
          </w:p>
        </w:tc>
        <w:tc>
          <w:tcPr>
            <w:tcW w:w="1371"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070" w:type="dxa"/>
          </w:tcPr>
          <w:p w:rsidR="001F45BF" w:rsidRPr="0057429E" w:rsidRDefault="001F45BF" w:rsidP="001F45BF">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6770</w:t>
            </w:r>
          </w:p>
        </w:tc>
        <w:tc>
          <w:tcPr>
            <w:tcW w:w="1364" w:type="dxa"/>
            <w:gridSpan w:val="2"/>
          </w:tcPr>
          <w:p w:rsidR="001F45BF" w:rsidRPr="0057429E" w:rsidRDefault="001F45BF" w:rsidP="001F45BF">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6770</w:t>
            </w:r>
          </w:p>
        </w:tc>
        <w:tc>
          <w:tcPr>
            <w:tcW w:w="1217" w:type="dxa"/>
          </w:tcPr>
          <w:p w:rsidR="001F45BF" w:rsidRPr="0057429E" w:rsidRDefault="001F45BF" w:rsidP="001F45BF">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6770</w:t>
            </w:r>
          </w:p>
        </w:tc>
        <w:tc>
          <w:tcPr>
            <w:tcW w:w="194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1F45BF" w:rsidRPr="0057429E" w:rsidTr="001F45BF">
        <w:trPr>
          <w:trHeight w:val="561"/>
        </w:trPr>
        <w:tc>
          <w:tcPr>
            <w:tcW w:w="66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71" w:type="dxa"/>
          </w:tcPr>
          <w:p w:rsidR="001F45BF" w:rsidRPr="0057429E" w:rsidRDefault="001F45BF"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посещений</w:t>
            </w:r>
          </w:p>
        </w:tc>
        <w:tc>
          <w:tcPr>
            <w:tcW w:w="1371"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07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56718</w:t>
            </w:r>
          </w:p>
        </w:tc>
        <w:tc>
          <w:tcPr>
            <w:tcW w:w="1364" w:type="dxa"/>
            <w:gridSpan w:val="2"/>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56818</w:t>
            </w:r>
          </w:p>
        </w:tc>
        <w:tc>
          <w:tcPr>
            <w:tcW w:w="1217"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56850</w:t>
            </w:r>
          </w:p>
        </w:tc>
        <w:tc>
          <w:tcPr>
            <w:tcW w:w="194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1F45BF" w:rsidRPr="0057429E" w:rsidTr="001F45BF">
        <w:trPr>
          <w:trHeight w:val="1394"/>
        </w:trPr>
        <w:tc>
          <w:tcPr>
            <w:tcW w:w="66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w:t>
            </w:r>
          </w:p>
        </w:tc>
        <w:tc>
          <w:tcPr>
            <w:tcW w:w="2471" w:type="dxa"/>
          </w:tcPr>
          <w:p w:rsidR="001F45BF" w:rsidRPr="0057429E" w:rsidRDefault="001F45BF"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выданных экземпляров библиотечного фонда</w:t>
            </w:r>
          </w:p>
        </w:tc>
        <w:tc>
          <w:tcPr>
            <w:tcW w:w="1371"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07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163596</w:t>
            </w:r>
          </w:p>
        </w:tc>
        <w:tc>
          <w:tcPr>
            <w:tcW w:w="1364" w:type="dxa"/>
            <w:gridSpan w:val="2"/>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163600</w:t>
            </w:r>
          </w:p>
        </w:tc>
        <w:tc>
          <w:tcPr>
            <w:tcW w:w="1217"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163650</w:t>
            </w:r>
          </w:p>
        </w:tc>
        <w:tc>
          <w:tcPr>
            <w:tcW w:w="1940" w:type="dxa"/>
          </w:tcPr>
          <w:p w:rsidR="001F45BF" w:rsidRPr="0057429E"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1F45BF" w:rsidRPr="0057429E" w:rsidTr="001F45BF">
        <w:trPr>
          <w:trHeight w:val="561"/>
        </w:trPr>
        <w:tc>
          <w:tcPr>
            <w:tcW w:w="660" w:type="dxa"/>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4</w:t>
            </w:r>
          </w:p>
        </w:tc>
        <w:tc>
          <w:tcPr>
            <w:tcW w:w="2471" w:type="dxa"/>
          </w:tcPr>
          <w:p w:rsidR="001F45BF" w:rsidRDefault="001F45BF"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Поступление книжного фонда</w:t>
            </w:r>
          </w:p>
        </w:tc>
        <w:tc>
          <w:tcPr>
            <w:tcW w:w="1371" w:type="dxa"/>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070" w:type="dxa"/>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620</w:t>
            </w:r>
          </w:p>
        </w:tc>
        <w:tc>
          <w:tcPr>
            <w:tcW w:w="1364" w:type="dxa"/>
            <w:gridSpan w:val="2"/>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650</w:t>
            </w:r>
          </w:p>
        </w:tc>
        <w:tc>
          <w:tcPr>
            <w:tcW w:w="1217" w:type="dxa"/>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700</w:t>
            </w:r>
          </w:p>
        </w:tc>
        <w:tc>
          <w:tcPr>
            <w:tcW w:w="1940" w:type="dxa"/>
          </w:tcPr>
          <w:p w:rsidR="001F45BF" w:rsidRDefault="001F45BF"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1F45BF" w:rsidRDefault="001F45BF" w:rsidP="001B78EC">
      <w:pPr>
        <w:pStyle w:val="a4"/>
        <w:spacing w:after="0" w:line="240" w:lineRule="auto"/>
        <w:ind w:left="0" w:firstLine="709"/>
        <w:jc w:val="both"/>
        <w:rPr>
          <w:rFonts w:ascii="Times New Roman" w:hAnsi="Times New Roman"/>
          <w:sz w:val="28"/>
          <w:szCs w:val="28"/>
        </w:rPr>
      </w:pP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10</w:t>
      </w:r>
      <w:r w:rsidR="00E2378C">
        <w:rPr>
          <w:rFonts w:ascii="Times New Roman" w:hAnsi="Times New Roman"/>
          <w:sz w:val="28"/>
          <w:szCs w:val="28"/>
        </w:rPr>
        <w:t xml:space="preserve">) </w:t>
      </w:r>
      <w:r>
        <w:rPr>
          <w:rFonts w:ascii="Times New Roman" w:hAnsi="Times New Roman"/>
          <w:sz w:val="28"/>
          <w:szCs w:val="28"/>
        </w:rPr>
        <w:t>Подпункт 7.1.4. изложить в следующей редакции:</w:t>
      </w:r>
    </w:p>
    <w:p w:rsidR="001F45BF" w:rsidRDefault="001F45BF" w:rsidP="001F45BF">
      <w:pPr>
        <w:pStyle w:val="western"/>
        <w:shd w:val="clear" w:color="auto" w:fill="FFFFFF"/>
        <w:spacing w:before="0" w:beforeAutospacing="0" w:after="0" w:afterAutospacing="0"/>
        <w:ind w:firstLine="709"/>
        <w:jc w:val="both"/>
        <w:rPr>
          <w:b/>
          <w:color w:val="000000"/>
          <w:sz w:val="28"/>
          <w:szCs w:val="28"/>
        </w:rPr>
      </w:pPr>
      <w:r>
        <w:rPr>
          <w:sz w:val="28"/>
          <w:szCs w:val="28"/>
        </w:rPr>
        <w:t>«</w:t>
      </w:r>
      <w:r>
        <w:rPr>
          <w:b/>
          <w:color w:val="000000"/>
          <w:sz w:val="28"/>
          <w:szCs w:val="28"/>
        </w:rPr>
        <w:t>7.1.4. Обоснование ресурсного обеспечения подпрограммы.</w:t>
      </w: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11731,8 тыс. руб.,</w:t>
      </w:r>
      <w:r w:rsidRPr="00064F58">
        <w:rPr>
          <w:rFonts w:ascii="Times New Roman" w:hAnsi="Times New Roman"/>
          <w:sz w:val="28"/>
          <w:szCs w:val="28"/>
        </w:rPr>
        <w:t xml:space="preserve"> </w:t>
      </w:r>
      <w:r>
        <w:rPr>
          <w:rFonts w:ascii="Times New Roman" w:hAnsi="Times New Roman"/>
          <w:sz w:val="28"/>
          <w:szCs w:val="28"/>
        </w:rPr>
        <w:t>в том числе по годам:</w:t>
      </w: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2017 г. – 3910,6 тыс. руб. - бюджет муниципального образования «Велижский район»;</w:t>
      </w: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2018 г. – </w:t>
      </w:r>
      <w:r>
        <w:rPr>
          <w:rFonts w:ascii="Times New Roman" w:hAnsi="Times New Roman"/>
          <w:sz w:val="28"/>
          <w:szCs w:val="24"/>
        </w:rPr>
        <w:t xml:space="preserve">3910,6 </w:t>
      </w:r>
      <w:r>
        <w:rPr>
          <w:rFonts w:ascii="Times New Roman" w:hAnsi="Times New Roman"/>
          <w:sz w:val="28"/>
          <w:szCs w:val="28"/>
        </w:rPr>
        <w:t>тыс. руб. - бюджет муниципального образования «Велижский район»;</w:t>
      </w: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2019 г. – </w:t>
      </w:r>
      <w:r>
        <w:rPr>
          <w:rFonts w:ascii="Times New Roman" w:hAnsi="Times New Roman"/>
          <w:sz w:val="28"/>
          <w:szCs w:val="24"/>
        </w:rPr>
        <w:t xml:space="preserve">3910,6 </w:t>
      </w:r>
      <w:r>
        <w:rPr>
          <w:rFonts w:ascii="Times New Roman" w:hAnsi="Times New Roman"/>
          <w:sz w:val="28"/>
          <w:szCs w:val="28"/>
        </w:rPr>
        <w:t>тыс. руб. - бюджет муниципального образования «Велижский район».</w:t>
      </w:r>
    </w:p>
    <w:p w:rsidR="001F45BF" w:rsidRDefault="001F45BF" w:rsidP="001F45B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E2378C" w:rsidRDefault="002773E4" w:rsidP="00E2378C">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11) </w:t>
      </w:r>
      <w:r w:rsidR="00E2378C" w:rsidRPr="0075643A">
        <w:rPr>
          <w:rFonts w:ascii="Times New Roman" w:hAnsi="Times New Roman"/>
          <w:sz w:val="28"/>
          <w:szCs w:val="28"/>
        </w:rPr>
        <w:t xml:space="preserve">В </w:t>
      </w:r>
      <w:r>
        <w:rPr>
          <w:rFonts w:ascii="Times New Roman" w:hAnsi="Times New Roman"/>
          <w:sz w:val="28"/>
          <w:szCs w:val="28"/>
        </w:rPr>
        <w:t>пункте 8.1. строку</w:t>
      </w:r>
      <w:r w:rsidR="00E2378C" w:rsidRPr="0075643A">
        <w:rPr>
          <w:rFonts w:ascii="Times New Roman" w:hAnsi="Times New Roman"/>
          <w:sz w:val="28"/>
          <w:szCs w:val="28"/>
        </w:rPr>
        <w:t xml:space="preserve"> «Объемы ассигнований </w:t>
      </w:r>
      <w:r w:rsidR="00E2378C">
        <w:rPr>
          <w:rFonts w:ascii="Times New Roman" w:hAnsi="Times New Roman"/>
          <w:sz w:val="28"/>
          <w:szCs w:val="28"/>
        </w:rPr>
        <w:t>под</w:t>
      </w:r>
      <w:r w:rsidR="00E2378C" w:rsidRPr="0075643A">
        <w:rPr>
          <w:rFonts w:ascii="Times New Roman" w:hAnsi="Times New Roman"/>
          <w:sz w:val="28"/>
          <w:szCs w:val="28"/>
        </w:rPr>
        <w:t>программы</w:t>
      </w:r>
      <w:r w:rsidR="00E2378C">
        <w:rPr>
          <w:rFonts w:ascii="Times New Roman" w:hAnsi="Times New Roman"/>
          <w:sz w:val="28"/>
          <w:szCs w:val="28"/>
        </w:rPr>
        <w:t>»</w:t>
      </w:r>
      <w:r w:rsidR="00E2378C" w:rsidRPr="0075643A">
        <w:rPr>
          <w:rFonts w:ascii="Times New Roman" w:hAnsi="Times New Roman"/>
          <w:sz w:val="28"/>
          <w:szCs w:val="28"/>
        </w:rPr>
        <w:t xml:space="preserve"> изложить в следующей редакции:</w:t>
      </w:r>
    </w:p>
    <w:p w:rsidR="001317D6" w:rsidRDefault="001317D6" w:rsidP="00E2378C">
      <w:pPr>
        <w:pStyle w:val="a4"/>
        <w:spacing w:after="0" w:line="240" w:lineRule="auto"/>
        <w:ind w:left="0" w:firstLine="720"/>
        <w:jc w:val="both"/>
        <w:rPr>
          <w:rFonts w:ascii="Times New Roman" w:hAnsi="Times New Roman"/>
          <w:sz w:val="28"/>
          <w:szCs w:val="28"/>
        </w:rPr>
      </w:pPr>
    </w:p>
    <w:tbl>
      <w:tblPr>
        <w:tblStyle w:val="a3"/>
        <w:tblW w:w="10031" w:type="dxa"/>
        <w:tblLook w:val="04A0"/>
      </w:tblPr>
      <w:tblGrid>
        <w:gridCol w:w="4361"/>
        <w:gridCol w:w="5670"/>
      </w:tblGrid>
      <w:tr w:rsidR="00E2378C" w:rsidTr="00E2378C">
        <w:trPr>
          <w:trHeight w:val="4602"/>
        </w:trPr>
        <w:tc>
          <w:tcPr>
            <w:tcW w:w="4361" w:type="dxa"/>
          </w:tcPr>
          <w:p w:rsidR="00E2378C" w:rsidRDefault="00E2378C" w:rsidP="00705FC1">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670" w:type="dxa"/>
          </w:tcPr>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Общий объем финансирования – 2165,4 тыс. руб., из них:</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 xml:space="preserve">2123,4 тыс. руб. - бюджет муниципального образования «Велижский район»; </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42,0 тыс. руб. – внебюджет.</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В том числе по годам:</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2017 г. – 721,8 тыс. руб., из них:</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w:t>
            </w:r>
          </w:p>
          <w:p w:rsidR="00E2378C" w:rsidRDefault="00E2378C" w:rsidP="00705FC1">
            <w:pPr>
              <w:pStyle w:val="a4"/>
              <w:ind w:left="0"/>
              <w:jc w:val="both"/>
              <w:rPr>
                <w:rFonts w:ascii="Times New Roman" w:hAnsi="Times New Roman"/>
                <w:sz w:val="28"/>
                <w:szCs w:val="28"/>
              </w:rPr>
            </w:pPr>
            <w:r>
              <w:rPr>
                <w:rFonts w:ascii="Times New Roman" w:hAnsi="Times New Roman"/>
                <w:sz w:val="28"/>
                <w:szCs w:val="28"/>
              </w:rPr>
              <w:t>14,0 тыс. руб. – внебюджет.</w:t>
            </w:r>
          </w:p>
          <w:p w:rsidR="00E2378C" w:rsidRDefault="00E2378C" w:rsidP="00E2378C">
            <w:pPr>
              <w:pStyle w:val="a4"/>
              <w:ind w:left="0"/>
              <w:jc w:val="both"/>
              <w:rPr>
                <w:rFonts w:ascii="Times New Roman" w:hAnsi="Times New Roman"/>
                <w:sz w:val="28"/>
                <w:szCs w:val="28"/>
              </w:rPr>
            </w:pPr>
            <w:r>
              <w:rPr>
                <w:rFonts w:ascii="Times New Roman" w:hAnsi="Times New Roman"/>
                <w:sz w:val="28"/>
                <w:szCs w:val="28"/>
              </w:rPr>
              <w:t>2018 г. – 721,8 тыс. руб., из них:</w:t>
            </w:r>
          </w:p>
          <w:p w:rsidR="00E2378C" w:rsidRDefault="00E2378C" w:rsidP="00E2378C">
            <w:pPr>
              <w:pStyle w:val="a4"/>
              <w:ind w:left="0"/>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w:t>
            </w:r>
          </w:p>
          <w:p w:rsidR="00E2378C" w:rsidRDefault="00E2378C" w:rsidP="00E2378C">
            <w:pPr>
              <w:pStyle w:val="a4"/>
              <w:ind w:left="0"/>
              <w:jc w:val="both"/>
              <w:rPr>
                <w:rFonts w:ascii="Times New Roman" w:hAnsi="Times New Roman"/>
                <w:sz w:val="28"/>
                <w:szCs w:val="28"/>
              </w:rPr>
            </w:pPr>
            <w:r>
              <w:rPr>
                <w:rFonts w:ascii="Times New Roman" w:hAnsi="Times New Roman"/>
                <w:sz w:val="28"/>
                <w:szCs w:val="28"/>
              </w:rPr>
              <w:t>14,0 тыс. руб. – внебюджет.</w:t>
            </w:r>
          </w:p>
          <w:p w:rsidR="00E2378C" w:rsidRDefault="00E2378C" w:rsidP="00E2378C">
            <w:pPr>
              <w:pStyle w:val="a4"/>
              <w:ind w:left="0"/>
              <w:jc w:val="both"/>
              <w:rPr>
                <w:rFonts w:ascii="Times New Roman" w:hAnsi="Times New Roman"/>
                <w:sz w:val="28"/>
                <w:szCs w:val="28"/>
              </w:rPr>
            </w:pPr>
            <w:r>
              <w:rPr>
                <w:rFonts w:ascii="Times New Roman" w:hAnsi="Times New Roman"/>
                <w:sz w:val="28"/>
                <w:szCs w:val="28"/>
              </w:rPr>
              <w:t>2019 г. – 721,8 тыс. руб., из них:</w:t>
            </w:r>
          </w:p>
          <w:p w:rsidR="00E2378C" w:rsidRDefault="00E2378C" w:rsidP="00E2378C">
            <w:pPr>
              <w:pStyle w:val="a4"/>
              <w:ind w:left="0"/>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w:t>
            </w:r>
          </w:p>
          <w:p w:rsidR="00E2378C" w:rsidRPr="001A24C6" w:rsidRDefault="00E2378C" w:rsidP="00E2378C">
            <w:pPr>
              <w:pStyle w:val="a4"/>
              <w:ind w:left="0"/>
              <w:jc w:val="both"/>
              <w:rPr>
                <w:rFonts w:ascii="Times New Roman" w:hAnsi="Times New Roman"/>
                <w:sz w:val="28"/>
                <w:szCs w:val="28"/>
              </w:rPr>
            </w:pPr>
            <w:r>
              <w:rPr>
                <w:rFonts w:ascii="Times New Roman" w:hAnsi="Times New Roman"/>
                <w:sz w:val="28"/>
                <w:szCs w:val="28"/>
              </w:rPr>
              <w:t>14,0 тыс. руб. – внебюджет.</w:t>
            </w:r>
          </w:p>
        </w:tc>
      </w:tr>
    </w:tbl>
    <w:p w:rsidR="007E2A1C" w:rsidRDefault="007E2A1C" w:rsidP="001B78EC">
      <w:pPr>
        <w:pStyle w:val="a4"/>
        <w:spacing w:after="0" w:line="240" w:lineRule="auto"/>
        <w:ind w:left="0" w:firstLine="709"/>
        <w:jc w:val="both"/>
        <w:rPr>
          <w:rFonts w:ascii="Times New Roman" w:hAnsi="Times New Roman"/>
          <w:sz w:val="28"/>
          <w:szCs w:val="28"/>
        </w:rPr>
      </w:pPr>
    </w:p>
    <w:p w:rsidR="0098239A" w:rsidRDefault="000F7470" w:rsidP="002F7B2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8239A">
        <w:rPr>
          <w:rFonts w:ascii="Times New Roman" w:hAnsi="Times New Roman" w:cs="Times New Roman"/>
          <w:sz w:val="28"/>
          <w:szCs w:val="28"/>
        </w:rPr>
        <w:t>2</w:t>
      </w:r>
      <w:r>
        <w:rPr>
          <w:rFonts w:ascii="Times New Roman" w:hAnsi="Times New Roman" w:cs="Times New Roman"/>
          <w:sz w:val="28"/>
          <w:szCs w:val="28"/>
        </w:rPr>
        <w:t>)</w:t>
      </w:r>
      <w:r w:rsidR="0098239A">
        <w:rPr>
          <w:rFonts w:ascii="Times New Roman" w:hAnsi="Times New Roman" w:cs="Times New Roman"/>
          <w:sz w:val="28"/>
          <w:szCs w:val="28"/>
        </w:rPr>
        <w:t xml:space="preserve"> Подпункт 8.1.2. изложить в следующей редакции:</w:t>
      </w:r>
    </w:p>
    <w:p w:rsidR="0098239A" w:rsidRDefault="0098239A" w:rsidP="0098239A">
      <w:pPr>
        <w:pStyle w:val="a4"/>
        <w:spacing w:after="0" w:line="240" w:lineRule="auto"/>
        <w:ind w:left="0" w:right="-1" w:firstLine="851"/>
        <w:jc w:val="both"/>
        <w:rPr>
          <w:rFonts w:ascii="Times New Roman" w:hAnsi="Times New Roman"/>
          <w:b/>
          <w:sz w:val="28"/>
          <w:szCs w:val="28"/>
        </w:rPr>
      </w:pPr>
      <w:r w:rsidRPr="0098239A">
        <w:rPr>
          <w:rFonts w:ascii="Times New Roman" w:hAnsi="Times New Roman"/>
          <w:sz w:val="28"/>
          <w:szCs w:val="28"/>
        </w:rPr>
        <w:t>«</w:t>
      </w:r>
      <w:r>
        <w:rPr>
          <w:rFonts w:ascii="Times New Roman" w:hAnsi="Times New Roman"/>
          <w:b/>
          <w:sz w:val="28"/>
          <w:szCs w:val="28"/>
        </w:rPr>
        <w:t>8.1.2. Цели и целевые показатели реализации подпрограммы.</w:t>
      </w:r>
    </w:p>
    <w:p w:rsidR="0098239A" w:rsidRPr="008B7355" w:rsidRDefault="0098239A" w:rsidP="0098239A">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 xml:space="preserve">Целью подпрограммы является </w:t>
      </w:r>
      <w:r w:rsidRPr="00AA6A78">
        <w:rPr>
          <w:sz w:val="28"/>
          <w:szCs w:val="28"/>
        </w:rPr>
        <w:t>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r w:rsidRPr="008B7355">
        <w:rPr>
          <w:color w:val="000000"/>
          <w:sz w:val="28"/>
          <w:szCs w:val="28"/>
        </w:rPr>
        <w:t>.</w:t>
      </w:r>
    </w:p>
    <w:p w:rsidR="0098239A" w:rsidRDefault="0098239A" w:rsidP="0098239A">
      <w:pPr>
        <w:pStyle w:val="western"/>
        <w:shd w:val="clear" w:color="auto" w:fill="FFFFFF"/>
        <w:spacing w:before="0" w:beforeAutospacing="0" w:after="0" w:afterAutospacing="0"/>
        <w:ind w:firstLine="851"/>
        <w:jc w:val="both"/>
        <w:rPr>
          <w:color w:val="000000"/>
          <w:sz w:val="28"/>
          <w:szCs w:val="28"/>
        </w:rPr>
      </w:pPr>
      <w:r w:rsidRPr="008B7355">
        <w:rPr>
          <w:color w:val="000000"/>
          <w:sz w:val="28"/>
          <w:szCs w:val="28"/>
        </w:rPr>
        <w:t>Целевы</w:t>
      </w:r>
      <w:r>
        <w:rPr>
          <w:color w:val="000000"/>
          <w:sz w:val="28"/>
          <w:szCs w:val="28"/>
        </w:rPr>
        <w:t xml:space="preserve">е </w:t>
      </w:r>
      <w:r w:rsidRPr="008B7355">
        <w:rPr>
          <w:color w:val="000000"/>
          <w:sz w:val="28"/>
          <w:szCs w:val="28"/>
        </w:rPr>
        <w:t>показатели</w:t>
      </w:r>
      <w:r>
        <w:rPr>
          <w:color w:val="000000"/>
          <w:sz w:val="28"/>
          <w:szCs w:val="28"/>
        </w:rPr>
        <w:t xml:space="preserve"> представлены в таблице</w:t>
      </w:r>
      <w:r w:rsidRPr="008B7355">
        <w:rPr>
          <w:color w:val="000000"/>
          <w:sz w:val="28"/>
          <w:szCs w:val="28"/>
        </w:rPr>
        <w:t>:</w:t>
      </w:r>
    </w:p>
    <w:p w:rsidR="0098239A" w:rsidRDefault="0098239A" w:rsidP="0098239A">
      <w:pPr>
        <w:pStyle w:val="western"/>
        <w:shd w:val="clear" w:color="auto" w:fill="FFFFFF"/>
        <w:spacing w:before="0" w:beforeAutospacing="0" w:after="0" w:afterAutospacing="0"/>
        <w:ind w:firstLine="851"/>
        <w:jc w:val="right"/>
        <w:rPr>
          <w:color w:val="000000"/>
          <w:sz w:val="28"/>
          <w:szCs w:val="28"/>
        </w:rPr>
      </w:pPr>
      <w:r>
        <w:rPr>
          <w:color w:val="000000"/>
          <w:sz w:val="28"/>
          <w:szCs w:val="28"/>
        </w:rPr>
        <w:t>Таблица.</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2431"/>
        <w:gridCol w:w="1348"/>
        <w:gridCol w:w="1197"/>
        <w:gridCol w:w="1197"/>
        <w:gridCol w:w="1197"/>
        <w:gridCol w:w="1908"/>
      </w:tblGrid>
      <w:tr w:rsidR="0098239A" w:rsidRPr="0057429E" w:rsidTr="00F43AF6">
        <w:trPr>
          <w:trHeight w:val="273"/>
        </w:trPr>
        <w:tc>
          <w:tcPr>
            <w:tcW w:w="650" w:type="dxa"/>
            <w:vMerge w:val="restart"/>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431" w:type="dxa"/>
            <w:vMerge w:val="restart"/>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48" w:type="dxa"/>
            <w:vMerge w:val="restart"/>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3590" w:type="dxa"/>
            <w:gridSpan w:val="3"/>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908" w:type="dxa"/>
            <w:vMerge w:val="restart"/>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98239A" w:rsidRPr="0057429E" w:rsidTr="00F43AF6">
        <w:trPr>
          <w:trHeight w:val="145"/>
        </w:trPr>
        <w:tc>
          <w:tcPr>
            <w:tcW w:w="650" w:type="dxa"/>
            <w:vMerge/>
          </w:tcPr>
          <w:p w:rsidR="0098239A" w:rsidRPr="0057429E" w:rsidRDefault="0098239A" w:rsidP="00F43AF6">
            <w:pPr>
              <w:pStyle w:val="a4"/>
              <w:suppressAutoHyphens/>
              <w:spacing w:after="0" w:line="360" w:lineRule="auto"/>
              <w:ind w:left="0" w:right="-1"/>
              <w:jc w:val="both"/>
              <w:rPr>
                <w:rFonts w:ascii="Times New Roman" w:hAnsi="Times New Roman"/>
                <w:sz w:val="24"/>
                <w:szCs w:val="24"/>
              </w:rPr>
            </w:pPr>
          </w:p>
        </w:tc>
        <w:tc>
          <w:tcPr>
            <w:tcW w:w="2431" w:type="dxa"/>
            <w:vMerge/>
          </w:tcPr>
          <w:p w:rsidR="0098239A" w:rsidRPr="0057429E" w:rsidRDefault="0098239A" w:rsidP="00F43AF6">
            <w:pPr>
              <w:pStyle w:val="a4"/>
              <w:suppressAutoHyphens/>
              <w:spacing w:after="0" w:line="360" w:lineRule="auto"/>
              <w:ind w:left="0" w:right="-1"/>
              <w:jc w:val="both"/>
              <w:rPr>
                <w:rFonts w:ascii="Times New Roman" w:hAnsi="Times New Roman"/>
                <w:sz w:val="24"/>
                <w:szCs w:val="24"/>
              </w:rPr>
            </w:pPr>
          </w:p>
        </w:tc>
        <w:tc>
          <w:tcPr>
            <w:tcW w:w="1348" w:type="dxa"/>
            <w:vMerge/>
          </w:tcPr>
          <w:p w:rsidR="0098239A" w:rsidRPr="0057429E" w:rsidRDefault="0098239A" w:rsidP="00F43AF6">
            <w:pPr>
              <w:pStyle w:val="a4"/>
              <w:suppressAutoHyphens/>
              <w:spacing w:after="0" w:line="360" w:lineRule="auto"/>
              <w:ind w:left="0" w:right="-1"/>
              <w:jc w:val="both"/>
              <w:rPr>
                <w:rFonts w:ascii="Times New Roman" w:hAnsi="Times New Roman"/>
                <w:sz w:val="24"/>
                <w:szCs w:val="24"/>
              </w:rPr>
            </w:pPr>
          </w:p>
        </w:tc>
        <w:tc>
          <w:tcPr>
            <w:tcW w:w="1197" w:type="dxa"/>
          </w:tcPr>
          <w:p w:rsidR="0098239A" w:rsidRPr="0057429E" w:rsidRDefault="0098239A"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7</w:t>
            </w:r>
            <w:r w:rsidRPr="0057429E">
              <w:rPr>
                <w:rFonts w:ascii="Times New Roman" w:hAnsi="Times New Roman"/>
                <w:sz w:val="24"/>
                <w:szCs w:val="24"/>
              </w:rPr>
              <w:t xml:space="preserve"> год</w:t>
            </w:r>
          </w:p>
        </w:tc>
        <w:tc>
          <w:tcPr>
            <w:tcW w:w="1197" w:type="dxa"/>
          </w:tcPr>
          <w:p w:rsidR="0098239A" w:rsidRPr="0057429E" w:rsidRDefault="0098239A"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8</w:t>
            </w:r>
            <w:r w:rsidRPr="0057429E">
              <w:rPr>
                <w:rFonts w:ascii="Times New Roman" w:hAnsi="Times New Roman"/>
                <w:sz w:val="24"/>
                <w:szCs w:val="24"/>
              </w:rPr>
              <w:t xml:space="preserve"> год</w:t>
            </w:r>
          </w:p>
        </w:tc>
        <w:tc>
          <w:tcPr>
            <w:tcW w:w="1197" w:type="dxa"/>
          </w:tcPr>
          <w:p w:rsidR="0098239A" w:rsidRPr="0057429E" w:rsidRDefault="0098239A" w:rsidP="00F43AF6">
            <w:pPr>
              <w:pStyle w:val="a4"/>
              <w:suppressAutoHyphens/>
              <w:spacing w:after="0" w:line="360" w:lineRule="auto"/>
              <w:ind w:left="0" w:right="-1"/>
              <w:jc w:val="center"/>
              <w:rPr>
                <w:rFonts w:ascii="Times New Roman" w:hAnsi="Times New Roman"/>
                <w:sz w:val="24"/>
                <w:szCs w:val="24"/>
              </w:rPr>
            </w:pPr>
            <w:r w:rsidRPr="0057429E">
              <w:rPr>
                <w:rFonts w:ascii="Times New Roman" w:hAnsi="Times New Roman"/>
                <w:sz w:val="24"/>
                <w:szCs w:val="24"/>
              </w:rPr>
              <w:t>201</w:t>
            </w:r>
            <w:r>
              <w:rPr>
                <w:rFonts w:ascii="Times New Roman" w:hAnsi="Times New Roman"/>
                <w:sz w:val="24"/>
                <w:szCs w:val="24"/>
              </w:rPr>
              <w:t>9</w:t>
            </w:r>
            <w:r w:rsidRPr="0057429E">
              <w:rPr>
                <w:rFonts w:ascii="Times New Roman" w:hAnsi="Times New Roman"/>
                <w:sz w:val="24"/>
                <w:szCs w:val="24"/>
              </w:rPr>
              <w:t xml:space="preserve"> год</w:t>
            </w:r>
          </w:p>
        </w:tc>
        <w:tc>
          <w:tcPr>
            <w:tcW w:w="1908" w:type="dxa"/>
            <w:vMerge/>
          </w:tcPr>
          <w:p w:rsidR="0098239A" w:rsidRPr="0057429E" w:rsidRDefault="0098239A" w:rsidP="00F43AF6">
            <w:pPr>
              <w:pStyle w:val="a4"/>
              <w:suppressAutoHyphens/>
              <w:spacing w:after="0" w:line="360" w:lineRule="auto"/>
              <w:ind w:left="0" w:right="-1"/>
              <w:jc w:val="both"/>
              <w:rPr>
                <w:rFonts w:ascii="Times New Roman" w:hAnsi="Times New Roman"/>
                <w:sz w:val="24"/>
                <w:szCs w:val="24"/>
              </w:rPr>
            </w:pPr>
          </w:p>
        </w:tc>
      </w:tr>
      <w:tr w:rsidR="0098239A" w:rsidRPr="0057429E" w:rsidTr="00F43AF6">
        <w:trPr>
          <w:trHeight w:val="288"/>
        </w:trPr>
        <w:tc>
          <w:tcPr>
            <w:tcW w:w="9926" w:type="dxa"/>
            <w:gridSpan w:val="7"/>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«Музейная деятельность»</w:t>
            </w:r>
          </w:p>
        </w:tc>
      </w:tr>
      <w:tr w:rsidR="0098239A" w:rsidRPr="0057429E" w:rsidTr="00F43AF6">
        <w:trPr>
          <w:trHeight w:val="561"/>
        </w:trPr>
        <w:tc>
          <w:tcPr>
            <w:tcW w:w="650"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431" w:type="dxa"/>
          </w:tcPr>
          <w:p w:rsidR="0098239A" w:rsidRPr="0057429E" w:rsidRDefault="0098239A" w:rsidP="00F43AF6">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посетителей </w:t>
            </w:r>
          </w:p>
        </w:tc>
        <w:tc>
          <w:tcPr>
            <w:tcW w:w="1348"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1197" w:type="dxa"/>
          </w:tcPr>
          <w:p w:rsidR="0098239A" w:rsidRPr="0057429E" w:rsidRDefault="0098239A" w:rsidP="0098239A">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5201</w:t>
            </w:r>
          </w:p>
        </w:tc>
        <w:tc>
          <w:tcPr>
            <w:tcW w:w="1197" w:type="dxa"/>
          </w:tcPr>
          <w:p w:rsidR="0098239A" w:rsidRPr="0057429E" w:rsidRDefault="0098239A" w:rsidP="0098239A">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5202</w:t>
            </w:r>
          </w:p>
        </w:tc>
        <w:tc>
          <w:tcPr>
            <w:tcW w:w="1197" w:type="dxa"/>
          </w:tcPr>
          <w:p w:rsidR="0098239A" w:rsidRPr="0057429E" w:rsidRDefault="0098239A" w:rsidP="0098239A">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5203</w:t>
            </w:r>
          </w:p>
        </w:tc>
        <w:tc>
          <w:tcPr>
            <w:tcW w:w="1908"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98239A" w:rsidRPr="0057429E" w:rsidTr="0098239A">
        <w:trPr>
          <w:trHeight w:val="781"/>
        </w:trPr>
        <w:tc>
          <w:tcPr>
            <w:tcW w:w="650"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2431" w:type="dxa"/>
          </w:tcPr>
          <w:p w:rsidR="0098239A" w:rsidRDefault="0098239A" w:rsidP="0098239A">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выставок</w:t>
            </w:r>
          </w:p>
          <w:p w:rsidR="0098239A" w:rsidRPr="0057429E" w:rsidRDefault="0098239A" w:rsidP="0098239A">
            <w:pPr>
              <w:pStyle w:val="a4"/>
              <w:suppressAutoHyphens/>
              <w:spacing w:after="0" w:line="240" w:lineRule="auto"/>
              <w:ind w:left="0" w:right="-1"/>
              <w:jc w:val="both"/>
              <w:rPr>
                <w:rFonts w:ascii="Times New Roman" w:hAnsi="Times New Roman"/>
                <w:sz w:val="24"/>
                <w:szCs w:val="24"/>
              </w:rPr>
            </w:pPr>
          </w:p>
        </w:tc>
        <w:tc>
          <w:tcPr>
            <w:tcW w:w="1348"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1197"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33</w:t>
            </w:r>
          </w:p>
        </w:tc>
        <w:tc>
          <w:tcPr>
            <w:tcW w:w="1197"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34</w:t>
            </w:r>
          </w:p>
        </w:tc>
        <w:tc>
          <w:tcPr>
            <w:tcW w:w="1197"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35</w:t>
            </w:r>
          </w:p>
        </w:tc>
        <w:tc>
          <w:tcPr>
            <w:tcW w:w="1908" w:type="dxa"/>
          </w:tcPr>
          <w:p w:rsidR="0098239A" w:rsidRPr="0057429E" w:rsidRDefault="0098239A" w:rsidP="00F43AF6">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98239A" w:rsidRDefault="0098239A" w:rsidP="002F7B21">
      <w:pPr>
        <w:autoSpaceDE w:val="0"/>
        <w:spacing w:after="0" w:line="240" w:lineRule="auto"/>
        <w:ind w:firstLine="709"/>
        <w:jc w:val="both"/>
        <w:rPr>
          <w:rFonts w:ascii="Times New Roman" w:hAnsi="Times New Roman" w:cs="Times New Roman"/>
          <w:sz w:val="28"/>
          <w:szCs w:val="28"/>
        </w:rPr>
      </w:pPr>
    </w:p>
    <w:p w:rsidR="001B78EC" w:rsidRDefault="0098239A" w:rsidP="002F7B21">
      <w:pPr>
        <w:autoSpaceDE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13)</w:t>
      </w:r>
      <w:r w:rsidR="000F7470">
        <w:rPr>
          <w:rFonts w:ascii="Times New Roman" w:hAnsi="Times New Roman" w:cs="Times New Roman"/>
          <w:sz w:val="28"/>
          <w:szCs w:val="28"/>
        </w:rPr>
        <w:t xml:space="preserve"> </w:t>
      </w:r>
      <w:r w:rsidR="000F7470">
        <w:rPr>
          <w:rFonts w:ascii="Times New Roman" w:hAnsi="Times New Roman"/>
          <w:sz w:val="28"/>
          <w:szCs w:val="28"/>
        </w:rPr>
        <w:t>Подпункт 8.1.4. изложить в следующей редакции:</w:t>
      </w:r>
    </w:p>
    <w:p w:rsidR="000F7470" w:rsidRDefault="000F7470" w:rsidP="000F7470">
      <w:pPr>
        <w:pStyle w:val="western"/>
        <w:shd w:val="clear" w:color="auto" w:fill="FFFFFF"/>
        <w:spacing w:before="0" w:beforeAutospacing="0" w:after="0" w:afterAutospacing="0"/>
        <w:ind w:firstLine="709"/>
        <w:jc w:val="both"/>
        <w:rPr>
          <w:b/>
          <w:color w:val="000000"/>
          <w:sz w:val="28"/>
          <w:szCs w:val="28"/>
        </w:rPr>
      </w:pPr>
      <w:r>
        <w:rPr>
          <w:sz w:val="28"/>
          <w:szCs w:val="28"/>
        </w:rPr>
        <w:t>«</w:t>
      </w:r>
      <w:r>
        <w:rPr>
          <w:b/>
          <w:color w:val="000000"/>
          <w:sz w:val="28"/>
          <w:szCs w:val="28"/>
        </w:rPr>
        <w:t>8.1.4. Обоснование ресурсного обеспечения подпрограммы.</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2165,4 тыс. руб., из них:</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lastRenderedPageBreak/>
        <w:t>2123,4 тыс. руб. - бюджет муниципального образования «Велижский район»; 42,0 тыс. руб. – внебюджет.</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В том числе по годам:</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2017 г. – 721,8 тыс. руб., из них:</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 14,0 тыс. руб. – внебюджет.</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2018 г. – 721,8 тыс. руб., из них:</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 14,0 тыс. руб. – внебюджет.</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2019 г. – 721,8 тыс. руб., из них:</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707,8 тыс. руб. - бюджет муниципального образования «Велижский район»; 14,0 тыс. руб. – внебюджет.</w:t>
      </w:r>
    </w:p>
    <w:p w:rsidR="000F7470" w:rsidRDefault="000F7470" w:rsidP="000F7470">
      <w:pPr>
        <w:pStyle w:val="a4"/>
        <w:ind w:left="0" w:firstLine="709"/>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0113F2" w:rsidRDefault="000D72FA" w:rsidP="000113F2">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072493">
        <w:rPr>
          <w:rFonts w:ascii="Times New Roman" w:hAnsi="Times New Roman"/>
          <w:sz w:val="28"/>
          <w:szCs w:val="28"/>
        </w:rPr>
        <w:t>4</w:t>
      </w:r>
      <w:r>
        <w:rPr>
          <w:rFonts w:ascii="Times New Roman" w:hAnsi="Times New Roman"/>
          <w:sz w:val="28"/>
          <w:szCs w:val="28"/>
        </w:rPr>
        <w:t xml:space="preserve">) </w:t>
      </w:r>
      <w:r w:rsidR="000113F2" w:rsidRPr="0075643A">
        <w:rPr>
          <w:rFonts w:ascii="Times New Roman" w:hAnsi="Times New Roman"/>
          <w:sz w:val="28"/>
          <w:szCs w:val="28"/>
        </w:rPr>
        <w:t xml:space="preserve">В </w:t>
      </w:r>
      <w:r w:rsidR="00072493">
        <w:rPr>
          <w:rFonts w:ascii="Times New Roman" w:hAnsi="Times New Roman"/>
          <w:sz w:val="28"/>
          <w:szCs w:val="28"/>
        </w:rPr>
        <w:t>подпункте 9.1.1. строку</w:t>
      </w:r>
      <w:r w:rsidR="000113F2" w:rsidRPr="0075643A">
        <w:rPr>
          <w:rFonts w:ascii="Times New Roman" w:hAnsi="Times New Roman"/>
          <w:sz w:val="28"/>
          <w:szCs w:val="28"/>
        </w:rPr>
        <w:t xml:space="preserve"> «Объемы ассигнований </w:t>
      </w:r>
      <w:r w:rsidR="000113F2">
        <w:rPr>
          <w:rFonts w:ascii="Times New Roman" w:hAnsi="Times New Roman"/>
          <w:sz w:val="28"/>
          <w:szCs w:val="28"/>
        </w:rPr>
        <w:t>под</w:t>
      </w:r>
      <w:r w:rsidR="000113F2" w:rsidRPr="0075643A">
        <w:rPr>
          <w:rFonts w:ascii="Times New Roman" w:hAnsi="Times New Roman"/>
          <w:sz w:val="28"/>
          <w:szCs w:val="28"/>
        </w:rPr>
        <w:t>программы</w:t>
      </w:r>
      <w:r w:rsidR="000113F2">
        <w:rPr>
          <w:rFonts w:ascii="Times New Roman" w:hAnsi="Times New Roman"/>
          <w:sz w:val="28"/>
          <w:szCs w:val="28"/>
        </w:rPr>
        <w:t>»</w:t>
      </w:r>
      <w:r w:rsidR="000113F2" w:rsidRPr="0075643A">
        <w:rPr>
          <w:rFonts w:ascii="Times New Roman" w:hAnsi="Times New Roman"/>
          <w:sz w:val="28"/>
          <w:szCs w:val="28"/>
        </w:rPr>
        <w:t xml:space="preserve"> изложить в следующей редакции:</w:t>
      </w:r>
    </w:p>
    <w:p w:rsidR="007A7DE4" w:rsidRDefault="007A7DE4" w:rsidP="000113F2">
      <w:pPr>
        <w:pStyle w:val="a4"/>
        <w:spacing w:after="0" w:line="240" w:lineRule="auto"/>
        <w:ind w:left="0" w:firstLine="720"/>
        <w:jc w:val="both"/>
        <w:rPr>
          <w:rFonts w:ascii="Times New Roman" w:hAnsi="Times New Roman"/>
          <w:sz w:val="28"/>
          <w:szCs w:val="28"/>
        </w:rPr>
      </w:pPr>
    </w:p>
    <w:tbl>
      <w:tblPr>
        <w:tblStyle w:val="a3"/>
        <w:tblW w:w="10031" w:type="dxa"/>
        <w:tblLook w:val="04A0"/>
      </w:tblPr>
      <w:tblGrid>
        <w:gridCol w:w="4361"/>
        <w:gridCol w:w="5670"/>
      </w:tblGrid>
      <w:tr w:rsidR="000113F2" w:rsidTr="000113F2">
        <w:trPr>
          <w:trHeight w:val="3780"/>
        </w:trPr>
        <w:tc>
          <w:tcPr>
            <w:tcW w:w="4361" w:type="dxa"/>
          </w:tcPr>
          <w:p w:rsidR="000113F2" w:rsidRDefault="000113F2" w:rsidP="00705FC1">
            <w:pPr>
              <w:pStyle w:val="a4"/>
              <w:ind w:left="0"/>
              <w:rPr>
                <w:rFonts w:ascii="Times New Roman" w:hAnsi="Times New Roman"/>
                <w:sz w:val="28"/>
                <w:szCs w:val="28"/>
              </w:rPr>
            </w:pPr>
            <w:r>
              <w:rPr>
                <w:rFonts w:ascii="Times New Roman" w:hAnsi="Times New Roman"/>
                <w:sz w:val="28"/>
                <w:szCs w:val="28"/>
              </w:rPr>
              <w:t xml:space="preserve">Объемы ассигнований подпрограммы </w:t>
            </w:r>
          </w:p>
        </w:tc>
        <w:tc>
          <w:tcPr>
            <w:tcW w:w="5670" w:type="dxa"/>
          </w:tcPr>
          <w:p w:rsidR="000113F2" w:rsidRDefault="000113F2" w:rsidP="00705FC1">
            <w:pPr>
              <w:pStyle w:val="a4"/>
              <w:ind w:left="0"/>
              <w:jc w:val="both"/>
              <w:rPr>
                <w:rFonts w:ascii="Times New Roman" w:hAnsi="Times New Roman"/>
                <w:sz w:val="28"/>
                <w:szCs w:val="28"/>
              </w:rPr>
            </w:pPr>
            <w:r>
              <w:rPr>
                <w:rFonts w:ascii="Times New Roman" w:hAnsi="Times New Roman"/>
                <w:sz w:val="28"/>
                <w:szCs w:val="28"/>
              </w:rPr>
              <w:t>Общий объем финансирования – 15482,4 тыс. руб. (бюджет муниципального образования «Велижский район»), в том числе по годам:</w:t>
            </w:r>
          </w:p>
          <w:p w:rsidR="000113F2" w:rsidRDefault="000113F2" w:rsidP="00705FC1">
            <w:pPr>
              <w:pStyle w:val="a4"/>
              <w:ind w:left="0"/>
              <w:jc w:val="both"/>
              <w:rPr>
                <w:rFonts w:ascii="Times New Roman" w:hAnsi="Times New Roman"/>
                <w:sz w:val="28"/>
                <w:szCs w:val="28"/>
              </w:rPr>
            </w:pPr>
            <w:r>
              <w:rPr>
                <w:rFonts w:ascii="Times New Roman" w:hAnsi="Times New Roman"/>
                <w:sz w:val="28"/>
                <w:szCs w:val="28"/>
              </w:rPr>
              <w:t>2017 г. – 5160,8 тыс. руб. (бюджет муниципального образования «Велижский район»);</w:t>
            </w:r>
          </w:p>
          <w:p w:rsidR="000113F2" w:rsidRDefault="000113F2" w:rsidP="00705FC1">
            <w:pPr>
              <w:pStyle w:val="a4"/>
              <w:ind w:left="0"/>
              <w:jc w:val="both"/>
              <w:rPr>
                <w:rFonts w:ascii="Times New Roman" w:hAnsi="Times New Roman"/>
                <w:sz w:val="28"/>
                <w:szCs w:val="28"/>
              </w:rPr>
            </w:pPr>
            <w:r>
              <w:rPr>
                <w:rFonts w:ascii="Times New Roman" w:hAnsi="Times New Roman"/>
                <w:sz w:val="28"/>
                <w:szCs w:val="28"/>
              </w:rPr>
              <w:t>2018 г. – 5160,8 тыс. руб. (бюджет муниципального образования «Велижский район»);</w:t>
            </w:r>
          </w:p>
          <w:p w:rsidR="000113F2" w:rsidRPr="001A24C6" w:rsidRDefault="000113F2" w:rsidP="000113F2">
            <w:pPr>
              <w:pStyle w:val="a4"/>
              <w:ind w:left="0"/>
              <w:jc w:val="both"/>
              <w:rPr>
                <w:rFonts w:ascii="Times New Roman" w:hAnsi="Times New Roman"/>
                <w:sz w:val="28"/>
                <w:szCs w:val="28"/>
              </w:rPr>
            </w:pPr>
            <w:r>
              <w:rPr>
                <w:rFonts w:ascii="Times New Roman" w:hAnsi="Times New Roman"/>
                <w:sz w:val="28"/>
                <w:szCs w:val="28"/>
              </w:rPr>
              <w:t>2019 г. – 5160,8 тыс. руб. (бюджет муниципального образования «Велижский район»).</w:t>
            </w:r>
          </w:p>
        </w:tc>
      </w:tr>
    </w:tbl>
    <w:p w:rsidR="00CA5D88" w:rsidRDefault="00CA5D88" w:rsidP="007A7DE4">
      <w:pPr>
        <w:pStyle w:val="a4"/>
        <w:spacing w:after="0"/>
        <w:ind w:left="0" w:firstLine="709"/>
        <w:jc w:val="both"/>
        <w:rPr>
          <w:rFonts w:ascii="Times New Roman" w:hAnsi="Times New Roman"/>
          <w:sz w:val="28"/>
          <w:szCs w:val="28"/>
        </w:rPr>
      </w:pPr>
    </w:p>
    <w:p w:rsidR="000D72FA" w:rsidRDefault="007A7DE4" w:rsidP="007A7DE4">
      <w:pPr>
        <w:pStyle w:val="a4"/>
        <w:spacing w:after="0"/>
        <w:ind w:left="0" w:firstLine="709"/>
        <w:jc w:val="both"/>
        <w:rPr>
          <w:rFonts w:ascii="Times New Roman" w:hAnsi="Times New Roman"/>
          <w:sz w:val="28"/>
          <w:szCs w:val="28"/>
        </w:rPr>
      </w:pPr>
      <w:r>
        <w:rPr>
          <w:rFonts w:ascii="Times New Roman" w:hAnsi="Times New Roman"/>
          <w:sz w:val="28"/>
          <w:szCs w:val="28"/>
        </w:rPr>
        <w:t>1</w:t>
      </w:r>
      <w:r w:rsidR="00072493">
        <w:rPr>
          <w:rFonts w:ascii="Times New Roman" w:hAnsi="Times New Roman"/>
          <w:sz w:val="28"/>
          <w:szCs w:val="28"/>
        </w:rPr>
        <w:t>5</w:t>
      </w:r>
      <w:r>
        <w:rPr>
          <w:rFonts w:ascii="Times New Roman" w:hAnsi="Times New Roman"/>
          <w:sz w:val="28"/>
          <w:szCs w:val="28"/>
        </w:rPr>
        <w:t>) Подпункт 9.1.4. изложить в следующей редакции:</w:t>
      </w:r>
    </w:p>
    <w:p w:rsidR="007A7DE4" w:rsidRPr="007A7DE4" w:rsidRDefault="007A7DE4" w:rsidP="007A7DE4">
      <w:pPr>
        <w:spacing w:after="0" w:line="240" w:lineRule="auto"/>
        <w:ind w:firstLine="720"/>
        <w:jc w:val="both"/>
        <w:rPr>
          <w:rFonts w:ascii="Times New Roman" w:hAnsi="Times New Roman" w:cs="Times New Roman"/>
          <w:b/>
          <w:color w:val="000000"/>
          <w:sz w:val="28"/>
          <w:szCs w:val="28"/>
        </w:rPr>
      </w:pPr>
      <w:r>
        <w:rPr>
          <w:rFonts w:ascii="Times New Roman" w:hAnsi="Times New Roman"/>
          <w:sz w:val="28"/>
          <w:szCs w:val="28"/>
        </w:rPr>
        <w:t>«</w:t>
      </w:r>
      <w:r w:rsidRPr="007A7DE4">
        <w:rPr>
          <w:rFonts w:ascii="Times New Roman" w:hAnsi="Times New Roman" w:cs="Times New Roman"/>
          <w:b/>
          <w:color w:val="000000"/>
          <w:sz w:val="28"/>
          <w:szCs w:val="28"/>
        </w:rPr>
        <w:t>9.1.4. Обоснование ресурсного обеспечения подпрограммы.</w:t>
      </w:r>
    </w:p>
    <w:p w:rsidR="007A7DE4" w:rsidRDefault="007A7DE4" w:rsidP="007A7DE4">
      <w:pPr>
        <w:pStyle w:val="a4"/>
        <w:ind w:left="0" w:firstLine="720"/>
        <w:jc w:val="both"/>
        <w:rPr>
          <w:rFonts w:ascii="Times New Roman" w:hAnsi="Times New Roman"/>
          <w:sz w:val="28"/>
          <w:szCs w:val="28"/>
        </w:rPr>
      </w:pPr>
      <w:r>
        <w:rPr>
          <w:rFonts w:ascii="Times New Roman" w:hAnsi="Times New Roman"/>
          <w:sz w:val="28"/>
          <w:szCs w:val="28"/>
        </w:rPr>
        <w:t>Необходимый объем финансирования подпрограммы в 2017 – 2019 гг. составит – 15482,4 тыс. руб. (бюджет муниципального образования «Велижский район»), в том числе по годам:</w:t>
      </w:r>
    </w:p>
    <w:p w:rsidR="007A7DE4" w:rsidRDefault="007A7DE4" w:rsidP="007A7DE4">
      <w:pPr>
        <w:pStyle w:val="a4"/>
        <w:ind w:left="0" w:firstLine="720"/>
        <w:jc w:val="both"/>
        <w:rPr>
          <w:rFonts w:ascii="Times New Roman" w:hAnsi="Times New Roman"/>
          <w:sz w:val="28"/>
          <w:szCs w:val="28"/>
        </w:rPr>
      </w:pPr>
      <w:r>
        <w:rPr>
          <w:rFonts w:ascii="Times New Roman" w:hAnsi="Times New Roman"/>
          <w:sz w:val="28"/>
          <w:szCs w:val="28"/>
        </w:rPr>
        <w:t>2017 г. – 5160,8 тыс. руб. (бюджет муниципального образования «Велижский район»);</w:t>
      </w:r>
    </w:p>
    <w:p w:rsidR="007A7DE4" w:rsidRDefault="007A7DE4" w:rsidP="007A7DE4">
      <w:pPr>
        <w:pStyle w:val="a4"/>
        <w:ind w:left="0" w:firstLine="720"/>
        <w:jc w:val="both"/>
        <w:rPr>
          <w:rFonts w:ascii="Times New Roman" w:hAnsi="Times New Roman"/>
          <w:sz w:val="28"/>
          <w:szCs w:val="28"/>
        </w:rPr>
      </w:pPr>
      <w:r>
        <w:rPr>
          <w:rFonts w:ascii="Times New Roman" w:hAnsi="Times New Roman"/>
          <w:sz w:val="28"/>
          <w:szCs w:val="28"/>
        </w:rPr>
        <w:t>2018 г. – 5160,8 тыс. руб. (бюджет муниципального образования «Велижский район»);</w:t>
      </w:r>
    </w:p>
    <w:p w:rsidR="007A7DE4" w:rsidRDefault="007A7DE4" w:rsidP="007A7DE4">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2019 г. – 5160,8 тыс. руб. (бюджет муниципального образования «Велижский район»).</w:t>
      </w:r>
    </w:p>
    <w:p w:rsidR="007A7DE4" w:rsidRDefault="007A7DE4" w:rsidP="007A7DE4">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CA5D88" w:rsidRDefault="00CA5D88" w:rsidP="007A7DE4">
      <w:pPr>
        <w:pStyle w:val="a4"/>
        <w:spacing w:after="0" w:line="240" w:lineRule="auto"/>
        <w:ind w:left="0" w:firstLine="720"/>
        <w:jc w:val="both"/>
        <w:rPr>
          <w:rFonts w:ascii="Times New Roman" w:hAnsi="Times New Roman"/>
          <w:sz w:val="28"/>
          <w:szCs w:val="28"/>
        </w:rPr>
      </w:pPr>
    </w:p>
    <w:p w:rsidR="007A7DE4" w:rsidRDefault="007A7DE4" w:rsidP="007A7DE4">
      <w:pPr>
        <w:pStyle w:val="a4"/>
        <w:ind w:left="0" w:firstLine="720"/>
        <w:jc w:val="both"/>
        <w:rPr>
          <w:rFonts w:ascii="Times New Roman" w:hAnsi="Times New Roman"/>
          <w:sz w:val="28"/>
          <w:szCs w:val="28"/>
        </w:rPr>
      </w:pPr>
      <w:r>
        <w:rPr>
          <w:rFonts w:ascii="Times New Roman" w:hAnsi="Times New Roman"/>
          <w:sz w:val="28"/>
          <w:szCs w:val="28"/>
        </w:rPr>
        <w:t>1</w:t>
      </w:r>
      <w:r w:rsidR="00072493">
        <w:rPr>
          <w:rFonts w:ascii="Times New Roman" w:hAnsi="Times New Roman"/>
          <w:sz w:val="28"/>
          <w:szCs w:val="28"/>
        </w:rPr>
        <w:t>6</w:t>
      </w:r>
      <w:r>
        <w:rPr>
          <w:rFonts w:ascii="Times New Roman" w:hAnsi="Times New Roman"/>
          <w:sz w:val="28"/>
          <w:szCs w:val="28"/>
        </w:rPr>
        <w:t xml:space="preserve">) </w:t>
      </w:r>
      <w:r w:rsidR="00363722">
        <w:rPr>
          <w:rFonts w:ascii="Times New Roman" w:hAnsi="Times New Roman"/>
          <w:sz w:val="28"/>
          <w:szCs w:val="28"/>
        </w:rPr>
        <w:t>В п</w:t>
      </w:r>
      <w:r>
        <w:rPr>
          <w:rFonts w:ascii="Times New Roman" w:hAnsi="Times New Roman"/>
          <w:sz w:val="28"/>
          <w:szCs w:val="28"/>
        </w:rPr>
        <w:t>риложени</w:t>
      </w:r>
      <w:r w:rsidR="00363722">
        <w:rPr>
          <w:rFonts w:ascii="Times New Roman" w:hAnsi="Times New Roman"/>
          <w:sz w:val="28"/>
          <w:szCs w:val="28"/>
        </w:rPr>
        <w:t>и</w:t>
      </w:r>
      <w:r>
        <w:rPr>
          <w:rFonts w:ascii="Times New Roman" w:hAnsi="Times New Roman"/>
          <w:sz w:val="28"/>
          <w:szCs w:val="28"/>
        </w:rPr>
        <w:t xml:space="preserve"> 1 </w:t>
      </w:r>
      <w:r w:rsidR="00363722">
        <w:rPr>
          <w:rFonts w:ascii="Times New Roman" w:hAnsi="Times New Roman"/>
          <w:sz w:val="28"/>
          <w:szCs w:val="28"/>
        </w:rPr>
        <w:t>строки</w:t>
      </w:r>
      <w:r w:rsidR="00125649">
        <w:rPr>
          <w:rFonts w:ascii="Times New Roman" w:hAnsi="Times New Roman"/>
          <w:sz w:val="28"/>
          <w:szCs w:val="28"/>
        </w:rPr>
        <w:t xml:space="preserve"> </w:t>
      </w:r>
      <w:r w:rsidR="00363722">
        <w:rPr>
          <w:rFonts w:ascii="Times New Roman" w:hAnsi="Times New Roman"/>
          <w:sz w:val="28"/>
          <w:szCs w:val="28"/>
        </w:rPr>
        <w:t>3</w:t>
      </w:r>
      <w:r w:rsidR="00125649">
        <w:rPr>
          <w:rFonts w:ascii="Times New Roman" w:hAnsi="Times New Roman"/>
          <w:sz w:val="28"/>
          <w:szCs w:val="28"/>
        </w:rPr>
        <w:t>-10</w:t>
      </w:r>
      <w:r w:rsidR="00363722">
        <w:rPr>
          <w:rFonts w:ascii="Times New Roman" w:hAnsi="Times New Roman"/>
          <w:sz w:val="28"/>
          <w:szCs w:val="28"/>
        </w:rPr>
        <w:t xml:space="preserve"> </w:t>
      </w:r>
      <w:r>
        <w:rPr>
          <w:rFonts w:ascii="Times New Roman" w:hAnsi="Times New Roman"/>
          <w:sz w:val="28"/>
          <w:szCs w:val="28"/>
        </w:rPr>
        <w:t>изложить в следующей редакции</w:t>
      </w:r>
      <w:r w:rsidR="00CA5D88">
        <w:rPr>
          <w:rFonts w:ascii="Times New Roman" w:hAnsi="Times New Roman"/>
          <w:sz w:val="28"/>
          <w:szCs w:val="28"/>
        </w:rPr>
        <w:t>:</w:t>
      </w:r>
    </w:p>
    <w:tbl>
      <w:tblPr>
        <w:tblStyle w:val="a3"/>
        <w:tblW w:w="10314" w:type="dxa"/>
        <w:tblLayout w:type="fixed"/>
        <w:tblLook w:val="04A0"/>
      </w:tblPr>
      <w:tblGrid>
        <w:gridCol w:w="534"/>
        <w:gridCol w:w="2693"/>
        <w:gridCol w:w="1417"/>
        <w:gridCol w:w="992"/>
        <w:gridCol w:w="1134"/>
        <w:gridCol w:w="992"/>
        <w:gridCol w:w="1135"/>
        <w:gridCol w:w="1417"/>
      </w:tblGrid>
      <w:tr w:rsidR="006665DC" w:rsidRPr="006665DC" w:rsidTr="006665DC">
        <w:tc>
          <w:tcPr>
            <w:tcW w:w="534" w:type="dxa"/>
            <w:vMerge w:val="restart"/>
          </w:tcPr>
          <w:p w:rsidR="006665DC" w:rsidRPr="006665DC" w:rsidRDefault="006665DC" w:rsidP="00705FC1">
            <w:pPr>
              <w:ind w:right="-44"/>
              <w:contextualSpacing/>
              <w:jc w:val="center"/>
              <w:rPr>
                <w:rFonts w:ascii="Times New Roman" w:hAnsi="Times New Roman"/>
                <w:sz w:val="24"/>
                <w:szCs w:val="24"/>
              </w:rPr>
            </w:pPr>
            <w:r w:rsidRPr="006665DC">
              <w:rPr>
                <w:rFonts w:ascii="Times New Roman" w:hAnsi="Times New Roman"/>
                <w:sz w:val="24"/>
                <w:szCs w:val="24"/>
              </w:rPr>
              <w:t>№ п/п</w:t>
            </w:r>
          </w:p>
        </w:tc>
        <w:tc>
          <w:tcPr>
            <w:tcW w:w="2693" w:type="dxa"/>
            <w:vMerge w:val="restart"/>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Наименование показателя</w:t>
            </w:r>
          </w:p>
        </w:tc>
        <w:tc>
          <w:tcPr>
            <w:tcW w:w="1417" w:type="dxa"/>
            <w:vMerge w:val="restart"/>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Единица измерения</w:t>
            </w:r>
          </w:p>
        </w:tc>
        <w:tc>
          <w:tcPr>
            <w:tcW w:w="2126" w:type="dxa"/>
            <w:gridSpan w:val="2"/>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Базовые значения показателей по годам</w:t>
            </w:r>
          </w:p>
        </w:tc>
        <w:tc>
          <w:tcPr>
            <w:tcW w:w="3544" w:type="dxa"/>
            <w:gridSpan w:val="3"/>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Планируемые значения показателей</w:t>
            </w:r>
          </w:p>
        </w:tc>
      </w:tr>
      <w:tr w:rsidR="006665DC" w:rsidRPr="006665DC" w:rsidTr="006665DC">
        <w:tc>
          <w:tcPr>
            <w:tcW w:w="534" w:type="dxa"/>
            <w:vMerge/>
          </w:tcPr>
          <w:p w:rsidR="006665DC" w:rsidRPr="006665DC" w:rsidRDefault="006665DC" w:rsidP="00705FC1">
            <w:pPr>
              <w:contextualSpacing/>
              <w:jc w:val="center"/>
              <w:rPr>
                <w:rFonts w:ascii="Times New Roman" w:hAnsi="Times New Roman"/>
                <w:sz w:val="24"/>
                <w:szCs w:val="24"/>
              </w:rPr>
            </w:pPr>
          </w:p>
        </w:tc>
        <w:tc>
          <w:tcPr>
            <w:tcW w:w="2693" w:type="dxa"/>
            <w:vMerge/>
          </w:tcPr>
          <w:p w:rsidR="006665DC" w:rsidRPr="006665DC" w:rsidRDefault="006665DC" w:rsidP="00705FC1">
            <w:pPr>
              <w:contextualSpacing/>
              <w:jc w:val="center"/>
              <w:rPr>
                <w:rFonts w:ascii="Times New Roman" w:hAnsi="Times New Roman"/>
                <w:sz w:val="24"/>
                <w:szCs w:val="24"/>
              </w:rPr>
            </w:pPr>
          </w:p>
        </w:tc>
        <w:tc>
          <w:tcPr>
            <w:tcW w:w="1417" w:type="dxa"/>
            <w:vMerge/>
          </w:tcPr>
          <w:p w:rsidR="006665DC" w:rsidRPr="006665DC" w:rsidRDefault="006665DC" w:rsidP="00705FC1">
            <w:pPr>
              <w:contextualSpacing/>
              <w:jc w:val="center"/>
              <w:rPr>
                <w:rFonts w:ascii="Times New Roman" w:hAnsi="Times New Roman"/>
                <w:sz w:val="24"/>
                <w:szCs w:val="24"/>
              </w:rPr>
            </w:pP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2015 г.</w:t>
            </w:r>
          </w:p>
        </w:tc>
        <w:tc>
          <w:tcPr>
            <w:tcW w:w="11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2016 г.</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2017 г.</w:t>
            </w:r>
          </w:p>
        </w:tc>
        <w:tc>
          <w:tcPr>
            <w:tcW w:w="1135"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2018 г.</w:t>
            </w:r>
          </w:p>
        </w:tc>
        <w:tc>
          <w:tcPr>
            <w:tcW w:w="1417"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2019 г.</w:t>
            </w:r>
          </w:p>
        </w:tc>
      </w:tr>
      <w:tr w:rsidR="006665DC" w:rsidRPr="006665DC" w:rsidTr="006665DC">
        <w:tc>
          <w:tcPr>
            <w:tcW w:w="534"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1</w:t>
            </w:r>
          </w:p>
        </w:tc>
        <w:tc>
          <w:tcPr>
            <w:tcW w:w="2693"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2</w:t>
            </w:r>
          </w:p>
        </w:tc>
        <w:tc>
          <w:tcPr>
            <w:tcW w:w="1417"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3</w:t>
            </w:r>
          </w:p>
        </w:tc>
        <w:tc>
          <w:tcPr>
            <w:tcW w:w="992"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4</w:t>
            </w:r>
          </w:p>
        </w:tc>
        <w:tc>
          <w:tcPr>
            <w:tcW w:w="1134"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5</w:t>
            </w:r>
          </w:p>
        </w:tc>
        <w:tc>
          <w:tcPr>
            <w:tcW w:w="992"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6</w:t>
            </w:r>
          </w:p>
        </w:tc>
        <w:tc>
          <w:tcPr>
            <w:tcW w:w="1135"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7</w:t>
            </w:r>
          </w:p>
        </w:tc>
        <w:tc>
          <w:tcPr>
            <w:tcW w:w="1417" w:type="dxa"/>
          </w:tcPr>
          <w:p w:rsidR="006665DC" w:rsidRPr="006665DC" w:rsidRDefault="006665DC" w:rsidP="00705FC1">
            <w:pPr>
              <w:contextualSpacing/>
              <w:jc w:val="center"/>
              <w:rPr>
                <w:rFonts w:ascii="Times New Roman" w:hAnsi="Times New Roman"/>
                <w:b/>
                <w:sz w:val="24"/>
                <w:szCs w:val="24"/>
              </w:rPr>
            </w:pPr>
            <w:r w:rsidRPr="006665DC">
              <w:rPr>
                <w:rFonts w:ascii="Times New Roman" w:hAnsi="Times New Roman"/>
                <w:b/>
                <w:sz w:val="24"/>
                <w:szCs w:val="24"/>
              </w:rPr>
              <w:t>8</w:t>
            </w:r>
          </w:p>
        </w:tc>
      </w:tr>
      <w:tr w:rsidR="006665DC" w:rsidRPr="006665DC" w:rsidTr="006665DC">
        <w:tc>
          <w:tcPr>
            <w:tcW w:w="10314" w:type="dxa"/>
            <w:gridSpan w:val="8"/>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Подпрограмма «Развитие культурно-досуговой деятельности»</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3.</w:t>
            </w:r>
          </w:p>
        </w:tc>
        <w:tc>
          <w:tcPr>
            <w:tcW w:w="2693" w:type="dxa"/>
          </w:tcPr>
          <w:p w:rsidR="006665DC" w:rsidRPr="006665DC" w:rsidRDefault="006665DC" w:rsidP="00705FC1">
            <w:pPr>
              <w:pStyle w:val="a4"/>
              <w:suppressAutoHyphens/>
              <w:ind w:left="0" w:right="-1"/>
              <w:rPr>
                <w:rFonts w:ascii="Times New Roman" w:hAnsi="Times New Roman"/>
                <w:sz w:val="24"/>
                <w:szCs w:val="24"/>
              </w:rPr>
            </w:pPr>
            <w:r w:rsidRPr="006665DC">
              <w:rPr>
                <w:rFonts w:ascii="Times New Roman" w:hAnsi="Times New Roman"/>
                <w:sz w:val="24"/>
                <w:szCs w:val="24"/>
              </w:rPr>
              <w:t xml:space="preserve">Количество культурно-досуговых мероприятий </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ед.</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3376</w:t>
            </w:r>
          </w:p>
        </w:tc>
        <w:tc>
          <w:tcPr>
            <w:tcW w:w="1134"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3331</w:t>
            </w:r>
          </w:p>
        </w:tc>
        <w:tc>
          <w:tcPr>
            <w:tcW w:w="992"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3331</w:t>
            </w:r>
          </w:p>
        </w:tc>
        <w:tc>
          <w:tcPr>
            <w:tcW w:w="1135"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3331</w:t>
            </w:r>
          </w:p>
        </w:tc>
        <w:tc>
          <w:tcPr>
            <w:tcW w:w="1417"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3331</w:t>
            </w:r>
          </w:p>
        </w:tc>
      </w:tr>
      <w:tr w:rsidR="00751810" w:rsidRPr="006665DC" w:rsidTr="006665DC">
        <w:tc>
          <w:tcPr>
            <w:tcW w:w="534" w:type="dxa"/>
          </w:tcPr>
          <w:p w:rsidR="00751810" w:rsidRPr="006665DC" w:rsidRDefault="00751810" w:rsidP="00705FC1">
            <w:pPr>
              <w:contextualSpacing/>
              <w:jc w:val="center"/>
              <w:rPr>
                <w:rFonts w:ascii="Times New Roman" w:hAnsi="Times New Roman"/>
                <w:sz w:val="24"/>
                <w:szCs w:val="24"/>
              </w:rPr>
            </w:pPr>
            <w:r w:rsidRPr="006665DC">
              <w:rPr>
                <w:rFonts w:ascii="Times New Roman" w:hAnsi="Times New Roman"/>
                <w:sz w:val="24"/>
                <w:szCs w:val="24"/>
              </w:rPr>
              <w:t>4.</w:t>
            </w:r>
          </w:p>
        </w:tc>
        <w:tc>
          <w:tcPr>
            <w:tcW w:w="2693" w:type="dxa"/>
          </w:tcPr>
          <w:p w:rsidR="00751810" w:rsidRPr="006665DC" w:rsidRDefault="00751810"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 xml:space="preserve">Количество лиц, принявших участие в мероприятиях </w:t>
            </w:r>
          </w:p>
        </w:tc>
        <w:tc>
          <w:tcPr>
            <w:tcW w:w="1417" w:type="dxa"/>
          </w:tcPr>
          <w:p w:rsidR="00751810" w:rsidRPr="006665DC" w:rsidRDefault="00751810"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чел.</w:t>
            </w:r>
          </w:p>
        </w:tc>
        <w:tc>
          <w:tcPr>
            <w:tcW w:w="992" w:type="dxa"/>
          </w:tcPr>
          <w:p w:rsidR="00751810" w:rsidRPr="006665DC" w:rsidRDefault="00751810" w:rsidP="00705FC1">
            <w:pPr>
              <w:contextualSpacing/>
              <w:jc w:val="center"/>
              <w:rPr>
                <w:rFonts w:ascii="Times New Roman" w:hAnsi="Times New Roman"/>
                <w:sz w:val="24"/>
                <w:szCs w:val="24"/>
              </w:rPr>
            </w:pPr>
            <w:r w:rsidRPr="006665DC">
              <w:rPr>
                <w:rFonts w:ascii="Times New Roman" w:hAnsi="Times New Roman"/>
                <w:sz w:val="24"/>
                <w:szCs w:val="24"/>
              </w:rPr>
              <w:t>116393</w:t>
            </w:r>
          </w:p>
        </w:tc>
        <w:tc>
          <w:tcPr>
            <w:tcW w:w="1134" w:type="dxa"/>
          </w:tcPr>
          <w:p w:rsidR="00751810" w:rsidRPr="006665DC" w:rsidRDefault="00751810" w:rsidP="00705FC1">
            <w:pPr>
              <w:contextualSpacing/>
              <w:jc w:val="center"/>
              <w:rPr>
                <w:rFonts w:ascii="Times New Roman" w:hAnsi="Times New Roman"/>
                <w:sz w:val="24"/>
                <w:szCs w:val="24"/>
              </w:rPr>
            </w:pPr>
            <w:r>
              <w:rPr>
                <w:rFonts w:ascii="Times New Roman" w:hAnsi="Times New Roman"/>
                <w:sz w:val="24"/>
                <w:szCs w:val="24"/>
              </w:rPr>
              <w:t>116221</w:t>
            </w:r>
          </w:p>
        </w:tc>
        <w:tc>
          <w:tcPr>
            <w:tcW w:w="992" w:type="dxa"/>
          </w:tcPr>
          <w:p w:rsidR="00751810" w:rsidRDefault="00751810" w:rsidP="00751810">
            <w:pPr>
              <w:jc w:val="center"/>
            </w:pPr>
            <w:r w:rsidRPr="0093059F">
              <w:rPr>
                <w:rFonts w:ascii="Times New Roman" w:hAnsi="Times New Roman"/>
                <w:sz w:val="24"/>
                <w:szCs w:val="24"/>
              </w:rPr>
              <w:t>116221</w:t>
            </w:r>
          </w:p>
        </w:tc>
        <w:tc>
          <w:tcPr>
            <w:tcW w:w="1135" w:type="dxa"/>
          </w:tcPr>
          <w:p w:rsidR="00751810" w:rsidRDefault="00751810" w:rsidP="00751810">
            <w:pPr>
              <w:jc w:val="center"/>
            </w:pPr>
            <w:r w:rsidRPr="0093059F">
              <w:rPr>
                <w:rFonts w:ascii="Times New Roman" w:hAnsi="Times New Roman"/>
                <w:sz w:val="24"/>
                <w:szCs w:val="24"/>
              </w:rPr>
              <w:t>116221</w:t>
            </w:r>
          </w:p>
        </w:tc>
        <w:tc>
          <w:tcPr>
            <w:tcW w:w="1417" w:type="dxa"/>
          </w:tcPr>
          <w:p w:rsidR="00751810" w:rsidRDefault="00751810" w:rsidP="00751810">
            <w:pPr>
              <w:jc w:val="center"/>
            </w:pPr>
            <w:r w:rsidRPr="0093059F">
              <w:rPr>
                <w:rFonts w:ascii="Times New Roman" w:hAnsi="Times New Roman"/>
                <w:sz w:val="24"/>
                <w:szCs w:val="24"/>
              </w:rPr>
              <w:t>116221</w:t>
            </w:r>
          </w:p>
        </w:tc>
      </w:tr>
      <w:tr w:rsidR="006665DC" w:rsidRPr="006665DC" w:rsidTr="006665DC">
        <w:tc>
          <w:tcPr>
            <w:tcW w:w="10314" w:type="dxa"/>
            <w:gridSpan w:val="8"/>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Подпрограмма «Организация библиотечного обслуживания населения»</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5.</w:t>
            </w:r>
          </w:p>
        </w:tc>
        <w:tc>
          <w:tcPr>
            <w:tcW w:w="2693" w:type="dxa"/>
          </w:tcPr>
          <w:p w:rsidR="006665DC" w:rsidRPr="006665DC" w:rsidRDefault="006665DC"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Количество зарегистрированных пользователей</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чел.</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7457</w:t>
            </w:r>
          </w:p>
        </w:tc>
        <w:tc>
          <w:tcPr>
            <w:tcW w:w="11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6770</w:t>
            </w:r>
          </w:p>
        </w:tc>
        <w:tc>
          <w:tcPr>
            <w:tcW w:w="992"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6770</w:t>
            </w:r>
          </w:p>
        </w:tc>
        <w:tc>
          <w:tcPr>
            <w:tcW w:w="1135"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6770</w:t>
            </w:r>
          </w:p>
        </w:tc>
        <w:tc>
          <w:tcPr>
            <w:tcW w:w="1417" w:type="dxa"/>
          </w:tcPr>
          <w:p w:rsidR="006665DC" w:rsidRPr="006665DC" w:rsidRDefault="00751810" w:rsidP="00705FC1">
            <w:pPr>
              <w:contextualSpacing/>
              <w:jc w:val="center"/>
              <w:rPr>
                <w:rFonts w:ascii="Times New Roman" w:hAnsi="Times New Roman"/>
                <w:sz w:val="24"/>
                <w:szCs w:val="24"/>
              </w:rPr>
            </w:pPr>
            <w:r>
              <w:rPr>
                <w:rFonts w:ascii="Times New Roman" w:hAnsi="Times New Roman"/>
                <w:sz w:val="24"/>
                <w:szCs w:val="24"/>
              </w:rPr>
              <w:t>6770</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6.</w:t>
            </w:r>
          </w:p>
        </w:tc>
        <w:tc>
          <w:tcPr>
            <w:tcW w:w="2693" w:type="dxa"/>
          </w:tcPr>
          <w:p w:rsidR="006665DC" w:rsidRPr="006665DC" w:rsidRDefault="006665DC"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Количество посещений</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чел.</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64797</w:t>
            </w:r>
          </w:p>
        </w:tc>
        <w:tc>
          <w:tcPr>
            <w:tcW w:w="11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56618</w:t>
            </w:r>
          </w:p>
        </w:tc>
        <w:tc>
          <w:tcPr>
            <w:tcW w:w="992" w:type="dxa"/>
          </w:tcPr>
          <w:p w:rsidR="006665DC" w:rsidRPr="006665DC" w:rsidRDefault="006665DC" w:rsidP="00241ECA">
            <w:pPr>
              <w:contextualSpacing/>
              <w:jc w:val="center"/>
              <w:rPr>
                <w:rFonts w:ascii="Times New Roman" w:hAnsi="Times New Roman"/>
                <w:sz w:val="24"/>
                <w:szCs w:val="24"/>
              </w:rPr>
            </w:pPr>
            <w:r w:rsidRPr="006665DC">
              <w:rPr>
                <w:rFonts w:ascii="Times New Roman" w:hAnsi="Times New Roman"/>
                <w:sz w:val="24"/>
                <w:szCs w:val="24"/>
              </w:rPr>
              <w:t>5</w:t>
            </w:r>
            <w:r w:rsidR="00241ECA">
              <w:rPr>
                <w:rFonts w:ascii="Times New Roman" w:hAnsi="Times New Roman"/>
                <w:sz w:val="24"/>
                <w:szCs w:val="24"/>
              </w:rPr>
              <w:t>6718</w:t>
            </w:r>
          </w:p>
        </w:tc>
        <w:tc>
          <w:tcPr>
            <w:tcW w:w="1135" w:type="dxa"/>
          </w:tcPr>
          <w:p w:rsidR="006665DC" w:rsidRPr="006665DC" w:rsidRDefault="00241ECA" w:rsidP="00751810">
            <w:pPr>
              <w:contextualSpacing/>
              <w:jc w:val="center"/>
              <w:rPr>
                <w:rFonts w:ascii="Times New Roman" w:hAnsi="Times New Roman"/>
                <w:sz w:val="24"/>
                <w:szCs w:val="24"/>
              </w:rPr>
            </w:pPr>
            <w:r>
              <w:rPr>
                <w:rFonts w:ascii="Times New Roman" w:hAnsi="Times New Roman"/>
                <w:sz w:val="24"/>
                <w:szCs w:val="24"/>
              </w:rPr>
              <w:t>56818</w:t>
            </w:r>
          </w:p>
        </w:tc>
        <w:tc>
          <w:tcPr>
            <w:tcW w:w="1417" w:type="dxa"/>
          </w:tcPr>
          <w:p w:rsidR="006665DC" w:rsidRPr="006665DC" w:rsidRDefault="00241ECA" w:rsidP="00751810">
            <w:pPr>
              <w:contextualSpacing/>
              <w:jc w:val="center"/>
              <w:rPr>
                <w:rFonts w:ascii="Times New Roman" w:hAnsi="Times New Roman"/>
                <w:sz w:val="24"/>
                <w:szCs w:val="24"/>
              </w:rPr>
            </w:pPr>
            <w:r>
              <w:rPr>
                <w:rFonts w:ascii="Times New Roman" w:hAnsi="Times New Roman"/>
                <w:sz w:val="24"/>
                <w:szCs w:val="24"/>
              </w:rPr>
              <w:t>56850</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7.</w:t>
            </w:r>
          </w:p>
        </w:tc>
        <w:tc>
          <w:tcPr>
            <w:tcW w:w="2693" w:type="dxa"/>
          </w:tcPr>
          <w:p w:rsidR="006665DC" w:rsidRPr="006665DC" w:rsidRDefault="006665DC"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Количество выданных экземпляров библиотечного фонда</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ед.</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177196</w:t>
            </w:r>
          </w:p>
        </w:tc>
        <w:tc>
          <w:tcPr>
            <w:tcW w:w="11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163297</w:t>
            </w:r>
          </w:p>
        </w:tc>
        <w:tc>
          <w:tcPr>
            <w:tcW w:w="992" w:type="dxa"/>
          </w:tcPr>
          <w:p w:rsidR="006665DC" w:rsidRPr="006665DC" w:rsidRDefault="006665DC" w:rsidP="00241ECA">
            <w:pPr>
              <w:contextualSpacing/>
              <w:jc w:val="center"/>
              <w:rPr>
                <w:rFonts w:ascii="Times New Roman" w:hAnsi="Times New Roman"/>
                <w:sz w:val="24"/>
                <w:szCs w:val="24"/>
              </w:rPr>
            </w:pPr>
            <w:r w:rsidRPr="006665DC">
              <w:rPr>
                <w:rFonts w:ascii="Times New Roman" w:hAnsi="Times New Roman"/>
                <w:sz w:val="24"/>
                <w:szCs w:val="24"/>
              </w:rPr>
              <w:t>16</w:t>
            </w:r>
            <w:r w:rsidR="00241ECA">
              <w:rPr>
                <w:rFonts w:ascii="Times New Roman" w:hAnsi="Times New Roman"/>
                <w:sz w:val="24"/>
                <w:szCs w:val="24"/>
              </w:rPr>
              <w:t>3596</w:t>
            </w:r>
          </w:p>
        </w:tc>
        <w:tc>
          <w:tcPr>
            <w:tcW w:w="1135" w:type="dxa"/>
          </w:tcPr>
          <w:p w:rsidR="006665DC" w:rsidRPr="006665DC" w:rsidRDefault="006665DC" w:rsidP="00241ECA">
            <w:pPr>
              <w:contextualSpacing/>
              <w:jc w:val="center"/>
              <w:rPr>
                <w:rFonts w:ascii="Times New Roman" w:hAnsi="Times New Roman"/>
                <w:sz w:val="24"/>
                <w:szCs w:val="24"/>
              </w:rPr>
            </w:pPr>
            <w:r w:rsidRPr="006665DC">
              <w:rPr>
                <w:rFonts w:ascii="Times New Roman" w:hAnsi="Times New Roman"/>
                <w:sz w:val="24"/>
                <w:szCs w:val="24"/>
              </w:rPr>
              <w:t>16</w:t>
            </w:r>
            <w:r w:rsidR="00241ECA">
              <w:rPr>
                <w:rFonts w:ascii="Times New Roman" w:hAnsi="Times New Roman"/>
                <w:sz w:val="24"/>
                <w:szCs w:val="24"/>
              </w:rPr>
              <w:t>3600</w:t>
            </w:r>
          </w:p>
        </w:tc>
        <w:tc>
          <w:tcPr>
            <w:tcW w:w="1417" w:type="dxa"/>
          </w:tcPr>
          <w:p w:rsidR="006665DC" w:rsidRPr="006665DC" w:rsidRDefault="006665DC" w:rsidP="00241ECA">
            <w:pPr>
              <w:contextualSpacing/>
              <w:jc w:val="center"/>
              <w:rPr>
                <w:rFonts w:ascii="Times New Roman" w:hAnsi="Times New Roman"/>
                <w:sz w:val="24"/>
                <w:szCs w:val="24"/>
              </w:rPr>
            </w:pPr>
            <w:r w:rsidRPr="006665DC">
              <w:rPr>
                <w:rFonts w:ascii="Times New Roman" w:hAnsi="Times New Roman"/>
                <w:sz w:val="24"/>
                <w:szCs w:val="24"/>
              </w:rPr>
              <w:t>16</w:t>
            </w:r>
            <w:r w:rsidR="00241ECA">
              <w:rPr>
                <w:rFonts w:ascii="Times New Roman" w:hAnsi="Times New Roman"/>
                <w:sz w:val="24"/>
                <w:szCs w:val="24"/>
              </w:rPr>
              <w:t>3650</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8.</w:t>
            </w:r>
          </w:p>
        </w:tc>
        <w:tc>
          <w:tcPr>
            <w:tcW w:w="2693" w:type="dxa"/>
          </w:tcPr>
          <w:p w:rsidR="006665DC" w:rsidRPr="006665DC" w:rsidRDefault="006665DC"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Поступление книжного фонда</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ед.</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718</w:t>
            </w:r>
          </w:p>
        </w:tc>
        <w:tc>
          <w:tcPr>
            <w:tcW w:w="1134" w:type="dxa"/>
          </w:tcPr>
          <w:p w:rsidR="006665DC" w:rsidRPr="006665DC" w:rsidRDefault="00367D0A" w:rsidP="00367D0A">
            <w:pPr>
              <w:contextualSpacing/>
              <w:jc w:val="center"/>
              <w:rPr>
                <w:rFonts w:ascii="Times New Roman" w:hAnsi="Times New Roman"/>
                <w:sz w:val="24"/>
                <w:szCs w:val="24"/>
              </w:rPr>
            </w:pPr>
            <w:r>
              <w:rPr>
                <w:rFonts w:ascii="Times New Roman" w:hAnsi="Times New Roman"/>
                <w:sz w:val="24"/>
                <w:szCs w:val="24"/>
              </w:rPr>
              <w:t>6</w:t>
            </w:r>
            <w:r w:rsidR="006665DC" w:rsidRPr="006665DC">
              <w:rPr>
                <w:rFonts w:ascii="Times New Roman" w:hAnsi="Times New Roman"/>
                <w:sz w:val="24"/>
                <w:szCs w:val="24"/>
              </w:rPr>
              <w:t>00</w:t>
            </w:r>
          </w:p>
        </w:tc>
        <w:tc>
          <w:tcPr>
            <w:tcW w:w="992" w:type="dxa"/>
          </w:tcPr>
          <w:p w:rsidR="006665DC" w:rsidRPr="006665DC" w:rsidRDefault="00367D0A" w:rsidP="00705FC1">
            <w:pPr>
              <w:contextualSpacing/>
              <w:jc w:val="center"/>
              <w:rPr>
                <w:rFonts w:ascii="Times New Roman" w:hAnsi="Times New Roman"/>
                <w:sz w:val="24"/>
                <w:szCs w:val="24"/>
              </w:rPr>
            </w:pPr>
            <w:r>
              <w:rPr>
                <w:rFonts w:ascii="Times New Roman" w:hAnsi="Times New Roman"/>
                <w:sz w:val="24"/>
                <w:szCs w:val="24"/>
              </w:rPr>
              <w:t>620</w:t>
            </w:r>
          </w:p>
        </w:tc>
        <w:tc>
          <w:tcPr>
            <w:tcW w:w="1135" w:type="dxa"/>
          </w:tcPr>
          <w:p w:rsidR="006665DC" w:rsidRPr="006665DC" w:rsidRDefault="00367D0A" w:rsidP="00705FC1">
            <w:pPr>
              <w:contextualSpacing/>
              <w:jc w:val="center"/>
              <w:rPr>
                <w:rFonts w:ascii="Times New Roman" w:hAnsi="Times New Roman"/>
                <w:sz w:val="24"/>
                <w:szCs w:val="24"/>
              </w:rPr>
            </w:pPr>
            <w:r>
              <w:rPr>
                <w:rFonts w:ascii="Times New Roman" w:hAnsi="Times New Roman"/>
                <w:sz w:val="24"/>
                <w:szCs w:val="24"/>
              </w:rPr>
              <w:t>650</w:t>
            </w:r>
          </w:p>
        </w:tc>
        <w:tc>
          <w:tcPr>
            <w:tcW w:w="1417" w:type="dxa"/>
          </w:tcPr>
          <w:p w:rsidR="006665DC" w:rsidRPr="006665DC" w:rsidRDefault="00367D0A" w:rsidP="00705FC1">
            <w:pPr>
              <w:contextualSpacing/>
              <w:jc w:val="center"/>
              <w:rPr>
                <w:rFonts w:ascii="Times New Roman" w:hAnsi="Times New Roman"/>
                <w:sz w:val="24"/>
                <w:szCs w:val="24"/>
              </w:rPr>
            </w:pPr>
            <w:r>
              <w:rPr>
                <w:rFonts w:ascii="Times New Roman" w:hAnsi="Times New Roman"/>
                <w:sz w:val="24"/>
                <w:szCs w:val="24"/>
              </w:rPr>
              <w:t>700</w:t>
            </w:r>
          </w:p>
        </w:tc>
      </w:tr>
      <w:tr w:rsidR="006665DC" w:rsidRPr="006665DC" w:rsidTr="006665DC">
        <w:tc>
          <w:tcPr>
            <w:tcW w:w="10314" w:type="dxa"/>
            <w:gridSpan w:val="8"/>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Подпрограмма «Музейная деятельность»</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9.</w:t>
            </w:r>
          </w:p>
        </w:tc>
        <w:tc>
          <w:tcPr>
            <w:tcW w:w="2693" w:type="dxa"/>
          </w:tcPr>
          <w:p w:rsidR="006665DC" w:rsidRPr="006665DC" w:rsidRDefault="006665DC" w:rsidP="00125649">
            <w:pPr>
              <w:pStyle w:val="a4"/>
              <w:suppressAutoHyphens/>
              <w:ind w:left="0" w:right="-1"/>
              <w:jc w:val="both"/>
              <w:rPr>
                <w:rFonts w:ascii="Times New Roman" w:hAnsi="Times New Roman"/>
                <w:sz w:val="24"/>
                <w:szCs w:val="24"/>
              </w:rPr>
            </w:pPr>
            <w:r w:rsidRPr="006665DC">
              <w:rPr>
                <w:rFonts w:ascii="Times New Roman" w:hAnsi="Times New Roman"/>
                <w:sz w:val="24"/>
                <w:szCs w:val="24"/>
              </w:rPr>
              <w:t xml:space="preserve">Количество </w:t>
            </w:r>
            <w:r w:rsidR="00125649">
              <w:rPr>
                <w:rFonts w:ascii="Times New Roman" w:hAnsi="Times New Roman"/>
                <w:sz w:val="24"/>
                <w:szCs w:val="24"/>
              </w:rPr>
              <w:t>выставок</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ед.</w:t>
            </w:r>
          </w:p>
        </w:tc>
        <w:tc>
          <w:tcPr>
            <w:tcW w:w="992" w:type="dxa"/>
          </w:tcPr>
          <w:p w:rsidR="006665DC" w:rsidRPr="006665DC" w:rsidRDefault="00125649" w:rsidP="00705FC1">
            <w:pPr>
              <w:contextualSpacing/>
              <w:jc w:val="center"/>
              <w:rPr>
                <w:rFonts w:ascii="Times New Roman" w:hAnsi="Times New Roman"/>
                <w:sz w:val="24"/>
                <w:szCs w:val="24"/>
              </w:rPr>
            </w:pPr>
            <w:r>
              <w:rPr>
                <w:rFonts w:ascii="Times New Roman" w:hAnsi="Times New Roman"/>
                <w:sz w:val="24"/>
                <w:szCs w:val="24"/>
              </w:rPr>
              <w:t>32</w:t>
            </w:r>
          </w:p>
        </w:tc>
        <w:tc>
          <w:tcPr>
            <w:tcW w:w="1134" w:type="dxa"/>
          </w:tcPr>
          <w:p w:rsidR="006665DC" w:rsidRPr="006665DC" w:rsidRDefault="00125649" w:rsidP="00705FC1">
            <w:pPr>
              <w:contextualSpacing/>
              <w:jc w:val="center"/>
              <w:rPr>
                <w:rFonts w:ascii="Times New Roman" w:hAnsi="Times New Roman"/>
                <w:sz w:val="24"/>
                <w:szCs w:val="24"/>
              </w:rPr>
            </w:pPr>
            <w:r>
              <w:rPr>
                <w:rFonts w:ascii="Times New Roman" w:hAnsi="Times New Roman"/>
                <w:sz w:val="24"/>
                <w:szCs w:val="24"/>
              </w:rPr>
              <w:t>32</w:t>
            </w:r>
          </w:p>
        </w:tc>
        <w:tc>
          <w:tcPr>
            <w:tcW w:w="992" w:type="dxa"/>
          </w:tcPr>
          <w:p w:rsidR="006665DC" w:rsidRPr="006665DC" w:rsidRDefault="00125649" w:rsidP="00705FC1">
            <w:pPr>
              <w:contextualSpacing/>
              <w:jc w:val="center"/>
              <w:rPr>
                <w:rFonts w:ascii="Times New Roman" w:hAnsi="Times New Roman"/>
                <w:sz w:val="24"/>
                <w:szCs w:val="24"/>
              </w:rPr>
            </w:pPr>
            <w:r>
              <w:rPr>
                <w:rFonts w:ascii="Times New Roman" w:hAnsi="Times New Roman"/>
                <w:sz w:val="24"/>
                <w:szCs w:val="24"/>
              </w:rPr>
              <w:t>33</w:t>
            </w:r>
          </w:p>
        </w:tc>
        <w:tc>
          <w:tcPr>
            <w:tcW w:w="1135" w:type="dxa"/>
          </w:tcPr>
          <w:p w:rsidR="006665DC" w:rsidRPr="006665DC" w:rsidRDefault="00125649" w:rsidP="00705FC1">
            <w:pPr>
              <w:contextualSpacing/>
              <w:jc w:val="center"/>
              <w:rPr>
                <w:rFonts w:ascii="Times New Roman" w:hAnsi="Times New Roman"/>
                <w:sz w:val="24"/>
                <w:szCs w:val="24"/>
              </w:rPr>
            </w:pPr>
            <w:r>
              <w:rPr>
                <w:rFonts w:ascii="Times New Roman" w:hAnsi="Times New Roman"/>
                <w:sz w:val="24"/>
                <w:szCs w:val="24"/>
              </w:rPr>
              <w:t>34</w:t>
            </w:r>
          </w:p>
        </w:tc>
        <w:tc>
          <w:tcPr>
            <w:tcW w:w="1417" w:type="dxa"/>
          </w:tcPr>
          <w:p w:rsidR="006665DC" w:rsidRPr="006665DC" w:rsidRDefault="00125649" w:rsidP="00705FC1">
            <w:pPr>
              <w:contextualSpacing/>
              <w:jc w:val="center"/>
              <w:rPr>
                <w:rFonts w:ascii="Times New Roman" w:hAnsi="Times New Roman"/>
                <w:sz w:val="24"/>
                <w:szCs w:val="24"/>
              </w:rPr>
            </w:pPr>
            <w:r>
              <w:rPr>
                <w:rFonts w:ascii="Times New Roman" w:hAnsi="Times New Roman"/>
                <w:sz w:val="24"/>
                <w:szCs w:val="24"/>
              </w:rPr>
              <w:t>35</w:t>
            </w:r>
          </w:p>
        </w:tc>
      </w:tr>
      <w:tr w:rsidR="006665DC" w:rsidRPr="006665DC" w:rsidTr="006665DC">
        <w:tc>
          <w:tcPr>
            <w:tcW w:w="534"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10.</w:t>
            </w:r>
          </w:p>
        </w:tc>
        <w:tc>
          <w:tcPr>
            <w:tcW w:w="2693" w:type="dxa"/>
          </w:tcPr>
          <w:p w:rsidR="006665DC" w:rsidRPr="006665DC" w:rsidRDefault="006665DC" w:rsidP="00705FC1">
            <w:pPr>
              <w:pStyle w:val="a4"/>
              <w:suppressAutoHyphens/>
              <w:ind w:left="0" w:right="-1"/>
              <w:jc w:val="both"/>
              <w:rPr>
                <w:rFonts w:ascii="Times New Roman" w:hAnsi="Times New Roman"/>
                <w:sz w:val="24"/>
                <w:szCs w:val="24"/>
              </w:rPr>
            </w:pPr>
            <w:r w:rsidRPr="006665DC">
              <w:rPr>
                <w:rFonts w:ascii="Times New Roman" w:hAnsi="Times New Roman"/>
                <w:sz w:val="24"/>
                <w:szCs w:val="24"/>
              </w:rPr>
              <w:t>Количество посетителей</w:t>
            </w:r>
          </w:p>
        </w:tc>
        <w:tc>
          <w:tcPr>
            <w:tcW w:w="1417" w:type="dxa"/>
          </w:tcPr>
          <w:p w:rsidR="006665DC" w:rsidRPr="006665DC" w:rsidRDefault="006665DC" w:rsidP="00705FC1">
            <w:pPr>
              <w:pStyle w:val="a4"/>
              <w:suppressAutoHyphens/>
              <w:ind w:left="0" w:right="-1"/>
              <w:jc w:val="center"/>
              <w:rPr>
                <w:rFonts w:ascii="Times New Roman" w:hAnsi="Times New Roman"/>
                <w:sz w:val="24"/>
                <w:szCs w:val="24"/>
              </w:rPr>
            </w:pPr>
            <w:r w:rsidRPr="006665DC">
              <w:rPr>
                <w:rFonts w:ascii="Times New Roman" w:hAnsi="Times New Roman"/>
                <w:sz w:val="24"/>
                <w:szCs w:val="24"/>
              </w:rPr>
              <w:t>чел.</w:t>
            </w:r>
          </w:p>
        </w:tc>
        <w:tc>
          <w:tcPr>
            <w:tcW w:w="992" w:type="dxa"/>
          </w:tcPr>
          <w:p w:rsidR="006665DC" w:rsidRPr="006665DC" w:rsidRDefault="006665DC" w:rsidP="00705FC1">
            <w:pPr>
              <w:contextualSpacing/>
              <w:jc w:val="center"/>
              <w:rPr>
                <w:rFonts w:ascii="Times New Roman" w:hAnsi="Times New Roman"/>
                <w:sz w:val="24"/>
                <w:szCs w:val="24"/>
              </w:rPr>
            </w:pPr>
            <w:r w:rsidRPr="006665DC">
              <w:rPr>
                <w:rFonts w:ascii="Times New Roman" w:hAnsi="Times New Roman"/>
                <w:sz w:val="24"/>
                <w:szCs w:val="24"/>
              </w:rPr>
              <w:t>5200</w:t>
            </w:r>
          </w:p>
        </w:tc>
        <w:tc>
          <w:tcPr>
            <w:tcW w:w="1134" w:type="dxa"/>
          </w:tcPr>
          <w:p w:rsidR="006665DC" w:rsidRPr="006665DC" w:rsidRDefault="006665DC" w:rsidP="00125649">
            <w:pPr>
              <w:contextualSpacing/>
              <w:jc w:val="center"/>
              <w:rPr>
                <w:rFonts w:ascii="Times New Roman" w:hAnsi="Times New Roman"/>
                <w:sz w:val="24"/>
                <w:szCs w:val="24"/>
              </w:rPr>
            </w:pPr>
            <w:r w:rsidRPr="006665DC">
              <w:rPr>
                <w:rFonts w:ascii="Times New Roman" w:hAnsi="Times New Roman"/>
                <w:sz w:val="24"/>
                <w:szCs w:val="24"/>
              </w:rPr>
              <w:t>5</w:t>
            </w:r>
            <w:r w:rsidR="00125649">
              <w:rPr>
                <w:rFonts w:ascii="Times New Roman" w:hAnsi="Times New Roman"/>
                <w:sz w:val="24"/>
                <w:szCs w:val="24"/>
              </w:rPr>
              <w:t>2</w:t>
            </w:r>
            <w:r w:rsidRPr="006665DC">
              <w:rPr>
                <w:rFonts w:ascii="Times New Roman" w:hAnsi="Times New Roman"/>
                <w:sz w:val="24"/>
                <w:szCs w:val="24"/>
              </w:rPr>
              <w:t>00</w:t>
            </w:r>
          </w:p>
        </w:tc>
        <w:tc>
          <w:tcPr>
            <w:tcW w:w="992" w:type="dxa"/>
          </w:tcPr>
          <w:p w:rsidR="006665DC" w:rsidRPr="006665DC" w:rsidRDefault="006665DC" w:rsidP="00125649">
            <w:pPr>
              <w:contextualSpacing/>
              <w:jc w:val="center"/>
              <w:rPr>
                <w:rFonts w:ascii="Times New Roman" w:hAnsi="Times New Roman"/>
                <w:sz w:val="24"/>
                <w:szCs w:val="24"/>
              </w:rPr>
            </w:pPr>
            <w:r w:rsidRPr="006665DC">
              <w:rPr>
                <w:rFonts w:ascii="Times New Roman" w:hAnsi="Times New Roman"/>
                <w:sz w:val="24"/>
                <w:szCs w:val="24"/>
              </w:rPr>
              <w:t>5</w:t>
            </w:r>
            <w:r w:rsidR="00125649">
              <w:rPr>
                <w:rFonts w:ascii="Times New Roman" w:hAnsi="Times New Roman"/>
                <w:sz w:val="24"/>
                <w:szCs w:val="24"/>
              </w:rPr>
              <w:t>201</w:t>
            </w:r>
          </w:p>
        </w:tc>
        <w:tc>
          <w:tcPr>
            <w:tcW w:w="1135" w:type="dxa"/>
          </w:tcPr>
          <w:p w:rsidR="006665DC" w:rsidRPr="006665DC" w:rsidRDefault="006665DC" w:rsidP="00125649">
            <w:pPr>
              <w:contextualSpacing/>
              <w:jc w:val="center"/>
              <w:rPr>
                <w:rFonts w:ascii="Times New Roman" w:hAnsi="Times New Roman"/>
                <w:sz w:val="24"/>
                <w:szCs w:val="24"/>
              </w:rPr>
            </w:pPr>
            <w:r w:rsidRPr="006665DC">
              <w:rPr>
                <w:rFonts w:ascii="Times New Roman" w:hAnsi="Times New Roman"/>
                <w:sz w:val="24"/>
                <w:szCs w:val="24"/>
              </w:rPr>
              <w:t>520</w:t>
            </w:r>
            <w:r w:rsidR="00125649">
              <w:rPr>
                <w:rFonts w:ascii="Times New Roman" w:hAnsi="Times New Roman"/>
                <w:sz w:val="24"/>
                <w:szCs w:val="24"/>
              </w:rPr>
              <w:t>2</w:t>
            </w:r>
          </w:p>
        </w:tc>
        <w:tc>
          <w:tcPr>
            <w:tcW w:w="1417" w:type="dxa"/>
          </w:tcPr>
          <w:p w:rsidR="006665DC" w:rsidRPr="006665DC" w:rsidRDefault="006665DC" w:rsidP="00125649">
            <w:pPr>
              <w:contextualSpacing/>
              <w:jc w:val="center"/>
              <w:rPr>
                <w:rFonts w:ascii="Times New Roman" w:hAnsi="Times New Roman"/>
                <w:sz w:val="24"/>
                <w:szCs w:val="24"/>
              </w:rPr>
            </w:pPr>
            <w:r w:rsidRPr="006665DC">
              <w:rPr>
                <w:rFonts w:ascii="Times New Roman" w:hAnsi="Times New Roman"/>
                <w:sz w:val="24"/>
                <w:szCs w:val="24"/>
              </w:rPr>
              <w:t>52</w:t>
            </w:r>
            <w:r w:rsidR="00125649">
              <w:rPr>
                <w:rFonts w:ascii="Times New Roman" w:hAnsi="Times New Roman"/>
                <w:sz w:val="24"/>
                <w:szCs w:val="24"/>
              </w:rPr>
              <w:t>03</w:t>
            </w:r>
          </w:p>
        </w:tc>
      </w:tr>
    </w:tbl>
    <w:p w:rsidR="00CA5D88" w:rsidRDefault="00CA5D88" w:rsidP="006665DC">
      <w:pPr>
        <w:pStyle w:val="a4"/>
        <w:ind w:left="0"/>
        <w:jc w:val="both"/>
        <w:rPr>
          <w:rFonts w:ascii="Times New Roman" w:hAnsi="Times New Roman"/>
          <w:sz w:val="28"/>
          <w:szCs w:val="28"/>
        </w:rPr>
      </w:pPr>
    </w:p>
    <w:p w:rsidR="0078490D" w:rsidRDefault="0078490D" w:rsidP="0078490D">
      <w:pPr>
        <w:pStyle w:val="a4"/>
        <w:ind w:left="0" w:firstLine="709"/>
        <w:jc w:val="both"/>
        <w:rPr>
          <w:rFonts w:ascii="Times New Roman" w:hAnsi="Times New Roman"/>
          <w:sz w:val="28"/>
          <w:szCs w:val="28"/>
        </w:rPr>
      </w:pPr>
      <w:r>
        <w:rPr>
          <w:rFonts w:ascii="Times New Roman" w:hAnsi="Times New Roman"/>
          <w:sz w:val="28"/>
          <w:szCs w:val="28"/>
        </w:rPr>
        <w:t>1</w:t>
      </w:r>
      <w:r w:rsidR="00072493">
        <w:rPr>
          <w:rFonts w:ascii="Times New Roman" w:hAnsi="Times New Roman"/>
          <w:sz w:val="28"/>
          <w:szCs w:val="28"/>
        </w:rPr>
        <w:t>7</w:t>
      </w:r>
      <w:r>
        <w:rPr>
          <w:rFonts w:ascii="Times New Roman" w:hAnsi="Times New Roman"/>
          <w:sz w:val="28"/>
          <w:szCs w:val="28"/>
        </w:rPr>
        <w:t>) В приложении 2:</w:t>
      </w:r>
    </w:p>
    <w:p w:rsidR="0078490D" w:rsidRDefault="0078490D" w:rsidP="0078490D">
      <w:pPr>
        <w:pStyle w:val="a4"/>
        <w:ind w:left="0" w:firstLine="709"/>
        <w:jc w:val="both"/>
        <w:rPr>
          <w:rFonts w:ascii="Times New Roman" w:hAnsi="Times New Roman"/>
          <w:sz w:val="28"/>
          <w:szCs w:val="28"/>
        </w:rPr>
      </w:pPr>
      <w:r>
        <w:rPr>
          <w:rFonts w:ascii="Times New Roman" w:hAnsi="Times New Roman"/>
          <w:sz w:val="28"/>
          <w:szCs w:val="28"/>
        </w:rPr>
        <w:t>а) строку 2.3. изложить в следующей редакции:</w:t>
      </w:r>
    </w:p>
    <w:tbl>
      <w:tblPr>
        <w:tblStyle w:val="a3"/>
        <w:tblW w:w="10541" w:type="dxa"/>
        <w:tblLook w:val="04A0"/>
      </w:tblPr>
      <w:tblGrid>
        <w:gridCol w:w="486"/>
        <w:gridCol w:w="1695"/>
        <w:gridCol w:w="1695"/>
        <w:gridCol w:w="1753"/>
        <w:gridCol w:w="766"/>
        <w:gridCol w:w="766"/>
        <w:gridCol w:w="766"/>
        <w:gridCol w:w="766"/>
        <w:gridCol w:w="616"/>
        <w:gridCol w:w="616"/>
        <w:gridCol w:w="616"/>
      </w:tblGrid>
      <w:tr w:rsidR="0078490D" w:rsidRPr="0078490D" w:rsidTr="00A2464F">
        <w:tc>
          <w:tcPr>
            <w:tcW w:w="486" w:type="dxa"/>
            <w:vMerge w:val="restart"/>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 п/п</w:t>
            </w:r>
          </w:p>
        </w:tc>
        <w:tc>
          <w:tcPr>
            <w:tcW w:w="1695" w:type="dxa"/>
            <w:vMerge w:val="restart"/>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Наименование</w:t>
            </w:r>
          </w:p>
        </w:tc>
        <w:tc>
          <w:tcPr>
            <w:tcW w:w="1695" w:type="dxa"/>
            <w:vMerge w:val="restart"/>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Исполнитель мероприятия</w:t>
            </w:r>
          </w:p>
        </w:tc>
        <w:tc>
          <w:tcPr>
            <w:tcW w:w="1753" w:type="dxa"/>
            <w:vMerge w:val="restart"/>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Источник финансового обеспечения</w:t>
            </w:r>
          </w:p>
        </w:tc>
        <w:tc>
          <w:tcPr>
            <w:tcW w:w="3064" w:type="dxa"/>
            <w:gridSpan w:val="4"/>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Объем средств на реализацию муниципальной программы на отчетный год и плановый период (тыс. руб.)</w:t>
            </w:r>
          </w:p>
        </w:tc>
        <w:tc>
          <w:tcPr>
            <w:tcW w:w="1848" w:type="dxa"/>
            <w:gridSpan w:val="3"/>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Планируемое значение показателя реализации муниципальной программы на отчетный год и плановый период</w:t>
            </w:r>
          </w:p>
        </w:tc>
      </w:tr>
      <w:tr w:rsidR="0078490D" w:rsidRPr="0078490D" w:rsidTr="00A2464F">
        <w:tc>
          <w:tcPr>
            <w:tcW w:w="486" w:type="dxa"/>
            <w:vMerge/>
          </w:tcPr>
          <w:p w:rsidR="0078490D" w:rsidRPr="0078490D" w:rsidRDefault="0078490D" w:rsidP="00705FC1">
            <w:pPr>
              <w:contextualSpacing/>
              <w:jc w:val="center"/>
              <w:rPr>
                <w:rFonts w:ascii="Times New Roman" w:hAnsi="Times New Roman" w:cs="Times New Roman"/>
                <w:sz w:val="20"/>
                <w:szCs w:val="20"/>
              </w:rPr>
            </w:pPr>
          </w:p>
        </w:tc>
        <w:tc>
          <w:tcPr>
            <w:tcW w:w="1695" w:type="dxa"/>
            <w:vMerge/>
          </w:tcPr>
          <w:p w:rsidR="0078490D" w:rsidRPr="0078490D" w:rsidRDefault="0078490D" w:rsidP="00705FC1">
            <w:pPr>
              <w:contextualSpacing/>
              <w:jc w:val="center"/>
              <w:rPr>
                <w:rFonts w:ascii="Times New Roman" w:hAnsi="Times New Roman" w:cs="Times New Roman"/>
                <w:sz w:val="20"/>
                <w:szCs w:val="20"/>
              </w:rPr>
            </w:pPr>
          </w:p>
        </w:tc>
        <w:tc>
          <w:tcPr>
            <w:tcW w:w="1695" w:type="dxa"/>
            <w:vMerge/>
          </w:tcPr>
          <w:p w:rsidR="0078490D" w:rsidRPr="0078490D" w:rsidRDefault="0078490D" w:rsidP="00705FC1">
            <w:pPr>
              <w:contextualSpacing/>
              <w:jc w:val="center"/>
              <w:rPr>
                <w:rFonts w:ascii="Times New Roman" w:hAnsi="Times New Roman" w:cs="Times New Roman"/>
                <w:sz w:val="20"/>
                <w:szCs w:val="20"/>
              </w:rPr>
            </w:pPr>
          </w:p>
        </w:tc>
        <w:tc>
          <w:tcPr>
            <w:tcW w:w="1753" w:type="dxa"/>
            <w:vMerge/>
          </w:tcPr>
          <w:p w:rsidR="0078490D" w:rsidRPr="0078490D" w:rsidRDefault="0078490D" w:rsidP="00705FC1">
            <w:pPr>
              <w:contextualSpacing/>
              <w:jc w:val="center"/>
              <w:rPr>
                <w:rFonts w:ascii="Times New Roman" w:hAnsi="Times New Roman" w:cs="Times New Roman"/>
                <w:sz w:val="20"/>
                <w:szCs w:val="20"/>
              </w:rPr>
            </w:pPr>
          </w:p>
        </w:tc>
        <w:tc>
          <w:tcPr>
            <w:tcW w:w="76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всего</w:t>
            </w:r>
          </w:p>
        </w:tc>
        <w:tc>
          <w:tcPr>
            <w:tcW w:w="76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2017 г.</w:t>
            </w:r>
          </w:p>
        </w:tc>
        <w:tc>
          <w:tcPr>
            <w:tcW w:w="76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2018 г.</w:t>
            </w:r>
          </w:p>
        </w:tc>
        <w:tc>
          <w:tcPr>
            <w:tcW w:w="76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2019 г.</w:t>
            </w:r>
          </w:p>
        </w:tc>
        <w:tc>
          <w:tcPr>
            <w:tcW w:w="61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2017 г.</w:t>
            </w:r>
          </w:p>
        </w:tc>
        <w:tc>
          <w:tcPr>
            <w:tcW w:w="61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2018 г.</w:t>
            </w:r>
          </w:p>
        </w:tc>
        <w:tc>
          <w:tcPr>
            <w:tcW w:w="616" w:type="dxa"/>
          </w:tcPr>
          <w:p w:rsidR="0078490D" w:rsidRPr="0078490D" w:rsidRDefault="0078490D" w:rsidP="00705FC1">
            <w:pPr>
              <w:contextualSpacing/>
              <w:jc w:val="center"/>
              <w:rPr>
                <w:rFonts w:ascii="Times New Roman" w:hAnsi="Times New Roman" w:cs="Times New Roman"/>
                <w:sz w:val="20"/>
                <w:szCs w:val="20"/>
              </w:rPr>
            </w:pPr>
            <w:r w:rsidRPr="0078490D">
              <w:rPr>
                <w:rFonts w:ascii="Times New Roman" w:hAnsi="Times New Roman" w:cs="Times New Roman"/>
                <w:sz w:val="20"/>
                <w:szCs w:val="20"/>
              </w:rPr>
              <w:t>2019 г.</w:t>
            </w:r>
          </w:p>
        </w:tc>
      </w:tr>
      <w:tr w:rsidR="0078490D" w:rsidRPr="0078490D" w:rsidTr="00A2464F">
        <w:tc>
          <w:tcPr>
            <w:tcW w:w="48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1</w:t>
            </w:r>
          </w:p>
        </w:tc>
        <w:tc>
          <w:tcPr>
            <w:tcW w:w="1695"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2</w:t>
            </w:r>
          </w:p>
        </w:tc>
        <w:tc>
          <w:tcPr>
            <w:tcW w:w="1695"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3</w:t>
            </w:r>
          </w:p>
        </w:tc>
        <w:tc>
          <w:tcPr>
            <w:tcW w:w="1753"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4</w:t>
            </w:r>
          </w:p>
        </w:tc>
        <w:tc>
          <w:tcPr>
            <w:tcW w:w="76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5</w:t>
            </w:r>
          </w:p>
        </w:tc>
        <w:tc>
          <w:tcPr>
            <w:tcW w:w="76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6</w:t>
            </w:r>
          </w:p>
        </w:tc>
        <w:tc>
          <w:tcPr>
            <w:tcW w:w="76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7</w:t>
            </w:r>
          </w:p>
        </w:tc>
        <w:tc>
          <w:tcPr>
            <w:tcW w:w="76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8</w:t>
            </w:r>
          </w:p>
        </w:tc>
        <w:tc>
          <w:tcPr>
            <w:tcW w:w="61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9</w:t>
            </w:r>
          </w:p>
        </w:tc>
        <w:tc>
          <w:tcPr>
            <w:tcW w:w="61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10</w:t>
            </w:r>
          </w:p>
        </w:tc>
        <w:tc>
          <w:tcPr>
            <w:tcW w:w="616" w:type="dxa"/>
          </w:tcPr>
          <w:p w:rsidR="0078490D" w:rsidRPr="0078490D" w:rsidRDefault="0078490D" w:rsidP="00705FC1">
            <w:pPr>
              <w:contextualSpacing/>
              <w:jc w:val="center"/>
              <w:rPr>
                <w:rFonts w:ascii="Times New Roman" w:hAnsi="Times New Roman" w:cs="Times New Roman"/>
                <w:b/>
                <w:sz w:val="20"/>
                <w:szCs w:val="20"/>
              </w:rPr>
            </w:pPr>
            <w:r w:rsidRPr="0078490D">
              <w:rPr>
                <w:rFonts w:ascii="Times New Roman" w:hAnsi="Times New Roman" w:cs="Times New Roman"/>
                <w:b/>
                <w:sz w:val="20"/>
                <w:szCs w:val="20"/>
              </w:rPr>
              <w:t>11</w:t>
            </w:r>
          </w:p>
        </w:tc>
      </w:tr>
      <w:tr w:rsidR="0078490D" w:rsidRPr="0078490D" w:rsidTr="00A2464F">
        <w:tc>
          <w:tcPr>
            <w:tcW w:w="486" w:type="dxa"/>
            <w:vMerge w:val="restart"/>
          </w:tcPr>
          <w:p w:rsidR="0078490D" w:rsidRPr="0078490D" w:rsidRDefault="0078490D" w:rsidP="0078490D">
            <w:pPr>
              <w:contextualSpacing/>
              <w:jc w:val="center"/>
              <w:rPr>
                <w:rFonts w:ascii="Times New Roman" w:hAnsi="Times New Roman" w:cs="Times New Roman"/>
                <w:sz w:val="20"/>
                <w:szCs w:val="20"/>
              </w:rPr>
            </w:pPr>
            <w:r w:rsidRPr="0078490D">
              <w:rPr>
                <w:rFonts w:ascii="Times New Roman" w:hAnsi="Times New Roman" w:cs="Times New Roman"/>
                <w:sz w:val="20"/>
                <w:szCs w:val="20"/>
              </w:rPr>
              <w:t>2.3</w:t>
            </w:r>
          </w:p>
        </w:tc>
        <w:tc>
          <w:tcPr>
            <w:tcW w:w="1695" w:type="dxa"/>
          </w:tcPr>
          <w:p w:rsidR="0078490D" w:rsidRPr="0078490D" w:rsidRDefault="0078490D" w:rsidP="00705FC1">
            <w:pPr>
              <w:jc w:val="both"/>
              <w:rPr>
                <w:rFonts w:ascii="Times New Roman" w:hAnsi="Times New Roman" w:cs="Times New Roman"/>
                <w:sz w:val="20"/>
                <w:szCs w:val="20"/>
              </w:rPr>
            </w:pPr>
            <w:r w:rsidRPr="0078490D">
              <w:rPr>
                <w:rFonts w:ascii="Times New Roman" w:hAnsi="Times New Roman" w:cs="Times New Roman"/>
                <w:sz w:val="20"/>
                <w:szCs w:val="20"/>
              </w:rPr>
              <w:t xml:space="preserve">Предоставление дополнительного образования в сфере культуры на территории </w:t>
            </w:r>
            <w:r w:rsidRPr="0078490D">
              <w:rPr>
                <w:rFonts w:ascii="Times New Roman" w:hAnsi="Times New Roman" w:cs="Times New Roman"/>
                <w:sz w:val="20"/>
                <w:szCs w:val="20"/>
              </w:rPr>
              <w:lastRenderedPageBreak/>
              <w:t>муниципального образования «Велижский район» муниципальным бюджетным учреждением дополнительного образования «Велижская детская школа искусств», в том числе:</w:t>
            </w:r>
          </w:p>
        </w:tc>
        <w:tc>
          <w:tcPr>
            <w:tcW w:w="1695" w:type="dxa"/>
            <w:vMerge w:val="restart"/>
          </w:tcPr>
          <w:p w:rsidR="0078490D" w:rsidRPr="0078490D" w:rsidRDefault="0078490D" w:rsidP="00705FC1">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Муниципальное бюджетное учреждение дополнительного образования </w:t>
            </w:r>
            <w:r>
              <w:rPr>
                <w:rFonts w:ascii="Times New Roman" w:hAnsi="Times New Roman" w:cs="Times New Roman"/>
                <w:sz w:val="20"/>
                <w:szCs w:val="20"/>
              </w:rPr>
              <w:lastRenderedPageBreak/>
              <w:t>«Велижская детская школа искусств»</w:t>
            </w:r>
          </w:p>
        </w:tc>
        <w:tc>
          <w:tcPr>
            <w:tcW w:w="1753" w:type="dxa"/>
          </w:tcPr>
          <w:p w:rsidR="0078490D" w:rsidRPr="0078490D" w:rsidRDefault="0078490D" w:rsidP="00705FC1">
            <w:pPr>
              <w:contextualSpacing/>
              <w:jc w:val="center"/>
              <w:rPr>
                <w:rFonts w:ascii="Times New Roman" w:hAnsi="Times New Roman" w:cs="Times New Roman"/>
                <w:sz w:val="20"/>
                <w:szCs w:val="20"/>
              </w:rPr>
            </w:pPr>
          </w:p>
        </w:tc>
        <w:tc>
          <w:tcPr>
            <w:tcW w:w="766" w:type="dxa"/>
          </w:tcPr>
          <w:p w:rsidR="0078490D" w:rsidRPr="0078490D" w:rsidRDefault="0078490D" w:rsidP="00705FC1">
            <w:pPr>
              <w:contextualSpacing/>
              <w:jc w:val="center"/>
              <w:rPr>
                <w:rFonts w:ascii="Times New Roman" w:hAnsi="Times New Roman" w:cs="Times New Roman"/>
                <w:sz w:val="20"/>
                <w:szCs w:val="20"/>
              </w:rPr>
            </w:pPr>
          </w:p>
        </w:tc>
        <w:tc>
          <w:tcPr>
            <w:tcW w:w="766" w:type="dxa"/>
          </w:tcPr>
          <w:p w:rsidR="0078490D" w:rsidRPr="0078490D" w:rsidRDefault="0078490D" w:rsidP="00705FC1">
            <w:pPr>
              <w:contextualSpacing/>
              <w:jc w:val="center"/>
              <w:rPr>
                <w:rFonts w:ascii="Times New Roman" w:hAnsi="Times New Roman" w:cs="Times New Roman"/>
                <w:sz w:val="20"/>
                <w:szCs w:val="20"/>
              </w:rPr>
            </w:pPr>
          </w:p>
        </w:tc>
        <w:tc>
          <w:tcPr>
            <w:tcW w:w="766" w:type="dxa"/>
          </w:tcPr>
          <w:p w:rsidR="0078490D" w:rsidRPr="0078490D" w:rsidRDefault="0078490D" w:rsidP="00705FC1">
            <w:pPr>
              <w:contextualSpacing/>
              <w:jc w:val="center"/>
              <w:rPr>
                <w:rFonts w:ascii="Times New Roman" w:hAnsi="Times New Roman" w:cs="Times New Roman"/>
                <w:sz w:val="20"/>
                <w:szCs w:val="20"/>
              </w:rPr>
            </w:pPr>
          </w:p>
        </w:tc>
        <w:tc>
          <w:tcPr>
            <w:tcW w:w="76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r>
      <w:tr w:rsidR="00A2464F" w:rsidRPr="0078490D" w:rsidTr="00A2464F">
        <w:tc>
          <w:tcPr>
            <w:tcW w:w="486" w:type="dxa"/>
            <w:vMerge/>
          </w:tcPr>
          <w:p w:rsidR="00A2464F" w:rsidRPr="0078490D" w:rsidRDefault="00A2464F" w:rsidP="00705FC1">
            <w:pPr>
              <w:contextualSpacing/>
              <w:jc w:val="center"/>
              <w:rPr>
                <w:rFonts w:ascii="Times New Roman" w:hAnsi="Times New Roman" w:cs="Times New Roman"/>
                <w:sz w:val="20"/>
                <w:szCs w:val="20"/>
              </w:rPr>
            </w:pPr>
          </w:p>
        </w:tc>
        <w:tc>
          <w:tcPr>
            <w:tcW w:w="1695" w:type="dxa"/>
          </w:tcPr>
          <w:p w:rsidR="00A2464F" w:rsidRPr="0078490D" w:rsidRDefault="00A2464F" w:rsidP="00705FC1">
            <w:pPr>
              <w:jc w:val="both"/>
              <w:rPr>
                <w:rFonts w:ascii="Times New Roman" w:hAnsi="Times New Roman" w:cs="Times New Roman"/>
                <w:sz w:val="20"/>
                <w:szCs w:val="20"/>
              </w:rPr>
            </w:pPr>
            <w:r w:rsidRPr="0078490D">
              <w:rPr>
                <w:rFonts w:ascii="Times New Roman" w:hAnsi="Times New Roman" w:cs="Times New Roman"/>
                <w:sz w:val="20"/>
                <w:szCs w:val="20"/>
              </w:rPr>
              <w:t>- субсидии на финансовое обеспечение выполнения муниципального задания</w:t>
            </w:r>
          </w:p>
        </w:tc>
        <w:tc>
          <w:tcPr>
            <w:tcW w:w="1695" w:type="dxa"/>
            <w:vMerge/>
          </w:tcPr>
          <w:p w:rsidR="00A2464F" w:rsidRPr="0078490D" w:rsidRDefault="00A2464F" w:rsidP="00705FC1">
            <w:pPr>
              <w:contextualSpacing/>
              <w:jc w:val="center"/>
              <w:rPr>
                <w:rFonts w:ascii="Times New Roman" w:hAnsi="Times New Roman" w:cs="Times New Roman"/>
                <w:sz w:val="20"/>
                <w:szCs w:val="20"/>
              </w:rPr>
            </w:pPr>
          </w:p>
        </w:tc>
        <w:tc>
          <w:tcPr>
            <w:tcW w:w="1753" w:type="dxa"/>
          </w:tcPr>
          <w:p w:rsidR="00A2464F"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Бюджет муниципального образования «Велижский район»</w:t>
            </w:r>
          </w:p>
          <w:p w:rsidR="00A2464F"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Внебюджет</w:t>
            </w:r>
          </w:p>
        </w:tc>
        <w:tc>
          <w:tcPr>
            <w:tcW w:w="766" w:type="dxa"/>
          </w:tcPr>
          <w:p w:rsidR="00A2464F" w:rsidRDefault="008C6304" w:rsidP="00705FC1">
            <w:pPr>
              <w:contextualSpacing/>
              <w:jc w:val="center"/>
              <w:rPr>
                <w:rFonts w:ascii="Times New Roman" w:hAnsi="Times New Roman" w:cs="Times New Roman"/>
                <w:sz w:val="20"/>
                <w:szCs w:val="20"/>
              </w:rPr>
            </w:pPr>
            <w:r>
              <w:rPr>
                <w:rFonts w:ascii="Times New Roman" w:hAnsi="Times New Roman" w:cs="Times New Roman"/>
                <w:sz w:val="20"/>
                <w:szCs w:val="20"/>
              </w:rPr>
              <w:t>8060,4</w:t>
            </w: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405,0</w:t>
            </w:r>
          </w:p>
        </w:tc>
        <w:tc>
          <w:tcPr>
            <w:tcW w:w="766" w:type="dxa"/>
          </w:tcPr>
          <w:p w:rsidR="00A2464F"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2</w:t>
            </w:r>
            <w:r w:rsidR="008C6304">
              <w:rPr>
                <w:rFonts w:ascii="Times New Roman" w:hAnsi="Times New Roman" w:cs="Times New Roman"/>
                <w:sz w:val="20"/>
                <w:szCs w:val="20"/>
              </w:rPr>
              <w:t>686</w:t>
            </w:r>
            <w:r>
              <w:rPr>
                <w:rFonts w:ascii="Times New Roman" w:hAnsi="Times New Roman" w:cs="Times New Roman"/>
                <w:sz w:val="20"/>
                <w:szCs w:val="20"/>
              </w:rPr>
              <w:t>,8</w:t>
            </w: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Default="00A2464F" w:rsidP="00705FC1">
            <w:pPr>
              <w:contextualSpacing/>
              <w:jc w:val="center"/>
              <w:rPr>
                <w:rFonts w:ascii="Times New Roman" w:hAnsi="Times New Roman" w:cs="Times New Roman"/>
                <w:sz w:val="20"/>
                <w:szCs w:val="20"/>
              </w:rPr>
            </w:pPr>
          </w:p>
          <w:p w:rsidR="00A2464F"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135,0</w:t>
            </w:r>
          </w:p>
        </w:tc>
        <w:tc>
          <w:tcPr>
            <w:tcW w:w="766" w:type="dxa"/>
          </w:tcPr>
          <w:p w:rsidR="00A2464F" w:rsidRDefault="00A2464F" w:rsidP="00A2464F">
            <w:pPr>
              <w:contextualSpacing/>
              <w:jc w:val="center"/>
              <w:rPr>
                <w:rFonts w:ascii="Times New Roman" w:hAnsi="Times New Roman" w:cs="Times New Roman"/>
                <w:sz w:val="20"/>
                <w:szCs w:val="20"/>
              </w:rPr>
            </w:pPr>
            <w:r>
              <w:rPr>
                <w:rFonts w:ascii="Times New Roman" w:hAnsi="Times New Roman" w:cs="Times New Roman"/>
                <w:sz w:val="20"/>
                <w:szCs w:val="20"/>
              </w:rPr>
              <w:t>2</w:t>
            </w:r>
            <w:r w:rsidR="008C6304">
              <w:rPr>
                <w:rFonts w:ascii="Times New Roman" w:hAnsi="Times New Roman" w:cs="Times New Roman"/>
                <w:sz w:val="20"/>
                <w:szCs w:val="20"/>
              </w:rPr>
              <w:t>686</w:t>
            </w:r>
            <w:r>
              <w:rPr>
                <w:rFonts w:ascii="Times New Roman" w:hAnsi="Times New Roman" w:cs="Times New Roman"/>
                <w:sz w:val="20"/>
                <w:szCs w:val="20"/>
              </w:rPr>
              <w:t>,8</w:t>
            </w: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Pr="00107A38" w:rsidRDefault="00A2464F" w:rsidP="00A2464F">
            <w:pPr>
              <w:contextualSpacing/>
              <w:jc w:val="center"/>
              <w:rPr>
                <w:rFonts w:ascii="Times New Roman" w:hAnsi="Times New Roman" w:cs="Times New Roman"/>
                <w:sz w:val="20"/>
                <w:szCs w:val="20"/>
              </w:rPr>
            </w:pPr>
            <w:r>
              <w:rPr>
                <w:rFonts w:ascii="Times New Roman" w:hAnsi="Times New Roman" w:cs="Times New Roman"/>
                <w:sz w:val="20"/>
                <w:szCs w:val="20"/>
              </w:rPr>
              <w:t>135,0</w:t>
            </w:r>
          </w:p>
        </w:tc>
        <w:tc>
          <w:tcPr>
            <w:tcW w:w="766" w:type="dxa"/>
          </w:tcPr>
          <w:p w:rsidR="00A2464F" w:rsidRDefault="00A2464F" w:rsidP="00A2464F">
            <w:pPr>
              <w:contextualSpacing/>
              <w:jc w:val="center"/>
              <w:rPr>
                <w:rFonts w:ascii="Times New Roman" w:hAnsi="Times New Roman" w:cs="Times New Roman"/>
                <w:sz w:val="20"/>
                <w:szCs w:val="20"/>
              </w:rPr>
            </w:pPr>
            <w:r>
              <w:rPr>
                <w:rFonts w:ascii="Times New Roman" w:hAnsi="Times New Roman" w:cs="Times New Roman"/>
                <w:sz w:val="20"/>
                <w:szCs w:val="20"/>
              </w:rPr>
              <w:t>2</w:t>
            </w:r>
            <w:r w:rsidR="008C6304">
              <w:rPr>
                <w:rFonts w:ascii="Times New Roman" w:hAnsi="Times New Roman" w:cs="Times New Roman"/>
                <w:sz w:val="20"/>
                <w:szCs w:val="20"/>
              </w:rPr>
              <w:t>686</w:t>
            </w:r>
            <w:r>
              <w:rPr>
                <w:rFonts w:ascii="Times New Roman" w:hAnsi="Times New Roman" w:cs="Times New Roman"/>
                <w:sz w:val="20"/>
                <w:szCs w:val="20"/>
              </w:rPr>
              <w:t>,8</w:t>
            </w: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Default="00A2464F" w:rsidP="00A2464F">
            <w:pPr>
              <w:contextualSpacing/>
              <w:jc w:val="center"/>
              <w:rPr>
                <w:rFonts w:ascii="Times New Roman" w:hAnsi="Times New Roman" w:cs="Times New Roman"/>
                <w:sz w:val="20"/>
                <w:szCs w:val="20"/>
              </w:rPr>
            </w:pPr>
          </w:p>
          <w:p w:rsidR="00A2464F" w:rsidRPr="00107A38" w:rsidRDefault="00A2464F" w:rsidP="00A2464F">
            <w:pPr>
              <w:contextualSpacing/>
              <w:jc w:val="center"/>
              <w:rPr>
                <w:rFonts w:ascii="Times New Roman" w:hAnsi="Times New Roman" w:cs="Times New Roman"/>
                <w:sz w:val="20"/>
                <w:szCs w:val="20"/>
              </w:rPr>
            </w:pPr>
            <w:r>
              <w:rPr>
                <w:rFonts w:ascii="Times New Roman" w:hAnsi="Times New Roman" w:cs="Times New Roman"/>
                <w:sz w:val="20"/>
                <w:szCs w:val="20"/>
              </w:rPr>
              <w:t>135,0</w:t>
            </w:r>
          </w:p>
        </w:tc>
        <w:tc>
          <w:tcPr>
            <w:tcW w:w="616" w:type="dxa"/>
          </w:tcPr>
          <w:p w:rsidR="00A2464F" w:rsidRPr="0078490D" w:rsidRDefault="00A2464F" w:rsidP="00705FC1">
            <w:pPr>
              <w:contextualSpacing/>
              <w:jc w:val="center"/>
              <w:rPr>
                <w:rFonts w:ascii="Times New Roman" w:hAnsi="Times New Roman" w:cs="Times New Roman"/>
                <w:sz w:val="20"/>
                <w:szCs w:val="20"/>
              </w:rPr>
            </w:pPr>
          </w:p>
        </w:tc>
        <w:tc>
          <w:tcPr>
            <w:tcW w:w="616" w:type="dxa"/>
          </w:tcPr>
          <w:p w:rsidR="00A2464F" w:rsidRPr="0078490D" w:rsidRDefault="00A2464F" w:rsidP="00705FC1">
            <w:pPr>
              <w:contextualSpacing/>
              <w:jc w:val="center"/>
              <w:rPr>
                <w:rFonts w:ascii="Times New Roman" w:hAnsi="Times New Roman" w:cs="Times New Roman"/>
                <w:sz w:val="20"/>
                <w:szCs w:val="20"/>
              </w:rPr>
            </w:pPr>
          </w:p>
        </w:tc>
        <w:tc>
          <w:tcPr>
            <w:tcW w:w="616" w:type="dxa"/>
          </w:tcPr>
          <w:p w:rsidR="00A2464F" w:rsidRPr="0078490D" w:rsidRDefault="00A2464F" w:rsidP="00705FC1">
            <w:pPr>
              <w:contextualSpacing/>
              <w:jc w:val="center"/>
              <w:rPr>
                <w:rFonts w:ascii="Times New Roman" w:hAnsi="Times New Roman" w:cs="Times New Roman"/>
                <w:sz w:val="20"/>
                <w:szCs w:val="20"/>
              </w:rPr>
            </w:pPr>
          </w:p>
        </w:tc>
      </w:tr>
      <w:tr w:rsidR="0078490D" w:rsidRPr="0078490D" w:rsidTr="00A2464F">
        <w:tc>
          <w:tcPr>
            <w:tcW w:w="486" w:type="dxa"/>
            <w:vMerge/>
          </w:tcPr>
          <w:p w:rsidR="0078490D" w:rsidRPr="0078490D" w:rsidRDefault="0078490D" w:rsidP="00705FC1">
            <w:pPr>
              <w:contextualSpacing/>
              <w:jc w:val="center"/>
              <w:rPr>
                <w:rFonts w:ascii="Times New Roman" w:hAnsi="Times New Roman" w:cs="Times New Roman"/>
                <w:sz w:val="20"/>
                <w:szCs w:val="20"/>
              </w:rPr>
            </w:pPr>
          </w:p>
        </w:tc>
        <w:tc>
          <w:tcPr>
            <w:tcW w:w="1695" w:type="dxa"/>
          </w:tcPr>
          <w:p w:rsidR="0078490D" w:rsidRPr="0078490D" w:rsidRDefault="0078490D" w:rsidP="00705FC1">
            <w:pPr>
              <w:jc w:val="both"/>
              <w:rPr>
                <w:rFonts w:ascii="Times New Roman" w:hAnsi="Times New Roman" w:cs="Times New Roman"/>
                <w:sz w:val="20"/>
                <w:szCs w:val="20"/>
              </w:rPr>
            </w:pPr>
            <w:r w:rsidRPr="0078490D">
              <w:rPr>
                <w:rFonts w:ascii="Times New Roman" w:hAnsi="Times New Roman" w:cs="Times New Roman"/>
                <w:sz w:val="20"/>
                <w:szCs w:val="20"/>
              </w:rPr>
              <w:t>- субсидии на оплату коммунальных услуг</w:t>
            </w:r>
          </w:p>
        </w:tc>
        <w:tc>
          <w:tcPr>
            <w:tcW w:w="1695" w:type="dxa"/>
            <w:vMerge/>
          </w:tcPr>
          <w:p w:rsidR="0078490D" w:rsidRPr="0078490D" w:rsidRDefault="0078490D" w:rsidP="00705FC1">
            <w:pPr>
              <w:contextualSpacing/>
              <w:jc w:val="center"/>
              <w:rPr>
                <w:rFonts w:ascii="Times New Roman" w:hAnsi="Times New Roman" w:cs="Times New Roman"/>
                <w:sz w:val="20"/>
                <w:szCs w:val="20"/>
              </w:rPr>
            </w:pPr>
          </w:p>
        </w:tc>
        <w:tc>
          <w:tcPr>
            <w:tcW w:w="1753" w:type="dxa"/>
          </w:tcPr>
          <w:p w:rsidR="0078490D" w:rsidRPr="0078490D" w:rsidRDefault="007A5172" w:rsidP="007A5172">
            <w:pPr>
              <w:contextualSpacing/>
              <w:jc w:val="center"/>
              <w:rPr>
                <w:rFonts w:ascii="Times New Roman" w:hAnsi="Times New Roman" w:cs="Times New Roman"/>
                <w:sz w:val="20"/>
                <w:szCs w:val="20"/>
              </w:rPr>
            </w:pPr>
            <w:r>
              <w:rPr>
                <w:rFonts w:ascii="Times New Roman" w:hAnsi="Times New Roman" w:cs="Times New Roman"/>
                <w:sz w:val="20"/>
                <w:szCs w:val="20"/>
              </w:rPr>
              <w:t>Бюджет муниципального образования «Велижский район»</w:t>
            </w:r>
          </w:p>
        </w:tc>
        <w:tc>
          <w:tcPr>
            <w:tcW w:w="766" w:type="dxa"/>
          </w:tcPr>
          <w:p w:rsidR="0078490D"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75</w:t>
            </w:r>
            <w:r w:rsidR="0078490D" w:rsidRPr="0078490D">
              <w:rPr>
                <w:rFonts w:ascii="Times New Roman" w:hAnsi="Times New Roman" w:cs="Times New Roman"/>
                <w:sz w:val="20"/>
                <w:szCs w:val="20"/>
              </w:rPr>
              <w:t>,0</w:t>
            </w:r>
          </w:p>
        </w:tc>
        <w:tc>
          <w:tcPr>
            <w:tcW w:w="766" w:type="dxa"/>
          </w:tcPr>
          <w:p w:rsidR="0078490D" w:rsidRPr="0078490D" w:rsidRDefault="0078490D" w:rsidP="00A2464F">
            <w:pPr>
              <w:contextualSpacing/>
              <w:jc w:val="center"/>
              <w:rPr>
                <w:rFonts w:ascii="Times New Roman" w:hAnsi="Times New Roman" w:cs="Times New Roman"/>
                <w:sz w:val="20"/>
                <w:szCs w:val="20"/>
              </w:rPr>
            </w:pPr>
            <w:r w:rsidRPr="0078490D">
              <w:rPr>
                <w:rFonts w:ascii="Times New Roman" w:hAnsi="Times New Roman" w:cs="Times New Roman"/>
                <w:sz w:val="20"/>
                <w:szCs w:val="20"/>
              </w:rPr>
              <w:t>2</w:t>
            </w:r>
            <w:r w:rsidR="00A2464F">
              <w:rPr>
                <w:rFonts w:ascii="Times New Roman" w:hAnsi="Times New Roman" w:cs="Times New Roman"/>
                <w:sz w:val="20"/>
                <w:szCs w:val="20"/>
              </w:rPr>
              <w:t>5</w:t>
            </w:r>
            <w:r w:rsidRPr="0078490D">
              <w:rPr>
                <w:rFonts w:ascii="Times New Roman" w:hAnsi="Times New Roman" w:cs="Times New Roman"/>
                <w:sz w:val="20"/>
                <w:szCs w:val="20"/>
              </w:rPr>
              <w:t>,0</w:t>
            </w:r>
          </w:p>
        </w:tc>
        <w:tc>
          <w:tcPr>
            <w:tcW w:w="766" w:type="dxa"/>
          </w:tcPr>
          <w:p w:rsidR="0078490D" w:rsidRPr="0078490D" w:rsidRDefault="0078490D" w:rsidP="00A2464F">
            <w:pPr>
              <w:contextualSpacing/>
              <w:jc w:val="center"/>
              <w:rPr>
                <w:rFonts w:ascii="Times New Roman" w:hAnsi="Times New Roman" w:cs="Times New Roman"/>
                <w:sz w:val="20"/>
                <w:szCs w:val="20"/>
              </w:rPr>
            </w:pPr>
            <w:r w:rsidRPr="0078490D">
              <w:rPr>
                <w:rFonts w:ascii="Times New Roman" w:hAnsi="Times New Roman" w:cs="Times New Roman"/>
                <w:sz w:val="20"/>
                <w:szCs w:val="20"/>
              </w:rPr>
              <w:t>2</w:t>
            </w:r>
            <w:r w:rsidR="00A2464F">
              <w:rPr>
                <w:rFonts w:ascii="Times New Roman" w:hAnsi="Times New Roman" w:cs="Times New Roman"/>
                <w:sz w:val="20"/>
                <w:szCs w:val="20"/>
              </w:rPr>
              <w:t>5</w:t>
            </w:r>
            <w:r w:rsidRPr="0078490D">
              <w:rPr>
                <w:rFonts w:ascii="Times New Roman" w:hAnsi="Times New Roman" w:cs="Times New Roman"/>
                <w:sz w:val="20"/>
                <w:szCs w:val="20"/>
              </w:rPr>
              <w:t>,0</w:t>
            </w:r>
          </w:p>
        </w:tc>
        <w:tc>
          <w:tcPr>
            <w:tcW w:w="766" w:type="dxa"/>
          </w:tcPr>
          <w:p w:rsidR="0078490D" w:rsidRPr="0078490D" w:rsidRDefault="0078490D" w:rsidP="00A2464F">
            <w:pPr>
              <w:contextualSpacing/>
              <w:jc w:val="center"/>
              <w:rPr>
                <w:rFonts w:ascii="Times New Roman" w:hAnsi="Times New Roman" w:cs="Times New Roman"/>
                <w:sz w:val="20"/>
                <w:szCs w:val="20"/>
              </w:rPr>
            </w:pPr>
            <w:r w:rsidRPr="0078490D">
              <w:rPr>
                <w:rFonts w:ascii="Times New Roman" w:hAnsi="Times New Roman" w:cs="Times New Roman"/>
                <w:sz w:val="20"/>
                <w:szCs w:val="20"/>
              </w:rPr>
              <w:t>2</w:t>
            </w:r>
            <w:r w:rsidR="00A2464F">
              <w:rPr>
                <w:rFonts w:ascii="Times New Roman" w:hAnsi="Times New Roman" w:cs="Times New Roman"/>
                <w:sz w:val="20"/>
                <w:szCs w:val="20"/>
              </w:rPr>
              <w:t>5</w:t>
            </w:r>
            <w:r w:rsidRPr="0078490D">
              <w:rPr>
                <w:rFonts w:ascii="Times New Roman" w:hAnsi="Times New Roman" w:cs="Times New Roman"/>
                <w:sz w:val="20"/>
                <w:szCs w:val="20"/>
              </w:rPr>
              <w:t>,0</w:t>
            </w: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r>
      <w:tr w:rsidR="0078490D" w:rsidRPr="0078490D" w:rsidTr="00A2464F">
        <w:tc>
          <w:tcPr>
            <w:tcW w:w="486" w:type="dxa"/>
            <w:vMerge/>
          </w:tcPr>
          <w:p w:rsidR="0078490D" w:rsidRPr="0078490D" w:rsidRDefault="0078490D" w:rsidP="00705FC1">
            <w:pPr>
              <w:contextualSpacing/>
              <w:jc w:val="center"/>
              <w:rPr>
                <w:rFonts w:ascii="Times New Roman" w:hAnsi="Times New Roman" w:cs="Times New Roman"/>
                <w:sz w:val="20"/>
                <w:szCs w:val="20"/>
              </w:rPr>
            </w:pPr>
          </w:p>
        </w:tc>
        <w:tc>
          <w:tcPr>
            <w:tcW w:w="1695" w:type="dxa"/>
          </w:tcPr>
          <w:p w:rsidR="0078490D" w:rsidRPr="0078490D" w:rsidRDefault="0078490D" w:rsidP="00705FC1">
            <w:pPr>
              <w:jc w:val="both"/>
              <w:rPr>
                <w:rFonts w:ascii="Times New Roman" w:hAnsi="Times New Roman" w:cs="Times New Roman"/>
                <w:sz w:val="20"/>
                <w:szCs w:val="20"/>
              </w:rPr>
            </w:pPr>
            <w:r w:rsidRPr="0078490D">
              <w:rPr>
                <w:rFonts w:ascii="Times New Roman" w:hAnsi="Times New Roman" w:cs="Times New Roman"/>
                <w:sz w:val="20"/>
                <w:szCs w:val="20"/>
              </w:rPr>
              <w:t>- субсидии на уплату налогов</w:t>
            </w:r>
          </w:p>
        </w:tc>
        <w:tc>
          <w:tcPr>
            <w:tcW w:w="1695" w:type="dxa"/>
            <w:vMerge/>
          </w:tcPr>
          <w:p w:rsidR="0078490D" w:rsidRPr="0078490D" w:rsidRDefault="0078490D" w:rsidP="00705FC1">
            <w:pPr>
              <w:contextualSpacing/>
              <w:jc w:val="center"/>
              <w:rPr>
                <w:rFonts w:ascii="Times New Roman" w:hAnsi="Times New Roman" w:cs="Times New Roman"/>
                <w:sz w:val="20"/>
                <w:szCs w:val="20"/>
              </w:rPr>
            </w:pPr>
          </w:p>
        </w:tc>
        <w:tc>
          <w:tcPr>
            <w:tcW w:w="1753" w:type="dxa"/>
          </w:tcPr>
          <w:p w:rsidR="0078490D" w:rsidRPr="0078490D" w:rsidRDefault="007A5172" w:rsidP="007A5172">
            <w:pPr>
              <w:contextualSpacing/>
              <w:jc w:val="center"/>
              <w:rPr>
                <w:rFonts w:ascii="Times New Roman" w:hAnsi="Times New Roman" w:cs="Times New Roman"/>
                <w:sz w:val="20"/>
                <w:szCs w:val="20"/>
              </w:rPr>
            </w:pPr>
            <w:r>
              <w:rPr>
                <w:rFonts w:ascii="Times New Roman" w:hAnsi="Times New Roman" w:cs="Times New Roman"/>
                <w:sz w:val="20"/>
                <w:szCs w:val="20"/>
              </w:rPr>
              <w:t>Бюджет муниципального образования «Велижский район»</w:t>
            </w:r>
          </w:p>
        </w:tc>
        <w:tc>
          <w:tcPr>
            <w:tcW w:w="766" w:type="dxa"/>
          </w:tcPr>
          <w:p w:rsidR="0078490D"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766" w:type="dxa"/>
          </w:tcPr>
          <w:p w:rsidR="0078490D"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766" w:type="dxa"/>
          </w:tcPr>
          <w:p w:rsidR="0078490D"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2,</w:t>
            </w:r>
            <w:r w:rsidR="0078490D" w:rsidRPr="0078490D">
              <w:rPr>
                <w:rFonts w:ascii="Times New Roman" w:hAnsi="Times New Roman" w:cs="Times New Roman"/>
                <w:sz w:val="20"/>
                <w:szCs w:val="20"/>
              </w:rPr>
              <w:t>0</w:t>
            </w:r>
          </w:p>
        </w:tc>
        <w:tc>
          <w:tcPr>
            <w:tcW w:w="766" w:type="dxa"/>
          </w:tcPr>
          <w:p w:rsidR="0078490D" w:rsidRPr="0078490D" w:rsidRDefault="00A2464F" w:rsidP="00705FC1">
            <w:pPr>
              <w:contextualSpacing/>
              <w:jc w:val="center"/>
              <w:rPr>
                <w:rFonts w:ascii="Times New Roman" w:hAnsi="Times New Roman" w:cs="Times New Roman"/>
                <w:sz w:val="20"/>
                <w:szCs w:val="20"/>
              </w:rPr>
            </w:pPr>
            <w:r>
              <w:rPr>
                <w:rFonts w:ascii="Times New Roman" w:hAnsi="Times New Roman" w:cs="Times New Roman"/>
                <w:sz w:val="20"/>
                <w:szCs w:val="20"/>
              </w:rPr>
              <w:t>2,</w:t>
            </w:r>
            <w:r w:rsidR="0078490D" w:rsidRPr="0078490D">
              <w:rPr>
                <w:rFonts w:ascii="Times New Roman" w:hAnsi="Times New Roman" w:cs="Times New Roman"/>
                <w:sz w:val="20"/>
                <w:szCs w:val="20"/>
              </w:rPr>
              <w:t>0</w:t>
            </w: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r>
      <w:tr w:rsidR="0078490D" w:rsidRPr="0078490D" w:rsidTr="0010721E">
        <w:trPr>
          <w:trHeight w:val="937"/>
        </w:trPr>
        <w:tc>
          <w:tcPr>
            <w:tcW w:w="3876" w:type="dxa"/>
            <w:gridSpan w:val="3"/>
          </w:tcPr>
          <w:p w:rsidR="007A5172" w:rsidRPr="0078490D" w:rsidRDefault="0078490D" w:rsidP="0010721E">
            <w:pPr>
              <w:contextualSpacing/>
              <w:rPr>
                <w:rFonts w:ascii="Times New Roman" w:hAnsi="Times New Roman" w:cs="Times New Roman"/>
                <w:b/>
                <w:sz w:val="20"/>
                <w:szCs w:val="20"/>
              </w:rPr>
            </w:pPr>
            <w:r w:rsidRPr="0078490D">
              <w:rPr>
                <w:rFonts w:ascii="Times New Roman" w:hAnsi="Times New Roman" w:cs="Times New Roman"/>
                <w:b/>
                <w:sz w:val="20"/>
                <w:szCs w:val="20"/>
              </w:rPr>
              <w:t>Всего по подпрограмме «Развитие системы дополнительного образования детей в сфере культуры»</w:t>
            </w:r>
          </w:p>
        </w:tc>
        <w:tc>
          <w:tcPr>
            <w:tcW w:w="1753" w:type="dxa"/>
          </w:tcPr>
          <w:p w:rsidR="007A5172" w:rsidRPr="0078490D" w:rsidRDefault="007A5172" w:rsidP="00705FC1">
            <w:pPr>
              <w:contextualSpacing/>
              <w:jc w:val="center"/>
              <w:rPr>
                <w:rFonts w:ascii="Times New Roman" w:hAnsi="Times New Roman" w:cs="Times New Roman"/>
                <w:b/>
                <w:sz w:val="20"/>
                <w:szCs w:val="20"/>
              </w:rPr>
            </w:pPr>
          </w:p>
        </w:tc>
        <w:tc>
          <w:tcPr>
            <w:tcW w:w="766" w:type="dxa"/>
          </w:tcPr>
          <w:p w:rsidR="007A5172" w:rsidRPr="0078490D" w:rsidRDefault="007A5172" w:rsidP="0010721E">
            <w:pPr>
              <w:contextualSpacing/>
              <w:jc w:val="center"/>
              <w:rPr>
                <w:rFonts w:ascii="Times New Roman" w:hAnsi="Times New Roman" w:cs="Times New Roman"/>
                <w:b/>
                <w:sz w:val="20"/>
                <w:szCs w:val="20"/>
              </w:rPr>
            </w:pPr>
            <w:r>
              <w:rPr>
                <w:rFonts w:ascii="Times New Roman" w:hAnsi="Times New Roman" w:cs="Times New Roman"/>
                <w:b/>
                <w:sz w:val="20"/>
                <w:szCs w:val="20"/>
              </w:rPr>
              <w:t>8546,4</w:t>
            </w:r>
          </w:p>
        </w:tc>
        <w:tc>
          <w:tcPr>
            <w:tcW w:w="766" w:type="dxa"/>
          </w:tcPr>
          <w:p w:rsidR="0078490D" w:rsidRDefault="007A5172" w:rsidP="00705FC1">
            <w:pPr>
              <w:contextualSpacing/>
              <w:jc w:val="center"/>
              <w:rPr>
                <w:rFonts w:ascii="Times New Roman" w:hAnsi="Times New Roman" w:cs="Times New Roman"/>
                <w:b/>
                <w:sz w:val="20"/>
                <w:szCs w:val="20"/>
              </w:rPr>
            </w:pPr>
            <w:r>
              <w:rPr>
                <w:rFonts w:ascii="Times New Roman" w:hAnsi="Times New Roman" w:cs="Times New Roman"/>
                <w:b/>
                <w:sz w:val="20"/>
                <w:szCs w:val="20"/>
              </w:rPr>
              <w:t>2848,8</w:t>
            </w:r>
          </w:p>
          <w:p w:rsidR="007A5172" w:rsidRDefault="007A5172" w:rsidP="00705FC1">
            <w:pPr>
              <w:contextualSpacing/>
              <w:jc w:val="center"/>
              <w:rPr>
                <w:rFonts w:ascii="Times New Roman" w:hAnsi="Times New Roman" w:cs="Times New Roman"/>
                <w:b/>
                <w:sz w:val="20"/>
                <w:szCs w:val="20"/>
              </w:rPr>
            </w:pPr>
          </w:p>
          <w:p w:rsidR="007A5172" w:rsidRPr="0078490D" w:rsidRDefault="007A5172" w:rsidP="00705FC1">
            <w:pPr>
              <w:contextualSpacing/>
              <w:jc w:val="center"/>
              <w:rPr>
                <w:rFonts w:ascii="Times New Roman" w:hAnsi="Times New Roman" w:cs="Times New Roman"/>
                <w:b/>
                <w:sz w:val="20"/>
                <w:szCs w:val="20"/>
              </w:rPr>
            </w:pPr>
          </w:p>
        </w:tc>
        <w:tc>
          <w:tcPr>
            <w:tcW w:w="766" w:type="dxa"/>
          </w:tcPr>
          <w:p w:rsidR="007A5172" w:rsidRDefault="007A5172" w:rsidP="00705FC1">
            <w:pPr>
              <w:contextualSpacing/>
              <w:jc w:val="center"/>
              <w:rPr>
                <w:rFonts w:ascii="Times New Roman" w:hAnsi="Times New Roman" w:cs="Times New Roman"/>
                <w:b/>
                <w:sz w:val="20"/>
                <w:szCs w:val="20"/>
              </w:rPr>
            </w:pPr>
            <w:r>
              <w:rPr>
                <w:rFonts w:ascii="Times New Roman" w:hAnsi="Times New Roman" w:cs="Times New Roman"/>
                <w:b/>
                <w:sz w:val="20"/>
                <w:szCs w:val="20"/>
              </w:rPr>
              <w:t>2848,8</w:t>
            </w:r>
          </w:p>
          <w:p w:rsidR="007A5172" w:rsidRDefault="007A5172" w:rsidP="00705FC1">
            <w:pPr>
              <w:contextualSpacing/>
              <w:jc w:val="center"/>
              <w:rPr>
                <w:rFonts w:ascii="Times New Roman" w:hAnsi="Times New Roman" w:cs="Times New Roman"/>
                <w:b/>
                <w:sz w:val="20"/>
                <w:szCs w:val="20"/>
              </w:rPr>
            </w:pPr>
          </w:p>
          <w:p w:rsidR="007A5172" w:rsidRDefault="007A5172" w:rsidP="00705FC1">
            <w:pPr>
              <w:contextualSpacing/>
              <w:jc w:val="center"/>
              <w:rPr>
                <w:rFonts w:ascii="Times New Roman" w:hAnsi="Times New Roman" w:cs="Times New Roman"/>
                <w:b/>
                <w:sz w:val="20"/>
                <w:szCs w:val="20"/>
              </w:rPr>
            </w:pPr>
          </w:p>
          <w:p w:rsidR="007A5172" w:rsidRPr="0078490D" w:rsidRDefault="007A5172" w:rsidP="00705FC1">
            <w:pPr>
              <w:contextualSpacing/>
              <w:jc w:val="center"/>
              <w:rPr>
                <w:rFonts w:ascii="Times New Roman" w:hAnsi="Times New Roman" w:cs="Times New Roman"/>
                <w:b/>
                <w:sz w:val="20"/>
                <w:szCs w:val="20"/>
              </w:rPr>
            </w:pPr>
          </w:p>
        </w:tc>
        <w:tc>
          <w:tcPr>
            <w:tcW w:w="766" w:type="dxa"/>
          </w:tcPr>
          <w:p w:rsidR="007A5172" w:rsidRDefault="007A5172" w:rsidP="00705FC1">
            <w:pPr>
              <w:contextualSpacing/>
              <w:jc w:val="center"/>
              <w:rPr>
                <w:rFonts w:ascii="Times New Roman" w:hAnsi="Times New Roman" w:cs="Times New Roman"/>
                <w:b/>
                <w:sz w:val="20"/>
                <w:szCs w:val="20"/>
              </w:rPr>
            </w:pPr>
            <w:r>
              <w:rPr>
                <w:rFonts w:ascii="Times New Roman" w:hAnsi="Times New Roman" w:cs="Times New Roman"/>
                <w:b/>
                <w:sz w:val="20"/>
                <w:szCs w:val="20"/>
              </w:rPr>
              <w:t>2848,8</w:t>
            </w:r>
          </w:p>
          <w:p w:rsidR="007A5172" w:rsidRPr="0078490D" w:rsidRDefault="007A5172" w:rsidP="00705FC1">
            <w:pPr>
              <w:contextualSpacing/>
              <w:jc w:val="center"/>
              <w:rPr>
                <w:rFonts w:ascii="Times New Roman" w:hAnsi="Times New Roman" w:cs="Times New Roman"/>
                <w:b/>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c>
          <w:tcPr>
            <w:tcW w:w="616" w:type="dxa"/>
          </w:tcPr>
          <w:p w:rsidR="0078490D" w:rsidRPr="0078490D" w:rsidRDefault="0078490D" w:rsidP="00705FC1">
            <w:pPr>
              <w:contextualSpacing/>
              <w:jc w:val="center"/>
              <w:rPr>
                <w:rFonts w:ascii="Times New Roman" w:hAnsi="Times New Roman" w:cs="Times New Roman"/>
                <w:sz w:val="20"/>
                <w:szCs w:val="20"/>
              </w:rPr>
            </w:pPr>
          </w:p>
        </w:tc>
      </w:tr>
    </w:tbl>
    <w:p w:rsidR="0078490D" w:rsidRDefault="0078490D" w:rsidP="0078490D">
      <w:pPr>
        <w:pStyle w:val="a4"/>
        <w:ind w:left="0"/>
        <w:jc w:val="both"/>
        <w:rPr>
          <w:rFonts w:ascii="Times New Roman" w:hAnsi="Times New Roman"/>
          <w:sz w:val="28"/>
          <w:szCs w:val="28"/>
        </w:rPr>
      </w:pPr>
    </w:p>
    <w:p w:rsidR="00705FC1" w:rsidRDefault="00705FC1" w:rsidP="00705FC1">
      <w:pPr>
        <w:pStyle w:val="a4"/>
        <w:ind w:left="0" w:firstLine="709"/>
        <w:jc w:val="both"/>
        <w:rPr>
          <w:rFonts w:ascii="Times New Roman" w:hAnsi="Times New Roman"/>
          <w:sz w:val="28"/>
          <w:szCs w:val="28"/>
        </w:rPr>
      </w:pPr>
      <w:r>
        <w:rPr>
          <w:rFonts w:ascii="Times New Roman" w:hAnsi="Times New Roman"/>
          <w:sz w:val="28"/>
          <w:szCs w:val="28"/>
        </w:rPr>
        <w:t xml:space="preserve">б) </w:t>
      </w:r>
      <w:r w:rsidR="00CA3457">
        <w:rPr>
          <w:rFonts w:ascii="Times New Roman" w:hAnsi="Times New Roman"/>
          <w:sz w:val="28"/>
          <w:szCs w:val="28"/>
        </w:rPr>
        <w:t>Раздел 3</w:t>
      </w:r>
      <w:r w:rsidR="00BD76EC">
        <w:rPr>
          <w:rFonts w:ascii="Times New Roman" w:hAnsi="Times New Roman"/>
          <w:sz w:val="28"/>
          <w:szCs w:val="28"/>
        </w:rPr>
        <w:t>-6</w:t>
      </w:r>
      <w:r>
        <w:rPr>
          <w:rFonts w:ascii="Times New Roman" w:hAnsi="Times New Roman"/>
          <w:sz w:val="28"/>
          <w:szCs w:val="28"/>
        </w:rPr>
        <w:t xml:space="preserve"> изложить в следующей редакции:</w:t>
      </w:r>
    </w:p>
    <w:tbl>
      <w:tblPr>
        <w:tblStyle w:val="a3"/>
        <w:tblW w:w="10590" w:type="dxa"/>
        <w:tblLook w:val="04A0"/>
      </w:tblPr>
      <w:tblGrid>
        <w:gridCol w:w="232"/>
        <w:gridCol w:w="1856"/>
        <w:gridCol w:w="1621"/>
        <w:gridCol w:w="1669"/>
        <w:gridCol w:w="865"/>
        <w:gridCol w:w="774"/>
        <w:gridCol w:w="774"/>
        <w:gridCol w:w="774"/>
        <w:gridCol w:w="615"/>
        <w:gridCol w:w="709"/>
        <w:gridCol w:w="701"/>
      </w:tblGrid>
      <w:tr w:rsidR="00420425" w:rsidRPr="00420425" w:rsidTr="00F049ED">
        <w:tc>
          <w:tcPr>
            <w:tcW w:w="10590" w:type="dxa"/>
            <w:gridSpan w:val="11"/>
          </w:tcPr>
          <w:p w:rsidR="00420425" w:rsidRPr="00420425" w:rsidRDefault="00420425" w:rsidP="001D6D24">
            <w:pPr>
              <w:contextualSpacing/>
              <w:jc w:val="center"/>
              <w:rPr>
                <w:rFonts w:ascii="Times New Roman" w:hAnsi="Times New Roman"/>
                <w:b/>
                <w:sz w:val="20"/>
                <w:szCs w:val="20"/>
              </w:rPr>
            </w:pPr>
            <w:r w:rsidRPr="00420425">
              <w:rPr>
                <w:rFonts w:ascii="Times New Roman" w:hAnsi="Times New Roman"/>
                <w:b/>
                <w:sz w:val="20"/>
                <w:szCs w:val="20"/>
              </w:rPr>
              <w:t>3. Подпрограмма «Развитие культурно-досуговой деятельности»</w:t>
            </w:r>
          </w:p>
        </w:tc>
      </w:tr>
      <w:tr w:rsidR="00420425" w:rsidRPr="00420425" w:rsidTr="00F049ED">
        <w:tc>
          <w:tcPr>
            <w:tcW w:w="10590" w:type="dxa"/>
            <w:gridSpan w:val="11"/>
          </w:tcPr>
          <w:p w:rsidR="00420425" w:rsidRPr="00420425" w:rsidRDefault="00420425" w:rsidP="001D6D24">
            <w:pPr>
              <w:contextualSpacing/>
              <w:rPr>
                <w:rFonts w:ascii="Times New Roman" w:hAnsi="Times New Roman"/>
                <w:sz w:val="20"/>
                <w:szCs w:val="20"/>
              </w:rPr>
            </w:pPr>
            <w:r w:rsidRPr="00420425">
              <w:rPr>
                <w:rFonts w:ascii="Times New Roman" w:hAnsi="Times New Roman"/>
                <w:sz w:val="20"/>
                <w:szCs w:val="20"/>
              </w:rPr>
              <w:t>Цель: О</w:t>
            </w:r>
            <w:r w:rsidRPr="00420425">
              <w:rPr>
                <w:rFonts w:ascii="Times New Roman" w:hAnsi="Times New Roman"/>
                <w:color w:val="000000"/>
                <w:sz w:val="20"/>
                <w:szCs w:val="20"/>
              </w:rPr>
              <w:t>беспечение прав граждан района на доступ к культурным ценностям.</w:t>
            </w: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r w:rsidRPr="00420425">
              <w:rPr>
                <w:rFonts w:ascii="Times New Roman" w:hAnsi="Times New Roman"/>
                <w:sz w:val="20"/>
                <w:szCs w:val="20"/>
              </w:rPr>
              <w:t>3.1.</w:t>
            </w:r>
          </w:p>
        </w:tc>
        <w:tc>
          <w:tcPr>
            <w:tcW w:w="1856" w:type="dxa"/>
          </w:tcPr>
          <w:p w:rsidR="00420425" w:rsidRPr="00420425" w:rsidRDefault="00420425" w:rsidP="001D6D24">
            <w:pPr>
              <w:pStyle w:val="a4"/>
              <w:suppressAutoHyphens/>
              <w:ind w:left="0" w:right="-1"/>
              <w:jc w:val="both"/>
              <w:rPr>
                <w:rFonts w:ascii="Times New Roman" w:hAnsi="Times New Roman"/>
                <w:sz w:val="20"/>
                <w:szCs w:val="20"/>
              </w:rPr>
            </w:pPr>
            <w:r w:rsidRPr="00420425">
              <w:rPr>
                <w:rFonts w:ascii="Times New Roman" w:hAnsi="Times New Roman"/>
                <w:sz w:val="20"/>
                <w:szCs w:val="20"/>
              </w:rPr>
              <w:t>Количество культурно-досуговых мероприятий (ед.)</w:t>
            </w:r>
          </w:p>
        </w:tc>
        <w:tc>
          <w:tcPr>
            <w:tcW w:w="1621" w:type="dxa"/>
            <w:vMerge w:val="restart"/>
          </w:tcPr>
          <w:p w:rsidR="00420425" w:rsidRPr="00420425" w:rsidRDefault="00420425" w:rsidP="005357AD">
            <w:pPr>
              <w:ind w:right="-138"/>
              <w:contextualSpacing/>
              <w:jc w:val="center"/>
              <w:rPr>
                <w:rFonts w:ascii="Times New Roman" w:hAnsi="Times New Roman"/>
                <w:sz w:val="20"/>
                <w:szCs w:val="20"/>
              </w:rPr>
            </w:pPr>
            <w:r w:rsidRPr="00420425">
              <w:rPr>
                <w:rFonts w:ascii="Times New Roman" w:hAnsi="Times New Roman"/>
                <w:sz w:val="20"/>
                <w:szCs w:val="20"/>
              </w:rPr>
              <w:t>Муниципальное бюджетное учреждение культуры «Велижская районная централизованная клубная система»</w:t>
            </w: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vMerge w:val="restart"/>
          </w:tcPr>
          <w:p w:rsidR="00420425" w:rsidRPr="00420425" w:rsidRDefault="00420425" w:rsidP="001D6D24">
            <w:pPr>
              <w:contextualSpacing/>
              <w:jc w:val="center"/>
              <w:rPr>
                <w:rFonts w:ascii="Times New Roman" w:hAnsi="Times New Roman"/>
                <w:sz w:val="20"/>
                <w:szCs w:val="20"/>
              </w:rPr>
            </w:pPr>
          </w:p>
        </w:tc>
        <w:tc>
          <w:tcPr>
            <w:tcW w:w="774" w:type="dxa"/>
            <w:vMerge w:val="restart"/>
          </w:tcPr>
          <w:p w:rsidR="00420425" w:rsidRPr="00420425" w:rsidRDefault="00420425" w:rsidP="001D6D24">
            <w:pPr>
              <w:contextualSpacing/>
              <w:jc w:val="center"/>
              <w:rPr>
                <w:rFonts w:ascii="Times New Roman" w:hAnsi="Times New Roman"/>
                <w:sz w:val="20"/>
                <w:szCs w:val="20"/>
              </w:rPr>
            </w:pPr>
          </w:p>
        </w:tc>
        <w:tc>
          <w:tcPr>
            <w:tcW w:w="774" w:type="dxa"/>
            <w:vMerge w:val="restart"/>
          </w:tcPr>
          <w:p w:rsidR="00420425" w:rsidRPr="00420425" w:rsidRDefault="00420425" w:rsidP="001D6D24">
            <w:pPr>
              <w:contextualSpacing/>
              <w:jc w:val="center"/>
              <w:rPr>
                <w:rFonts w:ascii="Times New Roman" w:hAnsi="Times New Roman"/>
                <w:sz w:val="20"/>
                <w:szCs w:val="20"/>
              </w:rPr>
            </w:pPr>
          </w:p>
        </w:tc>
        <w:tc>
          <w:tcPr>
            <w:tcW w:w="774" w:type="dxa"/>
            <w:vMerge w:val="restart"/>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E661F5">
            <w:pPr>
              <w:ind w:left="-69" w:right="-146"/>
              <w:contextualSpacing/>
              <w:jc w:val="center"/>
              <w:rPr>
                <w:rFonts w:ascii="Times New Roman" w:hAnsi="Times New Roman"/>
                <w:sz w:val="20"/>
                <w:szCs w:val="20"/>
              </w:rPr>
            </w:pPr>
            <w:r w:rsidRPr="00420425">
              <w:rPr>
                <w:rFonts w:ascii="Times New Roman" w:hAnsi="Times New Roman"/>
                <w:sz w:val="20"/>
                <w:szCs w:val="20"/>
              </w:rPr>
              <w:t>3</w:t>
            </w:r>
            <w:r w:rsidR="00E661F5">
              <w:rPr>
                <w:rFonts w:ascii="Times New Roman" w:hAnsi="Times New Roman"/>
                <w:sz w:val="20"/>
                <w:szCs w:val="20"/>
              </w:rPr>
              <w:t>331</w:t>
            </w:r>
          </w:p>
        </w:tc>
        <w:tc>
          <w:tcPr>
            <w:tcW w:w="709" w:type="dxa"/>
          </w:tcPr>
          <w:p w:rsidR="00420425" w:rsidRPr="00420425" w:rsidRDefault="00420425" w:rsidP="00E661F5">
            <w:pPr>
              <w:ind w:left="-69" w:right="-146"/>
              <w:contextualSpacing/>
              <w:jc w:val="center"/>
              <w:rPr>
                <w:rFonts w:ascii="Times New Roman" w:hAnsi="Times New Roman"/>
                <w:sz w:val="20"/>
                <w:szCs w:val="20"/>
              </w:rPr>
            </w:pPr>
            <w:r w:rsidRPr="00420425">
              <w:rPr>
                <w:rFonts w:ascii="Times New Roman" w:hAnsi="Times New Roman"/>
                <w:sz w:val="20"/>
                <w:szCs w:val="20"/>
              </w:rPr>
              <w:t>3</w:t>
            </w:r>
            <w:r w:rsidR="00E661F5">
              <w:rPr>
                <w:rFonts w:ascii="Times New Roman" w:hAnsi="Times New Roman"/>
                <w:sz w:val="20"/>
                <w:szCs w:val="20"/>
              </w:rPr>
              <w:t>331</w:t>
            </w:r>
          </w:p>
        </w:tc>
        <w:tc>
          <w:tcPr>
            <w:tcW w:w="701" w:type="dxa"/>
          </w:tcPr>
          <w:p w:rsidR="00420425" w:rsidRPr="00420425" w:rsidRDefault="00E661F5" w:rsidP="00420425">
            <w:pPr>
              <w:ind w:left="-69" w:right="-146"/>
              <w:contextualSpacing/>
              <w:jc w:val="center"/>
              <w:rPr>
                <w:rFonts w:ascii="Times New Roman" w:hAnsi="Times New Roman"/>
                <w:sz w:val="20"/>
                <w:szCs w:val="20"/>
              </w:rPr>
            </w:pPr>
            <w:r>
              <w:rPr>
                <w:rFonts w:ascii="Times New Roman" w:hAnsi="Times New Roman"/>
                <w:sz w:val="20"/>
                <w:szCs w:val="20"/>
              </w:rPr>
              <w:t>3331</w:t>
            </w: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r w:rsidRPr="00420425">
              <w:rPr>
                <w:rFonts w:ascii="Times New Roman" w:hAnsi="Times New Roman"/>
                <w:sz w:val="20"/>
                <w:szCs w:val="20"/>
              </w:rPr>
              <w:t>3.2.</w:t>
            </w:r>
          </w:p>
        </w:tc>
        <w:tc>
          <w:tcPr>
            <w:tcW w:w="1856" w:type="dxa"/>
          </w:tcPr>
          <w:p w:rsidR="00420425" w:rsidRPr="00420425" w:rsidRDefault="00420425" w:rsidP="001D6D24">
            <w:pPr>
              <w:pStyle w:val="a4"/>
              <w:suppressAutoHyphens/>
              <w:ind w:left="0" w:right="-1"/>
              <w:jc w:val="both"/>
              <w:rPr>
                <w:rFonts w:ascii="Times New Roman" w:hAnsi="Times New Roman"/>
                <w:sz w:val="20"/>
                <w:szCs w:val="20"/>
              </w:rPr>
            </w:pPr>
            <w:r w:rsidRPr="00420425">
              <w:rPr>
                <w:rFonts w:ascii="Times New Roman" w:hAnsi="Times New Roman"/>
                <w:sz w:val="20"/>
                <w:szCs w:val="20"/>
              </w:rPr>
              <w:t>Количество лиц, принявших участие в мероприятиях (тыс. чел.)</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vMerge/>
          </w:tcPr>
          <w:p w:rsidR="00420425" w:rsidRPr="00420425" w:rsidRDefault="00420425" w:rsidP="001D6D24">
            <w:pPr>
              <w:contextualSpacing/>
              <w:jc w:val="center"/>
              <w:rPr>
                <w:rFonts w:ascii="Times New Roman" w:hAnsi="Times New Roman"/>
                <w:sz w:val="20"/>
                <w:szCs w:val="20"/>
              </w:rPr>
            </w:pPr>
          </w:p>
        </w:tc>
        <w:tc>
          <w:tcPr>
            <w:tcW w:w="774" w:type="dxa"/>
            <w:vMerge/>
          </w:tcPr>
          <w:p w:rsidR="00420425" w:rsidRPr="00420425" w:rsidRDefault="00420425" w:rsidP="001D6D24">
            <w:pPr>
              <w:contextualSpacing/>
              <w:jc w:val="center"/>
              <w:rPr>
                <w:rFonts w:ascii="Times New Roman" w:hAnsi="Times New Roman"/>
                <w:sz w:val="20"/>
                <w:szCs w:val="20"/>
              </w:rPr>
            </w:pPr>
          </w:p>
        </w:tc>
        <w:tc>
          <w:tcPr>
            <w:tcW w:w="774" w:type="dxa"/>
            <w:vMerge/>
          </w:tcPr>
          <w:p w:rsidR="00420425" w:rsidRPr="00420425" w:rsidRDefault="00420425" w:rsidP="001D6D24">
            <w:pPr>
              <w:contextualSpacing/>
              <w:jc w:val="center"/>
              <w:rPr>
                <w:rFonts w:ascii="Times New Roman" w:hAnsi="Times New Roman"/>
                <w:sz w:val="20"/>
                <w:szCs w:val="20"/>
              </w:rPr>
            </w:pPr>
          </w:p>
        </w:tc>
        <w:tc>
          <w:tcPr>
            <w:tcW w:w="774" w:type="dxa"/>
            <w:vMerge/>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E661F5">
            <w:pPr>
              <w:contextualSpacing/>
              <w:jc w:val="center"/>
              <w:rPr>
                <w:rFonts w:ascii="Times New Roman" w:hAnsi="Times New Roman"/>
                <w:sz w:val="20"/>
                <w:szCs w:val="20"/>
              </w:rPr>
            </w:pPr>
            <w:r w:rsidRPr="00420425">
              <w:rPr>
                <w:rFonts w:ascii="Times New Roman" w:hAnsi="Times New Roman"/>
                <w:sz w:val="20"/>
                <w:szCs w:val="20"/>
              </w:rPr>
              <w:t>11</w:t>
            </w:r>
            <w:r w:rsidR="00E661F5">
              <w:rPr>
                <w:rFonts w:ascii="Times New Roman" w:hAnsi="Times New Roman"/>
                <w:sz w:val="20"/>
                <w:szCs w:val="20"/>
              </w:rPr>
              <w:t>6</w:t>
            </w:r>
          </w:p>
        </w:tc>
        <w:tc>
          <w:tcPr>
            <w:tcW w:w="709" w:type="dxa"/>
          </w:tcPr>
          <w:p w:rsidR="00420425" w:rsidRPr="00420425" w:rsidRDefault="00E661F5" w:rsidP="001D6D24">
            <w:pPr>
              <w:contextualSpacing/>
              <w:jc w:val="center"/>
              <w:rPr>
                <w:rFonts w:ascii="Times New Roman" w:hAnsi="Times New Roman"/>
                <w:sz w:val="20"/>
                <w:szCs w:val="20"/>
              </w:rPr>
            </w:pPr>
            <w:r>
              <w:rPr>
                <w:rFonts w:ascii="Times New Roman" w:hAnsi="Times New Roman"/>
                <w:sz w:val="20"/>
                <w:szCs w:val="20"/>
              </w:rPr>
              <w:t>116</w:t>
            </w:r>
          </w:p>
        </w:tc>
        <w:tc>
          <w:tcPr>
            <w:tcW w:w="701" w:type="dxa"/>
          </w:tcPr>
          <w:p w:rsidR="00420425" w:rsidRPr="00420425" w:rsidRDefault="00E661F5" w:rsidP="001D6D24">
            <w:pPr>
              <w:contextualSpacing/>
              <w:jc w:val="center"/>
              <w:rPr>
                <w:rFonts w:ascii="Times New Roman" w:hAnsi="Times New Roman"/>
                <w:sz w:val="20"/>
                <w:szCs w:val="20"/>
              </w:rPr>
            </w:pPr>
            <w:r>
              <w:rPr>
                <w:rFonts w:ascii="Times New Roman" w:hAnsi="Times New Roman"/>
                <w:sz w:val="20"/>
                <w:szCs w:val="20"/>
              </w:rPr>
              <w:t>116</w:t>
            </w: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r w:rsidRPr="00420425">
              <w:rPr>
                <w:rFonts w:ascii="Times New Roman" w:hAnsi="Times New Roman"/>
                <w:sz w:val="20"/>
                <w:szCs w:val="20"/>
              </w:rPr>
              <w:t>3.3.</w:t>
            </w:r>
          </w:p>
        </w:tc>
        <w:tc>
          <w:tcPr>
            <w:tcW w:w="1856" w:type="dxa"/>
          </w:tcPr>
          <w:p w:rsidR="00420425" w:rsidRPr="00420425" w:rsidRDefault="00420425" w:rsidP="001D6D24">
            <w:pPr>
              <w:contextualSpacing/>
              <w:jc w:val="both"/>
              <w:rPr>
                <w:rFonts w:ascii="Times New Roman" w:hAnsi="Times New Roman"/>
                <w:sz w:val="20"/>
                <w:szCs w:val="20"/>
              </w:rPr>
            </w:pPr>
            <w:r w:rsidRPr="00420425">
              <w:rPr>
                <w:rFonts w:ascii="Times New Roman" w:hAnsi="Times New Roman"/>
                <w:sz w:val="20"/>
                <w:szCs w:val="20"/>
              </w:rPr>
              <w:t>Обеспечение жителей муниципального образования «Велижский район» услугами учреждений культуры, в том числе:</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субсидии на финансовое обеспечение выполнения муниципального задания</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Default="00420425" w:rsidP="00420425">
            <w:pPr>
              <w:ind w:left="-177" w:right="-133"/>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p w:rsidR="00E661F5" w:rsidRDefault="00E661F5" w:rsidP="00420425">
            <w:pPr>
              <w:ind w:left="-177" w:right="-133"/>
              <w:contextualSpacing/>
              <w:jc w:val="center"/>
              <w:rPr>
                <w:rFonts w:ascii="Times New Roman" w:hAnsi="Times New Roman"/>
                <w:sz w:val="20"/>
                <w:szCs w:val="20"/>
              </w:rPr>
            </w:pPr>
          </w:p>
          <w:p w:rsidR="00E661F5" w:rsidRPr="00420425" w:rsidRDefault="00E661F5" w:rsidP="00420425">
            <w:pPr>
              <w:ind w:left="-177" w:right="-133"/>
              <w:contextualSpacing/>
              <w:jc w:val="center"/>
              <w:rPr>
                <w:rFonts w:ascii="Times New Roman" w:hAnsi="Times New Roman"/>
                <w:sz w:val="20"/>
                <w:szCs w:val="20"/>
              </w:rPr>
            </w:pPr>
            <w:r>
              <w:rPr>
                <w:rFonts w:ascii="Times New Roman" w:hAnsi="Times New Roman"/>
                <w:sz w:val="20"/>
                <w:szCs w:val="20"/>
              </w:rPr>
              <w:t>Внебюджет</w:t>
            </w:r>
          </w:p>
        </w:tc>
        <w:tc>
          <w:tcPr>
            <w:tcW w:w="865" w:type="dxa"/>
          </w:tcPr>
          <w:p w:rsidR="00420425" w:rsidRDefault="00F43AF6" w:rsidP="00E661F5">
            <w:pPr>
              <w:ind w:left="-83" w:right="-96"/>
              <w:contextualSpacing/>
              <w:jc w:val="center"/>
              <w:rPr>
                <w:rFonts w:ascii="Times New Roman" w:hAnsi="Times New Roman"/>
                <w:sz w:val="20"/>
                <w:szCs w:val="20"/>
              </w:rPr>
            </w:pPr>
            <w:r>
              <w:rPr>
                <w:rFonts w:ascii="Times New Roman" w:hAnsi="Times New Roman"/>
                <w:sz w:val="20"/>
                <w:szCs w:val="20"/>
              </w:rPr>
              <w:t>26108,7</w:t>
            </w:r>
          </w:p>
          <w:p w:rsidR="00E661F5" w:rsidRDefault="00E661F5" w:rsidP="00E661F5">
            <w:pPr>
              <w:ind w:left="-83" w:right="-96"/>
              <w:contextualSpacing/>
              <w:jc w:val="center"/>
              <w:rPr>
                <w:rFonts w:ascii="Times New Roman" w:hAnsi="Times New Roman"/>
                <w:sz w:val="20"/>
                <w:szCs w:val="20"/>
              </w:rPr>
            </w:pPr>
          </w:p>
          <w:p w:rsidR="00E661F5" w:rsidRDefault="00E661F5" w:rsidP="00E661F5">
            <w:pPr>
              <w:ind w:left="-83" w:right="-96"/>
              <w:contextualSpacing/>
              <w:jc w:val="center"/>
              <w:rPr>
                <w:rFonts w:ascii="Times New Roman" w:hAnsi="Times New Roman"/>
                <w:sz w:val="20"/>
                <w:szCs w:val="20"/>
              </w:rPr>
            </w:pPr>
          </w:p>
          <w:p w:rsidR="00E661F5" w:rsidRDefault="00E661F5" w:rsidP="00E661F5">
            <w:pPr>
              <w:ind w:left="-83" w:right="-96"/>
              <w:contextualSpacing/>
              <w:jc w:val="center"/>
              <w:rPr>
                <w:rFonts w:ascii="Times New Roman" w:hAnsi="Times New Roman"/>
                <w:sz w:val="20"/>
                <w:szCs w:val="20"/>
              </w:rPr>
            </w:pPr>
          </w:p>
          <w:p w:rsidR="00E661F5" w:rsidRDefault="00E661F5" w:rsidP="00E661F5">
            <w:pPr>
              <w:ind w:left="-83" w:right="-96"/>
              <w:contextualSpacing/>
              <w:jc w:val="center"/>
              <w:rPr>
                <w:rFonts w:ascii="Times New Roman" w:hAnsi="Times New Roman"/>
                <w:sz w:val="20"/>
                <w:szCs w:val="20"/>
              </w:rPr>
            </w:pPr>
          </w:p>
          <w:p w:rsidR="00E661F5" w:rsidRPr="00420425" w:rsidRDefault="00E661F5" w:rsidP="00E661F5">
            <w:pPr>
              <w:ind w:left="-83" w:right="-96"/>
              <w:contextualSpacing/>
              <w:jc w:val="center"/>
              <w:rPr>
                <w:rFonts w:ascii="Times New Roman" w:hAnsi="Times New Roman"/>
                <w:sz w:val="20"/>
                <w:szCs w:val="20"/>
              </w:rPr>
            </w:pPr>
            <w:r>
              <w:rPr>
                <w:rFonts w:ascii="Times New Roman" w:hAnsi="Times New Roman"/>
                <w:sz w:val="20"/>
                <w:szCs w:val="20"/>
              </w:rPr>
              <w:t>3060,0</w:t>
            </w:r>
          </w:p>
        </w:tc>
        <w:tc>
          <w:tcPr>
            <w:tcW w:w="774" w:type="dxa"/>
          </w:tcPr>
          <w:p w:rsidR="00420425" w:rsidRDefault="00F43AF6" w:rsidP="00420425">
            <w:pPr>
              <w:ind w:left="-83" w:right="-96"/>
              <w:contextualSpacing/>
              <w:jc w:val="center"/>
              <w:rPr>
                <w:rFonts w:ascii="Times New Roman" w:hAnsi="Times New Roman"/>
                <w:sz w:val="20"/>
                <w:szCs w:val="20"/>
              </w:rPr>
            </w:pPr>
            <w:r>
              <w:rPr>
                <w:rFonts w:ascii="Times New Roman" w:hAnsi="Times New Roman"/>
                <w:sz w:val="20"/>
                <w:szCs w:val="20"/>
              </w:rPr>
              <w:t>870</w:t>
            </w:r>
            <w:r w:rsidR="00E661F5">
              <w:rPr>
                <w:rFonts w:ascii="Times New Roman" w:hAnsi="Times New Roman"/>
                <w:sz w:val="20"/>
                <w:szCs w:val="20"/>
              </w:rPr>
              <w:t>2,9</w:t>
            </w: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Pr="00420425" w:rsidRDefault="00E661F5" w:rsidP="00420425">
            <w:pPr>
              <w:ind w:left="-83" w:right="-96"/>
              <w:contextualSpacing/>
              <w:jc w:val="center"/>
              <w:rPr>
                <w:rFonts w:ascii="Times New Roman" w:hAnsi="Times New Roman"/>
                <w:sz w:val="20"/>
                <w:szCs w:val="20"/>
              </w:rPr>
            </w:pPr>
            <w:r>
              <w:rPr>
                <w:rFonts w:ascii="Times New Roman" w:hAnsi="Times New Roman"/>
                <w:sz w:val="20"/>
                <w:szCs w:val="20"/>
              </w:rPr>
              <w:t>1020,0</w:t>
            </w:r>
          </w:p>
        </w:tc>
        <w:tc>
          <w:tcPr>
            <w:tcW w:w="774" w:type="dxa"/>
          </w:tcPr>
          <w:p w:rsidR="00F43AF6" w:rsidRDefault="00F43AF6" w:rsidP="00F43AF6">
            <w:pPr>
              <w:ind w:left="-83" w:right="-96"/>
              <w:contextualSpacing/>
              <w:jc w:val="center"/>
              <w:rPr>
                <w:rFonts w:ascii="Times New Roman" w:hAnsi="Times New Roman"/>
                <w:sz w:val="20"/>
                <w:szCs w:val="20"/>
              </w:rPr>
            </w:pPr>
            <w:r>
              <w:rPr>
                <w:rFonts w:ascii="Times New Roman" w:hAnsi="Times New Roman"/>
                <w:sz w:val="20"/>
                <w:szCs w:val="20"/>
              </w:rPr>
              <w:t>8702,9</w:t>
            </w:r>
          </w:p>
          <w:p w:rsidR="00420425" w:rsidRDefault="0042042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Pr="00420425" w:rsidRDefault="00E661F5" w:rsidP="00420425">
            <w:pPr>
              <w:ind w:left="-83" w:right="-96"/>
              <w:contextualSpacing/>
              <w:jc w:val="center"/>
              <w:rPr>
                <w:rFonts w:ascii="Times New Roman" w:hAnsi="Times New Roman"/>
                <w:sz w:val="20"/>
                <w:szCs w:val="20"/>
              </w:rPr>
            </w:pPr>
            <w:r>
              <w:rPr>
                <w:rFonts w:ascii="Times New Roman" w:hAnsi="Times New Roman"/>
                <w:sz w:val="20"/>
                <w:szCs w:val="20"/>
              </w:rPr>
              <w:t>1020,0</w:t>
            </w:r>
          </w:p>
        </w:tc>
        <w:tc>
          <w:tcPr>
            <w:tcW w:w="774" w:type="dxa"/>
          </w:tcPr>
          <w:p w:rsidR="00F43AF6" w:rsidRDefault="00F43AF6" w:rsidP="00F43AF6">
            <w:pPr>
              <w:ind w:left="-83" w:right="-96"/>
              <w:contextualSpacing/>
              <w:jc w:val="center"/>
              <w:rPr>
                <w:rFonts w:ascii="Times New Roman" w:hAnsi="Times New Roman"/>
                <w:sz w:val="20"/>
                <w:szCs w:val="20"/>
              </w:rPr>
            </w:pPr>
            <w:r>
              <w:rPr>
                <w:rFonts w:ascii="Times New Roman" w:hAnsi="Times New Roman"/>
                <w:sz w:val="20"/>
                <w:szCs w:val="20"/>
              </w:rPr>
              <w:t>8702,9</w:t>
            </w: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Default="00E661F5" w:rsidP="00420425">
            <w:pPr>
              <w:ind w:left="-83" w:right="-96"/>
              <w:contextualSpacing/>
              <w:jc w:val="center"/>
              <w:rPr>
                <w:rFonts w:ascii="Times New Roman" w:hAnsi="Times New Roman"/>
                <w:sz w:val="20"/>
                <w:szCs w:val="20"/>
              </w:rPr>
            </w:pPr>
          </w:p>
          <w:p w:rsidR="00E661F5" w:rsidRPr="00420425" w:rsidRDefault="00E661F5" w:rsidP="00420425">
            <w:pPr>
              <w:ind w:left="-83" w:right="-96"/>
              <w:contextualSpacing/>
              <w:jc w:val="center"/>
              <w:rPr>
                <w:rFonts w:ascii="Times New Roman" w:hAnsi="Times New Roman"/>
                <w:sz w:val="20"/>
                <w:szCs w:val="20"/>
              </w:rPr>
            </w:pPr>
            <w:r>
              <w:rPr>
                <w:rFonts w:ascii="Times New Roman" w:hAnsi="Times New Roman"/>
                <w:sz w:val="20"/>
                <w:szCs w:val="20"/>
              </w:rPr>
              <w:t>1020,0</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xml:space="preserve">- субсидии на </w:t>
            </w:r>
            <w:r w:rsidRPr="00420425">
              <w:rPr>
                <w:rFonts w:ascii="Times New Roman" w:hAnsi="Times New Roman"/>
                <w:sz w:val="20"/>
                <w:szCs w:val="20"/>
              </w:rPr>
              <w:lastRenderedPageBreak/>
              <w:t>оплату коммунальных услуг</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CD71D7" w:rsidP="00CD71D7">
            <w:pPr>
              <w:ind w:left="-177" w:right="-133"/>
              <w:contextualSpacing/>
              <w:jc w:val="center"/>
              <w:rPr>
                <w:rFonts w:ascii="Times New Roman" w:hAnsi="Times New Roman"/>
                <w:sz w:val="20"/>
                <w:szCs w:val="20"/>
              </w:rPr>
            </w:pPr>
            <w:r w:rsidRPr="00420425">
              <w:rPr>
                <w:rFonts w:ascii="Times New Roman" w:hAnsi="Times New Roman"/>
                <w:sz w:val="20"/>
                <w:szCs w:val="20"/>
              </w:rPr>
              <w:t xml:space="preserve">Бюджет </w:t>
            </w:r>
            <w:r w:rsidRPr="00420425">
              <w:rPr>
                <w:rFonts w:ascii="Times New Roman" w:hAnsi="Times New Roman"/>
                <w:sz w:val="20"/>
                <w:szCs w:val="20"/>
              </w:rPr>
              <w:lastRenderedPageBreak/>
              <w:t>муниципального образования «Велижский район»</w:t>
            </w:r>
          </w:p>
        </w:tc>
        <w:tc>
          <w:tcPr>
            <w:tcW w:w="865"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lastRenderedPageBreak/>
              <w:t>10154,3</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4512,7</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2733,4</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2908,2</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42"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субсидии на уплату налогов</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CD71D7" w:rsidP="00CD71D7">
            <w:pPr>
              <w:ind w:left="-177" w:right="-133"/>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tc>
        <w:tc>
          <w:tcPr>
            <w:tcW w:w="865"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369,6</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123,2</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123,2</w:t>
            </w:r>
          </w:p>
        </w:tc>
        <w:tc>
          <w:tcPr>
            <w:tcW w:w="774" w:type="dxa"/>
          </w:tcPr>
          <w:p w:rsidR="00420425" w:rsidRPr="00420425" w:rsidRDefault="00762181" w:rsidP="00420425">
            <w:pPr>
              <w:ind w:left="-83" w:right="-96"/>
              <w:contextualSpacing/>
              <w:jc w:val="center"/>
              <w:rPr>
                <w:rFonts w:ascii="Times New Roman" w:hAnsi="Times New Roman"/>
                <w:sz w:val="20"/>
                <w:szCs w:val="20"/>
              </w:rPr>
            </w:pPr>
            <w:r>
              <w:rPr>
                <w:rFonts w:ascii="Times New Roman" w:hAnsi="Times New Roman"/>
                <w:sz w:val="20"/>
                <w:szCs w:val="20"/>
              </w:rPr>
              <w:t>123,2</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F7118" w:rsidRPr="00420425" w:rsidTr="00F049ED">
        <w:trPr>
          <w:trHeight w:val="765"/>
        </w:trPr>
        <w:tc>
          <w:tcPr>
            <w:tcW w:w="3709" w:type="dxa"/>
            <w:gridSpan w:val="3"/>
          </w:tcPr>
          <w:p w:rsidR="00420425" w:rsidRPr="00420425" w:rsidRDefault="00420425" w:rsidP="001D6D24">
            <w:pPr>
              <w:contextualSpacing/>
              <w:rPr>
                <w:rFonts w:ascii="Times New Roman" w:hAnsi="Times New Roman"/>
                <w:b/>
                <w:sz w:val="20"/>
                <w:szCs w:val="20"/>
              </w:rPr>
            </w:pPr>
            <w:r w:rsidRPr="00420425">
              <w:rPr>
                <w:rFonts w:ascii="Times New Roman" w:hAnsi="Times New Roman"/>
                <w:b/>
                <w:sz w:val="20"/>
                <w:szCs w:val="20"/>
              </w:rPr>
              <w:t>Всего по подпрограмме «Развитие культурно-досуговой деятельности»</w:t>
            </w:r>
          </w:p>
        </w:tc>
        <w:tc>
          <w:tcPr>
            <w:tcW w:w="1669" w:type="dxa"/>
          </w:tcPr>
          <w:p w:rsidR="00762181" w:rsidRPr="00420425" w:rsidRDefault="00762181" w:rsidP="00C4286B">
            <w:pPr>
              <w:ind w:left="-177" w:right="-133"/>
              <w:contextualSpacing/>
              <w:jc w:val="center"/>
              <w:rPr>
                <w:rFonts w:ascii="Times New Roman" w:hAnsi="Times New Roman"/>
                <w:b/>
                <w:sz w:val="20"/>
                <w:szCs w:val="20"/>
              </w:rPr>
            </w:pPr>
          </w:p>
        </w:tc>
        <w:tc>
          <w:tcPr>
            <w:tcW w:w="865" w:type="dxa"/>
          </w:tcPr>
          <w:p w:rsidR="00B16075" w:rsidRDefault="00C4286B" w:rsidP="00420425">
            <w:pPr>
              <w:ind w:left="-83" w:right="-96"/>
              <w:contextualSpacing/>
              <w:jc w:val="center"/>
              <w:rPr>
                <w:rFonts w:ascii="Times New Roman" w:hAnsi="Times New Roman"/>
                <w:b/>
                <w:sz w:val="20"/>
                <w:szCs w:val="20"/>
              </w:rPr>
            </w:pPr>
            <w:r>
              <w:rPr>
                <w:rFonts w:ascii="Times New Roman" w:hAnsi="Times New Roman"/>
                <w:b/>
                <w:sz w:val="20"/>
                <w:szCs w:val="20"/>
              </w:rPr>
              <w:t>39692</w:t>
            </w:r>
            <w:r w:rsidR="00762181">
              <w:rPr>
                <w:rFonts w:ascii="Times New Roman" w:hAnsi="Times New Roman"/>
                <w:b/>
                <w:sz w:val="20"/>
                <w:szCs w:val="20"/>
              </w:rPr>
              <w:t>,6</w:t>
            </w:r>
          </w:p>
          <w:p w:rsidR="00B16075" w:rsidRDefault="00B16075" w:rsidP="00420425">
            <w:pPr>
              <w:ind w:left="-83" w:right="-96"/>
              <w:contextualSpacing/>
              <w:jc w:val="center"/>
              <w:rPr>
                <w:rFonts w:ascii="Times New Roman" w:hAnsi="Times New Roman"/>
                <w:b/>
                <w:sz w:val="20"/>
                <w:szCs w:val="20"/>
              </w:rPr>
            </w:pPr>
          </w:p>
          <w:p w:rsidR="00B16075" w:rsidRPr="00420425" w:rsidRDefault="00B16075" w:rsidP="00420425">
            <w:pPr>
              <w:ind w:left="-83" w:right="-96"/>
              <w:contextualSpacing/>
              <w:jc w:val="center"/>
              <w:rPr>
                <w:rFonts w:ascii="Times New Roman" w:hAnsi="Times New Roman"/>
                <w:b/>
                <w:sz w:val="20"/>
                <w:szCs w:val="20"/>
              </w:rPr>
            </w:pPr>
          </w:p>
        </w:tc>
        <w:tc>
          <w:tcPr>
            <w:tcW w:w="774" w:type="dxa"/>
          </w:tcPr>
          <w:p w:rsidR="00B16075" w:rsidRDefault="00762181" w:rsidP="00420425">
            <w:pPr>
              <w:ind w:left="-83" w:right="-96"/>
              <w:contextualSpacing/>
              <w:jc w:val="center"/>
              <w:rPr>
                <w:rFonts w:ascii="Times New Roman" w:hAnsi="Times New Roman"/>
                <w:b/>
                <w:sz w:val="20"/>
                <w:szCs w:val="20"/>
              </w:rPr>
            </w:pPr>
            <w:r>
              <w:rPr>
                <w:rFonts w:ascii="Times New Roman" w:hAnsi="Times New Roman"/>
                <w:b/>
                <w:sz w:val="20"/>
                <w:szCs w:val="20"/>
              </w:rPr>
              <w:t>1</w:t>
            </w:r>
            <w:r w:rsidR="00F43AF6">
              <w:rPr>
                <w:rFonts w:ascii="Times New Roman" w:hAnsi="Times New Roman"/>
                <w:b/>
                <w:sz w:val="20"/>
                <w:szCs w:val="20"/>
              </w:rPr>
              <w:t>435</w:t>
            </w:r>
            <w:r>
              <w:rPr>
                <w:rFonts w:ascii="Times New Roman" w:hAnsi="Times New Roman"/>
                <w:b/>
                <w:sz w:val="20"/>
                <w:szCs w:val="20"/>
              </w:rPr>
              <w:t>8,8</w:t>
            </w:r>
          </w:p>
          <w:p w:rsidR="00B16075" w:rsidRDefault="00B16075" w:rsidP="00420425">
            <w:pPr>
              <w:ind w:left="-83" w:right="-96"/>
              <w:contextualSpacing/>
              <w:jc w:val="center"/>
              <w:rPr>
                <w:rFonts w:ascii="Times New Roman" w:hAnsi="Times New Roman"/>
                <w:b/>
                <w:sz w:val="20"/>
                <w:szCs w:val="20"/>
              </w:rPr>
            </w:pPr>
          </w:p>
          <w:p w:rsidR="00B16075" w:rsidRDefault="00B16075" w:rsidP="00420425">
            <w:pPr>
              <w:ind w:left="-83" w:right="-96"/>
              <w:contextualSpacing/>
              <w:jc w:val="center"/>
              <w:rPr>
                <w:rFonts w:ascii="Times New Roman" w:hAnsi="Times New Roman"/>
                <w:b/>
                <w:sz w:val="20"/>
                <w:szCs w:val="20"/>
              </w:rPr>
            </w:pPr>
          </w:p>
          <w:p w:rsidR="00B16075" w:rsidRPr="00420425" w:rsidRDefault="00B16075" w:rsidP="00420425">
            <w:pPr>
              <w:ind w:left="-83" w:right="-96"/>
              <w:contextualSpacing/>
              <w:jc w:val="center"/>
              <w:rPr>
                <w:rFonts w:ascii="Times New Roman" w:hAnsi="Times New Roman"/>
                <w:b/>
                <w:sz w:val="20"/>
                <w:szCs w:val="20"/>
              </w:rPr>
            </w:pPr>
          </w:p>
        </w:tc>
        <w:tc>
          <w:tcPr>
            <w:tcW w:w="774" w:type="dxa"/>
          </w:tcPr>
          <w:p w:rsidR="00B16075" w:rsidRDefault="00F43AF6" w:rsidP="00420425">
            <w:pPr>
              <w:ind w:left="-83" w:right="-96"/>
              <w:contextualSpacing/>
              <w:jc w:val="center"/>
              <w:rPr>
                <w:rFonts w:ascii="Times New Roman" w:hAnsi="Times New Roman"/>
                <w:b/>
                <w:sz w:val="20"/>
                <w:szCs w:val="20"/>
              </w:rPr>
            </w:pPr>
            <w:r>
              <w:rPr>
                <w:rFonts w:ascii="Times New Roman" w:hAnsi="Times New Roman"/>
                <w:b/>
                <w:sz w:val="20"/>
                <w:szCs w:val="20"/>
              </w:rPr>
              <w:t>1257</w:t>
            </w:r>
            <w:r w:rsidR="00762181">
              <w:rPr>
                <w:rFonts w:ascii="Times New Roman" w:hAnsi="Times New Roman"/>
                <w:b/>
                <w:sz w:val="20"/>
                <w:szCs w:val="20"/>
              </w:rPr>
              <w:t>9,5</w:t>
            </w:r>
          </w:p>
          <w:p w:rsidR="00B16075" w:rsidRDefault="00B16075" w:rsidP="00420425">
            <w:pPr>
              <w:ind w:left="-83" w:right="-96"/>
              <w:contextualSpacing/>
              <w:jc w:val="center"/>
              <w:rPr>
                <w:rFonts w:ascii="Times New Roman" w:hAnsi="Times New Roman"/>
                <w:b/>
                <w:sz w:val="20"/>
                <w:szCs w:val="20"/>
              </w:rPr>
            </w:pPr>
          </w:p>
          <w:p w:rsidR="00B16075" w:rsidRDefault="00B16075" w:rsidP="00420425">
            <w:pPr>
              <w:ind w:left="-83" w:right="-96"/>
              <w:contextualSpacing/>
              <w:jc w:val="center"/>
              <w:rPr>
                <w:rFonts w:ascii="Times New Roman" w:hAnsi="Times New Roman"/>
                <w:b/>
                <w:sz w:val="20"/>
                <w:szCs w:val="20"/>
              </w:rPr>
            </w:pPr>
          </w:p>
          <w:p w:rsidR="00B16075" w:rsidRPr="00420425" w:rsidRDefault="00B16075" w:rsidP="00420425">
            <w:pPr>
              <w:ind w:left="-83" w:right="-96"/>
              <w:contextualSpacing/>
              <w:jc w:val="center"/>
              <w:rPr>
                <w:rFonts w:ascii="Times New Roman" w:hAnsi="Times New Roman"/>
                <w:b/>
                <w:sz w:val="20"/>
                <w:szCs w:val="20"/>
              </w:rPr>
            </w:pPr>
          </w:p>
        </w:tc>
        <w:tc>
          <w:tcPr>
            <w:tcW w:w="774" w:type="dxa"/>
          </w:tcPr>
          <w:p w:rsidR="00B16075" w:rsidRDefault="00762181" w:rsidP="00420425">
            <w:pPr>
              <w:ind w:left="-83" w:right="-96"/>
              <w:contextualSpacing/>
              <w:jc w:val="center"/>
              <w:rPr>
                <w:rFonts w:ascii="Times New Roman" w:hAnsi="Times New Roman"/>
                <w:b/>
                <w:sz w:val="20"/>
                <w:szCs w:val="20"/>
              </w:rPr>
            </w:pPr>
            <w:r>
              <w:rPr>
                <w:rFonts w:ascii="Times New Roman" w:hAnsi="Times New Roman"/>
                <w:b/>
                <w:sz w:val="20"/>
                <w:szCs w:val="20"/>
              </w:rPr>
              <w:t>1</w:t>
            </w:r>
            <w:r w:rsidR="00F64225">
              <w:rPr>
                <w:rFonts w:ascii="Times New Roman" w:hAnsi="Times New Roman"/>
                <w:b/>
                <w:sz w:val="20"/>
                <w:szCs w:val="20"/>
              </w:rPr>
              <w:t>275</w:t>
            </w:r>
            <w:r>
              <w:rPr>
                <w:rFonts w:ascii="Times New Roman" w:hAnsi="Times New Roman"/>
                <w:b/>
                <w:sz w:val="20"/>
                <w:szCs w:val="20"/>
              </w:rPr>
              <w:t>4,3</w:t>
            </w:r>
          </w:p>
          <w:p w:rsidR="00B16075" w:rsidRDefault="00B16075" w:rsidP="00420425">
            <w:pPr>
              <w:ind w:left="-83" w:right="-96"/>
              <w:contextualSpacing/>
              <w:jc w:val="center"/>
              <w:rPr>
                <w:rFonts w:ascii="Times New Roman" w:hAnsi="Times New Roman"/>
                <w:b/>
                <w:sz w:val="20"/>
                <w:szCs w:val="20"/>
              </w:rPr>
            </w:pPr>
          </w:p>
          <w:p w:rsidR="00B16075" w:rsidRPr="00420425" w:rsidRDefault="00B16075" w:rsidP="00420425">
            <w:pPr>
              <w:ind w:left="-83" w:right="-96"/>
              <w:contextualSpacing/>
              <w:jc w:val="center"/>
              <w:rPr>
                <w:rFonts w:ascii="Times New Roman" w:hAnsi="Times New Roman"/>
                <w:b/>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20425" w:rsidRPr="00420425" w:rsidTr="00F049ED">
        <w:tc>
          <w:tcPr>
            <w:tcW w:w="10590" w:type="dxa"/>
            <w:gridSpan w:val="11"/>
          </w:tcPr>
          <w:p w:rsidR="00420425" w:rsidRPr="00420425" w:rsidRDefault="00420425" w:rsidP="001D6D24">
            <w:pPr>
              <w:contextualSpacing/>
              <w:jc w:val="center"/>
              <w:rPr>
                <w:rFonts w:ascii="Times New Roman" w:hAnsi="Times New Roman"/>
                <w:b/>
                <w:sz w:val="20"/>
                <w:szCs w:val="20"/>
              </w:rPr>
            </w:pPr>
            <w:r w:rsidRPr="00420425">
              <w:rPr>
                <w:rFonts w:ascii="Times New Roman" w:hAnsi="Times New Roman"/>
                <w:b/>
                <w:sz w:val="20"/>
                <w:szCs w:val="20"/>
              </w:rPr>
              <w:t>4. Подпрограмма «Организация библиотечного обслуживания населения»</w:t>
            </w:r>
          </w:p>
        </w:tc>
      </w:tr>
      <w:tr w:rsidR="00420425" w:rsidRPr="00420425" w:rsidTr="00F049ED">
        <w:tc>
          <w:tcPr>
            <w:tcW w:w="10590" w:type="dxa"/>
            <w:gridSpan w:val="11"/>
          </w:tcPr>
          <w:p w:rsidR="00420425" w:rsidRPr="00420425" w:rsidRDefault="00420425" w:rsidP="001D6D24">
            <w:pPr>
              <w:contextualSpacing/>
              <w:rPr>
                <w:rFonts w:ascii="Times New Roman" w:hAnsi="Times New Roman"/>
                <w:sz w:val="20"/>
                <w:szCs w:val="20"/>
              </w:rPr>
            </w:pPr>
            <w:r w:rsidRPr="00420425">
              <w:rPr>
                <w:rFonts w:ascii="Times New Roman" w:hAnsi="Times New Roman"/>
                <w:sz w:val="20"/>
                <w:szCs w:val="20"/>
              </w:rPr>
              <w:t>Цель: 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p>
        </w:tc>
      </w:tr>
      <w:tr w:rsidR="005357AD" w:rsidRPr="00420425" w:rsidTr="00F049ED">
        <w:tc>
          <w:tcPr>
            <w:tcW w:w="232" w:type="dxa"/>
          </w:tcPr>
          <w:p w:rsidR="00420425" w:rsidRPr="00420425" w:rsidRDefault="00420425" w:rsidP="005357AD">
            <w:pPr>
              <w:ind w:left="-142" w:right="-162"/>
              <w:contextualSpacing/>
              <w:rPr>
                <w:rFonts w:ascii="Times New Roman" w:hAnsi="Times New Roman"/>
                <w:sz w:val="20"/>
                <w:szCs w:val="20"/>
              </w:rPr>
            </w:pPr>
            <w:r w:rsidRPr="00420425">
              <w:rPr>
                <w:rFonts w:ascii="Times New Roman" w:hAnsi="Times New Roman"/>
                <w:sz w:val="20"/>
                <w:szCs w:val="20"/>
              </w:rPr>
              <w:t>4.1.</w:t>
            </w:r>
          </w:p>
        </w:tc>
        <w:tc>
          <w:tcPr>
            <w:tcW w:w="1856" w:type="dxa"/>
          </w:tcPr>
          <w:p w:rsidR="00420425" w:rsidRPr="00420425" w:rsidRDefault="00420425" w:rsidP="00420425">
            <w:pPr>
              <w:ind w:right="-121"/>
              <w:rPr>
                <w:rFonts w:ascii="Times New Roman" w:hAnsi="Times New Roman"/>
                <w:sz w:val="20"/>
                <w:szCs w:val="20"/>
              </w:rPr>
            </w:pPr>
            <w:r w:rsidRPr="00420425">
              <w:rPr>
                <w:rFonts w:ascii="Times New Roman" w:hAnsi="Times New Roman"/>
                <w:sz w:val="20"/>
                <w:szCs w:val="20"/>
              </w:rPr>
              <w:t>Количество зарегистрированных пользователей библиотек (чел.)</w:t>
            </w:r>
          </w:p>
        </w:tc>
        <w:tc>
          <w:tcPr>
            <w:tcW w:w="1621" w:type="dxa"/>
            <w:vMerge w:val="restart"/>
          </w:tcPr>
          <w:p w:rsidR="00420425" w:rsidRPr="00420425" w:rsidRDefault="00420425" w:rsidP="005357AD">
            <w:pPr>
              <w:ind w:left="-102" w:right="-68"/>
              <w:contextualSpacing/>
              <w:jc w:val="center"/>
              <w:rPr>
                <w:rFonts w:ascii="Times New Roman" w:hAnsi="Times New Roman"/>
                <w:sz w:val="20"/>
                <w:szCs w:val="20"/>
              </w:rPr>
            </w:pPr>
            <w:r w:rsidRPr="00420425">
              <w:rPr>
                <w:rFonts w:ascii="Times New Roman" w:hAnsi="Times New Roman"/>
                <w:sz w:val="20"/>
                <w:szCs w:val="20"/>
              </w:rPr>
              <w:t>Муниципальное бюджетное учреждение культуры «Велижская районная централизованная библиотечная система»</w:t>
            </w: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6</w:t>
            </w:r>
            <w:r w:rsidR="005A60D5">
              <w:rPr>
                <w:rFonts w:ascii="Times New Roman" w:hAnsi="Times New Roman"/>
                <w:sz w:val="20"/>
                <w:szCs w:val="20"/>
              </w:rPr>
              <w:t>77</w:t>
            </w:r>
            <w:r w:rsidRPr="00420425">
              <w:rPr>
                <w:rFonts w:ascii="Times New Roman" w:hAnsi="Times New Roman"/>
                <w:sz w:val="20"/>
                <w:szCs w:val="20"/>
              </w:rPr>
              <w:t>0</w:t>
            </w:r>
          </w:p>
        </w:tc>
        <w:tc>
          <w:tcPr>
            <w:tcW w:w="709" w:type="dxa"/>
          </w:tcPr>
          <w:p w:rsidR="00420425" w:rsidRP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6</w:t>
            </w:r>
            <w:r w:rsidR="005A60D5">
              <w:rPr>
                <w:rFonts w:ascii="Times New Roman" w:hAnsi="Times New Roman"/>
                <w:sz w:val="20"/>
                <w:szCs w:val="20"/>
              </w:rPr>
              <w:t>77</w:t>
            </w:r>
            <w:r w:rsidRPr="00420425">
              <w:rPr>
                <w:rFonts w:ascii="Times New Roman" w:hAnsi="Times New Roman"/>
                <w:sz w:val="20"/>
                <w:szCs w:val="20"/>
              </w:rPr>
              <w:t>0</w:t>
            </w:r>
          </w:p>
        </w:tc>
        <w:tc>
          <w:tcPr>
            <w:tcW w:w="701" w:type="dxa"/>
          </w:tcPr>
          <w:p w:rsidR="00420425" w:rsidRP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6</w:t>
            </w:r>
            <w:r w:rsidR="005A60D5">
              <w:rPr>
                <w:rFonts w:ascii="Times New Roman" w:hAnsi="Times New Roman"/>
                <w:sz w:val="20"/>
                <w:szCs w:val="20"/>
              </w:rPr>
              <w:t>77</w:t>
            </w:r>
            <w:r w:rsidRPr="00420425">
              <w:rPr>
                <w:rFonts w:ascii="Times New Roman" w:hAnsi="Times New Roman"/>
                <w:sz w:val="20"/>
                <w:szCs w:val="20"/>
              </w:rPr>
              <w:t>0</w:t>
            </w:r>
          </w:p>
        </w:tc>
      </w:tr>
      <w:tr w:rsidR="005357AD" w:rsidRPr="00420425" w:rsidTr="00F049ED">
        <w:tc>
          <w:tcPr>
            <w:tcW w:w="232" w:type="dxa"/>
          </w:tcPr>
          <w:p w:rsidR="00420425" w:rsidRPr="00420425" w:rsidRDefault="00420425" w:rsidP="005357AD">
            <w:pPr>
              <w:ind w:left="-142" w:right="-162"/>
              <w:contextualSpacing/>
              <w:rPr>
                <w:rFonts w:ascii="Times New Roman" w:hAnsi="Times New Roman"/>
                <w:sz w:val="20"/>
                <w:szCs w:val="20"/>
              </w:rPr>
            </w:pPr>
            <w:r w:rsidRPr="00420425">
              <w:rPr>
                <w:rFonts w:ascii="Times New Roman" w:hAnsi="Times New Roman"/>
                <w:sz w:val="20"/>
                <w:szCs w:val="20"/>
              </w:rPr>
              <w:t>4.2.</w:t>
            </w:r>
          </w:p>
        </w:tc>
        <w:tc>
          <w:tcPr>
            <w:tcW w:w="1856" w:type="dxa"/>
          </w:tcPr>
          <w:p w:rsidR="00420425" w:rsidRPr="00420425" w:rsidRDefault="00420425" w:rsidP="00420425">
            <w:pPr>
              <w:ind w:right="-121"/>
              <w:contextualSpacing/>
              <w:rPr>
                <w:rFonts w:ascii="Times New Roman" w:hAnsi="Times New Roman"/>
                <w:sz w:val="20"/>
                <w:szCs w:val="20"/>
              </w:rPr>
            </w:pPr>
            <w:r w:rsidRPr="00420425">
              <w:rPr>
                <w:rFonts w:ascii="Times New Roman" w:hAnsi="Times New Roman"/>
                <w:sz w:val="20"/>
                <w:szCs w:val="20"/>
              </w:rPr>
              <w:t>Количество посещений библиотек (чел.)</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5</w:t>
            </w:r>
            <w:r w:rsidR="005A60D5">
              <w:rPr>
                <w:rFonts w:ascii="Times New Roman" w:hAnsi="Times New Roman"/>
                <w:sz w:val="20"/>
                <w:szCs w:val="20"/>
              </w:rPr>
              <w:t>6718</w:t>
            </w:r>
          </w:p>
        </w:tc>
        <w:tc>
          <w:tcPr>
            <w:tcW w:w="709" w:type="dxa"/>
          </w:tcPr>
          <w:p w:rsidR="00420425" w:rsidRPr="00420425" w:rsidRDefault="005A60D5" w:rsidP="00420425">
            <w:pPr>
              <w:ind w:left="-226" w:right="-158"/>
              <w:contextualSpacing/>
              <w:jc w:val="center"/>
              <w:rPr>
                <w:rFonts w:ascii="Times New Roman" w:hAnsi="Times New Roman"/>
                <w:sz w:val="20"/>
                <w:szCs w:val="20"/>
              </w:rPr>
            </w:pPr>
            <w:r>
              <w:rPr>
                <w:rFonts w:ascii="Times New Roman" w:hAnsi="Times New Roman"/>
                <w:sz w:val="20"/>
                <w:szCs w:val="20"/>
              </w:rPr>
              <w:t>56818</w:t>
            </w:r>
          </w:p>
        </w:tc>
        <w:tc>
          <w:tcPr>
            <w:tcW w:w="701" w:type="dxa"/>
          </w:tcPr>
          <w:p w:rsidR="00420425" w:rsidRP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5</w:t>
            </w:r>
            <w:r w:rsidR="005A60D5">
              <w:rPr>
                <w:rFonts w:ascii="Times New Roman" w:hAnsi="Times New Roman"/>
                <w:sz w:val="20"/>
                <w:szCs w:val="20"/>
              </w:rPr>
              <w:t>6850</w:t>
            </w:r>
          </w:p>
        </w:tc>
      </w:tr>
      <w:tr w:rsidR="005357AD" w:rsidRPr="00420425" w:rsidTr="00F049ED">
        <w:tc>
          <w:tcPr>
            <w:tcW w:w="232" w:type="dxa"/>
          </w:tcPr>
          <w:p w:rsidR="00420425" w:rsidRPr="00420425" w:rsidRDefault="00420425" w:rsidP="005357AD">
            <w:pPr>
              <w:ind w:left="-142" w:right="-162"/>
              <w:contextualSpacing/>
              <w:rPr>
                <w:rFonts w:ascii="Times New Roman" w:hAnsi="Times New Roman"/>
                <w:sz w:val="20"/>
                <w:szCs w:val="20"/>
              </w:rPr>
            </w:pPr>
            <w:r w:rsidRPr="00420425">
              <w:rPr>
                <w:rFonts w:ascii="Times New Roman" w:hAnsi="Times New Roman"/>
                <w:sz w:val="20"/>
                <w:szCs w:val="20"/>
              </w:rPr>
              <w:t>4.3.</w:t>
            </w:r>
          </w:p>
        </w:tc>
        <w:tc>
          <w:tcPr>
            <w:tcW w:w="1856" w:type="dxa"/>
          </w:tcPr>
          <w:p w:rsidR="00420425" w:rsidRPr="00420425" w:rsidRDefault="00420425" w:rsidP="00420425">
            <w:pPr>
              <w:ind w:right="-121"/>
              <w:contextualSpacing/>
              <w:rPr>
                <w:rFonts w:ascii="Times New Roman" w:hAnsi="Times New Roman"/>
                <w:sz w:val="20"/>
                <w:szCs w:val="20"/>
              </w:rPr>
            </w:pPr>
            <w:r w:rsidRPr="00420425">
              <w:rPr>
                <w:rFonts w:ascii="Times New Roman" w:hAnsi="Times New Roman"/>
                <w:sz w:val="20"/>
                <w:szCs w:val="20"/>
              </w:rPr>
              <w:t>Количество выданных экземпляров библиотечного фонда (ед.)</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Default="005A60D5" w:rsidP="005A60D5">
            <w:pPr>
              <w:ind w:left="-226" w:right="-158"/>
              <w:contextualSpacing/>
              <w:jc w:val="center"/>
              <w:rPr>
                <w:rFonts w:ascii="Times New Roman" w:hAnsi="Times New Roman"/>
                <w:sz w:val="20"/>
                <w:szCs w:val="20"/>
              </w:rPr>
            </w:pPr>
            <w:r>
              <w:rPr>
                <w:rFonts w:ascii="Times New Roman" w:hAnsi="Times New Roman"/>
                <w:sz w:val="20"/>
                <w:szCs w:val="20"/>
              </w:rPr>
              <w:t>163,5</w:t>
            </w:r>
          </w:p>
          <w:p w:rsidR="005A60D5" w:rsidRPr="00420425" w:rsidRDefault="005A60D5" w:rsidP="005A60D5">
            <w:pPr>
              <w:ind w:left="-226" w:right="-158"/>
              <w:contextualSpacing/>
              <w:jc w:val="center"/>
              <w:rPr>
                <w:rFonts w:ascii="Times New Roman" w:hAnsi="Times New Roman"/>
                <w:sz w:val="20"/>
                <w:szCs w:val="20"/>
              </w:rPr>
            </w:pPr>
            <w:r>
              <w:rPr>
                <w:rFonts w:ascii="Times New Roman" w:hAnsi="Times New Roman"/>
                <w:sz w:val="20"/>
                <w:szCs w:val="20"/>
              </w:rPr>
              <w:t>тыс.</w:t>
            </w:r>
          </w:p>
        </w:tc>
        <w:tc>
          <w:tcPr>
            <w:tcW w:w="709" w:type="dxa"/>
          </w:tcPr>
          <w:p w:rsid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1</w:t>
            </w:r>
            <w:r w:rsidR="005A60D5">
              <w:rPr>
                <w:rFonts w:ascii="Times New Roman" w:hAnsi="Times New Roman"/>
                <w:sz w:val="20"/>
                <w:szCs w:val="20"/>
              </w:rPr>
              <w:t>163,6</w:t>
            </w:r>
          </w:p>
          <w:p w:rsidR="005A60D5" w:rsidRPr="00420425" w:rsidRDefault="005A60D5" w:rsidP="005A60D5">
            <w:pPr>
              <w:ind w:left="-226" w:right="-158"/>
              <w:contextualSpacing/>
              <w:jc w:val="center"/>
              <w:rPr>
                <w:rFonts w:ascii="Times New Roman" w:hAnsi="Times New Roman"/>
                <w:sz w:val="20"/>
                <w:szCs w:val="20"/>
              </w:rPr>
            </w:pPr>
            <w:r>
              <w:rPr>
                <w:rFonts w:ascii="Times New Roman" w:hAnsi="Times New Roman"/>
                <w:sz w:val="20"/>
                <w:szCs w:val="20"/>
              </w:rPr>
              <w:t>тыс.</w:t>
            </w:r>
          </w:p>
        </w:tc>
        <w:tc>
          <w:tcPr>
            <w:tcW w:w="701" w:type="dxa"/>
          </w:tcPr>
          <w:p w:rsidR="00420425" w:rsidRDefault="00420425" w:rsidP="005A60D5">
            <w:pPr>
              <w:ind w:left="-226" w:right="-158"/>
              <w:contextualSpacing/>
              <w:jc w:val="center"/>
              <w:rPr>
                <w:rFonts w:ascii="Times New Roman" w:hAnsi="Times New Roman"/>
                <w:sz w:val="20"/>
                <w:szCs w:val="20"/>
              </w:rPr>
            </w:pPr>
            <w:r w:rsidRPr="00420425">
              <w:rPr>
                <w:rFonts w:ascii="Times New Roman" w:hAnsi="Times New Roman"/>
                <w:sz w:val="20"/>
                <w:szCs w:val="20"/>
              </w:rPr>
              <w:t>1</w:t>
            </w:r>
            <w:r w:rsidR="005A60D5">
              <w:rPr>
                <w:rFonts w:ascii="Times New Roman" w:hAnsi="Times New Roman"/>
                <w:sz w:val="20"/>
                <w:szCs w:val="20"/>
              </w:rPr>
              <w:t>63,6</w:t>
            </w:r>
          </w:p>
          <w:p w:rsidR="005A60D5" w:rsidRPr="00420425" w:rsidRDefault="005A60D5" w:rsidP="005A60D5">
            <w:pPr>
              <w:ind w:left="-226" w:right="-158"/>
              <w:contextualSpacing/>
              <w:jc w:val="center"/>
              <w:rPr>
                <w:rFonts w:ascii="Times New Roman" w:hAnsi="Times New Roman"/>
                <w:sz w:val="20"/>
                <w:szCs w:val="20"/>
              </w:rPr>
            </w:pPr>
            <w:r>
              <w:rPr>
                <w:rFonts w:ascii="Times New Roman" w:hAnsi="Times New Roman"/>
                <w:sz w:val="20"/>
                <w:szCs w:val="20"/>
              </w:rPr>
              <w:t>тыс.</w:t>
            </w:r>
          </w:p>
        </w:tc>
      </w:tr>
      <w:tr w:rsidR="005357AD" w:rsidRPr="00420425" w:rsidTr="00F049ED">
        <w:tc>
          <w:tcPr>
            <w:tcW w:w="232" w:type="dxa"/>
          </w:tcPr>
          <w:p w:rsidR="00420425" w:rsidRPr="00420425" w:rsidRDefault="00420425" w:rsidP="005357AD">
            <w:pPr>
              <w:ind w:left="-142" w:right="-162"/>
              <w:contextualSpacing/>
              <w:rPr>
                <w:rFonts w:ascii="Times New Roman" w:hAnsi="Times New Roman"/>
                <w:sz w:val="20"/>
                <w:szCs w:val="20"/>
              </w:rPr>
            </w:pPr>
            <w:r w:rsidRPr="00420425">
              <w:rPr>
                <w:rFonts w:ascii="Times New Roman" w:hAnsi="Times New Roman"/>
                <w:sz w:val="20"/>
                <w:szCs w:val="20"/>
              </w:rPr>
              <w:t>4.4.</w:t>
            </w:r>
          </w:p>
        </w:tc>
        <w:tc>
          <w:tcPr>
            <w:tcW w:w="1856" w:type="dxa"/>
          </w:tcPr>
          <w:p w:rsidR="00420425" w:rsidRPr="00420425" w:rsidRDefault="00420425" w:rsidP="00420425">
            <w:pPr>
              <w:ind w:right="-121"/>
              <w:contextualSpacing/>
              <w:rPr>
                <w:rFonts w:ascii="Times New Roman" w:hAnsi="Times New Roman"/>
                <w:sz w:val="20"/>
                <w:szCs w:val="20"/>
              </w:rPr>
            </w:pPr>
            <w:r w:rsidRPr="00420425">
              <w:rPr>
                <w:rFonts w:ascii="Times New Roman" w:hAnsi="Times New Roman"/>
                <w:sz w:val="20"/>
                <w:szCs w:val="20"/>
              </w:rPr>
              <w:t>Поступление книжного фонда (ед.)</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5A60D5" w:rsidP="00420425">
            <w:pPr>
              <w:ind w:left="-226" w:right="-158"/>
              <w:contextualSpacing/>
              <w:jc w:val="center"/>
              <w:rPr>
                <w:rFonts w:ascii="Times New Roman" w:hAnsi="Times New Roman"/>
                <w:sz w:val="20"/>
                <w:szCs w:val="20"/>
              </w:rPr>
            </w:pPr>
            <w:r>
              <w:rPr>
                <w:rFonts w:ascii="Times New Roman" w:hAnsi="Times New Roman"/>
                <w:sz w:val="20"/>
                <w:szCs w:val="20"/>
              </w:rPr>
              <w:t>620</w:t>
            </w:r>
          </w:p>
        </w:tc>
        <w:tc>
          <w:tcPr>
            <w:tcW w:w="709" w:type="dxa"/>
          </w:tcPr>
          <w:p w:rsidR="00420425" w:rsidRPr="00420425" w:rsidRDefault="005A60D5" w:rsidP="00420425">
            <w:pPr>
              <w:ind w:left="-226" w:right="-158"/>
              <w:contextualSpacing/>
              <w:jc w:val="center"/>
              <w:rPr>
                <w:rFonts w:ascii="Times New Roman" w:hAnsi="Times New Roman"/>
                <w:sz w:val="20"/>
                <w:szCs w:val="20"/>
              </w:rPr>
            </w:pPr>
            <w:r>
              <w:rPr>
                <w:rFonts w:ascii="Times New Roman" w:hAnsi="Times New Roman"/>
                <w:sz w:val="20"/>
                <w:szCs w:val="20"/>
              </w:rPr>
              <w:t>650</w:t>
            </w:r>
          </w:p>
        </w:tc>
        <w:tc>
          <w:tcPr>
            <w:tcW w:w="701" w:type="dxa"/>
          </w:tcPr>
          <w:p w:rsidR="00420425" w:rsidRPr="00420425" w:rsidRDefault="005A60D5" w:rsidP="00420425">
            <w:pPr>
              <w:ind w:left="-226" w:right="-158"/>
              <w:contextualSpacing/>
              <w:jc w:val="center"/>
              <w:rPr>
                <w:rFonts w:ascii="Times New Roman" w:hAnsi="Times New Roman"/>
                <w:sz w:val="20"/>
                <w:szCs w:val="20"/>
              </w:rPr>
            </w:pPr>
            <w:r>
              <w:rPr>
                <w:rFonts w:ascii="Times New Roman" w:hAnsi="Times New Roman"/>
                <w:sz w:val="20"/>
                <w:szCs w:val="20"/>
              </w:rPr>
              <w:t>7</w:t>
            </w:r>
            <w:r w:rsidR="00420425" w:rsidRPr="00420425">
              <w:rPr>
                <w:rFonts w:ascii="Times New Roman" w:hAnsi="Times New Roman"/>
                <w:sz w:val="20"/>
                <w:szCs w:val="20"/>
              </w:rPr>
              <w:t>00</w:t>
            </w:r>
          </w:p>
        </w:tc>
      </w:tr>
      <w:tr w:rsidR="005357AD" w:rsidRPr="00420425" w:rsidTr="00F049ED">
        <w:tc>
          <w:tcPr>
            <w:tcW w:w="232" w:type="dxa"/>
          </w:tcPr>
          <w:p w:rsidR="00420425" w:rsidRPr="00420425" w:rsidRDefault="00420425" w:rsidP="005357AD">
            <w:pPr>
              <w:ind w:left="-142" w:right="-162"/>
              <w:contextualSpacing/>
              <w:rPr>
                <w:rFonts w:ascii="Times New Roman" w:hAnsi="Times New Roman"/>
                <w:sz w:val="20"/>
                <w:szCs w:val="20"/>
              </w:rPr>
            </w:pPr>
            <w:r w:rsidRPr="00420425">
              <w:rPr>
                <w:rFonts w:ascii="Times New Roman" w:hAnsi="Times New Roman"/>
                <w:sz w:val="20"/>
                <w:szCs w:val="20"/>
              </w:rPr>
              <w:t>4.5.</w:t>
            </w:r>
          </w:p>
        </w:tc>
        <w:tc>
          <w:tcPr>
            <w:tcW w:w="1856" w:type="dxa"/>
          </w:tcPr>
          <w:p w:rsidR="00420425" w:rsidRPr="00420425" w:rsidRDefault="00420425" w:rsidP="00420425">
            <w:pPr>
              <w:ind w:right="-121"/>
              <w:rPr>
                <w:rFonts w:ascii="Times New Roman" w:hAnsi="Times New Roman"/>
                <w:sz w:val="20"/>
                <w:szCs w:val="20"/>
              </w:rPr>
            </w:pPr>
            <w:r w:rsidRPr="00420425">
              <w:rPr>
                <w:rFonts w:ascii="Times New Roman" w:hAnsi="Times New Roman"/>
                <w:sz w:val="20"/>
                <w:szCs w:val="20"/>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 в том числе:</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1D6D24">
            <w:pPr>
              <w:contextualSpacing/>
              <w:jc w:val="center"/>
              <w:rPr>
                <w:rFonts w:ascii="Times New Roman" w:hAnsi="Times New Roman"/>
                <w:sz w:val="20"/>
                <w:szCs w:val="20"/>
              </w:rPr>
            </w:pPr>
          </w:p>
        </w:tc>
        <w:tc>
          <w:tcPr>
            <w:tcW w:w="1856" w:type="dxa"/>
          </w:tcPr>
          <w:p w:rsidR="00420425" w:rsidRPr="00420425" w:rsidRDefault="00420425" w:rsidP="00420425">
            <w:pPr>
              <w:ind w:right="-121"/>
              <w:rPr>
                <w:rFonts w:ascii="Times New Roman" w:hAnsi="Times New Roman"/>
                <w:sz w:val="20"/>
                <w:szCs w:val="20"/>
              </w:rPr>
            </w:pPr>
            <w:r w:rsidRPr="00420425">
              <w:rPr>
                <w:rFonts w:ascii="Times New Roman" w:hAnsi="Times New Roman"/>
                <w:sz w:val="20"/>
                <w:szCs w:val="20"/>
              </w:rPr>
              <w:t>- субсидии на финансовое обеспечение выполнения муниципального задания</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420425">
            <w:pPr>
              <w:ind w:left="-177" w:right="-133"/>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tc>
        <w:tc>
          <w:tcPr>
            <w:tcW w:w="865" w:type="dxa"/>
          </w:tcPr>
          <w:p w:rsidR="00420425" w:rsidRPr="00420425" w:rsidRDefault="00CD71D7" w:rsidP="005357AD">
            <w:pPr>
              <w:ind w:right="-100"/>
              <w:contextualSpacing/>
              <w:jc w:val="center"/>
              <w:rPr>
                <w:rFonts w:ascii="Times New Roman" w:hAnsi="Times New Roman"/>
                <w:sz w:val="20"/>
                <w:szCs w:val="20"/>
              </w:rPr>
            </w:pPr>
            <w:r>
              <w:rPr>
                <w:rFonts w:ascii="Times New Roman" w:hAnsi="Times New Roman"/>
                <w:sz w:val="20"/>
                <w:szCs w:val="20"/>
              </w:rPr>
              <w:t>10895,1</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3631,7</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3631,7</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3631,7</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1D6D24">
            <w:pPr>
              <w:contextualSpacing/>
              <w:jc w:val="center"/>
              <w:rPr>
                <w:rFonts w:ascii="Times New Roman" w:hAnsi="Times New Roman"/>
                <w:sz w:val="20"/>
                <w:szCs w:val="20"/>
              </w:rPr>
            </w:pPr>
          </w:p>
        </w:tc>
        <w:tc>
          <w:tcPr>
            <w:tcW w:w="1856" w:type="dxa"/>
          </w:tcPr>
          <w:p w:rsidR="00420425" w:rsidRPr="00420425" w:rsidRDefault="00420425" w:rsidP="00420425">
            <w:pPr>
              <w:ind w:right="-121"/>
              <w:rPr>
                <w:rFonts w:ascii="Times New Roman" w:hAnsi="Times New Roman"/>
                <w:sz w:val="20"/>
                <w:szCs w:val="20"/>
              </w:rPr>
            </w:pPr>
            <w:r w:rsidRPr="00420425">
              <w:rPr>
                <w:rFonts w:ascii="Times New Roman" w:hAnsi="Times New Roman"/>
                <w:sz w:val="20"/>
                <w:szCs w:val="20"/>
              </w:rPr>
              <w:t>- иная субсидия на оплату коммунальных услуг</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CD71D7" w:rsidRDefault="00CD71D7" w:rsidP="00CD71D7">
            <w:pPr>
              <w:ind w:left="-177" w:right="-133"/>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836,7</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278,9</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278,9</w:t>
            </w:r>
          </w:p>
        </w:tc>
        <w:tc>
          <w:tcPr>
            <w:tcW w:w="774" w:type="dxa"/>
          </w:tcPr>
          <w:p w:rsidR="00420425" w:rsidRPr="00420425" w:rsidRDefault="00CD71D7" w:rsidP="001D6D24">
            <w:pPr>
              <w:contextualSpacing/>
              <w:jc w:val="center"/>
              <w:rPr>
                <w:rFonts w:ascii="Times New Roman" w:hAnsi="Times New Roman"/>
                <w:sz w:val="20"/>
                <w:szCs w:val="20"/>
              </w:rPr>
            </w:pPr>
            <w:r>
              <w:rPr>
                <w:rFonts w:ascii="Times New Roman" w:hAnsi="Times New Roman"/>
                <w:sz w:val="20"/>
                <w:szCs w:val="20"/>
              </w:rPr>
              <w:t>278,9</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F7118" w:rsidRPr="00420425" w:rsidTr="00F049ED">
        <w:tc>
          <w:tcPr>
            <w:tcW w:w="3709" w:type="dxa"/>
            <w:gridSpan w:val="3"/>
          </w:tcPr>
          <w:p w:rsidR="00420425" w:rsidRPr="00420425" w:rsidRDefault="00420425" w:rsidP="0009549C">
            <w:pPr>
              <w:contextualSpacing/>
              <w:rPr>
                <w:rFonts w:ascii="Times New Roman" w:hAnsi="Times New Roman"/>
                <w:b/>
                <w:sz w:val="20"/>
                <w:szCs w:val="20"/>
              </w:rPr>
            </w:pPr>
            <w:r w:rsidRPr="00420425">
              <w:rPr>
                <w:rFonts w:ascii="Times New Roman" w:hAnsi="Times New Roman"/>
                <w:b/>
                <w:sz w:val="20"/>
                <w:szCs w:val="20"/>
              </w:rPr>
              <w:t>Всего по подпрограмме «</w:t>
            </w:r>
            <w:r w:rsidR="0009549C">
              <w:rPr>
                <w:rFonts w:ascii="Times New Roman" w:hAnsi="Times New Roman"/>
                <w:b/>
                <w:sz w:val="20"/>
                <w:szCs w:val="20"/>
              </w:rPr>
              <w:t>О</w:t>
            </w:r>
            <w:r w:rsidRPr="00420425">
              <w:rPr>
                <w:rFonts w:ascii="Times New Roman" w:hAnsi="Times New Roman"/>
                <w:b/>
                <w:sz w:val="20"/>
                <w:szCs w:val="20"/>
              </w:rPr>
              <w:t>рганизация библиотечного обслуживания населения»</w:t>
            </w:r>
          </w:p>
        </w:tc>
        <w:tc>
          <w:tcPr>
            <w:tcW w:w="1669" w:type="dxa"/>
          </w:tcPr>
          <w:p w:rsidR="00420425" w:rsidRPr="00420425" w:rsidRDefault="00420425" w:rsidP="00420425">
            <w:pPr>
              <w:ind w:left="-169" w:right="-180"/>
              <w:contextualSpacing/>
              <w:jc w:val="center"/>
              <w:rPr>
                <w:rFonts w:ascii="Times New Roman" w:hAnsi="Times New Roman"/>
                <w:b/>
                <w:sz w:val="20"/>
                <w:szCs w:val="20"/>
              </w:rPr>
            </w:pPr>
            <w:r w:rsidRPr="00420425">
              <w:rPr>
                <w:rFonts w:ascii="Times New Roman" w:hAnsi="Times New Roman"/>
                <w:b/>
                <w:sz w:val="20"/>
                <w:szCs w:val="20"/>
              </w:rPr>
              <w:t>Бюджет муниципального образования «Велижский район»</w:t>
            </w:r>
          </w:p>
        </w:tc>
        <w:tc>
          <w:tcPr>
            <w:tcW w:w="865" w:type="dxa"/>
          </w:tcPr>
          <w:p w:rsidR="00420425" w:rsidRPr="00420425" w:rsidRDefault="00CD71D7" w:rsidP="00420425">
            <w:pPr>
              <w:ind w:left="-178" w:right="-101"/>
              <w:contextualSpacing/>
              <w:jc w:val="center"/>
              <w:rPr>
                <w:rFonts w:ascii="Times New Roman" w:hAnsi="Times New Roman"/>
                <w:b/>
                <w:sz w:val="20"/>
                <w:szCs w:val="20"/>
              </w:rPr>
            </w:pPr>
            <w:r>
              <w:rPr>
                <w:rFonts w:ascii="Times New Roman" w:hAnsi="Times New Roman"/>
                <w:b/>
                <w:sz w:val="20"/>
                <w:szCs w:val="20"/>
              </w:rPr>
              <w:t>11731,8</w:t>
            </w:r>
          </w:p>
        </w:tc>
        <w:tc>
          <w:tcPr>
            <w:tcW w:w="774" w:type="dxa"/>
          </w:tcPr>
          <w:p w:rsidR="00420425" w:rsidRPr="00420425" w:rsidRDefault="00CD71D7" w:rsidP="00420425">
            <w:pPr>
              <w:ind w:left="-178" w:right="-101"/>
              <w:contextualSpacing/>
              <w:jc w:val="center"/>
              <w:rPr>
                <w:rFonts w:ascii="Times New Roman" w:hAnsi="Times New Roman"/>
                <w:b/>
                <w:sz w:val="20"/>
                <w:szCs w:val="20"/>
              </w:rPr>
            </w:pPr>
            <w:r>
              <w:rPr>
                <w:rFonts w:ascii="Times New Roman" w:hAnsi="Times New Roman"/>
                <w:b/>
                <w:sz w:val="20"/>
                <w:szCs w:val="20"/>
              </w:rPr>
              <w:t>3910,6</w:t>
            </w:r>
          </w:p>
        </w:tc>
        <w:tc>
          <w:tcPr>
            <w:tcW w:w="774" w:type="dxa"/>
          </w:tcPr>
          <w:p w:rsidR="00420425" w:rsidRPr="00420425" w:rsidRDefault="00CD71D7" w:rsidP="00420425">
            <w:pPr>
              <w:ind w:left="-178" w:right="-101"/>
              <w:contextualSpacing/>
              <w:jc w:val="center"/>
              <w:rPr>
                <w:rFonts w:ascii="Times New Roman" w:hAnsi="Times New Roman"/>
                <w:b/>
                <w:sz w:val="20"/>
                <w:szCs w:val="20"/>
              </w:rPr>
            </w:pPr>
            <w:r>
              <w:rPr>
                <w:rFonts w:ascii="Times New Roman" w:hAnsi="Times New Roman"/>
                <w:b/>
                <w:sz w:val="20"/>
                <w:szCs w:val="20"/>
              </w:rPr>
              <w:t>3910,6</w:t>
            </w:r>
          </w:p>
        </w:tc>
        <w:tc>
          <w:tcPr>
            <w:tcW w:w="774" w:type="dxa"/>
          </w:tcPr>
          <w:p w:rsidR="00420425" w:rsidRPr="00420425" w:rsidRDefault="00CD71D7" w:rsidP="00420425">
            <w:pPr>
              <w:ind w:left="-178" w:right="-101"/>
              <w:contextualSpacing/>
              <w:jc w:val="center"/>
              <w:rPr>
                <w:rFonts w:ascii="Times New Roman" w:hAnsi="Times New Roman"/>
                <w:b/>
                <w:sz w:val="20"/>
                <w:szCs w:val="20"/>
              </w:rPr>
            </w:pPr>
            <w:r>
              <w:rPr>
                <w:rFonts w:ascii="Times New Roman" w:hAnsi="Times New Roman"/>
                <w:b/>
                <w:sz w:val="20"/>
                <w:szCs w:val="20"/>
              </w:rPr>
              <w:t>3910,6</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20425" w:rsidRPr="00420425" w:rsidTr="00F049ED">
        <w:tc>
          <w:tcPr>
            <w:tcW w:w="10590" w:type="dxa"/>
            <w:gridSpan w:val="11"/>
          </w:tcPr>
          <w:p w:rsidR="00420425" w:rsidRPr="00420425" w:rsidRDefault="00420425" w:rsidP="001D6D24">
            <w:pPr>
              <w:contextualSpacing/>
              <w:jc w:val="center"/>
              <w:rPr>
                <w:rFonts w:ascii="Times New Roman" w:hAnsi="Times New Roman"/>
                <w:b/>
                <w:sz w:val="20"/>
                <w:szCs w:val="20"/>
              </w:rPr>
            </w:pPr>
            <w:r w:rsidRPr="00420425">
              <w:rPr>
                <w:rFonts w:ascii="Times New Roman" w:hAnsi="Times New Roman"/>
                <w:b/>
                <w:sz w:val="20"/>
                <w:szCs w:val="20"/>
              </w:rPr>
              <w:t>5. Подпрограмма «Музейная деятельность»</w:t>
            </w:r>
          </w:p>
        </w:tc>
      </w:tr>
      <w:tr w:rsidR="00420425" w:rsidRPr="00420425" w:rsidTr="00F049ED">
        <w:tc>
          <w:tcPr>
            <w:tcW w:w="10590" w:type="dxa"/>
            <w:gridSpan w:val="11"/>
          </w:tcPr>
          <w:p w:rsidR="00420425" w:rsidRPr="00420425" w:rsidRDefault="00420425" w:rsidP="001D6D24">
            <w:pPr>
              <w:contextualSpacing/>
              <w:jc w:val="center"/>
              <w:rPr>
                <w:rFonts w:ascii="Times New Roman" w:hAnsi="Times New Roman" w:cs="Times New Roman"/>
                <w:sz w:val="20"/>
                <w:szCs w:val="20"/>
              </w:rPr>
            </w:pPr>
            <w:r w:rsidRPr="00420425">
              <w:rPr>
                <w:rFonts w:ascii="Times New Roman" w:hAnsi="Times New Roman" w:cs="Times New Roman"/>
                <w:sz w:val="20"/>
                <w:szCs w:val="20"/>
              </w:rPr>
              <w:t>Цель: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r w:rsidRPr="00420425">
              <w:rPr>
                <w:rFonts w:ascii="Times New Roman" w:hAnsi="Times New Roman"/>
                <w:sz w:val="20"/>
                <w:szCs w:val="20"/>
              </w:rPr>
              <w:t>5.1.</w:t>
            </w:r>
          </w:p>
        </w:tc>
        <w:tc>
          <w:tcPr>
            <w:tcW w:w="1856" w:type="dxa"/>
          </w:tcPr>
          <w:p w:rsidR="00420425" w:rsidRPr="00420425" w:rsidRDefault="00420425" w:rsidP="001D6D24">
            <w:pPr>
              <w:contextualSpacing/>
              <w:rPr>
                <w:rFonts w:ascii="Times New Roman" w:hAnsi="Times New Roman"/>
                <w:sz w:val="20"/>
                <w:szCs w:val="20"/>
              </w:rPr>
            </w:pPr>
            <w:r w:rsidRPr="00420425">
              <w:rPr>
                <w:rFonts w:ascii="Times New Roman" w:hAnsi="Times New Roman"/>
                <w:sz w:val="20"/>
                <w:szCs w:val="20"/>
              </w:rPr>
              <w:t xml:space="preserve">Количество </w:t>
            </w:r>
            <w:r w:rsidRPr="00420425">
              <w:rPr>
                <w:rFonts w:ascii="Times New Roman" w:hAnsi="Times New Roman"/>
                <w:sz w:val="20"/>
                <w:szCs w:val="20"/>
              </w:rPr>
              <w:lastRenderedPageBreak/>
              <w:t>посетителей музея (чел.)</w:t>
            </w:r>
          </w:p>
        </w:tc>
        <w:tc>
          <w:tcPr>
            <w:tcW w:w="1621" w:type="dxa"/>
            <w:vMerge w:val="restart"/>
          </w:tcPr>
          <w:p w:rsidR="00420425" w:rsidRPr="00420425" w:rsidRDefault="00420425" w:rsidP="004F7118">
            <w:pPr>
              <w:ind w:left="-114" w:right="-145"/>
              <w:contextualSpacing/>
              <w:jc w:val="center"/>
              <w:rPr>
                <w:rFonts w:ascii="Times New Roman" w:hAnsi="Times New Roman"/>
                <w:sz w:val="20"/>
                <w:szCs w:val="20"/>
              </w:rPr>
            </w:pPr>
            <w:r w:rsidRPr="00420425">
              <w:rPr>
                <w:rFonts w:ascii="Times New Roman" w:hAnsi="Times New Roman"/>
                <w:sz w:val="20"/>
                <w:szCs w:val="20"/>
              </w:rPr>
              <w:lastRenderedPageBreak/>
              <w:t xml:space="preserve">Муниципальное </w:t>
            </w:r>
            <w:r w:rsidRPr="00420425">
              <w:rPr>
                <w:rFonts w:ascii="Times New Roman" w:hAnsi="Times New Roman"/>
                <w:sz w:val="20"/>
                <w:szCs w:val="20"/>
              </w:rPr>
              <w:lastRenderedPageBreak/>
              <w:t>бюджетное учреждение культуры «Велижский районный историко-краеведческий музей»</w:t>
            </w:r>
          </w:p>
        </w:tc>
        <w:tc>
          <w:tcPr>
            <w:tcW w:w="1669" w:type="dxa"/>
          </w:tcPr>
          <w:p w:rsidR="00420425" w:rsidRPr="00420425" w:rsidRDefault="00420425" w:rsidP="004F7118">
            <w:pPr>
              <w:ind w:right="-67"/>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CD71D7">
            <w:pPr>
              <w:ind w:left="-157"/>
              <w:contextualSpacing/>
              <w:jc w:val="center"/>
              <w:rPr>
                <w:rFonts w:ascii="Times New Roman" w:hAnsi="Times New Roman"/>
                <w:sz w:val="20"/>
                <w:szCs w:val="20"/>
              </w:rPr>
            </w:pPr>
            <w:r w:rsidRPr="00420425">
              <w:rPr>
                <w:rFonts w:ascii="Times New Roman" w:hAnsi="Times New Roman"/>
                <w:sz w:val="20"/>
                <w:szCs w:val="20"/>
              </w:rPr>
              <w:t>5</w:t>
            </w:r>
            <w:r w:rsidR="00CD71D7">
              <w:rPr>
                <w:rFonts w:ascii="Times New Roman" w:hAnsi="Times New Roman"/>
                <w:sz w:val="20"/>
                <w:szCs w:val="20"/>
              </w:rPr>
              <w:t>201</w:t>
            </w:r>
          </w:p>
        </w:tc>
        <w:tc>
          <w:tcPr>
            <w:tcW w:w="709" w:type="dxa"/>
          </w:tcPr>
          <w:p w:rsidR="00420425" w:rsidRPr="00420425" w:rsidRDefault="00420425" w:rsidP="00CD71D7">
            <w:pPr>
              <w:ind w:left="-157"/>
              <w:contextualSpacing/>
              <w:jc w:val="center"/>
              <w:rPr>
                <w:rFonts w:ascii="Times New Roman" w:hAnsi="Times New Roman"/>
                <w:sz w:val="20"/>
                <w:szCs w:val="20"/>
              </w:rPr>
            </w:pPr>
            <w:r w:rsidRPr="00420425">
              <w:rPr>
                <w:rFonts w:ascii="Times New Roman" w:hAnsi="Times New Roman"/>
                <w:sz w:val="20"/>
                <w:szCs w:val="20"/>
              </w:rPr>
              <w:t>520</w:t>
            </w:r>
            <w:r w:rsidR="00CD71D7">
              <w:rPr>
                <w:rFonts w:ascii="Times New Roman" w:hAnsi="Times New Roman"/>
                <w:sz w:val="20"/>
                <w:szCs w:val="20"/>
              </w:rPr>
              <w:t>2</w:t>
            </w:r>
          </w:p>
        </w:tc>
        <w:tc>
          <w:tcPr>
            <w:tcW w:w="701" w:type="dxa"/>
          </w:tcPr>
          <w:p w:rsidR="00420425" w:rsidRPr="00420425" w:rsidRDefault="00420425" w:rsidP="00CD71D7">
            <w:pPr>
              <w:ind w:left="-157"/>
              <w:contextualSpacing/>
              <w:jc w:val="center"/>
              <w:rPr>
                <w:rFonts w:ascii="Times New Roman" w:hAnsi="Times New Roman"/>
                <w:sz w:val="20"/>
                <w:szCs w:val="20"/>
              </w:rPr>
            </w:pPr>
            <w:r w:rsidRPr="00420425">
              <w:rPr>
                <w:rFonts w:ascii="Times New Roman" w:hAnsi="Times New Roman"/>
                <w:sz w:val="20"/>
                <w:szCs w:val="20"/>
              </w:rPr>
              <w:t>52</w:t>
            </w:r>
            <w:r w:rsidR="00CD71D7">
              <w:rPr>
                <w:rFonts w:ascii="Times New Roman" w:hAnsi="Times New Roman"/>
                <w:sz w:val="20"/>
                <w:szCs w:val="20"/>
              </w:rPr>
              <w:t>03</w:t>
            </w: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r w:rsidRPr="00420425">
              <w:rPr>
                <w:rFonts w:ascii="Times New Roman" w:hAnsi="Times New Roman"/>
                <w:sz w:val="20"/>
                <w:szCs w:val="20"/>
              </w:rPr>
              <w:lastRenderedPageBreak/>
              <w:t>5.2.</w:t>
            </w:r>
          </w:p>
        </w:tc>
        <w:tc>
          <w:tcPr>
            <w:tcW w:w="1856" w:type="dxa"/>
          </w:tcPr>
          <w:p w:rsidR="00420425" w:rsidRPr="00420425" w:rsidRDefault="00420425" w:rsidP="00CD71D7">
            <w:pPr>
              <w:contextualSpacing/>
              <w:rPr>
                <w:rFonts w:ascii="Times New Roman" w:hAnsi="Times New Roman"/>
                <w:sz w:val="20"/>
                <w:szCs w:val="20"/>
              </w:rPr>
            </w:pPr>
            <w:r w:rsidRPr="00420425">
              <w:rPr>
                <w:rFonts w:ascii="Times New Roman" w:hAnsi="Times New Roman"/>
                <w:sz w:val="20"/>
                <w:szCs w:val="20"/>
              </w:rPr>
              <w:t xml:space="preserve">Количество </w:t>
            </w:r>
            <w:r w:rsidR="00CD71D7">
              <w:rPr>
                <w:rFonts w:ascii="Times New Roman" w:hAnsi="Times New Roman"/>
                <w:sz w:val="20"/>
                <w:szCs w:val="20"/>
              </w:rPr>
              <w:t xml:space="preserve">выставок </w:t>
            </w:r>
            <w:r w:rsidRPr="00420425">
              <w:rPr>
                <w:rFonts w:ascii="Times New Roman" w:hAnsi="Times New Roman"/>
                <w:sz w:val="20"/>
                <w:szCs w:val="20"/>
              </w:rPr>
              <w:t>(ед.)</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CD71D7" w:rsidP="004F7118">
            <w:pPr>
              <w:ind w:left="-157"/>
              <w:contextualSpacing/>
              <w:jc w:val="center"/>
              <w:rPr>
                <w:rFonts w:ascii="Times New Roman" w:hAnsi="Times New Roman"/>
                <w:sz w:val="20"/>
                <w:szCs w:val="20"/>
              </w:rPr>
            </w:pPr>
            <w:r>
              <w:rPr>
                <w:rFonts w:ascii="Times New Roman" w:hAnsi="Times New Roman"/>
                <w:sz w:val="20"/>
                <w:szCs w:val="20"/>
              </w:rPr>
              <w:t>33</w:t>
            </w:r>
          </w:p>
        </w:tc>
        <w:tc>
          <w:tcPr>
            <w:tcW w:w="709" w:type="dxa"/>
          </w:tcPr>
          <w:p w:rsidR="00420425" w:rsidRPr="00420425" w:rsidRDefault="00CD71D7" w:rsidP="004F7118">
            <w:pPr>
              <w:ind w:left="-157"/>
              <w:contextualSpacing/>
              <w:jc w:val="center"/>
              <w:rPr>
                <w:rFonts w:ascii="Times New Roman" w:hAnsi="Times New Roman"/>
                <w:sz w:val="20"/>
                <w:szCs w:val="20"/>
              </w:rPr>
            </w:pPr>
            <w:r>
              <w:rPr>
                <w:rFonts w:ascii="Times New Roman" w:hAnsi="Times New Roman"/>
                <w:sz w:val="20"/>
                <w:szCs w:val="20"/>
              </w:rPr>
              <w:t>34</w:t>
            </w:r>
          </w:p>
        </w:tc>
        <w:tc>
          <w:tcPr>
            <w:tcW w:w="701" w:type="dxa"/>
          </w:tcPr>
          <w:p w:rsidR="00420425" w:rsidRPr="00420425" w:rsidRDefault="00CD71D7" w:rsidP="004F7118">
            <w:pPr>
              <w:ind w:left="-157"/>
              <w:contextualSpacing/>
              <w:jc w:val="center"/>
              <w:rPr>
                <w:rFonts w:ascii="Times New Roman" w:hAnsi="Times New Roman"/>
                <w:sz w:val="20"/>
                <w:szCs w:val="20"/>
              </w:rPr>
            </w:pPr>
            <w:r>
              <w:rPr>
                <w:rFonts w:ascii="Times New Roman" w:hAnsi="Times New Roman"/>
                <w:sz w:val="20"/>
                <w:szCs w:val="20"/>
              </w:rPr>
              <w:t>35</w:t>
            </w: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r w:rsidRPr="00420425">
              <w:rPr>
                <w:rFonts w:ascii="Times New Roman" w:hAnsi="Times New Roman"/>
                <w:sz w:val="20"/>
                <w:szCs w:val="20"/>
              </w:rPr>
              <w:t>5.3.</w:t>
            </w: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 в том числе:</w:t>
            </w:r>
          </w:p>
          <w:p w:rsidR="00420425" w:rsidRPr="00420425" w:rsidRDefault="00420425" w:rsidP="001D6D24">
            <w:pPr>
              <w:jc w:val="both"/>
              <w:rPr>
                <w:rFonts w:ascii="Times New Roman" w:hAnsi="Times New Roman"/>
                <w:sz w:val="20"/>
                <w:szCs w:val="20"/>
              </w:rPr>
            </w:pP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субсидии на финансовое обеспечение выполнения муниципального задания</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Default="00CD71D7" w:rsidP="001D6D24">
            <w:pPr>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p w:rsidR="006C473F" w:rsidRPr="00420425" w:rsidRDefault="006C473F" w:rsidP="001D6D24">
            <w:pPr>
              <w:contextualSpacing/>
              <w:jc w:val="center"/>
              <w:rPr>
                <w:rFonts w:ascii="Times New Roman" w:hAnsi="Times New Roman"/>
                <w:sz w:val="20"/>
                <w:szCs w:val="20"/>
              </w:rPr>
            </w:pPr>
            <w:r>
              <w:rPr>
                <w:rFonts w:ascii="Times New Roman" w:hAnsi="Times New Roman"/>
                <w:sz w:val="20"/>
                <w:szCs w:val="20"/>
              </w:rPr>
              <w:t>Внебюджет</w:t>
            </w:r>
          </w:p>
        </w:tc>
        <w:tc>
          <w:tcPr>
            <w:tcW w:w="865" w:type="dxa"/>
          </w:tcPr>
          <w:p w:rsidR="00420425" w:rsidRDefault="006C473F" w:rsidP="001D6D24">
            <w:pPr>
              <w:contextualSpacing/>
              <w:jc w:val="center"/>
              <w:rPr>
                <w:rFonts w:ascii="Times New Roman" w:hAnsi="Times New Roman"/>
                <w:sz w:val="20"/>
                <w:szCs w:val="20"/>
              </w:rPr>
            </w:pPr>
            <w:r>
              <w:rPr>
                <w:rFonts w:ascii="Times New Roman" w:hAnsi="Times New Roman"/>
                <w:sz w:val="20"/>
                <w:szCs w:val="20"/>
              </w:rPr>
              <w:t>1710,0</w:t>
            </w: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Pr="00420425" w:rsidRDefault="006C473F" w:rsidP="001D6D24">
            <w:pPr>
              <w:contextualSpacing/>
              <w:jc w:val="center"/>
              <w:rPr>
                <w:rFonts w:ascii="Times New Roman" w:hAnsi="Times New Roman"/>
                <w:sz w:val="20"/>
                <w:szCs w:val="20"/>
              </w:rPr>
            </w:pPr>
            <w:r>
              <w:rPr>
                <w:rFonts w:ascii="Times New Roman" w:hAnsi="Times New Roman"/>
                <w:sz w:val="20"/>
                <w:szCs w:val="20"/>
              </w:rPr>
              <w:t>42,0</w:t>
            </w:r>
          </w:p>
        </w:tc>
        <w:tc>
          <w:tcPr>
            <w:tcW w:w="774" w:type="dxa"/>
          </w:tcPr>
          <w:p w:rsidR="00420425" w:rsidRDefault="006C473F" w:rsidP="001D6D24">
            <w:pPr>
              <w:contextualSpacing/>
              <w:jc w:val="center"/>
              <w:rPr>
                <w:rFonts w:ascii="Times New Roman" w:hAnsi="Times New Roman"/>
                <w:sz w:val="20"/>
                <w:szCs w:val="20"/>
              </w:rPr>
            </w:pPr>
            <w:r>
              <w:rPr>
                <w:rFonts w:ascii="Times New Roman" w:hAnsi="Times New Roman"/>
                <w:sz w:val="20"/>
                <w:szCs w:val="20"/>
              </w:rPr>
              <w:t>570,0</w:t>
            </w: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Pr="00420425" w:rsidRDefault="006C473F" w:rsidP="001D6D24">
            <w:pPr>
              <w:contextualSpacing/>
              <w:jc w:val="center"/>
              <w:rPr>
                <w:rFonts w:ascii="Times New Roman" w:hAnsi="Times New Roman"/>
                <w:sz w:val="20"/>
                <w:szCs w:val="20"/>
              </w:rPr>
            </w:pPr>
            <w:r>
              <w:rPr>
                <w:rFonts w:ascii="Times New Roman" w:hAnsi="Times New Roman"/>
                <w:sz w:val="20"/>
                <w:szCs w:val="20"/>
              </w:rPr>
              <w:t>14,0</w:t>
            </w:r>
          </w:p>
        </w:tc>
        <w:tc>
          <w:tcPr>
            <w:tcW w:w="774" w:type="dxa"/>
          </w:tcPr>
          <w:p w:rsidR="00420425" w:rsidRDefault="006C473F" w:rsidP="001D6D24">
            <w:pPr>
              <w:contextualSpacing/>
              <w:jc w:val="center"/>
              <w:rPr>
                <w:rFonts w:ascii="Times New Roman" w:hAnsi="Times New Roman"/>
                <w:sz w:val="20"/>
                <w:szCs w:val="20"/>
              </w:rPr>
            </w:pPr>
            <w:r>
              <w:rPr>
                <w:rFonts w:ascii="Times New Roman" w:hAnsi="Times New Roman"/>
                <w:sz w:val="20"/>
                <w:szCs w:val="20"/>
              </w:rPr>
              <w:t>570,0</w:t>
            </w: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Pr="00420425" w:rsidRDefault="006C473F" w:rsidP="001D6D24">
            <w:pPr>
              <w:contextualSpacing/>
              <w:jc w:val="center"/>
              <w:rPr>
                <w:rFonts w:ascii="Times New Roman" w:hAnsi="Times New Roman"/>
                <w:sz w:val="20"/>
                <w:szCs w:val="20"/>
              </w:rPr>
            </w:pPr>
            <w:r>
              <w:rPr>
                <w:rFonts w:ascii="Times New Roman" w:hAnsi="Times New Roman"/>
                <w:sz w:val="20"/>
                <w:szCs w:val="20"/>
              </w:rPr>
              <w:t>14,0</w:t>
            </w:r>
          </w:p>
        </w:tc>
        <w:tc>
          <w:tcPr>
            <w:tcW w:w="774" w:type="dxa"/>
          </w:tcPr>
          <w:p w:rsidR="00420425" w:rsidRDefault="006C473F" w:rsidP="001D6D24">
            <w:pPr>
              <w:contextualSpacing/>
              <w:jc w:val="center"/>
              <w:rPr>
                <w:rFonts w:ascii="Times New Roman" w:hAnsi="Times New Roman"/>
                <w:sz w:val="20"/>
                <w:szCs w:val="20"/>
              </w:rPr>
            </w:pPr>
            <w:r>
              <w:rPr>
                <w:rFonts w:ascii="Times New Roman" w:hAnsi="Times New Roman"/>
                <w:sz w:val="20"/>
                <w:szCs w:val="20"/>
              </w:rPr>
              <w:t>570,0</w:t>
            </w: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Default="006C473F" w:rsidP="001D6D24">
            <w:pPr>
              <w:contextualSpacing/>
              <w:jc w:val="center"/>
              <w:rPr>
                <w:rFonts w:ascii="Times New Roman" w:hAnsi="Times New Roman"/>
                <w:sz w:val="20"/>
                <w:szCs w:val="20"/>
              </w:rPr>
            </w:pPr>
          </w:p>
          <w:p w:rsidR="006C473F" w:rsidRPr="00420425" w:rsidRDefault="006C473F" w:rsidP="001D6D24">
            <w:pPr>
              <w:contextualSpacing/>
              <w:jc w:val="center"/>
              <w:rPr>
                <w:rFonts w:ascii="Times New Roman" w:hAnsi="Times New Roman"/>
                <w:sz w:val="20"/>
                <w:szCs w:val="20"/>
              </w:rPr>
            </w:pPr>
            <w:r>
              <w:rPr>
                <w:rFonts w:ascii="Times New Roman" w:hAnsi="Times New Roman"/>
                <w:sz w:val="20"/>
                <w:szCs w:val="20"/>
              </w:rPr>
              <w:t>14,0</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субсидии на оплату коммунальных услуг</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CD71D7" w:rsidP="001D6D24">
            <w:pPr>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tc>
        <w:tc>
          <w:tcPr>
            <w:tcW w:w="865"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401,4</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133,8</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133,8</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133,8</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субсидии на уплату налогов</w:t>
            </w:r>
          </w:p>
        </w:tc>
        <w:tc>
          <w:tcPr>
            <w:tcW w:w="1621" w:type="dxa"/>
            <w:vMerge/>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CD71D7" w:rsidP="001D6D24">
            <w:pPr>
              <w:contextualSpacing/>
              <w:jc w:val="center"/>
              <w:rPr>
                <w:rFonts w:ascii="Times New Roman" w:hAnsi="Times New Roman"/>
                <w:sz w:val="20"/>
                <w:szCs w:val="20"/>
              </w:rPr>
            </w:pPr>
            <w:r w:rsidRPr="00420425">
              <w:rPr>
                <w:rFonts w:ascii="Times New Roman" w:hAnsi="Times New Roman"/>
                <w:sz w:val="20"/>
                <w:szCs w:val="20"/>
              </w:rPr>
              <w:t>Бюджет муниципального образования «Велижский район»</w:t>
            </w:r>
          </w:p>
        </w:tc>
        <w:tc>
          <w:tcPr>
            <w:tcW w:w="865"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12,0</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4,0</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4,</w:t>
            </w:r>
            <w:r w:rsidR="00420425" w:rsidRPr="00420425">
              <w:rPr>
                <w:rFonts w:ascii="Times New Roman" w:hAnsi="Times New Roman"/>
                <w:sz w:val="20"/>
                <w:szCs w:val="20"/>
              </w:rPr>
              <w:t>0</w:t>
            </w:r>
          </w:p>
        </w:tc>
        <w:tc>
          <w:tcPr>
            <w:tcW w:w="774" w:type="dxa"/>
          </w:tcPr>
          <w:p w:rsidR="00420425" w:rsidRPr="00420425" w:rsidRDefault="00D36389" w:rsidP="001D6D24">
            <w:pPr>
              <w:contextualSpacing/>
              <w:jc w:val="center"/>
              <w:rPr>
                <w:rFonts w:ascii="Times New Roman" w:hAnsi="Times New Roman"/>
                <w:sz w:val="20"/>
                <w:szCs w:val="20"/>
              </w:rPr>
            </w:pPr>
            <w:r>
              <w:rPr>
                <w:rFonts w:ascii="Times New Roman" w:hAnsi="Times New Roman"/>
                <w:sz w:val="20"/>
                <w:szCs w:val="20"/>
              </w:rPr>
              <w:t>4,</w:t>
            </w:r>
            <w:r w:rsidR="00420425" w:rsidRPr="00420425">
              <w:rPr>
                <w:rFonts w:ascii="Times New Roman" w:hAnsi="Times New Roman"/>
                <w:sz w:val="20"/>
                <w:szCs w:val="20"/>
              </w:rPr>
              <w:t>0</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F7118" w:rsidRPr="00420425" w:rsidTr="00F049ED">
        <w:tc>
          <w:tcPr>
            <w:tcW w:w="3709" w:type="dxa"/>
            <w:gridSpan w:val="3"/>
          </w:tcPr>
          <w:p w:rsidR="00420425" w:rsidRPr="00420425" w:rsidRDefault="00420425" w:rsidP="00D36389">
            <w:pPr>
              <w:ind w:left="-150" w:right="-162"/>
              <w:contextualSpacing/>
              <w:jc w:val="center"/>
              <w:rPr>
                <w:rFonts w:ascii="Times New Roman" w:hAnsi="Times New Roman"/>
                <w:b/>
                <w:sz w:val="20"/>
                <w:szCs w:val="20"/>
              </w:rPr>
            </w:pPr>
            <w:r w:rsidRPr="00420425">
              <w:rPr>
                <w:rFonts w:ascii="Times New Roman" w:hAnsi="Times New Roman"/>
                <w:b/>
                <w:sz w:val="20"/>
                <w:szCs w:val="20"/>
              </w:rPr>
              <w:t>Всего по подпрограмме «Музейная деятельность»</w:t>
            </w:r>
          </w:p>
        </w:tc>
        <w:tc>
          <w:tcPr>
            <w:tcW w:w="1669" w:type="dxa"/>
          </w:tcPr>
          <w:p w:rsidR="00D36389" w:rsidRPr="00420425" w:rsidRDefault="00D36389" w:rsidP="004F7118">
            <w:pPr>
              <w:ind w:left="-30" w:right="-54"/>
              <w:contextualSpacing/>
              <w:jc w:val="center"/>
              <w:rPr>
                <w:rFonts w:ascii="Times New Roman" w:hAnsi="Times New Roman"/>
                <w:b/>
                <w:sz w:val="20"/>
                <w:szCs w:val="20"/>
              </w:rPr>
            </w:pPr>
          </w:p>
        </w:tc>
        <w:tc>
          <w:tcPr>
            <w:tcW w:w="865" w:type="dxa"/>
          </w:tcPr>
          <w:p w:rsidR="00D36389" w:rsidRDefault="00D36389" w:rsidP="001D6D24">
            <w:pPr>
              <w:contextualSpacing/>
              <w:jc w:val="center"/>
              <w:rPr>
                <w:rFonts w:ascii="Times New Roman" w:hAnsi="Times New Roman"/>
                <w:b/>
                <w:sz w:val="20"/>
                <w:szCs w:val="20"/>
              </w:rPr>
            </w:pPr>
            <w:r>
              <w:rPr>
                <w:rFonts w:ascii="Times New Roman" w:hAnsi="Times New Roman"/>
                <w:b/>
                <w:sz w:val="20"/>
                <w:szCs w:val="20"/>
              </w:rPr>
              <w:t>21</w:t>
            </w:r>
            <w:r w:rsidR="00F049ED">
              <w:rPr>
                <w:rFonts w:ascii="Times New Roman" w:hAnsi="Times New Roman"/>
                <w:b/>
                <w:sz w:val="20"/>
                <w:szCs w:val="20"/>
              </w:rPr>
              <w:t>65</w:t>
            </w:r>
            <w:r>
              <w:rPr>
                <w:rFonts w:ascii="Times New Roman" w:hAnsi="Times New Roman"/>
                <w:b/>
                <w:sz w:val="20"/>
                <w:szCs w:val="20"/>
              </w:rPr>
              <w:t>,4</w:t>
            </w:r>
          </w:p>
          <w:p w:rsidR="00D36389" w:rsidRPr="00420425" w:rsidRDefault="00D36389" w:rsidP="001D6D24">
            <w:pPr>
              <w:contextualSpacing/>
              <w:jc w:val="center"/>
              <w:rPr>
                <w:rFonts w:ascii="Times New Roman" w:hAnsi="Times New Roman"/>
                <w:b/>
                <w:sz w:val="20"/>
                <w:szCs w:val="20"/>
              </w:rPr>
            </w:pPr>
          </w:p>
        </w:tc>
        <w:tc>
          <w:tcPr>
            <w:tcW w:w="774" w:type="dxa"/>
          </w:tcPr>
          <w:p w:rsidR="00D36389" w:rsidRDefault="00D36389" w:rsidP="001D6D24">
            <w:pPr>
              <w:contextualSpacing/>
              <w:jc w:val="center"/>
              <w:rPr>
                <w:rFonts w:ascii="Times New Roman" w:hAnsi="Times New Roman"/>
                <w:b/>
                <w:sz w:val="20"/>
                <w:szCs w:val="20"/>
              </w:rPr>
            </w:pPr>
            <w:r>
              <w:rPr>
                <w:rFonts w:ascii="Times New Roman" w:hAnsi="Times New Roman"/>
                <w:b/>
                <w:sz w:val="20"/>
                <w:szCs w:val="20"/>
              </w:rPr>
              <w:t>7</w:t>
            </w:r>
            <w:r w:rsidR="00F049ED">
              <w:rPr>
                <w:rFonts w:ascii="Times New Roman" w:hAnsi="Times New Roman"/>
                <w:b/>
                <w:sz w:val="20"/>
                <w:szCs w:val="20"/>
              </w:rPr>
              <w:t>21</w:t>
            </w:r>
            <w:r>
              <w:rPr>
                <w:rFonts w:ascii="Times New Roman" w:hAnsi="Times New Roman"/>
                <w:b/>
                <w:sz w:val="20"/>
                <w:szCs w:val="20"/>
              </w:rPr>
              <w:t>,8</w:t>
            </w:r>
          </w:p>
          <w:p w:rsidR="00D36389" w:rsidRDefault="00D36389" w:rsidP="001D6D24">
            <w:pPr>
              <w:contextualSpacing/>
              <w:jc w:val="center"/>
              <w:rPr>
                <w:rFonts w:ascii="Times New Roman" w:hAnsi="Times New Roman"/>
                <w:b/>
                <w:sz w:val="20"/>
                <w:szCs w:val="20"/>
              </w:rPr>
            </w:pPr>
          </w:p>
          <w:p w:rsidR="00D36389" w:rsidRPr="00420425" w:rsidRDefault="00D36389" w:rsidP="001D6D24">
            <w:pPr>
              <w:contextualSpacing/>
              <w:jc w:val="center"/>
              <w:rPr>
                <w:rFonts w:ascii="Times New Roman" w:hAnsi="Times New Roman"/>
                <w:b/>
                <w:sz w:val="20"/>
                <w:szCs w:val="20"/>
              </w:rPr>
            </w:pPr>
          </w:p>
        </w:tc>
        <w:tc>
          <w:tcPr>
            <w:tcW w:w="774" w:type="dxa"/>
          </w:tcPr>
          <w:p w:rsidR="00D36389" w:rsidRDefault="00D36389" w:rsidP="001D6D24">
            <w:pPr>
              <w:contextualSpacing/>
              <w:jc w:val="center"/>
              <w:rPr>
                <w:rFonts w:ascii="Times New Roman" w:hAnsi="Times New Roman"/>
                <w:b/>
                <w:sz w:val="20"/>
                <w:szCs w:val="20"/>
              </w:rPr>
            </w:pPr>
            <w:r>
              <w:rPr>
                <w:rFonts w:ascii="Times New Roman" w:hAnsi="Times New Roman"/>
                <w:b/>
                <w:sz w:val="20"/>
                <w:szCs w:val="20"/>
              </w:rPr>
              <w:t>7</w:t>
            </w:r>
            <w:r w:rsidR="00F049ED">
              <w:rPr>
                <w:rFonts w:ascii="Times New Roman" w:hAnsi="Times New Roman"/>
                <w:b/>
                <w:sz w:val="20"/>
                <w:szCs w:val="20"/>
              </w:rPr>
              <w:t>21</w:t>
            </w:r>
            <w:r>
              <w:rPr>
                <w:rFonts w:ascii="Times New Roman" w:hAnsi="Times New Roman"/>
                <w:b/>
                <w:sz w:val="20"/>
                <w:szCs w:val="20"/>
              </w:rPr>
              <w:t>,8</w:t>
            </w:r>
          </w:p>
          <w:p w:rsidR="00D36389" w:rsidRDefault="00D36389" w:rsidP="001D6D24">
            <w:pPr>
              <w:contextualSpacing/>
              <w:jc w:val="center"/>
              <w:rPr>
                <w:rFonts w:ascii="Times New Roman" w:hAnsi="Times New Roman"/>
                <w:b/>
                <w:sz w:val="20"/>
                <w:szCs w:val="20"/>
              </w:rPr>
            </w:pPr>
          </w:p>
          <w:p w:rsidR="00D36389" w:rsidRDefault="00D36389" w:rsidP="001D6D24">
            <w:pPr>
              <w:contextualSpacing/>
              <w:jc w:val="center"/>
              <w:rPr>
                <w:rFonts w:ascii="Times New Roman" w:hAnsi="Times New Roman"/>
                <w:b/>
                <w:sz w:val="20"/>
                <w:szCs w:val="20"/>
              </w:rPr>
            </w:pPr>
          </w:p>
          <w:p w:rsidR="00D36389" w:rsidRPr="00420425" w:rsidRDefault="00D36389" w:rsidP="001D6D24">
            <w:pPr>
              <w:contextualSpacing/>
              <w:jc w:val="center"/>
              <w:rPr>
                <w:rFonts w:ascii="Times New Roman" w:hAnsi="Times New Roman"/>
                <w:b/>
                <w:sz w:val="20"/>
                <w:szCs w:val="20"/>
              </w:rPr>
            </w:pPr>
          </w:p>
        </w:tc>
        <w:tc>
          <w:tcPr>
            <w:tcW w:w="774" w:type="dxa"/>
          </w:tcPr>
          <w:p w:rsidR="00D36389" w:rsidRPr="00420425" w:rsidRDefault="00D36389" w:rsidP="00F049ED">
            <w:pPr>
              <w:contextualSpacing/>
              <w:jc w:val="center"/>
              <w:rPr>
                <w:rFonts w:ascii="Times New Roman" w:hAnsi="Times New Roman"/>
                <w:b/>
                <w:sz w:val="20"/>
                <w:szCs w:val="20"/>
              </w:rPr>
            </w:pPr>
            <w:r>
              <w:rPr>
                <w:rFonts w:ascii="Times New Roman" w:hAnsi="Times New Roman"/>
                <w:b/>
                <w:sz w:val="20"/>
                <w:szCs w:val="20"/>
              </w:rPr>
              <w:t>7</w:t>
            </w:r>
            <w:r w:rsidR="00F049ED">
              <w:rPr>
                <w:rFonts w:ascii="Times New Roman" w:hAnsi="Times New Roman"/>
                <w:b/>
                <w:sz w:val="20"/>
                <w:szCs w:val="20"/>
              </w:rPr>
              <w:t>21</w:t>
            </w:r>
            <w:r>
              <w:rPr>
                <w:rFonts w:ascii="Times New Roman" w:hAnsi="Times New Roman"/>
                <w:b/>
                <w:sz w:val="20"/>
                <w:szCs w:val="20"/>
              </w:rPr>
              <w:t>,8</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20425" w:rsidRPr="00420425" w:rsidTr="00F049ED">
        <w:tc>
          <w:tcPr>
            <w:tcW w:w="10590" w:type="dxa"/>
            <w:gridSpan w:val="11"/>
          </w:tcPr>
          <w:p w:rsidR="00420425" w:rsidRPr="00420425" w:rsidRDefault="00420425" w:rsidP="00D36389">
            <w:pPr>
              <w:ind w:left="-150" w:right="-162"/>
              <w:contextualSpacing/>
              <w:jc w:val="center"/>
              <w:rPr>
                <w:rFonts w:ascii="Times New Roman" w:hAnsi="Times New Roman"/>
                <w:b/>
                <w:sz w:val="20"/>
                <w:szCs w:val="20"/>
              </w:rPr>
            </w:pPr>
            <w:r w:rsidRPr="00420425">
              <w:rPr>
                <w:rFonts w:ascii="Times New Roman" w:hAnsi="Times New Roman"/>
                <w:b/>
                <w:sz w:val="20"/>
                <w:szCs w:val="20"/>
              </w:rPr>
              <w:t>6. Обеспечивающая подпрограмма.</w:t>
            </w: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r w:rsidRPr="00420425">
              <w:rPr>
                <w:rFonts w:ascii="Times New Roman" w:hAnsi="Times New Roman"/>
                <w:sz w:val="20"/>
                <w:szCs w:val="20"/>
              </w:rPr>
              <w:t>6.1.</w:t>
            </w:r>
          </w:p>
        </w:tc>
        <w:tc>
          <w:tcPr>
            <w:tcW w:w="1856" w:type="dxa"/>
          </w:tcPr>
          <w:p w:rsidR="00420425" w:rsidRPr="00420425" w:rsidRDefault="00420425" w:rsidP="00D36389">
            <w:pPr>
              <w:rPr>
                <w:rFonts w:ascii="Times New Roman" w:hAnsi="Times New Roman"/>
                <w:sz w:val="20"/>
                <w:szCs w:val="20"/>
              </w:rPr>
            </w:pPr>
            <w:r w:rsidRPr="00420425">
              <w:rPr>
                <w:rFonts w:ascii="Times New Roman" w:hAnsi="Times New Roman"/>
                <w:sz w:val="20"/>
                <w:szCs w:val="20"/>
              </w:rPr>
              <w:t>Обеспечение деятельности отдела по культуре и спорту Администрации муниципального образования «Велижский район», в том числе:</w:t>
            </w:r>
          </w:p>
        </w:tc>
        <w:tc>
          <w:tcPr>
            <w:tcW w:w="1621" w:type="dxa"/>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774" w:type="dxa"/>
          </w:tcPr>
          <w:p w:rsidR="00420425" w:rsidRPr="00420425" w:rsidRDefault="00420425" w:rsidP="001D6D24">
            <w:pPr>
              <w:contextualSpacing/>
              <w:jc w:val="center"/>
              <w:rPr>
                <w:rFonts w:ascii="Times New Roman" w:hAnsi="Times New Roman"/>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расходы на выплату по оплате труда работников органов местного самоуправления</w:t>
            </w:r>
          </w:p>
        </w:tc>
        <w:tc>
          <w:tcPr>
            <w:tcW w:w="1621" w:type="dxa"/>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3212,1</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1070,7</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1070,7</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1070,7</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xml:space="preserve">- расходы на содержание работников </w:t>
            </w:r>
            <w:r w:rsidRPr="00420425">
              <w:rPr>
                <w:rFonts w:ascii="Times New Roman" w:hAnsi="Times New Roman"/>
                <w:sz w:val="20"/>
                <w:szCs w:val="20"/>
              </w:rPr>
              <w:lastRenderedPageBreak/>
              <w:t>органов местного самоуправления</w:t>
            </w:r>
          </w:p>
        </w:tc>
        <w:tc>
          <w:tcPr>
            <w:tcW w:w="1621" w:type="dxa"/>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3,0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w:t>
            </w:r>
            <w:r w:rsidR="00420425" w:rsidRPr="00420425">
              <w:rPr>
                <w:rFonts w:ascii="Times New Roman" w:hAnsi="Times New Roman"/>
                <w:sz w:val="20"/>
                <w:szCs w:val="20"/>
              </w:rPr>
              <w:t>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w:t>
            </w:r>
            <w:r w:rsidR="00420425" w:rsidRPr="00420425">
              <w:rPr>
                <w:rFonts w:ascii="Times New Roman" w:hAnsi="Times New Roman"/>
                <w:sz w:val="20"/>
                <w:szCs w:val="20"/>
              </w:rPr>
              <w:t>0</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расходы на выплаты по оплате труда работников муниципальных казенных учреждений</w:t>
            </w:r>
          </w:p>
        </w:tc>
        <w:tc>
          <w:tcPr>
            <w:tcW w:w="1621" w:type="dxa"/>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11739,3</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3913,1</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3913,1</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3913,1</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5357AD" w:rsidRPr="00420425" w:rsidTr="00F049ED">
        <w:tc>
          <w:tcPr>
            <w:tcW w:w="232" w:type="dxa"/>
          </w:tcPr>
          <w:p w:rsidR="00420425" w:rsidRPr="00420425" w:rsidRDefault="00420425" w:rsidP="00420425">
            <w:pPr>
              <w:ind w:left="-150" w:right="-162"/>
              <w:contextualSpacing/>
              <w:rPr>
                <w:rFonts w:ascii="Times New Roman" w:hAnsi="Times New Roman"/>
                <w:sz w:val="20"/>
                <w:szCs w:val="20"/>
              </w:rPr>
            </w:pPr>
          </w:p>
        </w:tc>
        <w:tc>
          <w:tcPr>
            <w:tcW w:w="1856" w:type="dxa"/>
          </w:tcPr>
          <w:p w:rsidR="00420425" w:rsidRPr="00420425" w:rsidRDefault="00420425" w:rsidP="001D6D24">
            <w:pPr>
              <w:jc w:val="both"/>
              <w:rPr>
                <w:rFonts w:ascii="Times New Roman" w:hAnsi="Times New Roman"/>
                <w:sz w:val="20"/>
                <w:szCs w:val="20"/>
              </w:rPr>
            </w:pPr>
            <w:r w:rsidRPr="00420425">
              <w:rPr>
                <w:rFonts w:ascii="Times New Roman" w:hAnsi="Times New Roman"/>
                <w:sz w:val="20"/>
                <w:szCs w:val="20"/>
              </w:rPr>
              <w:t>- закупка товаров, работ и услуг для муниципальных нужд</w:t>
            </w:r>
          </w:p>
        </w:tc>
        <w:tc>
          <w:tcPr>
            <w:tcW w:w="1621" w:type="dxa"/>
          </w:tcPr>
          <w:p w:rsidR="00420425" w:rsidRPr="00420425" w:rsidRDefault="00420425" w:rsidP="001D6D24">
            <w:pPr>
              <w:contextualSpacing/>
              <w:jc w:val="center"/>
              <w:rPr>
                <w:rFonts w:ascii="Times New Roman" w:hAnsi="Times New Roman"/>
                <w:sz w:val="20"/>
                <w:szCs w:val="20"/>
              </w:rPr>
            </w:pPr>
          </w:p>
        </w:tc>
        <w:tc>
          <w:tcPr>
            <w:tcW w:w="1669" w:type="dxa"/>
          </w:tcPr>
          <w:p w:rsidR="00420425" w:rsidRPr="00420425" w:rsidRDefault="00420425" w:rsidP="001D6D24">
            <w:pPr>
              <w:contextualSpacing/>
              <w:jc w:val="center"/>
              <w:rPr>
                <w:rFonts w:ascii="Times New Roman" w:hAnsi="Times New Roman"/>
                <w:sz w:val="20"/>
                <w:szCs w:val="20"/>
              </w:rPr>
            </w:pPr>
          </w:p>
        </w:tc>
        <w:tc>
          <w:tcPr>
            <w:tcW w:w="865"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528,0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176,0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176,0</w:t>
            </w:r>
          </w:p>
        </w:tc>
        <w:tc>
          <w:tcPr>
            <w:tcW w:w="774" w:type="dxa"/>
          </w:tcPr>
          <w:p w:rsidR="00420425" w:rsidRPr="00420425" w:rsidRDefault="00D36389" w:rsidP="001D6D24">
            <w:pPr>
              <w:pStyle w:val="a4"/>
              <w:ind w:left="0" w:right="-1"/>
              <w:jc w:val="center"/>
              <w:rPr>
                <w:rFonts w:ascii="Times New Roman" w:hAnsi="Times New Roman"/>
                <w:sz w:val="20"/>
                <w:szCs w:val="20"/>
              </w:rPr>
            </w:pPr>
            <w:r>
              <w:rPr>
                <w:rFonts w:ascii="Times New Roman" w:hAnsi="Times New Roman"/>
                <w:sz w:val="20"/>
                <w:szCs w:val="20"/>
              </w:rPr>
              <w:t>176,0</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F7118" w:rsidRPr="00420425" w:rsidTr="00F049ED">
        <w:tc>
          <w:tcPr>
            <w:tcW w:w="3709" w:type="dxa"/>
            <w:gridSpan w:val="3"/>
          </w:tcPr>
          <w:p w:rsidR="00420425" w:rsidRPr="00420425" w:rsidRDefault="00420425" w:rsidP="004F7118">
            <w:pPr>
              <w:contextualSpacing/>
              <w:rPr>
                <w:rFonts w:ascii="Times New Roman" w:hAnsi="Times New Roman"/>
                <w:b/>
                <w:sz w:val="20"/>
                <w:szCs w:val="20"/>
              </w:rPr>
            </w:pPr>
            <w:r w:rsidRPr="00420425">
              <w:rPr>
                <w:rFonts w:ascii="Times New Roman" w:hAnsi="Times New Roman"/>
                <w:b/>
                <w:sz w:val="20"/>
                <w:szCs w:val="20"/>
              </w:rPr>
              <w:t>Всего по обеспечивающей подпрограмме</w:t>
            </w:r>
          </w:p>
        </w:tc>
        <w:tc>
          <w:tcPr>
            <w:tcW w:w="1669" w:type="dxa"/>
          </w:tcPr>
          <w:p w:rsidR="00420425" w:rsidRPr="00420425" w:rsidRDefault="00420425" w:rsidP="004F7118">
            <w:pPr>
              <w:ind w:left="-63" w:right="-87"/>
              <w:contextualSpacing/>
              <w:jc w:val="center"/>
              <w:rPr>
                <w:rFonts w:ascii="Times New Roman" w:hAnsi="Times New Roman"/>
                <w:b/>
                <w:sz w:val="20"/>
                <w:szCs w:val="20"/>
              </w:rPr>
            </w:pPr>
            <w:r w:rsidRPr="00420425">
              <w:rPr>
                <w:rFonts w:ascii="Times New Roman" w:hAnsi="Times New Roman"/>
                <w:b/>
                <w:sz w:val="20"/>
                <w:szCs w:val="20"/>
              </w:rPr>
              <w:t>Бюджет муниципального образования «Велижский район»</w:t>
            </w:r>
          </w:p>
        </w:tc>
        <w:tc>
          <w:tcPr>
            <w:tcW w:w="865" w:type="dxa"/>
          </w:tcPr>
          <w:p w:rsidR="00420425" w:rsidRPr="00420425" w:rsidRDefault="00D36389" w:rsidP="001D6D24">
            <w:pPr>
              <w:pStyle w:val="a4"/>
              <w:ind w:left="0" w:right="-1"/>
              <w:jc w:val="center"/>
              <w:rPr>
                <w:rFonts w:ascii="Times New Roman" w:hAnsi="Times New Roman"/>
                <w:b/>
                <w:sz w:val="20"/>
                <w:szCs w:val="20"/>
              </w:rPr>
            </w:pPr>
            <w:r>
              <w:rPr>
                <w:rFonts w:ascii="Times New Roman" w:hAnsi="Times New Roman"/>
                <w:b/>
                <w:sz w:val="20"/>
                <w:szCs w:val="20"/>
              </w:rPr>
              <w:t>15482,4</w:t>
            </w:r>
          </w:p>
        </w:tc>
        <w:tc>
          <w:tcPr>
            <w:tcW w:w="774" w:type="dxa"/>
          </w:tcPr>
          <w:p w:rsidR="00420425" w:rsidRPr="00420425" w:rsidRDefault="00D36389" w:rsidP="001D6D24">
            <w:pPr>
              <w:pStyle w:val="a4"/>
              <w:ind w:left="0" w:right="-1"/>
              <w:jc w:val="center"/>
              <w:rPr>
                <w:rFonts w:ascii="Times New Roman" w:hAnsi="Times New Roman"/>
                <w:b/>
                <w:sz w:val="20"/>
                <w:szCs w:val="20"/>
              </w:rPr>
            </w:pPr>
            <w:r>
              <w:rPr>
                <w:rFonts w:ascii="Times New Roman" w:hAnsi="Times New Roman"/>
                <w:b/>
                <w:sz w:val="20"/>
                <w:szCs w:val="20"/>
              </w:rPr>
              <w:t>5160,8</w:t>
            </w:r>
          </w:p>
        </w:tc>
        <w:tc>
          <w:tcPr>
            <w:tcW w:w="774" w:type="dxa"/>
          </w:tcPr>
          <w:p w:rsidR="00420425" w:rsidRPr="00420425" w:rsidRDefault="00D36389" w:rsidP="001D6D24">
            <w:pPr>
              <w:pStyle w:val="a4"/>
              <w:ind w:left="0" w:right="-1"/>
              <w:jc w:val="center"/>
              <w:rPr>
                <w:rFonts w:ascii="Times New Roman" w:hAnsi="Times New Roman"/>
                <w:b/>
                <w:sz w:val="20"/>
                <w:szCs w:val="20"/>
              </w:rPr>
            </w:pPr>
            <w:r>
              <w:rPr>
                <w:rFonts w:ascii="Times New Roman" w:hAnsi="Times New Roman"/>
                <w:b/>
                <w:sz w:val="20"/>
                <w:szCs w:val="20"/>
              </w:rPr>
              <w:t>5160,8</w:t>
            </w:r>
          </w:p>
        </w:tc>
        <w:tc>
          <w:tcPr>
            <w:tcW w:w="774" w:type="dxa"/>
          </w:tcPr>
          <w:p w:rsidR="00420425" w:rsidRPr="00420425" w:rsidRDefault="00D36389" w:rsidP="001D6D24">
            <w:pPr>
              <w:pStyle w:val="a4"/>
              <w:ind w:left="0" w:right="-1"/>
              <w:jc w:val="center"/>
              <w:rPr>
                <w:rFonts w:ascii="Times New Roman" w:hAnsi="Times New Roman"/>
                <w:b/>
                <w:sz w:val="20"/>
                <w:szCs w:val="20"/>
              </w:rPr>
            </w:pPr>
            <w:r>
              <w:rPr>
                <w:rFonts w:ascii="Times New Roman" w:hAnsi="Times New Roman"/>
                <w:b/>
                <w:sz w:val="20"/>
                <w:szCs w:val="20"/>
              </w:rPr>
              <w:t>5160,8</w:t>
            </w: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r w:rsidR="004F7118" w:rsidRPr="00420425" w:rsidTr="00F049ED">
        <w:tc>
          <w:tcPr>
            <w:tcW w:w="3709" w:type="dxa"/>
            <w:gridSpan w:val="3"/>
          </w:tcPr>
          <w:p w:rsidR="00420425" w:rsidRPr="00420425" w:rsidRDefault="00420425" w:rsidP="001D6D24">
            <w:pPr>
              <w:rPr>
                <w:rFonts w:ascii="Times New Roman" w:hAnsi="Times New Roman"/>
                <w:b/>
                <w:sz w:val="20"/>
                <w:szCs w:val="20"/>
              </w:rPr>
            </w:pPr>
            <w:r w:rsidRPr="00420425">
              <w:rPr>
                <w:rFonts w:ascii="Times New Roman" w:hAnsi="Times New Roman"/>
                <w:b/>
                <w:sz w:val="20"/>
                <w:szCs w:val="20"/>
              </w:rPr>
              <w:t>Итого по муниципальной программе</w:t>
            </w:r>
          </w:p>
        </w:tc>
        <w:tc>
          <w:tcPr>
            <w:tcW w:w="1669" w:type="dxa"/>
          </w:tcPr>
          <w:p w:rsidR="00D36389" w:rsidRPr="00420425" w:rsidRDefault="00D36389" w:rsidP="004F7118">
            <w:pPr>
              <w:ind w:left="-63" w:right="-87"/>
              <w:jc w:val="center"/>
              <w:rPr>
                <w:rFonts w:ascii="Times New Roman" w:hAnsi="Times New Roman"/>
                <w:b/>
                <w:sz w:val="20"/>
                <w:szCs w:val="20"/>
              </w:rPr>
            </w:pPr>
          </w:p>
        </w:tc>
        <w:tc>
          <w:tcPr>
            <w:tcW w:w="865" w:type="dxa"/>
          </w:tcPr>
          <w:p w:rsidR="00D36389" w:rsidRDefault="00553CDB" w:rsidP="004F7118">
            <w:pPr>
              <w:ind w:right="-92"/>
              <w:jc w:val="center"/>
              <w:rPr>
                <w:rFonts w:ascii="Times New Roman" w:hAnsi="Times New Roman"/>
                <w:b/>
                <w:sz w:val="20"/>
                <w:szCs w:val="20"/>
              </w:rPr>
            </w:pPr>
            <w:r>
              <w:rPr>
                <w:rFonts w:ascii="Times New Roman" w:hAnsi="Times New Roman"/>
                <w:b/>
                <w:sz w:val="20"/>
                <w:szCs w:val="20"/>
              </w:rPr>
              <w:t>77618,6</w:t>
            </w:r>
          </w:p>
          <w:p w:rsidR="00D36389" w:rsidRDefault="00D36389" w:rsidP="004F7118">
            <w:pPr>
              <w:ind w:right="-92"/>
              <w:jc w:val="center"/>
              <w:rPr>
                <w:rFonts w:ascii="Times New Roman" w:hAnsi="Times New Roman"/>
                <w:b/>
                <w:sz w:val="20"/>
                <w:szCs w:val="20"/>
              </w:rPr>
            </w:pPr>
          </w:p>
          <w:p w:rsidR="00D36389" w:rsidRDefault="00D36389" w:rsidP="004F7118">
            <w:pPr>
              <w:ind w:right="-92"/>
              <w:jc w:val="center"/>
              <w:rPr>
                <w:rFonts w:ascii="Times New Roman" w:hAnsi="Times New Roman"/>
                <w:b/>
                <w:sz w:val="20"/>
                <w:szCs w:val="20"/>
              </w:rPr>
            </w:pPr>
          </w:p>
          <w:p w:rsidR="00D36389" w:rsidRDefault="00D36389" w:rsidP="004F7118">
            <w:pPr>
              <w:ind w:right="-92"/>
              <w:jc w:val="center"/>
              <w:rPr>
                <w:rFonts w:ascii="Times New Roman" w:hAnsi="Times New Roman"/>
                <w:b/>
                <w:sz w:val="20"/>
                <w:szCs w:val="20"/>
              </w:rPr>
            </w:pPr>
          </w:p>
          <w:p w:rsidR="00D36389" w:rsidRPr="00420425" w:rsidRDefault="00D36389" w:rsidP="004F7118">
            <w:pPr>
              <w:ind w:right="-92"/>
              <w:jc w:val="center"/>
              <w:rPr>
                <w:rFonts w:ascii="Times New Roman" w:hAnsi="Times New Roman"/>
                <w:b/>
                <w:sz w:val="20"/>
                <w:szCs w:val="20"/>
              </w:rPr>
            </w:pPr>
          </w:p>
        </w:tc>
        <w:tc>
          <w:tcPr>
            <w:tcW w:w="774" w:type="dxa"/>
          </w:tcPr>
          <w:p w:rsidR="00D36389" w:rsidRDefault="0083177C" w:rsidP="004F7118">
            <w:pPr>
              <w:ind w:right="-92"/>
              <w:jc w:val="center"/>
              <w:rPr>
                <w:rFonts w:ascii="Times New Roman" w:hAnsi="Times New Roman"/>
                <w:b/>
                <w:sz w:val="20"/>
                <w:szCs w:val="20"/>
              </w:rPr>
            </w:pPr>
            <w:r>
              <w:rPr>
                <w:rFonts w:ascii="Times New Roman" w:hAnsi="Times New Roman"/>
                <w:b/>
                <w:sz w:val="20"/>
                <w:szCs w:val="20"/>
              </w:rPr>
              <w:t>27000</w:t>
            </w:r>
            <w:r w:rsidR="00D36389">
              <w:rPr>
                <w:rFonts w:ascii="Times New Roman" w:hAnsi="Times New Roman"/>
                <w:b/>
                <w:sz w:val="20"/>
                <w:szCs w:val="20"/>
              </w:rPr>
              <w:t>,8</w:t>
            </w:r>
          </w:p>
          <w:p w:rsidR="00D36389" w:rsidRDefault="00D36389" w:rsidP="004F7118">
            <w:pPr>
              <w:ind w:right="-92"/>
              <w:jc w:val="center"/>
              <w:rPr>
                <w:rFonts w:ascii="Times New Roman" w:hAnsi="Times New Roman"/>
                <w:b/>
                <w:sz w:val="20"/>
                <w:szCs w:val="20"/>
              </w:rPr>
            </w:pPr>
          </w:p>
          <w:p w:rsidR="00D36389" w:rsidRDefault="00D36389" w:rsidP="004F7118">
            <w:pPr>
              <w:ind w:right="-92"/>
              <w:jc w:val="center"/>
              <w:rPr>
                <w:rFonts w:ascii="Times New Roman" w:hAnsi="Times New Roman"/>
                <w:b/>
                <w:sz w:val="20"/>
                <w:szCs w:val="20"/>
              </w:rPr>
            </w:pPr>
          </w:p>
          <w:p w:rsidR="00D36389" w:rsidRDefault="00D36389" w:rsidP="004F7118">
            <w:pPr>
              <w:ind w:right="-92"/>
              <w:jc w:val="center"/>
              <w:rPr>
                <w:rFonts w:ascii="Times New Roman" w:hAnsi="Times New Roman"/>
                <w:b/>
                <w:sz w:val="20"/>
                <w:szCs w:val="20"/>
              </w:rPr>
            </w:pPr>
          </w:p>
          <w:p w:rsidR="00D36389" w:rsidRPr="00420425" w:rsidRDefault="00D36389" w:rsidP="004F7118">
            <w:pPr>
              <w:ind w:right="-92"/>
              <w:jc w:val="center"/>
              <w:rPr>
                <w:rFonts w:ascii="Times New Roman" w:hAnsi="Times New Roman"/>
                <w:b/>
                <w:sz w:val="20"/>
                <w:szCs w:val="20"/>
              </w:rPr>
            </w:pPr>
          </w:p>
        </w:tc>
        <w:tc>
          <w:tcPr>
            <w:tcW w:w="774" w:type="dxa"/>
          </w:tcPr>
          <w:p w:rsidR="00420425" w:rsidRDefault="00D36389" w:rsidP="004F7118">
            <w:pPr>
              <w:ind w:right="-92"/>
              <w:jc w:val="center"/>
              <w:rPr>
                <w:rFonts w:ascii="Times New Roman" w:hAnsi="Times New Roman"/>
                <w:b/>
                <w:sz w:val="20"/>
                <w:szCs w:val="20"/>
              </w:rPr>
            </w:pPr>
            <w:r>
              <w:rPr>
                <w:rFonts w:ascii="Times New Roman" w:hAnsi="Times New Roman"/>
                <w:b/>
                <w:sz w:val="20"/>
                <w:szCs w:val="20"/>
              </w:rPr>
              <w:t>2</w:t>
            </w:r>
            <w:r w:rsidR="008D3A2E">
              <w:rPr>
                <w:rFonts w:ascii="Times New Roman" w:hAnsi="Times New Roman"/>
                <w:b/>
                <w:sz w:val="20"/>
                <w:szCs w:val="20"/>
              </w:rPr>
              <w:t>5221</w:t>
            </w:r>
            <w:r>
              <w:rPr>
                <w:rFonts w:ascii="Times New Roman" w:hAnsi="Times New Roman"/>
                <w:b/>
                <w:sz w:val="20"/>
                <w:szCs w:val="20"/>
              </w:rPr>
              <w:t>,5</w:t>
            </w:r>
          </w:p>
          <w:p w:rsidR="00D36389" w:rsidRDefault="00D36389" w:rsidP="004F7118">
            <w:pPr>
              <w:ind w:right="-92"/>
              <w:jc w:val="center"/>
              <w:rPr>
                <w:rFonts w:ascii="Times New Roman" w:hAnsi="Times New Roman"/>
                <w:b/>
                <w:sz w:val="20"/>
                <w:szCs w:val="20"/>
              </w:rPr>
            </w:pPr>
          </w:p>
          <w:p w:rsidR="00D36389" w:rsidRPr="00420425" w:rsidRDefault="00D36389" w:rsidP="004F7118">
            <w:pPr>
              <w:ind w:right="-92"/>
              <w:jc w:val="center"/>
              <w:rPr>
                <w:rFonts w:ascii="Times New Roman" w:hAnsi="Times New Roman"/>
                <w:b/>
                <w:sz w:val="20"/>
                <w:szCs w:val="20"/>
              </w:rPr>
            </w:pPr>
          </w:p>
        </w:tc>
        <w:tc>
          <w:tcPr>
            <w:tcW w:w="774" w:type="dxa"/>
          </w:tcPr>
          <w:p w:rsidR="00D36389" w:rsidRDefault="00D36389" w:rsidP="004F7118">
            <w:pPr>
              <w:ind w:right="-92"/>
              <w:jc w:val="center"/>
              <w:rPr>
                <w:rFonts w:ascii="Times New Roman" w:hAnsi="Times New Roman"/>
                <w:b/>
                <w:sz w:val="20"/>
                <w:szCs w:val="20"/>
              </w:rPr>
            </w:pPr>
            <w:r>
              <w:rPr>
                <w:rFonts w:ascii="Times New Roman" w:hAnsi="Times New Roman"/>
                <w:b/>
                <w:sz w:val="20"/>
                <w:szCs w:val="20"/>
              </w:rPr>
              <w:t>2</w:t>
            </w:r>
            <w:r w:rsidR="008E4539">
              <w:rPr>
                <w:rFonts w:ascii="Times New Roman" w:hAnsi="Times New Roman"/>
                <w:b/>
                <w:sz w:val="20"/>
                <w:szCs w:val="20"/>
              </w:rPr>
              <w:t>5396</w:t>
            </w:r>
            <w:r>
              <w:rPr>
                <w:rFonts w:ascii="Times New Roman" w:hAnsi="Times New Roman"/>
                <w:b/>
                <w:sz w:val="20"/>
                <w:szCs w:val="20"/>
              </w:rPr>
              <w:t>,3</w:t>
            </w:r>
          </w:p>
          <w:p w:rsidR="00D36389" w:rsidRDefault="00D36389" w:rsidP="004F7118">
            <w:pPr>
              <w:ind w:right="-92"/>
              <w:jc w:val="center"/>
              <w:rPr>
                <w:rFonts w:ascii="Times New Roman" w:hAnsi="Times New Roman"/>
                <w:b/>
                <w:sz w:val="20"/>
                <w:szCs w:val="20"/>
              </w:rPr>
            </w:pPr>
          </w:p>
          <w:p w:rsidR="00D36389" w:rsidRDefault="00D36389" w:rsidP="004F7118">
            <w:pPr>
              <w:ind w:right="-92"/>
              <w:jc w:val="center"/>
              <w:rPr>
                <w:rFonts w:ascii="Times New Roman" w:hAnsi="Times New Roman"/>
                <w:b/>
                <w:sz w:val="20"/>
                <w:szCs w:val="20"/>
              </w:rPr>
            </w:pPr>
          </w:p>
          <w:p w:rsidR="00D36389" w:rsidRPr="00420425" w:rsidRDefault="00D36389" w:rsidP="004F7118">
            <w:pPr>
              <w:ind w:right="-92"/>
              <w:jc w:val="center"/>
              <w:rPr>
                <w:rFonts w:ascii="Times New Roman" w:hAnsi="Times New Roman"/>
                <w:b/>
                <w:sz w:val="20"/>
                <w:szCs w:val="20"/>
              </w:rPr>
            </w:pPr>
          </w:p>
        </w:tc>
        <w:tc>
          <w:tcPr>
            <w:tcW w:w="615" w:type="dxa"/>
          </w:tcPr>
          <w:p w:rsidR="00420425" w:rsidRPr="00420425" w:rsidRDefault="00420425" w:rsidP="001D6D24">
            <w:pPr>
              <w:contextualSpacing/>
              <w:jc w:val="center"/>
              <w:rPr>
                <w:rFonts w:ascii="Times New Roman" w:hAnsi="Times New Roman"/>
                <w:sz w:val="20"/>
                <w:szCs w:val="20"/>
              </w:rPr>
            </w:pPr>
          </w:p>
        </w:tc>
        <w:tc>
          <w:tcPr>
            <w:tcW w:w="709" w:type="dxa"/>
          </w:tcPr>
          <w:p w:rsidR="00420425" w:rsidRPr="00420425" w:rsidRDefault="00420425" w:rsidP="001D6D24">
            <w:pPr>
              <w:contextualSpacing/>
              <w:jc w:val="center"/>
              <w:rPr>
                <w:rFonts w:ascii="Times New Roman" w:hAnsi="Times New Roman"/>
                <w:sz w:val="20"/>
                <w:szCs w:val="20"/>
              </w:rPr>
            </w:pPr>
          </w:p>
        </w:tc>
        <w:tc>
          <w:tcPr>
            <w:tcW w:w="701" w:type="dxa"/>
          </w:tcPr>
          <w:p w:rsidR="00420425" w:rsidRPr="00420425" w:rsidRDefault="00420425" w:rsidP="001D6D24">
            <w:pPr>
              <w:contextualSpacing/>
              <w:jc w:val="center"/>
              <w:rPr>
                <w:rFonts w:ascii="Times New Roman" w:hAnsi="Times New Roman"/>
                <w:sz w:val="20"/>
                <w:szCs w:val="20"/>
              </w:rPr>
            </w:pPr>
          </w:p>
        </w:tc>
      </w:tr>
    </w:tbl>
    <w:p w:rsidR="00705FC1" w:rsidRDefault="00705FC1" w:rsidP="00705FC1">
      <w:pPr>
        <w:pStyle w:val="a4"/>
        <w:ind w:left="0"/>
        <w:jc w:val="both"/>
        <w:rPr>
          <w:rFonts w:ascii="Times New Roman" w:hAnsi="Times New Roman"/>
          <w:sz w:val="28"/>
          <w:szCs w:val="28"/>
        </w:rPr>
      </w:pPr>
    </w:p>
    <w:p w:rsidR="001F14C2" w:rsidRPr="001F14C2" w:rsidRDefault="001F14C2" w:rsidP="001F14C2">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sidR="00796730">
        <w:rPr>
          <w:rFonts w:ascii="Times New Roman" w:hAnsi="Times New Roman" w:cs="Times New Roman"/>
          <w:sz w:val="28"/>
          <w:szCs w:val="28"/>
        </w:rPr>
        <w:t>е постановление вступает в силу со дня его обнародования</w:t>
      </w:r>
      <w:r w:rsidRPr="001F14C2">
        <w:rPr>
          <w:rFonts w:ascii="Times New Roman" w:hAnsi="Times New Roman" w:cs="Times New Roman"/>
          <w:sz w:val="28"/>
          <w:szCs w:val="28"/>
        </w:rPr>
        <w:t xml:space="preserve"> на официальном сайте муниципального образования «Велижский район» </w:t>
      </w:r>
      <w:hyperlink r:id="rId8" w:history="1">
        <w:r w:rsidR="00796730" w:rsidRPr="00FF0450">
          <w:rPr>
            <w:rStyle w:val="af2"/>
            <w:rFonts w:ascii="Times New Roman" w:hAnsi="Times New Roman" w:cs="Times New Roman"/>
            <w:sz w:val="28"/>
            <w:szCs w:val="28"/>
            <w:lang w:val="en-US"/>
          </w:rPr>
          <w:t>http</w:t>
        </w:r>
        <w:r w:rsidR="00796730" w:rsidRPr="00FF0450">
          <w:rPr>
            <w:rStyle w:val="af2"/>
            <w:rFonts w:ascii="Times New Roman" w:hAnsi="Times New Roman" w:cs="Times New Roman"/>
            <w:sz w:val="28"/>
            <w:szCs w:val="28"/>
          </w:rPr>
          <w:t>://</w:t>
        </w:r>
        <w:r w:rsidR="00796730" w:rsidRPr="00FF0450">
          <w:rPr>
            <w:rStyle w:val="af2"/>
            <w:rFonts w:ascii="Times New Roman" w:hAnsi="Times New Roman" w:cs="Times New Roman"/>
            <w:sz w:val="28"/>
            <w:szCs w:val="28"/>
            <w:lang w:val="en-US"/>
          </w:rPr>
          <w:t>velizh</w:t>
        </w:r>
        <w:r w:rsidR="00796730" w:rsidRPr="00FF0450">
          <w:rPr>
            <w:rStyle w:val="af2"/>
            <w:rFonts w:ascii="Times New Roman" w:hAnsi="Times New Roman" w:cs="Times New Roman"/>
            <w:sz w:val="28"/>
            <w:szCs w:val="28"/>
          </w:rPr>
          <w:t>.</w:t>
        </w:r>
        <w:r w:rsidR="00796730" w:rsidRPr="00FF0450">
          <w:rPr>
            <w:rStyle w:val="af2"/>
            <w:rFonts w:ascii="Times New Roman" w:hAnsi="Times New Roman" w:cs="Times New Roman"/>
            <w:sz w:val="28"/>
            <w:szCs w:val="28"/>
            <w:lang w:val="en-US"/>
          </w:rPr>
          <w:t>admin</w:t>
        </w:r>
        <w:r w:rsidR="00796730" w:rsidRPr="00FF0450">
          <w:rPr>
            <w:rStyle w:val="af2"/>
            <w:rFonts w:ascii="Times New Roman" w:hAnsi="Times New Roman" w:cs="Times New Roman"/>
            <w:sz w:val="28"/>
            <w:szCs w:val="28"/>
          </w:rPr>
          <w:t>-</w:t>
        </w:r>
        <w:r w:rsidR="00796730" w:rsidRPr="00FF0450">
          <w:rPr>
            <w:rStyle w:val="af2"/>
            <w:rFonts w:ascii="Times New Roman" w:hAnsi="Times New Roman" w:cs="Times New Roman"/>
            <w:sz w:val="28"/>
            <w:szCs w:val="28"/>
            <w:lang w:val="en-US"/>
          </w:rPr>
          <w:t>smolensk</w:t>
        </w:r>
        <w:r w:rsidR="00796730" w:rsidRPr="00FF0450">
          <w:rPr>
            <w:rStyle w:val="af2"/>
            <w:rFonts w:ascii="Times New Roman" w:hAnsi="Times New Roman" w:cs="Times New Roman"/>
            <w:sz w:val="28"/>
            <w:szCs w:val="28"/>
          </w:rPr>
          <w:t>.</w:t>
        </w:r>
        <w:r w:rsidR="00796730" w:rsidRPr="00FF0450">
          <w:rPr>
            <w:rStyle w:val="af2"/>
            <w:rFonts w:ascii="Times New Roman" w:hAnsi="Times New Roman" w:cs="Times New Roman"/>
            <w:sz w:val="28"/>
            <w:szCs w:val="28"/>
            <w:lang w:val="en-US"/>
          </w:rPr>
          <w:t>ru</w:t>
        </w:r>
        <w:r w:rsidR="00796730" w:rsidRPr="00FF0450">
          <w:rPr>
            <w:rStyle w:val="af2"/>
            <w:rFonts w:ascii="Times New Roman" w:hAnsi="Times New Roman" w:cs="Times New Roman"/>
            <w:sz w:val="28"/>
            <w:szCs w:val="28"/>
          </w:rPr>
          <w:t>/</w:t>
        </w:r>
      </w:hyperlink>
      <w:r w:rsidR="00796730">
        <w:rPr>
          <w:rFonts w:ascii="Times New Roman" w:hAnsi="Times New Roman" w:cs="Times New Roman"/>
          <w:sz w:val="28"/>
          <w:szCs w:val="28"/>
        </w:rPr>
        <w:t xml:space="preserve"> </w:t>
      </w:r>
      <w:r w:rsidRPr="001F14C2">
        <w:rPr>
          <w:rFonts w:ascii="Times New Roman" w:hAnsi="Times New Roman" w:cs="Times New Roman"/>
          <w:sz w:val="28"/>
          <w:szCs w:val="28"/>
        </w:rPr>
        <w:t>в сети Интернет.</w:t>
      </w:r>
    </w:p>
    <w:p w:rsidR="001F14C2" w:rsidRDefault="001F14C2" w:rsidP="001F14C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 Контроль  за ходом реализации муниципальной программы возложить на начальника отдела по культуре и спорту Администрации муниципального образования «Велижский район» В.К. Краснощекова.</w:t>
      </w:r>
    </w:p>
    <w:tbl>
      <w:tblPr>
        <w:tblW w:w="0" w:type="auto"/>
        <w:tblLook w:val="04A0"/>
      </w:tblPr>
      <w:tblGrid>
        <w:gridCol w:w="5080"/>
        <w:gridCol w:w="5057"/>
      </w:tblGrid>
      <w:tr w:rsidR="007A584A" w:rsidTr="001F14C2">
        <w:trPr>
          <w:trHeight w:val="1051"/>
        </w:trPr>
        <w:tc>
          <w:tcPr>
            <w:tcW w:w="5080" w:type="dxa"/>
            <w:hideMark/>
          </w:tcPr>
          <w:p w:rsidR="007A584A" w:rsidRDefault="007A584A" w:rsidP="0075643A">
            <w:pPr>
              <w:snapToGrid w:val="0"/>
              <w:spacing w:after="0"/>
              <w:jc w:val="both"/>
              <w:rPr>
                <w:rFonts w:ascii="Times New Roman" w:hAnsi="Times New Roman"/>
                <w:sz w:val="28"/>
                <w:szCs w:val="28"/>
              </w:rPr>
            </w:pPr>
          </w:p>
          <w:p w:rsidR="007909BB" w:rsidRDefault="007909BB" w:rsidP="0075643A">
            <w:pPr>
              <w:snapToGrid w:val="0"/>
              <w:spacing w:after="0"/>
              <w:jc w:val="both"/>
              <w:rPr>
                <w:rFonts w:ascii="Times New Roman" w:hAnsi="Times New Roman"/>
                <w:sz w:val="28"/>
                <w:szCs w:val="28"/>
              </w:rPr>
            </w:pPr>
          </w:p>
          <w:p w:rsidR="007909BB" w:rsidRDefault="007909BB" w:rsidP="0075643A">
            <w:pPr>
              <w:snapToGrid w:val="0"/>
              <w:spacing w:after="0"/>
              <w:jc w:val="both"/>
              <w:rPr>
                <w:rFonts w:ascii="Times New Roman" w:hAnsi="Times New Roman"/>
                <w:sz w:val="28"/>
                <w:szCs w:val="28"/>
              </w:rPr>
            </w:pPr>
          </w:p>
          <w:p w:rsidR="007A584A" w:rsidRDefault="007A584A" w:rsidP="0075643A">
            <w:pPr>
              <w:snapToGrid w:val="0"/>
              <w:spacing w:after="0"/>
              <w:jc w:val="both"/>
              <w:rPr>
                <w:rFonts w:ascii="Times New Roman" w:hAnsi="Times New Roman"/>
                <w:sz w:val="28"/>
                <w:szCs w:val="28"/>
                <w:lang w:eastAsia="en-US"/>
              </w:rPr>
            </w:pPr>
            <w:r>
              <w:rPr>
                <w:rFonts w:ascii="Times New Roman" w:hAnsi="Times New Roman"/>
                <w:sz w:val="28"/>
                <w:szCs w:val="28"/>
              </w:rPr>
              <w:t xml:space="preserve">Глава муниципального образования </w:t>
            </w:r>
          </w:p>
          <w:p w:rsidR="007A584A" w:rsidRDefault="007A584A" w:rsidP="0075643A">
            <w:pPr>
              <w:spacing w:after="0" w:line="256"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057" w:type="dxa"/>
          </w:tcPr>
          <w:p w:rsidR="007A584A" w:rsidRDefault="007A584A" w:rsidP="0075643A">
            <w:pPr>
              <w:snapToGrid w:val="0"/>
              <w:spacing w:after="0"/>
              <w:jc w:val="right"/>
              <w:rPr>
                <w:rFonts w:ascii="Times New Roman" w:hAnsi="Times New Roman"/>
                <w:sz w:val="28"/>
                <w:szCs w:val="28"/>
                <w:lang w:eastAsia="en-US"/>
              </w:rPr>
            </w:pPr>
          </w:p>
          <w:p w:rsidR="007909BB" w:rsidRDefault="007909BB" w:rsidP="0075643A">
            <w:pPr>
              <w:snapToGrid w:val="0"/>
              <w:spacing w:after="0"/>
              <w:jc w:val="right"/>
              <w:rPr>
                <w:rFonts w:ascii="Times New Roman" w:hAnsi="Times New Roman"/>
                <w:sz w:val="28"/>
                <w:szCs w:val="28"/>
                <w:lang w:eastAsia="en-US"/>
              </w:rPr>
            </w:pPr>
          </w:p>
          <w:p w:rsidR="007909BB" w:rsidRDefault="007909BB" w:rsidP="0075643A">
            <w:pPr>
              <w:snapToGrid w:val="0"/>
              <w:spacing w:after="0"/>
              <w:jc w:val="right"/>
              <w:rPr>
                <w:rFonts w:ascii="Times New Roman" w:hAnsi="Times New Roman"/>
                <w:sz w:val="28"/>
                <w:szCs w:val="28"/>
                <w:lang w:eastAsia="en-US"/>
              </w:rPr>
            </w:pPr>
          </w:p>
          <w:p w:rsidR="007909BB" w:rsidRDefault="007909BB" w:rsidP="0075643A">
            <w:pPr>
              <w:snapToGrid w:val="0"/>
              <w:spacing w:after="0"/>
              <w:jc w:val="right"/>
              <w:rPr>
                <w:rFonts w:ascii="Times New Roman" w:hAnsi="Times New Roman"/>
                <w:sz w:val="28"/>
                <w:szCs w:val="28"/>
                <w:lang w:eastAsia="en-US"/>
              </w:rPr>
            </w:pPr>
          </w:p>
          <w:p w:rsidR="007A584A" w:rsidRDefault="007A584A" w:rsidP="0075643A">
            <w:pPr>
              <w:spacing w:after="0"/>
              <w:jc w:val="right"/>
              <w:rPr>
                <w:rFonts w:ascii="Times New Roman" w:hAnsi="Times New Roman"/>
                <w:sz w:val="28"/>
                <w:szCs w:val="28"/>
              </w:rPr>
            </w:pPr>
            <w:r>
              <w:rPr>
                <w:rFonts w:ascii="Times New Roman" w:hAnsi="Times New Roman"/>
                <w:sz w:val="28"/>
                <w:szCs w:val="28"/>
              </w:rPr>
              <w:t>В.В. Самулеев</w:t>
            </w:r>
          </w:p>
          <w:p w:rsidR="007A584A" w:rsidRDefault="007A584A" w:rsidP="0075643A">
            <w:pPr>
              <w:spacing w:after="0" w:line="256" w:lineRule="auto"/>
              <w:jc w:val="right"/>
              <w:rPr>
                <w:rFonts w:ascii="Times New Roman" w:hAnsi="Times New Roman"/>
                <w:sz w:val="28"/>
                <w:szCs w:val="28"/>
                <w:lang w:eastAsia="en-US"/>
              </w:rPr>
            </w:pPr>
          </w:p>
        </w:tc>
      </w:tr>
    </w:tbl>
    <w:p w:rsidR="007A584A" w:rsidRDefault="007A584A" w:rsidP="007A584A"/>
    <w:sectPr w:rsidR="007A584A" w:rsidSect="00420425">
      <w:footerReference w:type="even" r:id="rId9"/>
      <w:pgSz w:w="11906" w:h="16838"/>
      <w:pgMar w:top="99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BB" w:rsidRDefault="00844CBB" w:rsidP="008D09EF">
      <w:pPr>
        <w:spacing w:after="0" w:line="240" w:lineRule="auto"/>
      </w:pPr>
      <w:r>
        <w:separator/>
      </w:r>
    </w:p>
  </w:endnote>
  <w:endnote w:type="continuationSeparator" w:id="1">
    <w:p w:rsidR="00844CBB" w:rsidRDefault="00844CBB"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F6" w:rsidRDefault="00953593" w:rsidP="00FA32B4">
    <w:pPr>
      <w:pStyle w:val="a9"/>
      <w:framePr w:wrap="around" w:vAnchor="text" w:hAnchor="margin" w:xAlign="right" w:y="1"/>
      <w:rPr>
        <w:rStyle w:val="ab"/>
      </w:rPr>
    </w:pPr>
    <w:r>
      <w:rPr>
        <w:rStyle w:val="ab"/>
      </w:rPr>
      <w:fldChar w:fldCharType="begin"/>
    </w:r>
    <w:r w:rsidR="00F43AF6">
      <w:rPr>
        <w:rStyle w:val="ab"/>
      </w:rPr>
      <w:instrText xml:space="preserve">PAGE  </w:instrText>
    </w:r>
    <w:r>
      <w:rPr>
        <w:rStyle w:val="ab"/>
      </w:rPr>
      <w:fldChar w:fldCharType="end"/>
    </w:r>
  </w:p>
  <w:p w:rsidR="00F43AF6" w:rsidRDefault="00F43AF6"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BB" w:rsidRDefault="00844CBB" w:rsidP="008D09EF">
      <w:pPr>
        <w:spacing w:after="0" w:line="240" w:lineRule="auto"/>
      </w:pPr>
      <w:r>
        <w:separator/>
      </w:r>
    </w:p>
  </w:footnote>
  <w:footnote w:type="continuationSeparator" w:id="1">
    <w:p w:rsidR="00844CBB" w:rsidRDefault="00844CBB"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5">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useFELayout/>
  </w:compat>
  <w:rsids>
    <w:rsidRoot w:val="00A8604F"/>
    <w:rsid w:val="00002B8F"/>
    <w:rsid w:val="000113F2"/>
    <w:rsid w:val="000548B9"/>
    <w:rsid w:val="00056AD7"/>
    <w:rsid w:val="00064F58"/>
    <w:rsid w:val="00072493"/>
    <w:rsid w:val="0009549C"/>
    <w:rsid w:val="000B0108"/>
    <w:rsid w:val="000B3142"/>
    <w:rsid w:val="000B343A"/>
    <w:rsid w:val="000C4644"/>
    <w:rsid w:val="000D72FA"/>
    <w:rsid w:val="000E54BF"/>
    <w:rsid w:val="000F4DA4"/>
    <w:rsid w:val="000F7470"/>
    <w:rsid w:val="0010651B"/>
    <w:rsid w:val="0010721E"/>
    <w:rsid w:val="00115EB3"/>
    <w:rsid w:val="00125649"/>
    <w:rsid w:val="001266A8"/>
    <w:rsid w:val="001317D6"/>
    <w:rsid w:val="00152FFF"/>
    <w:rsid w:val="001827BD"/>
    <w:rsid w:val="001A17DE"/>
    <w:rsid w:val="001A24C6"/>
    <w:rsid w:val="001B78EC"/>
    <w:rsid w:val="001D6D24"/>
    <w:rsid w:val="001F14C2"/>
    <w:rsid w:val="001F45BF"/>
    <w:rsid w:val="00204006"/>
    <w:rsid w:val="002078D8"/>
    <w:rsid w:val="00220E96"/>
    <w:rsid w:val="002343A2"/>
    <w:rsid w:val="002354B4"/>
    <w:rsid w:val="0023581A"/>
    <w:rsid w:val="00241ECA"/>
    <w:rsid w:val="00272569"/>
    <w:rsid w:val="00276669"/>
    <w:rsid w:val="002773E4"/>
    <w:rsid w:val="00280BBB"/>
    <w:rsid w:val="002941EE"/>
    <w:rsid w:val="0029570C"/>
    <w:rsid w:val="00296E09"/>
    <w:rsid w:val="002A2717"/>
    <w:rsid w:val="002A5997"/>
    <w:rsid w:val="002D7F47"/>
    <w:rsid w:val="002F121C"/>
    <w:rsid w:val="002F7B21"/>
    <w:rsid w:val="00307982"/>
    <w:rsid w:val="003278D8"/>
    <w:rsid w:val="00334208"/>
    <w:rsid w:val="0034089B"/>
    <w:rsid w:val="003545A3"/>
    <w:rsid w:val="00363722"/>
    <w:rsid w:val="00367D0A"/>
    <w:rsid w:val="003843EF"/>
    <w:rsid w:val="003A1081"/>
    <w:rsid w:val="003A10AC"/>
    <w:rsid w:val="003D253C"/>
    <w:rsid w:val="003E26C2"/>
    <w:rsid w:val="003F2F73"/>
    <w:rsid w:val="0040128A"/>
    <w:rsid w:val="00420425"/>
    <w:rsid w:val="004323B6"/>
    <w:rsid w:val="00443164"/>
    <w:rsid w:val="00445957"/>
    <w:rsid w:val="00460CAD"/>
    <w:rsid w:val="00466BD4"/>
    <w:rsid w:val="00467FE8"/>
    <w:rsid w:val="0048417C"/>
    <w:rsid w:val="004931A1"/>
    <w:rsid w:val="004A2CF6"/>
    <w:rsid w:val="004A420A"/>
    <w:rsid w:val="004D27D2"/>
    <w:rsid w:val="004F7118"/>
    <w:rsid w:val="00507F31"/>
    <w:rsid w:val="00513964"/>
    <w:rsid w:val="005357AD"/>
    <w:rsid w:val="00550DF6"/>
    <w:rsid w:val="00553CDB"/>
    <w:rsid w:val="00555C8A"/>
    <w:rsid w:val="00572F52"/>
    <w:rsid w:val="005823D2"/>
    <w:rsid w:val="005829F8"/>
    <w:rsid w:val="005A40BC"/>
    <w:rsid w:val="005A60D5"/>
    <w:rsid w:val="005B22C0"/>
    <w:rsid w:val="005B3DC0"/>
    <w:rsid w:val="005C4E14"/>
    <w:rsid w:val="005C6EEA"/>
    <w:rsid w:val="005D0B95"/>
    <w:rsid w:val="005F1A74"/>
    <w:rsid w:val="0061005F"/>
    <w:rsid w:val="0061678D"/>
    <w:rsid w:val="006665DC"/>
    <w:rsid w:val="00670AAA"/>
    <w:rsid w:val="00687D4C"/>
    <w:rsid w:val="006C473F"/>
    <w:rsid w:val="006C57B1"/>
    <w:rsid w:val="006F1CE0"/>
    <w:rsid w:val="006F3AEC"/>
    <w:rsid w:val="006F3FEE"/>
    <w:rsid w:val="00704B25"/>
    <w:rsid w:val="00705FC1"/>
    <w:rsid w:val="00751810"/>
    <w:rsid w:val="00754194"/>
    <w:rsid w:val="0075643A"/>
    <w:rsid w:val="00762181"/>
    <w:rsid w:val="00762FF3"/>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902877"/>
    <w:rsid w:val="00911AC2"/>
    <w:rsid w:val="009210AE"/>
    <w:rsid w:val="00931CD0"/>
    <w:rsid w:val="00934E43"/>
    <w:rsid w:val="00953593"/>
    <w:rsid w:val="009650A2"/>
    <w:rsid w:val="0098239A"/>
    <w:rsid w:val="00982D4F"/>
    <w:rsid w:val="009922BE"/>
    <w:rsid w:val="009B7A4E"/>
    <w:rsid w:val="009D3354"/>
    <w:rsid w:val="009F5DD2"/>
    <w:rsid w:val="009F63D2"/>
    <w:rsid w:val="00A2464F"/>
    <w:rsid w:val="00A26CED"/>
    <w:rsid w:val="00A46708"/>
    <w:rsid w:val="00A512D9"/>
    <w:rsid w:val="00A57CF4"/>
    <w:rsid w:val="00A70783"/>
    <w:rsid w:val="00A82F0B"/>
    <w:rsid w:val="00A84B46"/>
    <w:rsid w:val="00A8604F"/>
    <w:rsid w:val="00AA1DBD"/>
    <w:rsid w:val="00AD0279"/>
    <w:rsid w:val="00AF65C4"/>
    <w:rsid w:val="00B004DE"/>
    <w:rsid w:val="00B10810"/>
    <w:rsid w:val="00B16075"/>
    <w:rsid w:val="00B527AB"/>
    <w:rsid w:val="00B73854"/>
    <w:rsid w:val="00B9027E"/>
    <w:rsid w:val="00BA4A56"/>
    <w:rsid w:val="00BD1130"/>
    <w:rsid w:val="00BD76EC"/>
    <w:rsid w:val="00C012F2"/>
    <w:rsid w:val="00C241C7"/>
    <w:rsid w:val="00C4286B"/>
    <w:rsid w:val="00C53AB9"/>
    <w:rsid w:val="00CA3457"/>
    <w:rsid w:val="00CA5D88"/>
    <w:rsid w:val="00CB1AAE"/>
    <w:rsid w:val="00CB26DB"/>
    <w:rsid w:val="00CD71D7"/>
    <w:rsid w:val="00CE2BE8"/>
    <w:rsid w:val="00CE5329"/>
    <w:rsid w:val="00CF0270"/>
    <w:rsid w:val="00CF284A"/>
    <w:rsid w:val="00D225FD"/>
    <w:rsid w:val="00D25EC5"/>
    <w:rsid w:val="00D36389"/>
    <w:rsid w:val="00D41AF2"/>
    <w:rsid w:val="00D45068"/>
    <w:rsid w:val="00D53B21"/>
    <w:rsid w:val="00D546C1"/>
    <w:rsid w:val="00D630D0"/>
    <w:rsid w:val="00D75E3E"/>
    <w:rsid w:val="00DC701D"/>
    <w:rsid w:val="00DD1BB1"/>
    <w:rsid w:val="00DE23C3"/>
    <w:rsid w:val="00DE4D89"/>
    <w:rsid w:val="00E0550F"/>
    <w:rsid w:val="00E2378C"/>
    <w:rsid w:val="00E661F5"/>
    <w:rsid w:val="00EC0D69"/>
    <w:rsid w:val="00ED72D4"/>
    <w:rsid w:val="00F03E3A"/>
    <w:rsid w:val="00F049ED"/>
    <w:rsid w:val="00F11497"/>
    <w:rsid w:val="00F214A5"/>
    <w:rsid w:val="00F218A2"/>
    <w:rsid w:val="00F43AF6"/>
    <w:rsid w:val="00F5107E"/>
    <w:rsid w:val="00F64225"/>
    <w:rsid w:val="00F725F2"/>
    <w:rsid w:val="00FA32B4"/>
    <w:rsid w:val="00FE0665"/>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A6F3-BE46-43F6-AD9C-CB7FAA79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12</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46</cp:revision>
  <cp:lastPrinted>2017-03-02T04:40:00Z</cp:lastPrinted>
  <dcterms:created xsi:type="dcterms:W3CDTF">2016-09-15T10:41:00Z</dcterms:created>
  <dcterms:modified xsi:type="dcterms:W3CDTF">2017-03-06T04:45:00Z</dcterms:modified>
</cp:coreProperties>
</file>