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BE" w:rsidRPr="00AC28BE" w:rsidRDefault="00AC28BE" w:rsidP="00C01404">
      <w:pPr>
        <w:pStyle w:val="ConsPlusTitle"/>
        <w:jc w:val="center"/>
        <w:outlineLvl w:val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 Р О Е К Т</w:t>
      </w:r>
    </w:p>
    <w:p w:rsidR="00B730B0" w:rsidRPr="00C01404" w:rsidRDefault="00B730B0" w:rsidP="00C014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01404" w:rsidRPr="00C01404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30B0" w:rsidRPr="00AC28BE" w:rsidRDefault="00B730B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C2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1404" w:rsidRPr="00C01404" w:rsidRDefault="00C01404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 w:rsidRPr="00C01404">
        <w:rPr>
          <w:rFonts w:ascii="Times New Roman" w:hAnsi="Times New Roman" w:cs="Times New Roman"/>
          <w:b w:val="0"/>
          <w:sz w:val="28"/>
          <w:szCs w:val="28"/>
        </w:rPr>
        <w:t>Об у</w:t>
      </w:r>
      <w:r w:rsidRPr="00C01404">
        <w:rPr>
          <w:rFonts w:ascii="Times New Roman" w:hAnsi="Times New Roman" w:cs="Times New Roman"/>
          <w:b w:val="0"/>
          <w:sz w:val="28"/>
          <w:szCs w:val="28"/>
        </w:rPr>
        <w:t>твер</w:t>
      </w:r>
      <w:r w:rsidRPr="00C01404">
        <w:rPr>
          <w:rFonts w:ascii="Times New Roman" w:hAnsi="Times New Roman" w:cs="Times New Roman"/>
          <w:b w:val="0"/>
          <w:sz w:val="28"/>
          <w:szCs w:val="28"/>
        </w:rPr>
        <w:t>ждении</w:t>
      </w:r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45" w:history="1">
        <w:r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применения взысканий, предусмотренных </w:t>
      </w:r>
      <w:hyperlink r:id="rId4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6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</w:t>
      </w:r>
      <w:hyperlink r:id="rId7" w:history="1">
        <w:r w:rsidRPr="00C01404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</w:t>
      </w:r>
      <w:r w:rsidR="00C01404" w:rsidRPr="00C01404">
        <w:rPr>
          <w:rFonts w:ascii="Times New Roman" w:hAnsi="Times New Roman" w:cs="Times New Roman"/>
          <w:sz w:val="28"/>
          <w:szCs w:val="28"/>
        </w:rPr>
        <w:t>8</w:t>
      </w:r>
      <w:r w:rsidRPr="00C01404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Pr="00C0140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руководствуясь </w:t>
      </w:r>
      <w:hyperlink r:id="rId9" w:history="1">
        <w:r w:rsidRPr="00C014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1404">
        <w:rPr>
          <w:rFonts w:ascii="Times New Roman" w:hAnsi="Times New Roman" w:cs="Times New Roman"/>
          <w:sz w:val="28"/>
          <w:szCs w:val="28"/>
        </w:rPr>
        <w:t>«Велижский</w:t>
      </w:r>
      <w:r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404">
        <w:rPr>
          <w:rFonts w:ascii="Times New Roman" w:hAnsi="Times New Roman" w:cs="Times New Roman"/>
          <w:sz w:val="28"/>
          <w:szCs w:val="28"/>
        </w:rPr>
        <w:t>» (новая редакция)</w:t>
      </w:r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r w:rsidR="00C014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B730B0" w:rsidRPr="00C01404">
        <w:rPr>
          <w:rFonts w:ascii="Times New Roman" w:hAnsi="Times New Roman" w:cs="Times New Roman"/>
          <w:sz w:val="28"/>
          <w:szCs w:val="28"/>
        </w:rPr>
        <w:t>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C014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применения взысканий, предусмотренных </w:t>
      </w:r>
      <w:hyperlink r:id="rId10" w:history="1">
        <w:r w:rsidRPr="00C0140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014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014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293A3E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«Велижский район» </w:t>
      </w:r>
      <w:r w:rsidRPr="00C0140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C01404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«Велижский </w:t>
      </w:r>
      <w:proofErr w:type="spellStart"/>
      <w:r w:rsidR="00C01404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C01404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с настоящим постановлением под роспись.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 на официальном сайте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404" w:rsidRP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В.В. Самулеев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30B0" w:rsidRPr="00C01404" w:rsidRDefault="00C0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730B0" w:rsidRPr="00C014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B730B0" w:rsidRPr="00C01404" w:rsidRDefault="00C0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30B0" w:rsidRPr="00C01404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</w:p>
    <w:p w:rsidR="00B730B0" w:rsidRPr="00C01404" w:rsidRDefault="00B7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01404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spellStart"/>
      <w:r w:rsidR="00C01404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</w:p>
    <w:p w:rsidR="00B730B0" w:rsidRPr="00C01404" w:rsidRDefault="00B7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от </w:t>
      </w:r>
      <w:r w:rsidR="00293A3E">
        <w:rPr>
          <w:rFonts w:ascii="Times New Roman" w:hAnsi="Times New Roman" w:cs="Times New Roman"/>
          <w:sz w:val="28"/>
          <w:szCs w:val="28"/>
        </w:rPr>
        <w:t>_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293A3E">
        <w:rPr>
          <w:rFonts w:ascii="Times New Roman" w:hAnsi="Times New Roman" w:cs="Times New Roman"/>
          <w:sz w:val="28"/>
          <w:szCs w:val="28"/>
        </w:rPr>
        <w:t>июня</w:t>
      </w:r>
      <w:r w:rsidRPr="00C01404">
        <w:rPr>
          <w:rFonts w:ascii="Times New Roman" w:hAnsi="Times New Roman" w:cs="Times New Roman"/>
          <w:sz w:val="28"/>
          <w:szCs w:val="28"/>
        </w:rPr>
        <w:t xml:space="preserve"> 201</w:t>
      </w:r>
      <w:r w:rsidR="00293A3E">
        <w:rPr>
          <w:rFonts w:ascii="Times New Roman" w:hAnsi="Times New Roman" w:cs="Times New Roman"/>
          <w:sz w:val="28"/>
          <w:szCs w:val="28"/>
        </w:rPr>
        <w:t>7</w:t>
      </w:r>
      <w:r w:rsidRPr="00C01404">
        <w:rPr>
          <w:rFonts w:ascii="Times New Roman" w:hAnsi="Times New Roman" w:cs="Times New Roman"/>
          <w:sz w:val="28"/>
          <w:szCs w:val="28"/>
        </w:rPr>
        <w:t xml:space="preserve"> г. N </w:t>
      </w:r>
      <w:r w:rsidR="00293A3E">
        <w:rPr>
          <w:rFonts w:ascii="Times New Roman" w:hAnsi="Times New Roman" w:cs="Times New Roman"/>
          <w:sz w:val="28"/>
          <w:szCs w:val="28"/>
        </w:rPr>
        <w:t>_____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293A3E">
        <w:rPr>
          <w:rFonts w:ascii="Times New Roman" w:hAnsi="Times New Roman" w:cs="Times New Roman"/>
          <w:sz w:val="24"/>
          <w:szCs w:val="24"/>
        </w:rPr>
        <w:t>ПОРЯДОК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ПРИМЕНЕНИЯ ВЗЫСКАНИЙ, ПРЕДУСМОТРЕННЫХ СТАТЬЯМИ 14.1,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15 И 27 ФЕДЕРАЛЬНОГО ЗАКОНА ОТ 2 МАРТА 2007 ГОДА N 28-ФЗ "О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ФЕДЕРАЦИИ" ЗА НЕСОБЛЮДЕНИЕ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УРЕГУЛИРОВАНИИ КОНФЛИКТА ИНТЕРЕСОВ И НЕИСПОЛНЕНИЕ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ОБЯЗАННОСТЕЙ, УСТАНОВЛЕННЫХ В ЦЕЛЯХ</w:t>
      </w:r>
    </w:p>
    <w:p w:rsidR="00B730B0" w:rsidRPr="00C01404" w:rsidRDefault="00B730B0" w:rsidP="00293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A3E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293A3E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«ВЕЛИЖСКИЙ РАЙОН»</w:t>
      </w: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1.</w:t>
      </w:r>
      <w:r w:rsidR="00F4516B">
        <w:rPr>
          <w:rFonts w:ascii="Times New Roman" w:hAnsi="Times New Roman" w:cs="Times New Roman"/>
          <w:sz w:val="28"/>
          <w:szCs w:val="28"/>
        </w:rPr>
        <w:t>1.</w:t>
      </w:r>
      <w:r w:rsidRPr="00C01404">
        <w:rPr>
          <w:rFonts w:ascii="Times New Roman" w:hAnsi="Times New Roman" w:cs="Times New Roman"/>
          <w:sz w:val="28"/>
          <w:szCs w:val="28"/>
        </w:rPr>
        <w:t xml:space="preserve"> Взыскания к муниципальным служащим в </w:t>
      </w:r>
      <w:r w:rsidR="00293A3E">
        <w:rPr>
          <w:rFonts w:ascii="Times New Roman" w:hAnsi="Times New Roman" w:cs="Times New Roman"/>
          <w:sz w:val="28"/>
          <w:szCs w:val="28"/>
        </w:rPr>
        <w:t>А</w:t>
      </w:r>
      <w:r w:rsidRPr="00C0140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C01404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3" w:history="1">
        <w:r w:rsidRPr="00C0140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014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C014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(далее - взыскания за коррупционные правонарушения), применяются в порядке и сроки, установленные Федеральным </w:t>
      </w:r>
      <w:hyperlink r:id="rId16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и настоящим Порядком.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18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- коррупционное правонарушение), применяется только одно взыскание.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B0" w:rsidRPr="00C01404">
        <w:rPr>
          <w:rFonts w:ascii="Times New Roman" w:hAnsi="Times New Roman" w:cs="Times New Roman"/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доклада о результатах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объяснений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иных материалов.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II. Общие условия</w:t>
      </w:r>
    </w:p>
    <w:p w:rsidR="00B730B0" w:rsidRPr="00C01404" w:rsidRDefault="00B7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применения взыскания за коррупционное правонарушение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При применении взыскания за коррупционное правонарушение учитываются: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времени проведения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8BE">
        <w:rPr>
          <w:rFonts w:ascii="Times New Roman" w:hAnsi="Times New Roman" w:cs="Times New Roman"/>
          <w:sz w:val="28"/>
          <w:szCs w:val="28"/>
        </w:rPr>
        <w:t>3</w:t>
      </w:r>
      <w:r w:rsidR="00B730B0" w:rsidRPr="00C01404">
        <w:rPr>
          <w:rFonts w:ascii="Times New Roman" w:hAnsi="Times New Roman" w:cs="Times New Roman"/>
          <w:sz w:val="28"/>
          <w:szCs w:val="28"/>
        </w:rPr>
        <w:t>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Временное отстранение муниципального служащего от замещаемой должности муниципальной службы производится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</w:t>
      </w:r>
      <w:r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Pr="00C01404">
        <w:rPr>
          <w:rFonts w:ascii="Times New Roman" w:hAnsi="Times New Roman" w:cs="Times New Roman"/>
          <w:sz w:val="28"/>
          <w:szCs w:val="28"/>
        </w:rPr>
        <w:t>, назначившим проверку.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730B0" w:rsidRPr="00C01404">
        <w:rPr>
          <w:rFonts w:ascii="Times New Roman" w:hAnsi="Times New Roman" w:cs="Times New Roman"/>
          <w:sz w:val="28"/>
          <w:szCs w:val="28"/>
        </w:rPr>
        <w:t>. Муниципальный служащий имеет право: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б) обжаловать решения и действия (бездействие) муниципальных служащих, проводящих проверку,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C01404">
        <w:rPr>
          <w:rFonts w:ascii="Times New Roman" w:hAnsi="Times New Roman" w:cs="Times New Roman"/>
          <w:sz w:val="28"/>
          <w:szCs w:val="28"/>
        </w:rPr>
        <w:t>, назначившему проверку;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19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то он считается не имеющим взыскания за коррупционное правонарушение.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III. Проведение проверки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1. Перед применением взыскания за коррупционное правонарушение в соответствии с </w:t>
      </w:r>
      <w:hyperlink r:id="rId21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проводится проверка.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Решение о проведении проверки принимается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</w:t>
      </w:r>
      <w:r w:rsidR="00B730B0" w:rsidRPr="00C01404">
        <w:rPr>
          <w:rFonts w:ascii="Times New Roman" w:hAnsi="Times New Roman" w:cs="Times New Roman"/>
          <w:sz w:val="28"/>
          <w:szCs w:val="28"/>
        </w:rPr>
        <w:t>ский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назначивший проверку, обязан контролировать своевременность и правильность ее проведения.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01404">
        <w:rPr>
          <w:rFonts w:ascii="Times New Roman" w:hAnsi="Times New Roman" w:cs="Times New Roman"/>
          <w:sz w:val="28"/>
          <w:szCs w:val="28"/>
        </w:rPr>
        <w:t>3.</w:t>
      </w:r>
      <w:r w:rsidR="00F4516B">
        <w:rPr>
          <w:rFonts w:ascii="Times New Roman" w:hAnsi="Times New Roman" w:cs="Times New Roman"/>
          <w:sz w:val="28"/>
          <w:szCs w:val="28"/>
        </w:rPr>
        <w:t>4.</w:t>
      </w:r>
      <w:r w:rsidRPr="00C01404">
        <w:rPr>
          <w:rFonts w:ascii="Times New Roman" w:hAnsi="Times New Roman" w:cs="Times New Roman"/>
          <w:sz w:val="28"/>
          <w:szCs w:val="28"/>
        </w:rPr>
        <w:t xml:space="preserve"> Проверка проводится </w:t>
      </w:r>
      <w:r w:rsidR="000F5327">
        <w:rPr>
          <w:rFonts w:ascii="Times New Roman" w:hAnsi="Times New Roman" w:cs="Times New Roman"/>
          <w:sz w:val="28"/>
          <w:szCs w:val="28"/>
        </w:rPr>
        <w:t>лицом,</w:t>
      </w:r>
      <w:r w:rsidR="00293A3E">
        <w:rPr>
          <w:rFonts w:ascii="Times New Roman" w:hAnsi="Times New Roman" w:cs="Times New Roman"/>
          <w:sz w:val="28"/>
          <w:szCs w:val="28"/>
        </w:rPr>
        <w:t xml:space="preserve"> осуществляющим кадровую работу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293A3E">
        <w:rPr>
          <w:rFonts w:ascii="Times New Roman" w:hAnsi="Times New Roman" w:cs="Times New Roman"/>
          <w:sz w:val="28"/>
          <w:szCs w:val="28"/>
        </w:rPr>
        <w:t>в А</w:t>
      </w:r>
      <w:r w:rsidRPr="00C0140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C01404">
        <w:rPr>
          <w:rFonts w:ascii="Times New Roman" w:hAnsi="Times New Roman" w:cs="Times New Roman"/>
          <w:sz w:val="28"/>
          <w:szCs w:val="28"/>
        </w:rPr>
        <w:t>, либо должностными лицами структурных подразделений, осуществляющими кадровую работу и ответственными за работу по профилактике коррупционных и иных правонарушений (далее - кадровая служба)</w:t>
      </w:r>
      <w:r w:rsidR="000F5327">
        <w:rPr>
          <w:rFonts w:ascii="Times New Roman" w:hAnsi="Times New Roman" w:cs="Times New Roman"/>
          <w:sz w:val="28"/>
          <w:szCs w:val="28"/>
        </w:rPr>
        <w:t xml:space="preserve"> или </w:t>
      </w:r>
      <w:r w:rsidR="00305820">
        <w:rPr>
          <w:rFonts w:ascii="Times New Roman" w:hAnsi="Times New Roman" w:cs="Times New Roman"/>
          <w:sz w:val="28"/>
          <w:szCs w:val="28"/>
        </w:rPr>
        <w:t>лицом,</w:t>
      </w:r>
      <w:r w:rsidR="000F5327">
        <w:rPr>
          <w:rFonts w:ascii="Times New Roman" w:hAnsi="Times New Roman" w:cs="Times New Roman"/>
          <w:sz w:val="28"/>
          <w:szCs w:val="28"/>
        </w:rPr>
        <w:t xml:space="preserve"> назначенным для проведения проверки распоряжением Главы муниципального образования «Велижский район»</w:t>
      </w:r>
      <w:r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spellStart"/>
      <w:r w:rsidR="000F5327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="00B730B0" w:rsidRPr="00C01404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При проведении проверки должны быть полностью, объективно и всесторонне установлены: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факт совершения коррупционного правонарушения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вина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730B0" w:rsidRPr="00C01404">
        <w:rPr>
          <w:rFonts w:ascii="Times New Roman" w:hAnsi="Times New Roman" w:cs="Times New Roman"/>
          <w:sz w:val="28"/>
          <w:szCs w:val="28"/>
        </w:rPr>
        <w:t>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lastRenderedPageBreak/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730B0" w:rsidRPr="00C01404">
        <w:rPr>
          <w:rFonts w:ascii="Times New Roman" w:hAnsi="Times New Roman" w:cs="Times New Roman"/>
          <w:sz w:val="28"/>
          <w:szCs w:val="28"/>
        </w:rPr>
        <w:t>. Акт о непредставлении объяснений должен содержать: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сведения о непредставлении письменных объяснений;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730B0" w:rsidRPr="00C01404">
        <w:rPr>
          <w:rFonts w:ascii="Times New Roman" w:hAnsi="Times New Roman" w:cs="Times New Roman"/>
          <w:sz w:val="28"/>
          <w:szCs w:val="28"/>
        </w:rPr>
        <w:t>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При этом лицу, от которого затребовано объяснение, разъясняется предусмотренное </w:t>
      </w:r>
      <w:hyperlink r:id="rId22" w:history="1">
        <w:r w:rsidRPr="00C01404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730B0" w:rsidRPr="00C01404">
        <w:rPr>
          <w:rFonts w:ascii="Times New Roman" w:hAnsi="Times New Roman" w:cs="Times New Roman"/>
          <w:sz w:val="28"/>
          <w:szCs w:val="28"/>
        </w:rPr>
        <w:t>. Участники проверки обязаны обеспечить сохранность материалов проверки и полученных сведений.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2. Результаты проверки направляются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назначившему проверку, в форме доклада.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докладе указываются: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дата и номер правового акта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рекомендации предупредительно-профилактического характера;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предложения о представлении материалов проверки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Доклад подписывается </w:t>
      </w:r>
      <w:r w:rsidR="000F5327">
        <w:rPr>
          <w:rFonts w:ascii="Times New Roman" w:hAnsi="Times New Roman" w:cs="Times New Roman"/>
          <w:sz w:val="28"/>
          <w:szCs w:val="28"/>
        </w:rPr>
        <w:t>лицом проводившим проверку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90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и другими участниками проверки и приобщается к личному делу муниципального служащего.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 если участник служебной проверки не согласен с выводами и (или) содержанием доклада (отдельной его части), он вправе изложить свое </w:t>
      </w:r>
      <w:r w:rsidR="00B730B0" w:rsidRPr="00C01404">
        <w:rPr>
          <w:rFonts w:ascii="Times New Roman" w:hAnsi="Times New Roman" w:cs="Times New Roman"/>
          <w:sz w:val="28"/>
          <w:szCs w:val="28"/>
        </w:rPr>
        <w:lastRenderedPageBreak/>
        <w:t>особое мнение в письменной форме, которое приобщается к докладу.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>
        <w:rPr>
          <w:rFonts w:ascii="Times New Roman" w:hAnsi="Times New Roman" w:cs="Times New Roman"/>
          <w:sz w:val="28"/>
          <w:szCs w:val="28"/>
        </w:rPr>
        <w:t>3.16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>
        <w:rPr>
          <w:rFonts w:ascii="Times New Roman" w:hAnsi="Times New Roman" w:cs="Times New Roman"/>
          <w:sz w:val="28"/>
          <w:szCs w:val="28"/>
        </w:rPr>
        <w:t>3.17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о 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о направлении доклада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доклада, предусмотренного </w:t>
      </w:r>
      <w:hyperlink w:anchor="P122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3.17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C01404">
        <w:rPr>
          <w:rFonts w:ascii="Times New Roman" w:hAnsi="Times New Roman" w:cs="Times New Roman"/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представить материалы проверки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0F5327">
        <w:rPr>
          <w:rFonts w:ascii="Times New Roman" w:hAnsi="Times New Roman" w:cs="Times New Roman"/>
          <w:sz w:val="28"/>
          <w:szCs w:val="28"/>
        </w:rPr>
        <w:t>. Решения 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оформляются письменной резолюцией на докладе или на официальном бланке.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IV. Рассмотрение материалов проверки комиссией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F5327">
        <w:rPr>
          <w:rFonts w:ascii="Times New Roman" w:hAnsi="Times New Roman" w:cs="Times New Roman"/>
          <w:sz w:val="28"/>
          <w:szCs w:val="28"/>
        </w:rPr>
        <w:t>. В случае принятия 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решения о представлении материалов проверки в комиссию кадровая служба в течение одного рабочего дня со дня поступления такого решени</w:t>
      </w:r>
      <w:r w:rsidR="000F5327">
        <w:rPr>
          <w:rFonts w:ascii="Times New Roman" w:hAnsi="Times New Roman" w:cs="Times New Roman"/>
          <w:sz w:val="28"/>
          <w:szCs w:val="28"/>
        </w:rPr>
        <w:t>я направляет доклад с решением Г</w:t>
      </w:r>
      <w:r w:rsidR="00B730B0" w:rsidRPr="00C01404">
        <w:rPr>
          <w:rFonts w:ascii="Times New Roman" w:hAnsi="Times New Roman" w:cs="Times New Roman"/>
          <w:sz w:val="28"/>
          <w:szCs w:val="28"/>
        </w:rPr>
        <w:t>лавы муниципальн</w:t>
      </w:r>
      <w:r w:rsidR="000F5327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в комиссию для рассмотрения на заседании комиссии.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730B0" w:rsidRPr="00C01404">
        <w:rPr>
          <w:rFonts w:ascii="Times New Roman" w:hAnsi="Times New Roman" w:cs="Times New Roman"/>
          <w:sz w:val="28"/>
          <w:szCs w:val="28"/>
        </w:rPr>
        <w:t>. По результатам рассмотрения доклада комиссией подготавливается в письменной форме одна из следующих рекомендаций: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23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24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- о неприменении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C01404">
        <w:rPr>
          <w:rFonts w:ascii="Times New Roman" w:hAnsi="Times New Roman" w:cs="Times New Roman"/>
          <w:sz w:val="28"/>
          <w:szCs w:val="28"/>
        </w:rPr>
        <w:t>б) в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Рекомендации комиссии представляются секретарем комиссии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течение трех рабочих дней со дня проведения заседания комиссии.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V. Применение взыскания за коррупционное правонарушение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течение пяти рабочих дней со дня поступления рекомендаций (поступления доклада в случае, если материалы проверки не представлены в комиссию) комиссии принимает одно из следующих решений: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1"/>
      <w:bookmarkEnd w:id="6"/>
      <w:r w:rsidRPr="00C01404">
        <w:rPr>
          <w:rFonts w:ascii="Times New Roman" w:hAnsi="Times New Roman" w:cs="Times New Roman"/>
          <w:sz w:val="28"/>
          <w:szCs w:val="28"/>
        </w:rPr>
        <w:t xml:space="preserve">а) в случаях, предусмотренных </w:t>
      </w:r>
      <w:hyperlink w:anchor="P126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подпунктом а)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3.18</w:t>
      </w:r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подпунктом б)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4.2</w:t>
      </w:r>
      <w:r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б) в случаях, предусмотренных </w:t>
      </w:r>
      <w:hyperlink w:anchor="P121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3.16</w:t>
      </w:r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подпунктом б)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4.2</w:t>
      </w:r>
      <w:r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 xml:space="preserve">«Велижский </w:t>
      </w:r>
      <w:r w:rsidR="000F5327">
        <w:rPr>
          <w:rFonts w:ascii="Times New Roman" w:hAnsi="Times New Roman" w:cs="Times New Roman"/>
          <w:sz w:val="28"/>
          <w:szCs w:val="28"/>
        </w:rPr>
        <w:t>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C01404">
        <w:rPr>
          <w:rFonts w:ascii="Times New Roman" w:hAnsi="Times New Roman" w:cs="Times New Roman"/>
          <w:sz w:val="28"/>
          <w:szCs w:val="28"/>
        </w:rPr>
        <w:t xml:space="preserve"> письменной резолюцией на рекомендациях комиссии или отдельном бланке данного должностного лица.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141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подпунктом а)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5.1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подготовку проекта распоряжения (приказа)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распоряжении (приказе) о применении к муниципальному служащему взыскания за коррупционное правонарушение в качестве основания применения взыскания указывается </w:t>
      </w:r>
      <w:hyperlink r:id="rId25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730B0" w:rsidRPr="00C01404">
        <w:rPr>
          <w:rFonts w:ascii="Times New Roman" w:hAnsi="Times New Roman" w:cs="Times New Roman"/>
          <w:sz w:val="28"/>
          <w:szCs w:val="28"/>
        </w:rPr>
        <w:t>. Распоряжение (приказ)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730B0" w:rsidRPr="00C01404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под расписку с распоряжением (приказом)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730B0" w:rsidRPr="00C01404">
        <w:rPr>
          <w:rFonts w:ascii="Times New Roman" w:hAnsi="Times New Roman" w:cs="Times New Roman"/>
          <w:sz w:val="28"/>
          <w:szCs w:val="28"/>
        </w:rPr>
        <w:t>. Акт об отказе муниципального служащего от проставления подписи об ознакомлении с распоряжением (приказом)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распоряжением (приказом) о применении к муниципальному служащему взыскания за коррупционное правонарушение.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</w:t>
      </w:r>
      <w:hyperlink r:id="rId27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статей 144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730B0" w:rsidRPr="00C01404">
        <w:rPr>
          <w:rFonts w:ascii="Times New Roman" w:hAnsi="Times New Roman" w:cs="Times New Roman"/>
          <w:sz w:val="28"/>
          <w:szCs w:val="28"/>
        </w:rPr>
        <w:t>. По окончании проверки формируется индивидуальное дело проверки в соответствии с номенклатурой дел, в которое помещаются: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копия правового акта представителя нанимателя (работодателя) о проведении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копия должностной инструкции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копия доклада;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е) копия распоряжения (приказа)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Взыскание за коррупционное правонарушение </w:t>
      </w:r>
      <w:r w:rsidR="00C8061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8061F" w:rsidRPr="00C8061F">
        <w:rPr>
          <w:rFonts w:ascii="Times New Roman" w:hAnsi="Times New Roman" w:cs="Times New Roman"/>
          <w:sz w:val="28"/>
          <w:szCs w:val="28"/>
        </w:rPr>
        <w:t>быть применено не позднее шести месяцев со дня поступления информации о совершении коррупционного правонарушения</w:t>
      </w:r>
      <w:r w:rsidR="00C8061F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7" w:name="_GoBack"/>
      <w:bookmarkEnd w:id="7"/>
      <w:r w:rsidR="00B730B0" w:rsidRPr="00C01404">
        <w:rPr>
          <w:rFonts w:ascii="Times New Roman" w:hAnsi="Times New Roman" w:cs="Times New Roman"/>
          <w:sz w:val="28"/>
          <w:szCs w:val="28"/>
        </w:rPr>
        <w:t>может быть обжаловано муниципальным служащим в установленном порядке.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620" w:rsidRPr="00C01404" w:rsidRDefault="00032620">
      <w:pPr>
        <w:rPr>
          <w:rFonts w:ascii="Times New Roman" w:hAnsi="Times New Roman" w:cs="Times New Roman"/>
          <w:sz w:val="28"/>
          <w:szCs w:val="28"/>
        </w:rPr>
      </w:pPr>
    </w:p>
    <w:sectPr w:rsidR="00032620" w:rsidRPr="00C01404" w:rsidSect="00C0140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0"/>
    <w:rsid w:val="00032620"/>
    <w:rsid w:val="000F5327"/>
    <w:rsid w:val="00293A3E"/>
    <w:rsid w:val="00305820"/>
    <w:rsid w:val="00AC28BE"/>
    <w:rsid w:val="00AE4F54"/>
    <w:rsid w:val="00B730B0"/>
    <w:rsid w:val="00C01404"/>
    <w:rsid w:val="00C8061F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2642"/>
  <w15:chartTrackingRefBased/>
  <w15:docId w15:val="{F82A7AD0-F94F-48BE-A99C-C3AA208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1E7E4E1FCEF3FDFD030395CBEB49F5D02F50524ADEB16DCFF8B07EAPCq1F" TargetMode="External"/><Relationship Id="rId13" Type="http://schemas.openxmlformats.org/officeDocument/2006/relationships/hyperlink" Target="consultantplus://offline/ref=16D1E7E4E1FCEF3FDFD030395CBEB49F5D02F70C27AEEB16DCFF8B07EAC1834F95C5A26EB1F9CBF1P2q0F" TargetMode="External"/><Relationship Id="rId18" Type="http://schemas.openxmlformats.org/officeDocument/2006/relationships/hyperlink" Target="consultantplus://offline/ref=16D1E7E4E1FCEF3FDFD030395CBEB49F5D02F50524ADEB16DCFF8B07EAPCq1F" TargetMode="External"/><Relationship Id="rId26" Type="http://schemas.openxmlformats.org/officeDocument/2006/relationships/hyperlink" Target="consultantplus://offline/ref=16D1E7E4E1FCEF3FDFD030395CBEB49F5D02F70C27AEEB16DCFF8B07EAC1834F95C5A26CPB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D1E7E4E1FCEF3FDFD030395CBEB49F5D02F70C27AEEB16DCFF8B07EAC1834F95C5A26BPBq8F" TargetMode="External"/><Relationship Id="rId7" Type="http://schemas.openxmlformats.org/officeDocument/2006/relationships/hyperlink" Target="consultantplus://offline/ref=16D1E7E4E1FCEF3FDFD030395CBEB49F5D02F70C27AEEB16DCFF8B07EAC1834F95C5A26EB1F9CBFBP2q8F" TargetMode="External"/><Relationship Id="rId12" Type="http://schemas.openxmlformats.org/officeDocument/2006/relationships/hyperlink" Target="consultantplus://offline/ref=16D1E7E4E1FCEF3FDFD030395CBEB49F5D02F70C27AEEB16DCFF8B07EAC1834F95C5A26EB1F9CBFBP2q8F" TargetMode="External"/><Relationship Id="rId17" Type="http://schemas.openxmlformats.org/officeDocument/2006/relationships/hyperlink" Target="consultantplus://offline/ref=16D1E7E4E1FCEF3FDFD030395CBEB49F5D02F70C27AEEB16DCFF8B07EAPCq1F" TargetMode="External"/><Relationship Id="rId25" Type="http://schemas.openxmlformats.org/officeDocument/2006/relationships/hyperlink" Target="consultantplus://offline/ref=16D1E7E4E1FCEF3FDFD030395CBEB49F5D02F70C27AEEB16DCFF8B07EAC1834F95C5A26CPBq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D1E7E4E1FCEF3FDFD030395CBEB49F5D02F70C27AEEB16DCFF8B07EAPCq1F" TargetMode="External"/><Relationship Id="rId20" Type="http://schemas.openxmlformats.org/officeDocument/2006/relationships/hyperlink" Target="consultantplus://offline/ref=16D1E7E4E1FCEF3FDFD030395CBEB49F5D02F70C27AEEB16DCFF8B07EAC1834F95C5A26EB1F9CBFBP2q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D02F70C27AEEB16DCFF8B07EAC1834F95C5A26EB1F9CBFBP2q8F" TargetMode="External"/><Relationship Id="rId11" Type="http://schemas.openxmlformats.org/officeDocument/2006/relationships/hyperlink" Target="consultantplus://offline/ref=16D1E7E4E1FCEF3FDFD030395CBEB49F5D02F70C27AEEB16DCFF8B07EAC1834F95C5A26BPBq0F" TargetMode="External"/><Relationship Id="rId24" Type="http://schemas.openxmlformats.org/officeDocument/2006/relationships/hyperlink" Target="consultantplus://offline/ref=16D1E7E4E1FCEF3FDFD030395CBEB49F5D02F50524ADEB16DCFF8B07EAPCq1F" TargetMode="External"/><Relationship Id="rId5" Type="http://schemas.openxmlformats.org/officeDocument/2006/relationships/hyperlink" Target="consultantplus://offline/ref=16D1E7E4E1FCEF3FDFD030395CBEB49F5D02F70C27AEEB16DCFF8B07EAC1834F95C5A26BPBq0F" TargetMode="External"/><Relationship Id="rId15" Type="http://schemas.openxmlformats.org/officeDocument/2006/relationships/hyperlink" Target="consultantplus://offline/ref=16D1E7E4E1FCEF3FDFD030395CBEB49F5D02F70C27AEEB16DCFF8B07EAC1834F95C5A26EB1F9CBFBP2q8F" TargetMode="External"/><Relationship Id="rId23" Type="http://schemas.openxmlformats.org/officeDocument/2006/relationships/hyperlink" Target="consultantplus://offline/ref=16D1E7E4E1FCEF3FDFD030395CBEB49F5D02F70C27AEEB16DCFF8B07EAPCq1F" TargetMode="External"/><Relationship Id="rId28" Type="http://schemas.openxmlformats.org/officeDocument/2006/relationships/hyperlink" Target="consultantplus://offline/ref=16D1E7E4E1FCEF3FDFD030395CBEB49F5D02F00E24A2EB16DCFF8B07EAC1834F95C5A26EB1F8C9F0P2qBF" TargetMode="External"/><Relationship Id="rId10" Type="http://schemas.openxmlformats.org/officeDocument/2006/relationships/hyperlink" Target="consultantplus://offline/ref=16D1E7E4E1FCEF3FDFD030395CBEB49F5D02F70C27AEEB16DCFF8B07EAC1834F95C5A26EB1F9CBF1P2q0F" TargetMode="External"/><Relationship Id="rId19" Type="http://schemas.openxmlformats.org/officeDocument/2006/relationships/hyperlink" Target="consultantplus://offline/ref=16D1E7E4E1FCEF3FDFD030395CBEB49F5D02F70C27AEEB16DCFF8B07EAC1834F95C5A26EB1F9CBFBP2qAF" TargetMode="External"/><Relationship Id="rId4" Type="http://schemas.openxmlformats.org/officeDocument/2006/relationships/hyperlink" Target="consultantplus://offline/ref=16D1E7E4E1FCEF3FDFD030395CBEB49F5D02F70C27AEEB16DCFF8B07EAC1834F95C5A26EB1F9CBF1P2q0F" TargetMode="External"/><Relationship Id="rId9" Type="http://schemas.openxmlformats.org/officeDocument/2006/relationships/hyperlink" Target="consultantplus://offline/ref=16D1E7E4E1FCEF3FDFD02E344AD2EB955808AF0020AFE94283A28D50B591851AD585A43BF2BDC4F8298C4047P4q2F" TargetMode="External"/><Relationship Id="rId14" Type="http://schemas.openxmlformats.org/officeDocument/2006/relationships/hyperlink" Target="consultantplus://offline/ref=16D1E7E4E1FCEF3FDFD030395CBEB49F5D02F70C27AEEB16DCFF8B07EAC1834F95C5A26BPBq0F" TargetMode="External"/><Relationship Id="rId22" Type="http://schemas.openxmlformats.org/officeDocument/2006/relationships/hyperlink" Target="consultantplus://offline/ref=16D1E7E4E1FCEF3FDFD030395CBEB49F5D0BF6082AFDBC148DAA8502E291CB5FDB80AF6FB0F0PCqFF" TargetMode="External"/><Relationship Id="rId27" Type="http://schemas.openxmlformats.org/officeDocument/2006/relationships/hyperlink" Target="consultantplus://offline/ref=16D1E7E4E1FCEF3FDFD030395CBEB49F5D02F00E24A2EB16DCFF8B07EAC1834F95C5A26EB1F8C9F1P2q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2017-06-09T07:03:00Z</cp:lastPrinted>
  <dcterms:created xsi:type="dcterms:W3CDTF">2017-06-09T05:42:00Z</dcterms:created>
  <dcterms:modified xsi:type="dcterms:W3CDTF">2017-06-09T07:14:00Z</dcterms:modified>
</cp:coreProperties>
</file>