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CC" w:rsidRDefault="00D937CC" w:rsidP="0070192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937CC" w:rsidRDefault="00D937CC" w:rsidP="00701926">
      <w:pPr>
        <w:jc w:val="right"/>
        <w:rPr>
          <w:sz w:val="28"/>
          <w:szCs w:val="28"/>
        </w:rPr>
      </w:pPr>
    </w:p>
    <w:p w:rsidR="00701926" w:rsidRPr="00AF4D2E" w:rsidRDefault="00701926" w:rsidP="00701926">
      <w:pPr>
        <w:jc w:val="right"/>
        <w:rPr>
          <w:sz w:val="28"/>
          <w:szCs w:val="28"/>
        </w:rPr>
      </w:pPr>
      <w:r w:rsidRPr="00AF4D2E">
        <w:rPr>
          <w:sz w:val="28"/>
          <w:szCs w:val="28"/>
        </w:rPr>
        <w:t>УТВЕРЖДЕНА</w:t>
      </w:r>
    </w:p>
    <w:p w:rsidR="00701926" w:rsidRPr="00AF4D2E" w:rsidRDefault="00701926" w:rsidP="00701926">
      <w:pPr>
        <w:jc w:val="right"/>
        <w:rPr>
          <w:sz w:val="28"/>
          <w:szCs w:val="28"/>
        </w:rPr>
      </w:pPr>
      <w:r w:rsidRPr="00AF4D2E">
        <w:rPr>
          <w:sz w:val="28"/>
          <w:szCs w:val="28"/>
        </w:rPr>
        <w:t>Постановлением Администрации</w:t>
      </w:r>
    </w:p>
    <w:p w:rsidR="00701926" w:rsidRPr="00AF4D2E" w:rsidRDefault="00701926" w:rsidP="00701926">
      <w:pPr>
        <w:jc w:val="right"/>
        <w:rPr>
          <w:sz w:val="28"/>
          <w:szCs w:val="28"/>
        </w:rPr>
      </w:pPr>
      <w:r w:rsidRPr="00AF4D2E">
        <w:rPr>
          <w:sz w:val="28"/>
          <w:szCs w:val="28"/>
        </w:rPr>
        <w:t xml:space="preserve">муниципального образования </w:t>
      </w:r>
    </w:p>
    <w:p w:rsidR="00701926" w:rsidRPr="00AF4D2E" w:rsidRDefault="00701926" w:rsidP="00701926">
      <w:pPr>
        <w:jc w:val="right"/>
        <w:rPr>
          <w:sz w:val="28"/>
          <w:szCs w:val="28"/>
        </w:rPr>
      </w:pPr>
      <w:r w:rsidRPr="00AF4D2E">
        <w:rPr>
          <w:sz w:val="28"/>
          <w:szCs w:val="28"/>
        </w:rPr>
        <w:t>«Велижский район»</w:t>
      </w:r>
    </w:p>
    <w:p w:rsidR="00701926" w:rsidRPr="00AF4D2E" w:rsidRDefault="00701926" w:rsidP="00701926">
      <w:pPr>
        <w:jc w:val="right"/>
        <w:rPr>
          <w:sz w:val="28"/>
          <w:szCs w:val="28"/>
        </w:rPr>
      </w:pPr>
      <w:r w:rsidRPr="00AF4D2E">
        <w:rPr>
          <w:sz w:val="28"/>
          <w:szCs w:val="28"/>
        </w:rPr>
        <w:t>от ________ № ______</w:t>
      </w:r>
    </w:p>
    <w:p w:rsidR="00701926" w:rsidRPr="00AF4D2E" w:rsidRDefault="00701926" w:rsidP="00701926">
      <w:pPr>
        <w:jc w:val="right"/>
        <w:rPr>
          <w:sz w:val="28"/>
          <w:szCs w:val="28"/>
        </w:rPr>
      </w:pPr>
    </w:p>
    <w:p w:rsidR="00701926" w:rsidRPr="00AF4D2E" w:rsidRDefault="00701926" w:rsidP="00701926">
      <w:p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ПАСПОРТ</w:t>
      </w:r>
    </w:p>
    <w:p w:rsidR="00701926" w:rsidRPr="00AF4D2E" w:rsidRDefault="00701926" w:rsidP="00701926">
      <w:p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Муниципальной программы «</w:t>
      </w:r>
      <w:r w:rsidR="0046042A" w:rsidRPr="00AF4D2E">
        <w:rPr>
          <w:sz w:val="28"/>
          <w:szCs w:val="28"/>
        </w:rPr>
        <w:t>Программа комплексного</w:t>
      </w:r>
      <w:r w:rsidRPr="00AF4D2E">
        <w:rPr>
          <w:sz w:val="28"/>
          <w:szCs w:val="28"/>
        </w:rPr>
        <w:t xml:space="preserve"> развития транспортной инфраструктуры муниципального образовани</w:t>
      </w:r>
      <w:r w:rsidR="006E2D70">
        <w:rPr>
          <w:sz w:val="28"/>
          <w:szCs w:val="28"/>
        </w:rPr>
        <w:t>я Велижское городское поселение</w:t>
      </w:r>
      <w:r w:rsidR="006F5735">
        <w:rPr>
          <w:sz w:val="28"/>
          <w:szCs w:val="28"/>
        </w:rPr>
        <w:t xml:space="preserve"> на 2017</w:t>
      </w:r>
      <w:r w:rsidR="00DB2C7A">
        <w:rPr>
          <w:sz w:val="28"/>
          <w:szCs w:val="28"/>
        </w:rPr>
        <w:t xml:space="preserve"> </w:t>
      </w:r>
      <w:r w:rsidR="00993E62" w:rsidRPr="00AF4D2E">
        <w:rPr>
          <w:sz w:val="28"/>
          <w:szCs w:val="28"/>
        </w:rPr>
        <w:t>-</w:t>
      </w:r>
      <w:r w:rsidR="00DB2C7A">
        <w:rPr>
          <w:sz w:val="28"/>
          <w:szCs w:val="28"/>
        </w:rPr>
        <w:t xml:space="preserve"> </w:t>
      </w:r>
      <w:r w:rsidR="00993E62" w:rsidRPr="00E461FC">
        <w:rPr>
          <w:sz w:val="28"/>
          <w:szCs w:val="28"/>
        </w:rPr>
        <w:t>202</w:t>
      </w:r>
      <w:r w:rsidR="0015535E" w:rsidRPr="00E461FC">
        <w:rPr>
          <w:sz w:val="28"/>
          <w:szCs w:val="28"/>
        </w:rPr>
        <w:t>9</w:t>
      </w:r>
      <w:r w:rsidRPr="00E461FC">
        <w:rPr>
          <w:sz w:val="28"/>
          <w:szCs w:val="28"/>
        </w:rPr>
        <w:t xml:space="preserve"> </w:t>
      </w:r>
      <w:r w:rsidRPr="00AF4D2E">
        <w:rPr>
          <w:sz w:val="28"/>
          <w:szCs w:val="28"/>
        </w:rPr>
        <w:t>годы»</w:t>
      </w:r>
    </w:p>
    <w:p w:rsidR="00CE6264" w:rsidRPr="00AF4D2E" w:rsidRDefault="00CE6264" w:rsidP="0070192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01926" w:rsidRPr="00AF4D2E" w:rsidTr="00F8733C">
        <w:tc>
          <w:tcPr>
            <w:tcW w:w="3227" w:type="dxa"/>
          </w:tcPr>
          <w:p w:rsidR="00701926" w:rsidRPr="00AF4D2E" w:rsidRDefault="00701926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701926" w:rsidRPr="00AF4D2E" w:rsidRDefault="0046042A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Программа комплексного</w:t>
            </w:r>
            <w:r w:rsidR="00467AA7" w:rsidRPr="00AF4D2E">
              <w:rPr>
                <w:sz w:val="28"/>
                <w:szCs w:val="28"/>
              </w:rPr>
              <w:t xml:space="preserve"> развития транспортной инфраструктуры муниципального образовани</w:t>
            </w:r>
            <w:r w:rsidR="006F5735">
              <w:rPr>
                <w:sz w:val="28"/>
                <w:szCs w:val="28"/>
              </w:rPr>
              <w:t>я «Велижский район» на 2017</w:t>
            </w:r>
            <w:r w:rsidR="00DB2C7A">
              <w:rPr>
                <w:sz w:val="28"/>
                <w:szCs w:val="28"/>
              </w:rPr>
              <w:t xml:space="preserve"> </w:t>
            </w:r>
            <w:r w:rsidR="003211D1" w:rsidRPr="00AF4D2E">
              <w:rPr>
                <w:sz w:val="28"/>
                <w:szCs w:val="28"/>
              </w:rPr>
              <w:t>-</w:t>
            </w:r>
            <w:r w:rsidR="00DB2C7A">
              <w:rPr>
                <w:sz w:val="28"/>
                <w:szCs w:val="28"/>
              </w:rPr>
              <w:t xml:space="preserve"> </w:t>
            </w:r>
            <w:r w:rsidR="006F5735">
              <w:rPr>
                <w:sz w:val="28"/>
                <w:szCs w:val="28"/>
              </w:rPr>
              <w:t>2029</w:t>
            </w:r>
            <w:r w:rsidR="00467AA7" w:rsidRPr="00AF4D2E">
              <w:rPr>
                <w:sz w:val="28"/>
                <w:szCs w:val="28"/>
              </w:rPr>
              <w:t xml:space="preserve"> годы</w:t>
            </w:r>
          </w:p>
        </w:tc>
      </w:tr>
      <w:tr w:rsidR="00701926" w:rsidRPr="00AF4D2E" w:rsidTr="00F8733C">
        <w:tc>
          <w:tcPr>
            <w:tcW w:w="3227" w:type="dxa"/>
          </w:tcPr>
          <w:p w:rsidR="00701926" w:rsidRPr="00AF4D2E" w:rsidRDefault="00701926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701926" w:rsidRPr="00AF4D2E" w:rsidRDefault="00467AA7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467AA7" w:rsidRPr="00AF4D2E" w:rsidRDefault="00467AA7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Федеральный закон от 29.12.2014 N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467AA7" w:rsidRPr="00AF4D2E" w:rsidRDefault="00467AA7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467AA7" w:rsidRPr="00AF4D2E" w:rsidRDefault="00467AA7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Устав муниципального образования «Велижский район» (новая редакция);</w:t>
            </w:r>
          </w:p>
          <w:p w:rsidR="00467AA7" w:rsidRPr="00AF4D2E" w:rsidRDefault="00467AA7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Устав муниципального образования Велижское городское поселение;</w:t>
            </w:r>
          </w:p>
          <w:p w:rsidR="00467AA7" w:rsidRPr="00AF4D2E" w:rsidRDefault="00467AA7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Генеральный план Велижского городского поселения Велижского района Смоленской области</w:t>
            </w:r>
          </w:p>
        </w:tc>
      </w:tr>
      <w:tr w:rsidR="00701926" w:rsidRPr="00AF4D2E" w:rsidTr="00F8733C">
        <w:tc>
          <w:tcPr>
            <w:tcW w:w="3227" w:type="dxa"/>
          </w:tcPr>
          <w:p w:rsidR="00701926" w:rsidRPr="00AF4D2E" w:rsidRDefault="00CE6264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44" w:type="dxa"/>
          </w:tcPr>
          <w:p w:rsidR="00701926" w:rsidRPr="00AF4D2E" w:rsidRDefault="00F8733C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Администрация муниципального образования «Велижский район»</w:t>
            </w:r>
            <w:r w:rsidR="0046042A" w:rsidRPr="00AF4D2E">
              <w:rPr>
                <w:sz w:val="28"/>
                <w:szCs w:val="28"/>
              </w:rPr>
              <w:t>, Смоленская область, г. Велиж, пл. Дзержинского, д.7</w:t>
            </w:r>
          </w:p>
        </w:tc>
      </w:tr>
      <w:tr w:rsidR="00701926" w:rsidRPr="00AF4D2E" w:rsidTr="00F8733C">
        <w:tc>
          <w:tcPr>
            <w:tcW w:w="3227" w:type="dxa"/>
          </w:tcPr>
          <w:p w:rsidR="00701926" w:rsidRPr="00AF4D2E" w:rsidRDefault="00CE6264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44" w:type="dxa"/>
          </w:tcPr>
          <w:p w:rsidR="00701926" w:rsidRPr="00AF4D2E" w:rsidRDefault="00F8733C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Администрация муниципального образования «Велижский район»</w:t>
            </w:r>
            <w:r w:rsidR="0046042A" w:rsidRPr="00AF4D2E">
              <w:rPr>
                <w:sz w:val="28"/>
                <w:szCs w:val="28"/>
              </w:rPr>
              <w:t>, Смоленская область, г. Велиж, пл. Дзержинского, д.7</w:t>
            </w:r>
          </w:p>
        </w:tc>
      </w:tr>
      <w:tr w:rsidR="00701926" w:rsidRPr="00AF4D2E" w:rsidTr="00F8733C">
        <w:tc>
          <w:tcPr>
            <w:tcW w:w="3227" w:type="dxa"/>
          </w:tcPr>
          <w:p w:rsidR="00701926" w:rsidRPr="00AF4D2E" w:rsidRDefault="00CE6264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344" w:type="dxa"/>
          </w:tcPr>
          <w:p w:rsidR="0046042A" w:rsidRPr="00AF4D2E" w:rsidRDefault="0046042A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Цель программы: комплексное развитие транспортной инфраструктуры муниципального образования «Велижский район».</w:t>
            </w:r>
          </w:p>
          <w:p w:rsidR="0046042A" w:rsidRPr="00AF4D2E" w:rsidRDefault="0046042A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Задачи:</w:t>
            </w:r>
          </w:p>
          <w:p w:rsidR="0046042A" w:rsidRPr="00AF4D2E" w:rsidRDefault="0046042A" w:rsidP="0046042A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lastRenderedPageBreak/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муниципального образования «Велижский район»;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муниципального образования «Велижский район»;                                                                                          </w:t>
            </w:r>
          </w:p>
          <w:p w:rsidR="0046042A" w:rsidRPr="00AF4D2E" w:rsidRDefault="0046042A" w:rsidP="0046042A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701926" w:rsidRPr="00AF4D2E" w:rsidTr="00F8733C">
        <w:tc>
          <w:tcPr>
            <w:tcW w:w="3227" w:type="dxa"/>
          </w:tcPr>
          <w:p w:rsidR="00701926" w:rsidRPr="00AF4D2E" w:rsidRDefault="00CE6264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344" w:type="dxa"/>
          </w:tcPr>
          <w:p w:rsidR="00D937CC" w:rsidRPr="00D937CC" w:rsidRDefault="00D937CC" w:rsidP="00D937CC">
            <w:pPr>
              <w:jc w:val="both"/>
              <w:rPr>
                <w:sz w:val="28"/>
                <w:szCs w:val="28"/>
              </w:rPr>
            </w:pPr>
            <w:r w:rsidRPr="00D937CC">
              <w:rPr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D937CC" w:rsidRPr="00D937CC" w:rsidRDefault="00D937CC" w:rsidP="00D937CC">
            <w:pPr>
              <w:jc w:val="both"/>
              <w:rPr>
                <w:sz w:val="28"/>
                <w:szCs w:val="28"/>
              </w:rPr>
            </w:pPr>
            <w:r w:rsidRPr="00D937CC">
              <w:rPr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701926" w:rsidRPr="00AF4D2E" w:rsidRDefault="00D937CC" w:rsidP="00D937CC">
            <w:pPr>
              <w:jc w:val="both"/>
              <w:rPr>
                <w:sz w:val="28"/>
                <w:szCs w:val="28"/>
              </w:rPr>
            </w:pPr>
            <w:r w:rsidRPr="00D937CC">
              <w:rPr>
                <w:sz w:val="28"/>
                <w:szCs w:val="28"/>
              </w:rPr>
              <w:t>- достижение расчетного уровня обеспеченности населения услугами транспортной инфраструктуры.</w:t>
            </w:r>
          </w:p>
        </w:tc>
      </w:tr>
      <w:tr w:rsidR="00701926" w:rsidRPr="00AF4D2E" w:rsidTr="00F8733C">
        <w:tc>
          <w:tcPr>
            <w:tcW w:w="3227" w:type="dxa"/>
          </w:tcPr>
          <w:p w:rsidR="00701926" w:rsidRPr="00AF4D2E" w:rsidRDefault="00CE6264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44" w:type="dxa"/>
          </w:tcPr>
          <w:p w:rsidR="00701926" w:rsidRPr="00AF4D2E" w:rsidRDefault="00914022" w:rsidP="0070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bookmarkStart w:id="0" w:name="_GoBack"/>
            <w:bookmarkEnd w:id="0"/>
            <w:r w:rsidR="00DB2C7A">
              <w:rPr>
                <w:sz w:val="28"/>
                <w:szCs w:val="28"/>
              </w:rPr>
              <w:t xml:space="preserve"> </w:t>
            </w:r>
            <w:r w:rsidR="0046042A" w:rsidRPr="00AF4D2E">
              <w:rPr>
                <w:sz w:val="28"/>
                <w:szCs w:val="28"/>
              </w:rPr>
              <w:t>-</w:t>
            </w:r>
            <w:r w:rsidR="00DB2C7A">
              <w:rPr>
                <w:sz w:val="28"/>
                <w:szCs w:val="28"/>
              </w:rPr>
              <w:t xml:space="preserve"> </w:t>
            </w:r>
            <w:r w:rsidR="0046042A" w:rsidRPr="00AF4D2E">
              <w:rPr>
                <w:sz w:val="28"/>
                <w:szCs w:val="28"/>
              </w:rPr>
              <w:t>202</w:t>
            </w:r>
            <w:r w:rsidR="00EB6FF9">
              <w:rPr>
                <w:sz w:val="28"/>
                <w:szCs w:val="28"/>
              </w:rPr>
              <w:t>9</w:t>
            </w:r>
          </w:p>
        </w:tc>
      </w:tr>
      <w:tr w:rsidR="00701926" w:rsidRPr="00AF4D2E" w:rsidTr="00F8733C">
        <w:tc>
          <w:tcPr>
            <w:tcW w:w="3227" w:type="dxa"/>
          </w:tcPr>
          <w:p w:rsidR="00701926" w:rsidRPr="00AF4D2E" w:rsidRDefault="00CE6264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6344" w:type="dxa"/>
          </w:tcPr>
          <w:p w:rsidR="00701926" w:rsidRDefault="00B40C47" w:rsidP="0015535E">
            <w:pPr>
              <w:pStyle w:val="a4"/>
              <w:numPr>
                <w:ilvl w:val="0"/>
                <w:numId w:val="9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="00136BD5">
              <w:rPr>
                <w:sz w:val="28"/>
                <w:szCs w:val="28"/>
              </w:rPr>
              <w:t xml:space="preserve"> и реконструкция</w:t>
            </w:r>
            <w:r>
              <w:rPr>
                <w:sz w:val="28"/>
                <w:szCs w:val="28"/>
              </w:rPr>
              <w:t xml:space="preserve"> объектов транспортной инфраструктуры в границах Велижского городского поселения.</w:t>
            </w:r>
          </w:p>
          <w:p w:rsidR="00B40C47" w:rsidRPr="00B40C47" w:rsidRDefault="00B40C47" w:rsidP="0015535E">
            <w:pPr>
              <w:pStyle w:val="a4"/>
              <w:numPr>
                <w:ilvl w:val="0"/>
                <w:numId w:val="9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D937CC">
              <w:rPr>
                <w:sz w:val="28"/>
                <w:szCs w:val="28"/>
              </w:rPr>
              <w:t xml:space="preserve">автомобильных </w:t>
            </w:r>
            <w:r>
              <w:rPr>
                <w:sz w:val="28"/>
                <w:szCs w:val="28"/>
              </w:rPr>
              <w:t xml:space="preserve">дорог </w:t>
            </w:r>
            <w:r w:rsidR="00D937CC">
              <w:rPr>
                <w:sz w:val="28"/>
                <w:szCs w:val="28"/>
              </w:rPr>
              <w:t>общего пользования местного значения.</w:t>
            </w:r>
          </w:p>
        </w:tc>
      </w:tr>
      <w:tr w:rsidR="00CE6264" w:rsidRPr="00AF4D2E" w:rsidTr="00F8733C">
        <w:tc>
          <w:tcPr>
            <w:tcW w:w="3227" w:type="dxa"/>
          </w:tcPr>
          <w:p w:rsidR="00CE6264" w:rsidRPr="00AF4D2E" w:rsidRDefault="00CE6264" w:rsidP="00701926">
            <w:pPr>
              <w:jc w:val="both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44" w:type="dxa"/>
          </w:tcPr>
          <w:p w:rsidR="00CE6264" w:rsidRDefault="00B40C47" w:rsidP="00D937CC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финансирования Программы планируется привлечение средств бюджета муниципального образования «Велижский район», бюджета Смоленской области, федерального бюджета:</w:t>
            </w:r>
          </w:p>
          <w:p w:rsidR="00B40C47" w:rsidRDefault="00B40C47" w:rsidP="0070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880,0 млн.</w:t>
            </w:r>
            <w:r w:rsidR="00D937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:rsidR="00B40C47" w:rsidRDefault="00B40C47" w:rsidP="0070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19,647 млн.</w:t>
            </w:r>
            <w:r w:rsidR="00D937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руб.:</w:t>
            </w:r>
          </w:p>
          <w:p w:rsidR="00B40C47" w:rsidRPr="00AF4D2E" w:rsidRDefault="00B40C47" w:rsidP="007019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– 8,744 млн.</w:t>
            </w:r>
            <w:r w:rsidR="00D937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</w:tr>
    </w:tbl>
    <w:p w:rsidR="00701926" w:rsidRPr="00AF4D2E" w:rsidRDefault="00701926" w:rsidP="00CE3B45">
      <w:pPr>
        <w:jc w:val="center"/>
        <w:rPr>
          <w:sz w:val="28"/>
          <w:szCs w:val="28"/>
        </w:rPr>
      </w:pPr>
    </w:p>
    <w:p w:rsidR="00CE3B45" w:rsidRPr="00AF4D2E" w:rsidRDefault="00CE3B45" w:rsidP="00CE3B45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Характеристика существующего состояния транспортной инфраструктуры</w:t>
      </w:r>
    </w:p>
    <w:p w:rsidR="002078C1" w:rsidRPr="00AF4D2E" w:rsidRDefault="006676C4" w:rsidP="002078C1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Анализ положения муниципального образования Велижское городское поселение в структуре  пространственной организации субъектов Российской Федерации</w:t>
      </w:r>
    </w:p>
    <w:p w:rsidR="00321BFA" w:rsidRPr="00AF4D2E" w:rsidRDefault="00321BFA" w:rsidP="00321BFA">
      <w:pPr>
        <w:pStyle w:val="a4"/>
        <w:ind w:left="1080"/>
        <w:rPr>
          <w:sz w:val="28"/>
          <w:szCs w:val="28"/>
        </w:rPr>
      </w:pPr>
    </w:p>
    <w:p w:rsidR="002E682F" w:rsidRDefault="002E682F" w:rsidP="00321BF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«Велижский район» входит в состав Смоленской области. Административным центром района является город Велиж, который расположен на равниной местности по берегам реки Западная Двина в среднем ее течении в 115 км. к северо-западу от г. Смоленска. С востока и юго-востока Велижский район граничит с Демидовским районом, с юга – с </w:t>
      </w:r>
      <w:r>
        <w:rPr>
          <w:sz w:val="28"/>
          <w:szCs w:val="28"/>
        </w:rPr>
        <w:lastRenderedPageBreak/>
        <w:t>Руднянским районом, с запада – с республикой Беларусь, с северо-запада и с6евера – с Псковской областью, с севера – с Тверской областью. Схема административно-территориального планирования муниципального образования «Велижский район» отражена на рисунке.</w:t>
      </w:r>
    </w:p>
    <w:p w:rsidR="002E682F" w:rsidRDefault="00F0715F" w:rsidP="002E682F">
      <w:pPr>
        <w:pStyle w:val="a4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198523"/>
            <wp:effectExtent l="0" t="0" r="3175" b="0"/>
            <wp:docPr id="4" name="Рисунок 4" descr="C:\Documents and Settings\Владелец\Рабочий стол\карты\4Схема_адм_территориального_д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карты\4Схема_адм_территориального_де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FA" w:rsidRDefault="00321BFA" w:rsidP="00321BFA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Велижское городское поселение занимает</w:t>
      </w:r>
      <w:r w:rsidR="00902D40" w:rsidRPr="00AF4D2E">
        <w:rPr>
          <w:sz w:val="28"/>
          <w:szCs w:val="28"/>
        </w:rPr>
        <w:t xml:space="preserve"> территорию площадью 22742 га. р</w:t>
      </w:r>
      <w:r w:rsidRPr="00AF4D2E">
        <w:rPr>
          <w:sz w:val="28"/>
          <w:szCs w:val="28"/>
        </w:rPr>
        <w:t xml:space="preserve">асполагается  в северо-западной части Велижского района. </w:t>
      </w:r>
      <w:r w:rsidR="00902D40" w:rsidRPr="00AF4D2E">
        <w:rPr>
          <w:sz w:val="28"/>
          <w:szCs w:val="28"/>
        </w:rPr>
        <w:t>На этой территории расположено</w:t>
      </w:r>
      <w:r w:rsidRPr="00AF4D2E">
        <w:rPr>
          <w:sz w:val="28"/>
          <w:szCs w:val="28"/>
        </w:rPr>
        <w:t xml:space="preserve"> 18 населённых пунктов, в т.ч. г. Велиж. Территория Велижского городского поселения  вытянута с юго-востока на северо-запад на 24,5 км. Северная часть занята землями Велижского лесничества, вокруг г. Велиж двумя радиусами расположены деревни: ближние – Боровлево, Лаврентьево, Ляхово, Новка, Чернейка, Ястреб-1 и Ястреб-2; дальние – Арютинки, Дадоны, Курмели, Ночёвки, Проявино, Рябинка, Саксоны, Чернецово, Щёткино.</w:t>
      </w:r>
    </w:p>
    <w:p w:rsidR="00A35FB8" w:rsidRPr="00DA24E8" w:rsidRDefault="00DA24E8" w:rsidP="00DA24E8">
      <w:pPr>
        <w:pStyle w:val="a4"/>
        <w:ind w:left="0" w:firstLine="567"/>
        <w:jc w:val="right"/>
      </w:pPr>
      <w:r>
        <w:t>Таблица</w:t>
      </w:r>
      <w:r w:rsidR="000A6E70">
        <w:t>1.1</w:t>
      </w: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808"/>
        <w:gridCol w:w="3763"/>
      </w:tblGrid>
      <w:tr w:rsidR="00A35FB8" w:rsidRPr="00251D2A" w:rsidTr="00A35FB8">
        <w:tc>
          <w:tcPr>
            <w:tcW w:w="3034" w:type="pct"/>
            <w:shd w:val="clear" w:color="auto" w:fill="FFFFFF" w:themeFill="background1"/>
            <w:hideMark/>
          </w:tcPr>
          <w:p w:rsidR="00A35FB8" w:rsidRPr="00251D2A" w:rsidRDefault="00A35FB8" w:rsidP="00A35FB8">
            <w:pPr>
              <w:jc w:val="center"/>
              <w:rPr>
                <w:b/>
                <w:color w:val="000000"/>
                <w:sz w:val="22"/>
              </w:rPr>
            </w:pPr>
            <w:r w:rsidRPr="00251D2A">
              <w:rPr>
                <w:b/>
                <w:color w:val="000000"/>
                <w:sz w:val="22"/>
              </w:rPr>
              <w:t>Населенный пункт</w:t>
            </w:r>
          </w:p>
        </w:tc>
        <w:tc>
          <w:tcPr>
            <w:tcW w:w="1966" w:type="pct"/>
            <w:shd w:val="clear" w:color="auto" w:fill="FFFFFF" w:themeFill="background1"/>
            <w:hideMark/>
          </w:tcPr>
          <w:p w:rsidR="00A35FB8" w:rsidRPr="00251D2A" w:rsidRDefault="00A35FB8" w:rsidP="00A35FB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</w:t>
            </w:r>
            <w:r w:rsidRPr="00251D2A">
              <w:rPr>
                <w:b/>
                <w:color w:val="000000"/>
                <w:sz w:val="22"/>
              </w:rPr>
              <w:t>лощадь территорий населенных пунктов (га)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г. Велиж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3426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д. Арютинки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154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д. Боровлево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23,1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д. Дадоны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9,4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д. Курмели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12,4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д. Лаврентьево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225,2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д. Ляхово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27,4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д. Новка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40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д. Ночевки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3,0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д. Очистка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6,0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lastRenderedPageBreak/>
              <w:t>д. Проявино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4,0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д. Рябинка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15,0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д. Саксоны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27,4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д. Чернейка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91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д. Чернецово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13,4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д. Щеткино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15,3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д. Ястреб-1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38,3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д. Ястреб-2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color w:val="000000"/>
                <w:sz w:val="22"/>
              </w:rPr>
            </w:pPr>
            <w:r w:rsidRPr="00251D2A">
              <w:rPr>
                <w:color w:val="000000"/>
                <w:sz w:val="22"/>
              </w:rPr>
              <w:t>32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b/>
                <w:color w:val="000000"/>
                <w:sz w:val="22"/>
              </w:rPr>
            </w:pPr>
            <w:r w:rsidRPr="00251D2A"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b/>
                <w:color w:val="000000"/>
                <w:sz w:val="22"/>
              </w:rPr>
            </w:pPr>
            <w:r w:rsidRPr="00251D2A">
              <w:rPr>
                <w:b/>
                <w:color w:val="000000"/>
                <w:sz w:val="22"/>
              </w:rPr>
              <w:t>4057</w:t>
            </w:r>
          </w:p>
        </w:tc>
      </w:tr>
      <w:tr w:rsidR="00A35FB8" w:rsidRPr="00251D2A" w:rsidTr="00A35FB8">
        <w:tc>
          <w:tcPr>
            <w:tcW w:w="3034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rPr>
                <w:b/>
                <w:color w:val="000000"/>
                <w:sz w:val="22"/>
              </w:rPr>
            </w:pPr>
            <w:r w:rsidRPr="00251D2A">
              <w:rPr>
                <w:b/>
                <w:color w:val="000000"/>
                <w:sz w:val="22"/>
              </w:rPr>
              <w:t>Площадь городского поселения</w:t>
            </w:r>
          </w:p>
        </w:tc>
        <w:tc>
          <w:tcPr>
            <w:tcW w:w="1966" w:type="pct"/>
            <w:shd w:val="clear" w:color="auto" w:fill="FFFFFF" w:themeFill="background1"/>
            <w:noWrap/>
            <w:hideMark/>
          </w:tcPr>
          <w:p w:rsidR="00A35FB8" w:rsidRPr="00251D2A" w:rsidRDefault="00A35FB8" w:rsidP="00A35FB8">
            <w:pPr>
              <w:jc w:val="center"/>
              <w:rPr>
                <w:b/>
                <w:color w:val="000000"/>
                <w:sz w:val="22"/>
              </w:rPr>
            </w:pPr>
            <w:r w:rsidRPr="00251D2A">
              <w:rPr>
                <w:b/>
                <w:color w:val="000000"/>
                <w:sz w:val="22"/>
              </w:rPr>
              <w:t>22742,0</w:t>
            </w:r>
          </w:p>
        </w:tc>
      </w:tr>
    </w:tbl>
    <w:p w:rsidR="00A35FB8" w:rsidRPr="00AF4D2E" w:rsidRDefault="00A35FB8" w:rsidP="00321BFA">
      <w:pPr>
        <w:pStyle w:val="a4"/>
        <w:ind w:left="0" w:firstLine="567"/>
        <w:jc w:val="both"/>
        <w:rPr>
          <w:sz w:val="28"/>
          <w:szCs w:val="28"/>
        </w:rPr>
      </w:pPr>
    </w:p>
    <w:p w:rsidR="003D6F58" w:rsidRPr="00AF4D2E" w:rsidRDefault="00321BFA" w:rsidP="003D6F58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Население Велижского городского поселения по состоянию на 01.01.2016 г. составляет </w:t>
      </w:r>
      <w:r w:rsidR="003D6F58" w:rsidRPr="00AF4D2E">
        <w:rPr>
          <w:sz w:val="28"/>
          <w:szCs w:val="28"/>
        </w:rPr>
        <w:t>7501 человек, в том числе город – 7068 чел., село – 433 чел.</w:t>
      </w:r>
    </w:p>
    <w:p w:rsidR="002078C1" w:rsidRDefault="002078C1" w:rsidP="002078C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Велижское городское поселение в структуре населенных пунктов Смоленской области занимает особое место, фактически служит северо-западными «воротами» области. Проходящая через центр го</w:t>
      </w:r>
      <w:r w:rsidR="00E56312" w:rsidRPr="00AF4D2E">
        <w:rPr>
          <w:sz w:val="28"/>
          <w:szCs w:val="28"/>
        </w:rPr>
        <w:t>рода автомагистраль Ольша-Велиж-</w:t>
      </w:r>
      <w:r w:rsidR="004620AC">
        <w:rPr>
          <w:sz w:val="28"/>
          <w:szCs w:val="28"/>
        </w:rPr>
        <w:t>Невель (Р-</w:t>
      </w:r>
      <w:r w:rsidRPr="00AF4D2E">
        <w:rPr>
          <w:sz w:val="28"/>
          <w:szCs w:val="28"/>
        </w:rPr>
        <w:t>133), со значительной интенсивностью движения (свыше 7 тыс. автомобилей в сутки), является частью стратегической автотрассы Юг – Северо-Запад. Фактически в центре городского поселения начинается международная автодорога Велиж-</w:t>
      </w:r>
      <w:r w:rsidR="00C5521D" w:rsidRPr="00AF4D2E">
        <w:rPr>
          <w:sz w:val="28"/>
          <w:szCs w:val="28"/>
        </w:rPr>
        <w:t>Сен</w:t>
      </w:r>
      <w:r w:rsidR="004620AC">
        <w:rPr>
          <w:sz w:val="28"/>
          <w:szCs w:val="28"/>
        </w:rPr>
        <w:t>ьково-Витебск (Р-</w:t>
      </w:r>
      <w:r w:rsidR="003D6F58" w:rsidRPr="00AF4D2E">
        <w:rPr>
          <w:sz w:val="28"/>
          <w:szCs w:val="28"/>
        </w:rPr>
        <w:t xml:space="preserve">131), </w:t>
      </w:r>
      <w:r w:rsidRPr="00AF4D2E">
        <w:rPr>
          <w:sz w:val="28"/>
          <w:szCs w:val="28"/>
        </w:rPr>
        <w:t xml:space="preserve"> так же со значительной интенсивностью движения (~2100 автомобилей в сутки).</w:t>
      </w:r>
      <w:r w:rsidR="003D6F58" w:rsidRPr="00AF4D2E">
        <w:rPr>
          <w:sz w:val="28"/>
          <w:szCs w:val="28"/>
        </w:rPr>
        <w:t xml:space="preserve"> Через город Велиж проходит автомобильный путь, связывающий Смоленск с Санкт-Петербургом. Расстояние от Велижа до Санкт-Петербурга по автотрассе – 700 км., от Велижа до Смоленска – 132 км.</w:t>
      </w:r>
    </w:p>
    <w:p w:rsidR="00DB2C7A" w:rsidRPr="00DB2C7A" w:rsidRDefault="00DB2C7A" w:rsidP="00DB2C7A">
      <w:pPr>
        <w:pStyle w:val="a4"/>
        <w:ind w:left="0" w:firstLine="567"/>
        <w:jc w:val="both"/>
        <w:rPr>
          <w:sz w:val="28"/>
          <w:szCs w:val="28"/>
        </w:rPr>
      </w:pPr>
      <w:r w:rsidRPr="00DB2C7A">
        <w:rPr>
          <w:sz w:val="28"/>
          <w:szCs w:val="28"/>
        </w:rPr>
        <w:t>Кроме этого основу транспортной инфраструктуры Велижа составляет и автомобильный мост через р. Западная Двина. В настоящий момент это единственный мост  через р. Западная Двина в радиусе ~ 36-50 км. Интенсивность движения по мосту составляет не менее 7,0 - 7,5 тыс. автомобилей в сутки, что является предельным для его пропускной способности.</w:t>
      </w:r>
    </w:p>
    <w:p w:rsidR="00F105A3" w:rsidRDefault="00DB2C7A" w:rsidP="00DB2C7A">
      <w:pPr>
        <w:pStyle w:val="a4"/>
        <w:ind w:left="0" w:firstLine="567"/>
        <w:jc w:val="both"/>
        <w:rPr>
          <w:sz w:val="28"/>
          <w:szCs w:val="28"/>
        </w:rPr>
      </w:pPr>
      <w:r w:rsidRPr="00DB2C7A">
        <w:rPr>
          <w:sz w:val="28"/>
          <w:szCs w:val="28"/>
        </w:rPr>
        <w:t xml:space="preserve">Наличие на территории Велижского городского поселения единственного моста через р. Западная Двина концентрирует на него транспортные потоки, не только стратегические (по автодороге Ольша-Велиж-Невель), но и местные, обеспечивая наиболее доступную автотранспортную связь между ближайшими районами Смоленской, Псковской, Тверской и Витебской областей. Значение данного моста и, соответственно, г. Велижа как транзитного звена в структуре экономических связей этих районов весьма велико. В то же время, его расположение в центре города приводит весь транзитный транспорт на центральные улицы г. Велижа, отрицательно влияя на безопасность дорожного движения и санитарно-гигиеническое, экологическое состояние городской среды. </w:t>
      </w:r>
    </w:p>
    <w:p w:rsidR="00DB2C7A" w:rsidRPr="00DB2C7A" w:rsidRDefault="00DB2C7A" w:rsidP="00DB2C7A">
      <w:pPr>
        <w:pStyle w:val="a4"/>
        <w:ind w:left="0" w:firstLine="567"/>
        <w:jc w:val="both"/>
        <w:rPr>
          <w:sz w:val="28"/>
          <w:szCs w:val="28"/>
        </w:rPr>
      </w:pPr>
      <w:r w:rsidRPr="00DB2C7A">
        <w:rPr>
          <w:sz w:val="28"/>
          <w:szCs w:val="28"/>
        </w:rPr>
        <w:t>В данный момент ведется строительство автодорожного обхода г. Велиж в Смоленской области (I этап). Участок западного обхода от прим</w:t>
      </w:r>
      <w:r w:rsidR="00F105A3">
        <w:rPr>
          <w:sz w:val="28"/>
          <w:szCs w:val="28"/>
        </w:rPr>
        <w:t>ыкания к автомобильной дороге Р-</w:t>
      </w:r>
      <w:r w:rsidRPr="00DB2C7A">
        <w:rPr>
          <w:sz w:val="28"/>
          <w:szCs w:val="28"/>
        </w:rPr>
        <w:t>133 «Ольша-Велиж-Усвяты-Невель» до примыкания к автомобильной дороге Р</w:t>
      </w:r>
      <w:r w:rsidR="00F105A3">
        <w:rPr>
          <w:sz w:val="28"/>
          <w:szCs w:val="28"/>
        </w:rPr>
        <w:t>-</w:t>
      </w:r>
      <w:r w:rsidRPr="00DB2C7A">
        <w:rPr>
          <w:sz w:val="28"/>
          <w:szCs w:val="28"/>
        </w:rPr>
        <w:t>131 «Велиж-Сеньково-Республика Беларусь». Обход г. Велиж расположен в административных границах города. Проектиру</w:t>
      </w:r>
      <w:r w:rsidRPr="00DB2C7A">
        <w:rPr>
          <w:sz w:val="28"/>
          <w:szCs w:val="28"/>
        </w:rPr>
        <w:lastRenderedPageBreak/>
        <w:t>емая трасса примыкает к ул. Ивановская (атодорога Р</w:t>
      </w:r>
      <w:r w:rsidR="00F105A3">
        <w:rPr>
          <w:sz w:val="28"/>
          <w:szCs w:val="28"/>
        </w:rPr>
        <w:t>-</w:t>
      </w:r>
      <w:r w:rsidRPr="00DB2C7A">
        <w:rPr>
          <w:sz w:val="28"/>
          <w:szCs w:val="28"/>
        </w:rPr>
        <w:t>131) западнее дома № 48; далее пересекает русло и пойменные участки р. Западная Двина, пересекает ул. Ленинградская в одном уровне и далее следует по незастроенной территории северо-западнее ул. Первомайская и примыкает к Невельскому шоссе (автодорога Р</w:t>
      </w:r>
      <w:r w:rsidR="00F105A3">
        <w:rPr>
          <w:sz w:val="28"/>
          <w:szCs w:val="28"/>
        </w:rPr>
        <w:t>-</w:t>
      </w:r>
      <w:r w:rsidRPr="00DB2C7A">
        <w:rPr>
          <w:sz w:val="28"/>
          <w:szCs w:val="28"/>
        </w:rPr>
        <w:t xml:space="preserve">133). На пересечении с р. Западная Двина предусматривается строительство капитального моста. Предусматривается строительство двух раздельных сооружений на первый этап строительства (2 полосы движения) и на полное развитие (4 полосы движения). Каждое сооружение запроектировано в виде моста неразрезной балочной системы по схеме 48+81+48 м.  </w:t>
      </w:r>
    </w:p>
    <w:p w:rsidR="00DB2C7A" w:rsidRPr="00F105A3" w:rsidRDefault="00DB2C7A" w:rsidP="00DB2C7A">
      <w:pPr>
        <w:pStyle w:val="a4"/>
        <w:ind w:left="0" w:firstLine="567"/>
        <w:jc w:val="both"/>
        <w:rPr>
          <w:color w:val="FF0000"/>
          <w:sz w:val="28"/>
          <w:szCs w:val="28"/>
        </w:rPr>
      </w:pPr>
      <w:r w:rsidRPr="00DB2C7A">
        <w:rPr>
          <w:sz w:val="28"/>
          <w:szCs w:val="28"/>
        </w:rPr>
        <w:t xml:space="preserve">Таким образом, географическое положение, и Велижского городского поселения в целом, и г. Велиж, определяет их значение в транспортной системе Смоленской области,  как одного из крупных транзитных узлов автодорожной сети европейской части России. Основой построения дорожной и уличной сети </w:t>
      </w:r>
      <w:r w:rsidR="00F105A3">
        <w:rPr>
          <w:sz w:val="28"/>
          <w:szCs w:val="28"/>
        </w:rPr>
        <w:t>г. Велижа являются автотрассы Р-</w:t>
      </w:r>
      <w:r w:rsidRPr="00DB2C7A">
        <w:rPr>
          <w:sz w:val="28"/>
          <w:szCs w:val="28"/>
        </w:rPr>
        <w:t>1</w:t>
      </w:r>
      <w:r w:rsidR="00F105A3">
        <w:rPr>
          <w:sz w:val="28"/>
          <w:szCs w:val="28"/>
        </w:rPr>
        <w:t>31 (Велиж-Сеньково-Витебск) и Р-</w:t>
      </w:r>
      <w:r w:rsidRPr="00DB2C7A">
        <w:rPr>
          <w:sz w:val="28"/>
          <w:szCs w:val="28"/>
        </w:rPr>
        <w:t xml:space="preserve">133 (Ольша-Велиж-Невель), а также автомобильный мост через р. Западная Двина. Расположение Велижского городского поселения (в стороне от наиболее интенсивного, в настоящее время, транспортного коридора Европа-Москва, отсутствие железнодорожного транспорта) не позволяет ему превратиться в значительный транспортный центр. </w:t>
      </w:r>
    </w:p>
    <w:p w:rsidR="003D6F58" w:rsidRPr="00AF4D2E" w:rsidRDefault="000A6E70" w:rsidP="002078C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таблице 1.2</w:t>
      </w:r>
      <w:r w:rsidR="003D6F58" w:rsidRPr="00AF4D2E">
        <w:rPr>
          <w:sz w:val="28"/>
          <w:szCs w:val="28"/>
        </w:rPr>
        <w:t xml:space="preserve"> приведены некоторые показатели, характеризующие положение Велижского городского поселения в Смоленской области.</w:t>
      </w:r>
    </w:p>
    <w:p w:rsidR="003D6F58" w:rsidRPr="00DA24E8" w:rsidRDefault="003D6F58" w:rsidP="003D6F58">
      <w:pPr>
        <w:pStyle w:val="a4"/>
        <w:ind w:left="0" w:firstLine="567"/>
        <w:jc w:val="right"/>
      </w:pPr>
      <w:r w:rsidRPr="00DA24E8">
        <w:t>Таблица</w:t>
      </w:r>
      <w:r w:rsidR="000A6E70">
        <w:t xml:space="preserve"> 1.2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27"/>
        <w:gridCol w:w="2561"/>
        <w:gridCol w:w="2208"/>
      </w:tblGrid>
      <w:tr w:rsidR="003D6F58" w:rsidRPr="00101A65" w:rsidTr="003D6F58">
        <w:tc>
          <w:tcPr>
            <w:tcW w:w="675" w:type="dxa"/>
          </w:tcPr>
          <w:p w:rsidR="003D6F58" w:rsidRPr="00101A65" w:rsidRDefault="003D6F58" w:rsidP="003D6F58">
            <w:pPr>
              <w:pStyle w:val="a4"/>
              <w:ind w:left="0"/>
              <w:jc w:val="center"/>
            </w:pPr>
            <w:r w:rsidRPr="00101A65">
              <w:t>№ п/п</w:t>
            </w:r>
          </w:p>
        </w:tc>
        <w:tc>
          <w:tcPr>
            <w:tcW w:w="4127" w:type="dxa"/>
          </w:tcPr>
          <w:p w:rsidR="003D6F58" w:rsidRPr="00101A65" w:rsidRDefault="00424874" w:rsidP="003D6F58">
            <w:pPr>
              <w:pStyle w:val="a4"/>
              <w:ind w:left="0"/>
              <w:jc w:val="center"/>
            </w:pPr>
            <w:r w:rsidRPr="00101A65">
              <w:t>Наименование п</w:t>
            </w:r>
            <w:r w:rsidR="003D6F58" w:rsidRPr="00101A65">
              <w:t>оказател</w:t>
            </w:r>
            <w:r w:rsidRPr="00101A65">
              <w:t>я</w:t>
            </w:r>
          </w:p>
        </w:tc>
        <w:tc>
          <w:tcPr>
            <w:tcW w:w="2561" w:type="dxa"/>
          </w:tcPr>
          <w:p w:rsidR="003D6F58" w:rsidRPr="00101A65" w:rsidRDefault="003D6F58" w:rsidP="003D6F58">
            <w:pPr>
              <w:pStyle w:val="a4"/>
              <w:ind w:left="0"/>
              <w:jc w:val="center"/>
            </w:pPr>
            <w:r w:rsidRPr="00101A65">
              <w:t>Единица измерения</w:t>
            </w:r>
          </w:p>
        </w:tc>
        <w:tc>
          <w:tcPr>
            <w:tcW w:w="2208" w:type="dxa"/>
          </w:tcPr>
          <w:p w:rsidR="003D6F58" w:rsidRPr="00101A65" w:rsidRDefault="003D6F58" w:rsidP="003D6F58">
            <w:pPr>
              <w:pStyle w:val="a4"/>
              <w:ind w:left="0"/>
              <w:jc w:val="center"/>
            </w:pPr>
          </w:p>
        </w:tc>
      </w:tr>
      <w:tr w:rsidR="003D6F58" w:rsidRPr="00101A65" w:rsidTr="003D6F58">
        <w:tc>
          <w:tcPr>
            <w:tcW w:w="675" w:type="dxa"/>
          </w:tcPr>
          <w:p w:rsidR="003D6F58" w:rsidRPr="00101A65" w:rsidRDefault="003D6F58" w:rsidP="003D6F5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4127" w:type="dxa"/>
          </w:tcPr>
          <w:p w:rsidR="003D6F58" w:rsidRPr="00101A65" w:rsidRDefault="003D6F58" w:rsidP="002078C1">
            <w:pPr>
              <w:pStyle w:val="a4"/>
              <w:ind w:left="0"/>
              <w:jc w:val="both"/>
            </w:pPr>
            <w:r w:rsidRPr="00101A65">
              <w:t>Территория</w:t>
            </w:r>
          </w:p>
        </w:tc>
        <w:tc>
          <w:tcPr>
            <w:tcW w:w="2561" w:type="dxa"/>
          </w:tcPr>
          <w:p w:rsidR="003D6F58" w:rsidRPr="00101A65" w:rsidRDefault="004672F7" w:rsidP="002078C1">
            <w:pPr>
              <w:pStyle w:val="a4"/>
              <w:ind w:left="0"/>
              <w:jc w:val="both"/>
            </w:pPr>
            <w:r w:rsidRPr="00101A65">
              <w:t>кв.км.</w:t>
            </w:r>
          </w:p>
        </w:tc>
        <w:tc>
          <w:tcPr>
            <w:tcW w:w="2208" w:type="dxa"/>
          </w:tcPr>
          <w:p w:rsidR="003D6F58" w:rsidRPr="00101A65" w:rsidRDefault="00E76322" w:rsidP="00B066B8">
            <w:pPr>
              <w:pStyle w:val="a4"/>
              <w:ind w:left="0"/>
              <w:jc w:val="center"/>
            </w:pPr>
            <w:r w:rsidRPr="00101A65">
              <w:t>227</w:t>
            </w:r>
            <w:r w:rsidR="004672F7" w:rsidRPr="00101A65">
              <w:t>,</w:t>
            </w:r>
            <w:r w:rsidRPr="00101A65">
              <w:t>42</w:t>
            </w:r>
          </w:p>
        </w:tc>
      </w:tr>
      <w:tr w:rsidR="004672F7" w:rsidRPr="00101A65" w:rsidTr="003D6F58">
        <w:tc>
          <w:tcPr>
            <w:tcW w:w="675" w:type="dxa"/>
          </w:tcPr>
          <w:p w:rsidR="004672F7" w:rsidRPr="00101A65" w:rsidRDefault="004672F7" w:rsidP="004672F7">
            <w:pPr>
              <w:pStyle w:val="a4"/>
              <w:ind w:left="360"/>
              <w:jc w:val="both"/>
            </w:pPr>
          </w:p>
        </w:tc>
        <w:tc>
          <w:tcPr>
            <w:tcW w:w="4127" w:type="dxa"/>
          </w:tcPr>
          <w:p w:rsidR="004672F7" w:rsidRPr="00101A65" w:rsidRDefault="004672F7" w:rsidP="002078C1">
            <w:pPr>
              <w:pStyle w:val="a4"/>
              <w:ind w:left="0"/>
              <w:jc w:val="both"/>
            </w:pPr>
            <w:r w:rsidRPr="00101A65">
              <w:t>в т.ч. городское</w:t>
            </w:r>
          </w:p>
        </w:tc>
        <w:tc>
          <w:tcPr>
            <w:tcW w:w="2561" w:type="dxa"/>
          </w:tcPr>
          <w:p w:rsidR="004672F7" w:rsidRPr="00101A65" w:rsidRDefault="004672F7" w:rsidP="002078C1">
            <w:pPr>
              <w:pStyle w:val="a4"/>
              <w:ind w:left="0"/>
              <w:jc w:val="both"/>
            </w:pPr>
          </w:p>
        </w:tc>
        <w:tc>
          <w:tcPr>
            <w:tcW w:w="2208" w:type="dxa"/>
          </w:tcPr>
          <w:p w:rsidR="004672F7" w:rsidRPr="00101A65" w:rsidRDefault="004672F7" w:rsidP="00B066B8">
            <w:pPr>
              <w:pStyle w:val="a4"/>
              <w:ind w:left="0"/>
              <w:jc w:val="center"/>
            </w:pPr>
            <w:r w:rsidRPr="00101A65">
              <w:t>35,5</w:t>
            </w:r>
          </w:p>
        </w:tc>
      </w:tr>
      <w:tr w:rsidR="003D6F58" w:rsidRPr="00101A65" w:rsidTr="003D6F58">
        <w:tc>
          <w:tcPr>
            <w:tcW w:w="675" w:type="dxa"/>
          </w:tcPr>
          <w:p w:rsidR="003D6F58" w:rsidRPr="00101A65" w:rsidRDefault="003D6F58" w:rsidP="003D6F58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4127" w:type="dxa"/>
          </w:tcPr>
          <w:p w:rsidR="003D6F58" w:rsidRPr="00101A65" w:rsidRDefault="003D6F58" w:rsidP="002078C1">
            <w:pPr>
              <w:pStyle w:val="a4"/>
              <w:ind w:left="0"/>
              <w:jc w:val="both"/>
            </w:pPr>
            <w:r w:rsidRPr="00101A65">
              <w:t>Население, всего</w:t>
            </w:r>
            <w:r w:rsidR="00E76322" w:rsidRPr="00101A65">
              <w:t>:</w:t>
            </w:r>
          </w:p>
        </w:tc>
        <w:tc>
          <w:tcPr>
            <w:tcW w:w="2561" w:type="dxa"/>
          </w:tcPr>
          <w:p w:rsidR="003D6F58" w:rsidRPr="00101A65" w:rsidRDefault="00E76322" w:rsidP="002078C1">
            <w:pPr>
              <w:pStyle w:val="a4"/>
              <w:ind w:left="0"/>
              <w:jc w:val="both"/>
            </w:pPr>
            <w:r w:rsidRPr="00101A65">
              <w:t>тыс.чел.</w:t>
            </w:r>
          </w:p>
        </w:tc>
        <w:tc>
          <w:tcPr>
            <w:tcW w:w="2208" w:type="dxa"/>
          </w:tcPr>
          <w:p w:rsidR="003D6F58" w:rsidRPr="00101A65" w:rsidRDefault="00E76322" w:rsidP="00B066B8">
            <w:pPr>
              <w:pStyle w:val="a4"/>
              <w:ind w:left="0"/>
              <w:jc w:val="center"/>
            </w:pPr>
            <w:r w:rsidRPr="00101A65">
              <w:t>7501</w:t>
            </w:r>
          </w:p>
        </w:tc>
      </w:tr>
      <w:tr w:rsidR="003D6F58" w:rsidRPr="00101A65" w:rsidTr="003D6F58">
        <w:tc>
          <w:tcPr>
            <w:tcW w:w="675" w:type="dxa"/>
          </w:tcPr>
          <w:p w:rsidR="003D6F58" w:rsidRPr="00101A65" w:rsidRDefault="003D6F58" w:rsidP="002078C1">
            <w:pPr>
              <w:pStyle w:val="a4"/>
              <w:ind w:left="0"/>
              <w:jc w:val="both"/>
            </w:pPr>
          </w:p>
        </w:tc>
        <w:tc>
          <w:tcPr>
            <w:tcW w:w="4127" w:type="dxa"/>
          </w:tcPr>
          <w:p w:rsidR="003D6F58" w:rsidRPr="00101A65" w:rsidRDefault="00E76322" w:rsidP="002078C1">
            <w:pPr>
              <w:pStyle w:val="a4"/>
              <w:ind w:left="0"/>
              <w:jc w:val="both"/>
            </w:pPr>
            <w:r w:rsidRPr="00101A65">
              <w:t>в т.ч. городское</w:t>
            </w:r>
          </w:p>
        </w:tc>
        <w:tc>
          <w:tcPr>
            <w:tcW w:w="2561" w:type="dxa"/>
          </w:tcPr>
          <w:p w:rsidR="003D6F58" w:rsidRPr="00101A65" w:rsidRDefault="003D6F58" w:rsidP="002078C1">
            <w:pPr>
              <w:pStyle w:val="a4"/>
              <w:ind w:left="0"/>
              <w:jc w:val="both"/>
            </w:pPr>
          </w:p>
        </w:tc>
        <w:tc>
          <w:tcPr>
            <w:tcW w:w="2208" w:type="dxa"/>
          </w:tcPr>
          <w:p w:rsidR="003D6F58" w:rsidRPr="00101A65" w:rsidRDefault="00E76322" w:rsidP="00B066B8">
            <w:pPr>
              <w:pStyle w:val="a4"/>
              <w:ind w:left="0"/>
              <w:jc w:val="center"/>
            </w:pPr>
            <w:r w:rsidRPr="00101A65">
              <w:t>7068</w:t>
            </w:r>
          </w:p>
        </w:tc>
      </w:tr>
      <w:tr w:rsidR="00E76322" w:rsidRPr="00101A65" w:rsidTr="003D6F58">
        <w:tc>
          <w:tcPr>
            <w:tcW w:w="675" w:type="dxa"/>
          </w:tcPr>
          <w:p w:rsidR="00E76322" w:rsidRPr="00101A65" w:rsidRDefault="00E76322" w:rsidP="002078C1">
            <w:pPr>
              <w:pStyle w:val="a4"/>
              <w:ind w:left="0"/>
              <w:jc w:val="both"/>
            </w:pPr>
          </w:p>
        </w:tc>
        <w:tc>
          <w:tcPr>
            <w:tcW w:w="4127" w:type="dxa"/>
          </w:tcPr>
          <w:p w:rsidR="00E76322" w:rsidRPr="00101A65" w:rsidRDefault="00E76322" w:rsidP="002078C1">
            <w:pPr>
              <w:pStyle w:val="a4"/>
              <w:ind w:left="0"/>
              <w:jc w:val="both"/>
            </w:pPr>
            <w:r w:rsidRPr="00101A65">
              <w:t xml:space="preserve">         сельское</w:t>
            </w:r>
          </w:p>
        </w:tc>
        <w:tc>
          <w:tcPr>
            <w:tcW w:w="2561" w:type="dxa"/>
          </w:tcPr>
          <w:p w:rsidR="00E76322" w:rsidRPr="00101A65" w:rsidRDefault="00E76322" w:rsidP="002078C1">
            <w:pPr>
              <w:pStyle w:val="a4"/>
              <w:ind w:left="0"/>
              <w:jc w:val="both"/>
            </w:pPr>
          </w:p>
        </w:tc>
        <w:tc>
          <w:tcPr>
            <w:tcW w:w="2208" w:type="dxa"/>
          </w:tcPr>
          <w:p w:rsidR="00E76322" w:rsidRPr="00101A65" w:rsidRDefault="00E76322" w:rsidP="00B066B8">
            <w:pPr>
              <w:pStyle w:val="a4"/>
              <w:ind w:left="0"/>
              <w:jc w:val="center"/>
            </w:pPr>
            <w:r w:rsidRPr="00101A65">
              <w:t>433</w:t>
            </w:r>
          </w:p>
        </w:tc>
      </w:tr>
      <w:tr w:rsidR="00E76322" w:rsidRPr="00101A65" w:rsidTr="003D6F58">
        <w:tc>
          <w:tcPr>
            <w:tcW w:w="675" w:type="dxa"/>
          </w:tcPr>
          <w:p w:rsidR="00E76322" w:rsidRPr="00101A65" w:rsidRDefault="00E76322" w:rsidP="00E7632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4127" w:type="dxa"/>
          </w:tcPr>
          <w:p w:rsidR="00E76322" w:rsidRPr="00101A65" w:rsidRDefault="00E76322" w:rsidP="002078C1">
            <w:pPr>
              <w:pStyle w:val="a4"/>
              <w:ind w:left="0"/>
              <w:jc w:val="both"/>
            </w:pPr>
            <w:r w:rsidRPr="00101A65">
              <w:t>Количество городских населенных пунктов</w:t>
            </w:r>
          </w:p>
        </w:tc>
        <w:tc>
          <w:tcPr>
            <w:tcW w:w="2561" w:type="dxa"/>
          </w:tcPr>
          <w:p w:rsidR="00E76322" w:rsidRPr="00101A65" w:rsidRDefault="00E76322" w:rsidP="002078C1">
            <w:pPr>
              <w:pStyle w:val="a4"/>
              <w:ind w:left="0"/>
              <w:jc w:val="both"/>
            </w:pPr>
            <w:r w:rsidRPr="00101A65">
              <w:t>единиц</w:t>
            </w:r>
          </w:p>
        </w:tc>
        <w:tc>
          <w:tcPr>
            <w:tcW w:w="2208" w:type="dxa"/>
          </w:tcPr>
          <w:p w:rsidR="00E76322" w:rsidRPr="00101A65" w:rsidRDefault="00E76322" w:rsidP="00B066B8">
            <w:pPr>
              <w:pStyle w:val="a4"/>
              <w:ind w:left="0"/>
              <w:jc w:val="center"/>
            </w:pPr>
            <w:r w:rsidRPr="00101A65">
              <w:t>1</w:t>
            </w:r>
          </w:p>
        </w:tc>
      </w:tr>
      <w:tr w:rsidR="00E76322" w:rsidRPr="00101A65" w:rsidTr="003D6F58">
        <w:tc>
          <w:tcPr>
            <w:tcW w:w="675" w:type="dxa"/>
          </w:tcPr>
          <w:p w:rsidR="00E76322" w:rsidRPr="00101A65" w:rsidRDefault="00E76322" w:rsidP="00E7632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4127" w:type="dxa"/>
          </w:tcPr>
          <w:p w:rsidR="00E76322" w:rsidRPr="00101A65" w:rsidRDefault="00E76322" w:rsidP="002078C1">
            <w:pPr>
              <w:pStyle w:val="a4"/>
              <w:ind w:left="0"/>
              <w:jc w:val="both"/>
            </w:pPr>
            <w:r w:rsidRPr="00101A65">
              <w:t>Количество сельских населенных пунктов</w:t>
            </w:r>
          </w:p>
        </w:tc>
        <w:tc>
          <w:tcPr>
            <w:tcW w:w="2561" w:type="dxa"/>
          </w:tcPr>
          <w:p w:rsidR="00E76322" w:rsidRPr="00101A65" w:rsidRDefault="00E76322" w:rsidP="002078C1">
            <w:pPr>
              <w:pStyle w:val="a4"/>
              <w:ind w:left="0"/>
              <w:jc w:val="both"/>
            </w:pPr>
            <w:r w:rsidRPr="00101A65">
              <w:t>единиц</w:t>
            </w:r>
          </w:p>
        </w:tc>
        <w:tc>
          <w:tcPr>
            <w:tcW w:w="2208" w:type="dxa"/>
          </w:tcPr>
          <w:p w:rsidR="00E76322" w:rsidRPr="00101A65" w:rsidRDefault="00E76322" w:rsidP="00B066B8">
            <w:pPr>
              <w:pStyle w:val="a4"/>
              <w:ind w:left="0"/>
              <w:jc w:val="center"/>
            </w:pPr>
            <w:r w:rsidRPr="00101A65">
              <w:t>17</w:t>
            </w:r>
          </w:p>
        </w:tc>
      </w:tr>
    </w:tbl>
    <w:p w:rsidR="00A35FB8" w:rsidRDefault="00A35FB8" w:rsidP="00A35FB8">
      <w:pPr>
        <w:pStyle w:val="a4"/>
        <w:ind w:left="928"/>
        <w:rPr>
          <w:sz w:val="28"/>
          <w:szCs w:val="28"/>
        </w:rPr>
      </w:pPr>
    </w:p>
    <w:p w:rsidR="006B5B4E" w:rsidRPr="00AF4D2E" w:rsidRDefault="006B5B4E" w:rsidP="0050188B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оценку транспортного спроса</w:t>
      </w:r>
    </w:p>
    <w:p w:rsidR="00177BF5" w:rsidRPr="00AF4D2E" w:rsidRDefault="00177BF5" w:rsidP="0050188B">
      <w:pPr>
        <w:pStyle w:val="a4"/>
        <w:ind w:left="1080"/>
        <w:jc w:val="center"/>
        <w:rPr>
          <w:sz w:val="28"/>
          <w:szCs w:val="28"/>
        </w:rPr>
      </w:pPr>
    </w:p>
    <w:p w:rsidR="00A97935" w:rsidRDefault="003F3CA1" w:rsidP="00A97935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Муниципальное образование «Велижский район» включает в себя территорию </w:t>
      </w:r>
      <w:r w:rsidR="00A97935">
        <w:rPr>
          <w:sz w:val="28"/>
          <w:szCs w:val="28"/>
        </w:rPr>
        <w:t xml:space="preserve">1 городского и </w:t>
      </w:r>
      <w:r w:rsidRPr="00AF4D2E">
        <w:rPr>
          <w:sz w:val="28"/>
          <w:szCs w:val="28"/>
        </w:rPr>
        <w:t xml:space="preserve"> 8 сельских поселений</w:t>
      </w:r>
      <w:r w:rsidR="00A97935">
        <w:rPr>
          <w:sz w:val="28"/>
          <w:szCs w:val="28"/>
        </w:rPr>
        <w:t>:</w:t>
      </w:r>
    </w:p>
    <w:p w:rsidR="00A97935" w:rsidRPr="00A97935" w:rsidRDefault="00A97935" w:rsidP="00A97935">
      <w:pPr>
        <w:pStyle w:val="a4"/>
        <w:ind w:left="0" w:firstLine="567"/>
        <w:jc w:val="both"/>
        <w:rPr>
          <w:sz w:val="28"/>
          <w:szCs w:val="28"/>
        </w:rPr>
      </w:pPr>
      <w:r w:rsidRPr="00A97935">
        <w:t xml:space="preserve"> </w:t>
      </w:r>
      <w:r w:rsidRPr="00A97935">
        <w:rPr>
          <w:sz w:val="28"/>
          <w:szCs w:val="28"/>
        </w:rPr>
        <w:t>- Велижское городское поселение;</w:t>
      </w:r>
    </w:p>
    <w:p w:rsidR="00A97935" w:rsidRPr="00A97935" w:rsidRDefault="00A97935" w:rsidP="00A97935">
      <w:pPr>
        <w:pStyle w:val="a4"/>
        <w:ind w:left="0" w:firstLine="567"/>
        <w:jc w:val="both"/>
        <w:rPr>
          <w:sz w:val="28"/>
          <w:szCs w:val="28"/>
        </w:rPr>
      </w:pPr>
      <w:r w:rsidRPr="00A97935">
        <w:rPr>
          <w:sz w:val="28"/>
          <w:szCs w:val="28"/>
        </w:rPr>
        <w:t>- Беляевское сельское поселение;</w:t>
      </w:r>
    </w:p>
    <w:p w:rsidR="00A97935" w:rsidRPr="00A97935" w:rsidRDefault="00A97935" w:rsidP="00A97935">
      <w:pPr>
        <w:pStyle w:val="a4"/>
        <w:ind w:left="0" w:firstLine="567"/>
        <w:jc w:val="both"/>
        <w:rPr>
          <w:sz w:val="28"/>
          <w:szCs w:val="28"/>
        </w:rPr>
      </w:pPr>
      <w:r w:rsidRPr="00A97935">
        <w:rPr>
          <w:sz w:val="28"/>
          <w:szCs w:val="28"/>
        </w:rPr>
        <w:t>- Будницкое сельское поселение;</w:t>
      </w:r>
    </w:p>
    <w:p w:rsidR="00A97935" w:rsidRPr="00A97935" w:rsidRDefault="00A97935" w:rsidP="00A97935">
      <w:pPr>
        <w:pStyle w:val="a4"/>
        <w:ind w:left="0" w:firstLine="567"/>
        <w:jc w:val="both"/>
        <w:rPr>
          <w:sz w:val="28"/>
          <w:szCs w:val="28"/>
        </w:rPr>
      </w:pPr>
      <w:r w:rsidRPr="00A97935">
        <w:rPr>
          <w:sz w:val="28"/>
          <w:szCs w:val="28"/>
        </w:rPr>
        <w:t>- Заозерское сельское поселение;</w:t>
      </w:r>
    </w:p>
    <w:p w:rsidR="00A97935" w:rsidRPr="00A97935" w:rsidRDefault="00A97935" w:rsidP="00A97935">
      <w:pPr>
        <w:pStyle w:val="a4"/>
        <w:ind w:left="0" w:firstLine="567"/>
        <w:jc w:val="both"/>
        <w:rPr>
          <w:sz w:val="28"/>
          <w:szCs w:val="28"/>
        </w:rPr>
      </w:pPr>
      <w:r w:rsidRPr="00A97935">
        <w:rPr>
          <w:sz w:val="28"/>
          <w:szCs w:val="28"/>
        </w:rPr>
        <w:t>- Крутовское сельское поселение;</w:t>
      </w:r>
    </w:p>
    <w:p w:rsidR="00A97935" w:rsidRPr="00A97935" w:rsidRDefault="00A97935" w:rsidP="00A97935">
      <w:pPr>
        <w:pStyle w:val="a4"/>
        <w:ind w:left="0" w:firstLine="567"/>
        <w:jc w:val="both"/>
        <w:rPr>
          <w:sz w:val="28"/>
          <w:szCs w:val="28"/>
        </w:rPr>
      </w:pPr>
      <w:r w:rsidRPr="00A97935">
        <w:rPr>
          <w:sz w:val="28"/>
          <w:szCs w:val="28"/>
        </w:rPr>
        <w:lastRenderedPageBreak/>
        <w:t>- Печенковское сельское поселение;</w:t>
      </w:r>
    </w:p>
    <w:p w:rsidR="00A97935" w:rsidRPr="00A97935" w:rsidRDefault="00A97935" w:rsidP="00A97935">
      <w:pPr>
        <w:pStyle w:val="a4"/>
        <w:ind w:left="0" w:firstLine="567"/>
        <w:jc w:val="both"/>
        <w:rPr>
          <w:sz w:val="28"/>
          <w:szCs w:val="28"/>
        </w:rPr>
      </w:pPr>
      <w:r w:rsidRPr="00A97935">
        <w:rPr>
          <w:sz w:val="28"/>
          <w:szCs w:val="28"/>
        </w:rPr>
        <w:t>- Погорельское сельское поселение;</w:t>
      </w:r>
    </w:p>
    <w:p w:rsidR="00A97935" w:rsidRPr="00A97935" w:rsidRDefault="00A97935" w:rsidP="00A97935">
      <w:pPr>
        <w:pStyle w:val="a4"/>
        <w:ind w:left="0" w:firstLine="567"/>
        <w:jc w:val="both"/>
        <w:rPr>
          <w:sz w:val="28"/>
          <w:szCs w:val="28"/>
        </w:rPr>
      </w:pPr>
      <w:r w:rsidRPr="00A97935">
        <w:rPr>
          <w:sz w:val="28"/>
          <w:szCs w:val="28"/>
        </w:rPr>
        <w:t>- Селезневское сельское поселение;</w:t>
      </w:r>
    </w:p>
    <w:p w:rsidR="008C4C9A" w:rsidRPr="00AF4D2E" w:rsidRDefault="00A97935" w:rsidP="00A97935">
      <w:pPr>
        <w:pStyle w:val="a4"/>
        <w:ind w:left="0" w:firstLine="567"/>
        <w:jc w:val="both"/>
        <w:rPr>
          <w:sz w:val="28"/>
          <w:szCs w:val="28"/>
        </w:rPr>
      </w:pPr>
      <w:r w:rsidRPr="00A97935">
        <w:rPr>
          <w:sz w:val="28"/>
          <w:szCs w:val="28"/>
        </w:rPr>
        <w:t>- Ситьковское сельское поселение.</w:t>
      </w:r>
    </w:p>
    <w:p w:rsidR="003F3CA1" w:rsidRPr="00AF4D2E" w:rsidRDefault="003F3CA1" w:rsidP="003F3CA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Город Велиж является административным центром муниципального района и одновременно центром городского поселения, в административно-территориальном делении Смоленской области – это город </w:t>
      </w:r>
      <w:r w:rsidR="003A0682" w:rsidRPr="00AF4D2E">
        <w:rPr>
          <w:sz w:val="28"/>
          <w:szCs w:val="28"/>
        </w:rPr>
        <w:t xml:space="preserve">районного </w:t>
      </w:r>
      <w:r w:rsidRPr="00AF4D2E">
        <w:rPr>
          <w:sz w:val="28"/>
          <w:szCs w:val="28"/>
        </w:rPr>
        <w:t>подчинения.</w:t>
      </w:r>
    </w:p>
    <w:p w:rsidR="003F3CA1" w:rsidRDefault="003F3CA1" w:rsidP="003F3CA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Велижское городское поселение занимает территорию площадью 22742 га. Располагается  в северо-западной части Велижского района. На этой территории располагается 18 населённых пунктов, в т.ч. г. Велиж. Земли населенных пунктов занимают ~17,5% площади поселения (39,6 кв.км.), земли сельскохозяйственного назначения ~26,8% (60,75 кв.км.), земли лесфонда ~33% (74,88 кв.км.)</w:t>
      </w:r>
      <w:r w:rsidR="00177BF5" w:rsidRPr="00AF4D2E">
        <w:rPr>
          <w:sz w:val="28"/>
          <w:szCs w:val="28"/>
        </w:rPr>
        <w:t>.</w:t>
      </w:r>
    </w:p>
    <w:p w:rsidR="00A35FB8" w:rsidRDefault="00C41D23" w:rsidP="00C41D23">
      <w:pPr>
        <w:pStyle w:val="a4"/>
        <w:ind w:left="0" w:firstLine="567"/>
        <w:jc w:val="both"/>
        <w:rPr>
          <w:sz w:val="28"/>
          <w:szCs w:val="28"/>
        </w:rPr>
      </w:pPr>
      <w:r w:rsidRPr="00C41D23">
        <w:rPr>
          <w:sz w:val="28"/>
          <w:szCs w:val="28"/>
        </w:rPr>
        <w:t>Распределение земель по функциональным зонам Велижского городского поселения приведено в таблице</w:t>
      </w:r>
      <w:r w:rsidR="000A6E70">
        <w:rPr>
          <w:sz w:val="28"/>
          <w:szCs w:val="28"/>
        </w:rPr>
        <w:t xml:space="preserve"> 1.3</w:t>
      </w:r>
      <w:r w:rsidRPr="00C41D23">
        <w:rPr>
          <w:sz w:val="28"/>
          <w:szCs w:val="28"/>
        </w:rPr>
        <w:t>:</w:t>
      </w:r>
    </w:p>
    <w:p w:rsidR="00C41D23" w:rsidRPr="00DA24E8" w:rsidRDefault="00C41D23" w:rsidP="00C41D23">
      <w:pPr>
        <w:pStyle w:val="a4"/>
        <w:ind w:left="0" w:firstLine="567"/>
        <w:jc w:val="right"/>
      </w:pPr>
      <w:r w:rsidRPr="00DA24E8">
        <w:t>Таблица</w:t>
      </w:r>
      <w:r w:rsidR="000A6E70">
        <w:t xml:space="preserve"> 1.3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307"/>
        <w:gridCol w:w="818"/>
        <w:gridCol w:w="1418"/>
        <w:gridCol w:w="1393"/>
        <w:gridCol w:w="822"/>
        <w:gridCol w:w="1134"/>
        <w:gridCol w:w="851"/>
        <w:gridCol w:w="761"/>
        <w:gridCol w:w="851"/>
        <w:gridCol w:w="851"/>
      </w:tblGrid>
      <w:tr w:rsidR="00A35FB8" w:rsidRPr="00251D2A" w:rsidTr="00A35FB8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keepNext/>
              <w:suppressAutoHyphens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51D2A">
              <w:rPr>
                <w:rFonts w:eastAsia="Calibri"/>
                <w:b/>
                <w:sz w:val="16"/>
                <w:szCs w:val="16"/>
              </w:rPr>
              <w:t>№№ п/п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keepNext/>
              <w:suppressAutoHyphens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51D2A">
              <w:rPr>
                <w:rFonts w:eastAsia="Calibri"/>
                <w:b/>
                <w:sz w:val="16"/>
                <w:szCs w:val="16"/>
              </w:rPr>
              <w:t>Название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keepNext/>
              <w:suppressAutoHyphens/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51D2A">
              <w:rPr>
                <w:rFonts w:eastAsia="Calibri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keepNext/>
              <w:suppressAutoHyphens/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51D2A">
              <w:rPr>
                <w:rFonts w:eastAsia="Calibri"/>
                <w:b/>
                <w:color w:val="000000"/>
                <w:sz w:val="16"/>
                <w:szCs w:val="16"/>
              </w:rPr>
              <w:t>Сельскохозяйственные угодья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keepNext/>
              <w:suppressAutoHyphens/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51D2A">
              <w:rPr>
                <w:rFonts w:eastAsia="Calibri"/>
                <w:b/>
                <w:color w:val="000000"/>
                <w:sz w:val="16"/>
                <w:szCs w:val="16"/>
              </w:rPr>
              <w:t>Леса, древесно-кустарниковая растительность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keepNext/>
              <w:suppressAutoHyphens/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51D2A">
              <w:rPr>
                <w:rFonts w:eastAsia="Calibri"/>
                <w:b/>
                <w:color w:val="000000"/>
                <w:sz w:val="16"/>
                <w:szCs w:val="16"/>
              </w:rPr>
              <w:t>Под дорогами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keepNext/>
              <w:suppressAutoHyphens/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51D2A">
              <w:rPr>
                <w:rFonts w:eastAsia="Calibri"/>
                <w:b/>
                <w:color w:val="000000"/>
                <w:sz w:val="16"/>
                <w:szCs w:val="16"/>
              </w:rPr>
              <w:t>Населенные пункты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keepNext/>
              <w:suppressAutoHyphens/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51D2A">
              <w:rPr>
                <w:rFonts w:eastAsia="Calibri"/>
                <w:b/>
                <w:color w:val="000000"/>
                <w:sz w:val="16"/>
                <w:szCs w:val="16"/>
              </w:rPr>
              <w:t>Водные объекты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keepNext/>
              <w:suppressAutoHyphens/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51D2A">
              <w:rPr>
                <w:rFonts w:eastAsia="Calibri"/>
                <w:b/>
                <w:color w:val="000000"/>
                <w:sz w:val="16"/>
                <w:szCs w:val="16"/>
              </w:rPr>
              <w:t>Болота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keepNext/>
              <w:suppressAutoHyphens/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51D2A">
              <w:rPr>
                <w:rFonts w:eastAsia="Calibri"/>
                <w:b/>
                <w:color w:val="000000"/>
                <w:sz w:val="16"/>
                <w:szCs w:val="16"/>
              </w:rPr>
              <w:t>Нарушенные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keepNext/>
              <w:suppressAutoHyphens/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251D2A">
              <w:rPr>
                <w:rFonts w:eastAsia="Calibri"/>
                <w:b/>
                <w:color w:val="000000"/>
                <w:sz w:val="16"/>
                <w:szCs w:val="16"/>
              </w:rPr>
              <w:t>Прочие (кладбища)</w:t>
            </w:r>
          </w:p>
        </w:tc>
      </w:tr>
      <w:tr w:rsidR="00A35FB8" w:rsidRPr="00251D2A" w:rsidTr="00A35FB8">
        <w:trPr>
          <w:trHeight w:val="3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51D2A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51D2A">
              <w:rPr>
                <w:rFonts w:eastAsia="Calibri"/>
                <w:color w:val="000000"/>
                <w:sz w:val="16"/>
                <w:szCs w:val="16"/>
              </w:rPr>
              <w:t>Велижское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51D2A">
              <w:rPr>
                <w:rFonts w:eastAsia="Calibri"/>
                <w:color w:val="000000"/>
                <w:sz w:val="16"/>
                <w:szCs w:val="16"/>
              </w:rPr>
              <w:t>22742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</w:rPr>
            </w:pPr>
            <w:r w:rsidRPr="00251D2A">
              <w:rPr>
                <w:rFonts w:eastAsia="Calibri"/>
                <w:color w:val="000000"/>
                <w:sz w:val="16"/>
                <w:szCs w:val="16"/>
              </w:rPr>
              <w:t>5862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</w:rPr>
            </w:pPr>
            <w:r w:rsidRPr="00251D2A">
              <w:rPr>
                <w:rFonts w:eastAsia="Calibri"/>
                <w:color w:val="000000"/>
                <w:sz w:val="16"/>
                <w:szCs w:val="16"/>
              </w:rPr>
              <w:t>7488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highlight w:val="green"/>
              </w:rPr>
            </w:pPr>
            <w:r w:rsidRPr="00251D2A">
              <w:rPr>
                <w:rFonts w:eastAsia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51D2A">
              <w:rPr>
                <w:rFonts w:eastAsia="Calibri"/>
                <w:color w:val="000000"/>
                <w:sz w:val="16"/>
                <w:szCs w:val="16"/>
              </w:rPr>
              <w:t>4057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 w:rsidRPr="00251D2A">
              <w:rPr>
                <w:rFonts w:eastAsia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 w:rsidRPr="00251D2A"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 w:rsidRPr="00251D2A"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B8" w:rsidRPr="00251D2A" w:rsidRDefault="00A35FB8" w:rsidP="00A35FB8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 w:rsidRPr="00251D2A">
              <w:rPr>
                <w:rFonts w:eastAsia="Calibri"/>
                <w:color w:val="000000"/>
                <w:sz w:val="16"/>
                <w:szCs w:val="16"/>
              </w:rPr>
              <w:t>5113</w:t>
            </w:r>
          </w:p>
        </w:tc>
      </w:tr>
    </w:tbl>
    <w:p w:rsidR="00A35FB8" w:rsidRPr="00A35FB8" w:rsidRDefault="00A35FB8" w:rsidP="00A35FB8">
      <w:pPr>
        <w:jc w:val="both"/>
        <w:rPr>
          <w:sz w:val="28"/>
          <w:szCs w:val="28"/>
        </w:rPr>
      </w:pPr>
    </w:p>
    <w:p w:rsidR="00177BF5" w:rsidRDefault="00E76322" w:rsidP="003F3CA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Организационным</w:t>
      </w:r>
      <w:r w:rsidR="00177BF5" w:rsidRPr="00AF4D2E">
        <w:rPr>
          <w:sz w:val="28"/>
          <w:szCs w:val="28"/>
        </w:rPr>
        <w:t xml:space="preserve"> ядром Велижского городского поселения является г. Велиж, занимающий ~15,7% (35,5 кв.км.) площади поселения. Здесь сосредоточено </w:t>
      </w:r>
      <w:r w:rsidR="00DB2C7A">
        <w:rPr>
          <w:sz w:val="28"/>
          <w:szCs w:val="28"/>
        </w:rPr>
        <w:t>67,9</w:t>
      </w:r>
      <w:r w:rsidR="00177BF5" w:rsidRPr="00AF4D2E">
        <w:rPr>
          <w:sz w:val="28"/>
          <w:szCs w:val="28"/>
        </w:rPr>
        <w:t>% населения.</w:t>
      </w:r>
    </w:p>
    <w:p w:rsidR="004620AC" w:rsidRPr="004620AC" w:rsidRDefault="004620AC" w:rsidP="004620AC">
      <w:pPr>
        <w:pStyle w:val="a4"/>
        <w:ind w:left="0" w:firstLine="567"/>
        <w:jc w:val="both"/>
        <w:rPr>
          <w:sz w:val="28"/>
          <w:szCs w:val="28"/>
        </w:rPr>
      </w:pPr>
      <w:r w:rsidRPr="004620AC">
        <w:rPr>
          <w:sz w:val="28"/>
          <w:szCs w:val="28"/>
        </w:rPr>
        <w:t>Население Велижского городского поселения по состоянию на 01.01.2016 г. составляет 7501 человек, в том числе город – 7068 чел., село – 433 чел.</w:t>
      </w:r>
    </w:p>
    <w:p w:rsidR="004620AC" w:rsidRDefault="004620AC" w:rsidP="004620AC">
      <w:pPr>
        <w:pStyle w:val="a4"/>
        <w:ind w:left="0" w:firstLine="567"/>
        <w:jc w:val="both"/>
        <w:rPr>
          <w:sz w:val="28"/>
          <w:szCs w:val="28"/>
        </w:rPr>
      </w:pPr>
      <w:r w:rsidRPr="004620AC">
        <w:rPr>
          <w:sz w:val="28"/>
          <w:szCs w:val="28"/>
        </w:rPr>
        <w:t>В последние годы наблюдается снижение численности населения, как города Велижа, так и Велижского района в целом. Показатели, характеризующие численность населения на 01.01 за последние 6 лет приведены в таблице</w:t>
      </w:r>
      <w:r w:rsidR="000A6E70">
        <w:rPr>
          <w:sz w:val="28"/>
          <w:szCs w:val="28"/>
        </w:rPr>
        <w:t xml:space="preserve"> 1.4</w:t>
      </w:r>
      <w:r w:rsidRPr="004620AC">
        <w:rPr>
          <w:sz w:val="28"/>
          <w:szCs w:val="28"/>
        </w:rPr>
        <w:t>.</w:t>
      </w:r>
    </w:p>
    <w:p w:rsidR="004111DC" w:rsidRPr="00DA24E8" w:rsidRDefault="004111DC" w:rsidP="004111DC">
      <w:pPr>
        <w:pStyle w:val="a4"/>
        <w:ind w:left="0" w:firstLine="567"/>
        <w:jc w:val="right"/>
      </w:pPr>
      <w:r w:rsidRPr="00DA24E8">
        <w:t>Таблица</w:t>
      </w:r>
      <w:r w:rsidR="000A6E70">
        <w:t xml:space="preserve"> 1.4</w:t>
      </w:r>
    </w:p>
    <w:tbl>
      <w:tblPr>
        <w:tblW w:w="10470" w:type="dxa"/>
        <w:tblInd w:w="-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6"/>
        <w:gridCol w:w="1251"/>
        <w:gridCol w:w="647"/>
        <w:gridCol w:w="646"/>
        <w:gridCol w:w="646"/>
        <w:gridCol w:w="646"/>
        <w:gridCol w:w="662"/>
        <w:gridCol w:w="646"/>
      </w:tblGrid>
      <w:tr w:rsidR="004111DC" w:rsidTr="004111DC"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</w:tr>
      <w:tr w:rsidR="004111DC" w:rsidTr="00411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r>
              <w:t>Оценка численности населения на 1 января текущего года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</w:p>
        </w:tc>
      </w:tr>
      <w:tr w:rsidR="004111DC" w:rsidTr="00411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4111DC" w:rsidRDefault="004111DC" w:rsidP="00C41D23">
            <w:r>
              <w:t>Велижское городское поселение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  <w:r>
              <w:t>Человек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  <w:r>
              <w:t>8100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  <w:r>
              <w:t>7965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  <w:r>
              <w:t>7768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  <w:r>
              <w:t>7659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  <w:r>
              <w:t>7524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  <w:r>
              <w:t>7501</w:t>
            </w:r>
          </w:p>
        </w:tc>
      </w:tr>
      <w:tr w:rsidR="004111DC" w:rsidTr="00411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4111DC" w:rsidRDefault="004111DC" w:rsidP="00C41D23">
            <w:r>
              <w:t>Велижский район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11DC" w:rsidRDefault="00C63365" w:rsidP="00C41D23">
            <w:pPr>
              <w:jc w:val="center"/>
            </w:pPr>
            <w:r>
              <w:t>Человек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11DC" w:rsidRDefault="00DB2C7A" w:rsidP="00C41D23">
            <w:r w:rsidRPr="00DB2C7A">
              <w:t>12163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11DC" w:rsidRDefault="00DB2C7A" w:rsidP="00C41D23">
            <w:pPr>
              <w:jc w:val="center"/>
            </w:pPr>
            <w:r w:rsidRPr="00DB2C7A">
              <w:t>11888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11DC" w:rsidRDefault="00DB2C7A" w:rsidP="00C41D23">
            <w:pPr>
              <w:jc w:val="center"/>
            </w:pPr>
            <w:r w:rsidRPr="00DB2C7A">
              <w:t>11532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11DC" w:rsidRDefault="00DB2C7A" w:rsidP="00C41D23">
            <w:pPr>
              <w:jc w:val="center"/>
            </w:pPr>
            <w:r w:rsidRPr="00DB2C7A">
              <w:t>11428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11DC" w:rsidRDefault="00DB2C7A" w:rsidP="00C41D23">
            <w:pPr>
              <w:jc w:val="center"/>
            </w:pPr>
            <w:r w:rsidRPr="00DB2C7A">
              <w:t>11114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111DC" w:rsidRDefault="00DB2C7A" w:rsidP="00C41D23">
            <w:pPr>
              <w:jc w:val="center"/>
            </w:pPr>
            <w:r w:rsidRPr="00DB2C7A">
              <w:t>11045</w:t>
            </w:r>
          </w:p>
        </w:tc>
      </w:tr>
    </w:tbl>
    <w:p w:rsidR="00594E7E" w:rsidRPr="00594E7E" w:rsidRDefault="00594E7E" w:rsidP="00594E7E">
      <w:pPr>
        <w:jc w:val="both"/>
        <w:rPr>
          <w:sz w:val="28"/>
          <w:szCs w:val="28"/>
        </w:rPr>
      </w:pPr>
    </w:p>
    <w:p w:rsidR="00B07754" w:rsidRPr="00AF4D2E" w:rsidRDefault="00B07754" w:rsidP="003F3CA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Основой планировки центральной части города служит прямоугольная система улиц, ориентированная параллельно двум доминантам: р. Западная Двина и автодорога Ольша-Велиж-Невель. Остальные, внешние, районы г. Велижа вписываются в радиально-кольцевую схему, сформированную основными автомобильными дорогами.</w:t>
      </w:r>
    </w:p>
    <w:p w:rsidR="00267F9D" w:rsidRPr="00AF4D2E" w:rsidRDefault="00267F9D" w:rsidP="003F3CA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lastRenderedPageBreak/>
        <w:t>Планировка Велижа имеет сложную структуру с делением на две части: лево- и правобережную. Левобережный район города, в свою очередь, разделён р. Велижка и ручьём Коневец на три неравные части. Средняя часть (в границах улиц Розы Люксембург – Володарского – Энгельса – Менжинского</w:t>
      </w:r>
      <w:r w:rsidR="00971969" w:rsidRPr="00AF4D2E">
        <w:rPr>
          <w:sz w:val="28"/>
          <w:szCs w:val="28"/>
        </w:rPr>
        <w:t>)</w:t>
      </w:r>
      <w:r w:rsidR="003A0682" w:rsidRPr="00AF4D2E">
        <w:rPr>
          <w:sz w:val="28"/>
          <w:szCs w:val="28"/>
        </w:rPr>
        <w:t xml:space="preserve"> </w:t>
      </w:r>
      <w:r w:rsidRPr="00AF4D2E">
        <w:rPr>
          <w:sz w:val="28"/>
          <w:szCs w:val="28"/>
        </w:rPr>
        <w:t>сохранили основные черты  первого утвержденного плана застройки г. Велижа 1798 года – квартальная жилая застройка с прямоугольным построением улиц (улицы узкие ~14 м в красных линиях).</w:t>
      </w:r>
    </w:p>
    <w:p w:rsidR="00267F9D" w:rsidRPr="00AF4D2E" w:rsidRDefault="00267F9D" w:rsidP="003F3CA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Правобережье разделено Невельским шоссе и ручьем Чёрный на две части: северную и южную. Развитие пра</w:t>
      </w:r>
      <w:r w:rsidR="002C6AFF" w:rsidRPr="00AF4D2E">
        <w:rPr>
          <w:sz w:val="28"/>
          <w:szCs w:val="28"/>
        </w:rPr>
        <w:t>вобережной части шло, в основном, от производственной базы Леспромхоза с его лесосплавной пристанью и, частично в северной части правобережья, с учетом ранее сложившихся поселений: Новка и Чернейка. В полном объеме единый городской комплекс расселения и хозяйственно-бытового обслуживания города начал складываться с момента  ввода в эксплуатацию моста через Западную Двину (1974 г.). На данный момент город Велиж представляет  малое городское поселение с преимущественно одноэтажной застройкой усадебного типа, со средней плотностью населения расселения ~2,1 чел./га (по поселению ~</w:t>
      </w:r>
      <w:r w:rsidR="00F40045" w:rsidRPr="00AF4D2E">
        <w:rPr>
          <w:sz w:val="28"/>
          <w:szCs w:val="28"/>
        </w:rPr>
        <w:t xml:space="preserve"> 0,39 чел./га).</w:t>
      </w:r>
    </w:p>
    <w:p w:rsidR="000603F8" w:rsidRPr="00AF4D2E" w:rsidRDefault="000603F8" w:rsidP="003F3CA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Основные магистральные улицы: Володарского, Энгельса, Р. Люксембург, Куриленко, Ивановская, Советская, Свердлова, Ленинградская (протяжённость каждой &gt; 1,5 км при ширине проезжей части &gt; 8,0 м). Улицы местного значения узкие (ширина в красных линиях ~ 12-16 м) с застройкой, в основном, по красной линии. </w:t>
      </w:r>
    </w:p>
    <w:p w:rsidR="000603F8" w:rsidRPr="00AF4D2E" w:rsidRDefault="000603F8" w:rsidP="003F3CA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Основой дорожно-уличной сети городского поселения служат автодороги: Ольша-Велиж-Невель, Велиж-Витебск, Велиж-Дор (Селезни</w:t>
      </w:r>
      <w:r w:rsidR="00971969" w:rsidRPr="00AF4D2E">
        <w:rPr>
          <w:sz w:val="28"/>
          <w:szCs w:val="28"/>
        </w:rPr>
        <w:t>), Велиж-Арютинки, Велиж-Логово-</w:t>
      </w:r>
      <w:r w:rsidRPr="00AF4D2E">
        <w:rPr>
          <w:sz w:val="28"/>
          <w:szCs w:val="28"/>
        </w:rPr>
        <w:t>Ситьково, Велиж-Верх.Красное.</w:t>
      </w:r>
    </w:p>
    <w:p w:rsidR="000603F8" w:rsidRPr="00AF4D2E" w:rsidRDefault="000603F8" w:rsidP="003F3CA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Частично построена окружная дорог</w:t>
      </w:r>
      <w:r w:rsidR="00971969" w:rsidRPr="00AF4D2E">
        <w:rPr>
          <w:sz w:val="28"/>
          <w:szCs w:val="28"/>
        </w:rPr>
        <w:t>а: южный (ул. Ивановская-Боровле</w:t>
      </w:r>
      <w:r w:rsidRPr="00AF4D2E">
        <w:rPr>
          <w:sz w:val="28"/>
          <w:szCs w:val="28"/>
        </w:rPr>
        <w:t>во-ул. Володарского) и юго-восточный (ул. Володарского-д. Ляхово-д. Лаврентьево-дорога Велиж-Селезни) её участки обеспечивают транзитное движение по направлениям: Ольша (Смоленск, трасса Москва-Минск), Витебск (Сеньково), Дор (Селезни).</w:t>
      </w:r>
    </w:p>
    <w:p w:rsidR="00F40045" w:rsidRPr="00AF4D2E" w:rsidRDefault="0044316A" w:rsidP="003F3CA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По состоянию на 1 января 2016 года дороги местного значения и улично-дорожная сеть в городе включает в себя:</w:t>
      </w:r>
    </w:p>
    <w:p w:rsidR="0044316A" w:rsidRPr="00AF4D2E" w:rsidRDefault="0044316A" w:rsidP="003F3CA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- </w:t>
      </w:r>
      <w:r w:rsidR="000A1FC3" w:rsidRPr="00AF4D2E">
        <w:rPr>
          <w:sz w:val="28"/>
          <w:szCs w:val="28"/>
        </w:rPr>
        <w:t>151,1 км автодорог общего пользования местного значения, находящихся в собственности муниципального образования, в том числе 31,5 км с твердым покрытием;</w:t>
      </w:r>
    </w:p>
    <w:p w:rsidR="000A1FC3" w:rsidRPr="00AF4D2E" w:rsidRDefault="000A1FC3" w:rsidP="003F3CA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- 74,5 км. общей протяженности улично-дорожной сети;</w:t>
      </w:r>
    </w:p>
    <w:p w:rsidR="000A1FC3" w:rsidRPr="00AF4D2E" w:rsidRDefault="000A1FC3" w:rsidP="003F3CA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- 5 мостов и путепроводов;</w:t>
      </w:r>
    </w:p>
    <w:p w:rsidR="000A1FC3" w:rsidRDefault="00A02251" w:rsidP="000A1FC3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- 2 светофорных</w:t>
      </w:r>
      <w:r w:rsidR="000A1FC3" w:rsidRPr="00AF4D2E">
        <w:rPr>
          <w:sz w:val="28"/>
          <w:szCs w:val="28"/>
        </w:rPr>
        <w:t xml:space="preserve"> объект</w:t>
      </w:r>
      <w:r w:rsidRPr="00AF4D2E">
        <w:rPr>
          <w:sz w:val="28"/>
          <w:szCs w:val="28"/>
        </w:rPr>
        <w:t>а</w:t>
      </w:r>
      <w:r w:rsidR="004111DC">
        <w:rPr>
          <w:sz w:val="28"/>
          <w:szCs w:val="28"/>
        </w:rPr>
        <w:t>;</w:t>
      </w:r>
    </w:p>
    <w:p w:rsidR="004111DC" w:rsidRPr="00AF4D2E" w:rsidRDefault="004111DC" w:rsidP="000A1FC3">
      <w:pPr>
        <w:pStyle w:val="a4"/>
        <w:ind w:left="0" w:firstLine="567"/>
        <w:jc w:val="both"/>
        <w:rPr>
          <w:sz w:val="28"/>
          <w:szCs w:val="28"/>
        </w:rPr>
      </w:pPr>
      <w:r w:rsidRPr="004111DC">
        <w:rPr>
          <w:sz w:val="28"/>
          <w:szCs w:val="28"/>
        </w:rPr>
        <w:t>- городская ливневая канализация.</w:t>
      </w:r>
    </w:p>
    <w:p w:rsidR="00F40045" w:rsidRPr="00AF4D2E" w:rsidRDefault="00A35FB8" w:rsidP="003F3CA1">
      <w:pPr>
        <w:pStyle w:val="a4"/>
        <w:ind w:left="0" w:firstLine="567"/>
        <w:jc w:val="both"/>
        <w:rPr>
          <w:sz w:val="28"/>
          <w:szCs w:val="28"/>
        </w:rPr>
      </w:pPr>
      <w:r w:rsidRPr="00A35FB8">
        <w:rPr>
          <w:sz w:val="28"/>
          <w:szCs w:val="28"/>
        </w:rPr>
        <w:t>В настоящее  время социально-экономическое развитие муниципального образования Велижское городское поселение во многом сдерживается по причине неудовлетворительного транспортно-эксплуатационного состояния и недостаточного уровня развития автомобильных дорог. Действующая сеть автомобильных дорог Велижа сформирована в 60-70 годы XX века.</w:t>
      </w:r>
    </w:p>
    <w:p w:rsidR="00177BF5" w:rsidRPr="00AF4D2E" w:rsidRDefault="00177BF5" w:rsidP="003F3CA1">
      <w:pPr>
        <w:pStyle w:val="a4"/>
        <w:ind w:left="0" w:firstLine="567"/>
        <w:jc w:val="both"/>
        <w:rPr>
          <w:sz w:val="28"/>
          <w:szCs w:val="28"/>
        </w:rPr>
      </w:pPr>
    </w:p>
    <w:p w:rsidR="006B5B4E" w:rsidRPr="00AF4D2E" w:rsidRDefault="006B5B4E" w:rsidP="008C4C9A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5B6881" w:rsidRDefault="005B6881" w:rsidP="00D85DE6">
      <w:pPr>
        <w:pStyle w:val="a4"/>
        <w:ind w:left="0"/>
        <w:rPr>
          <w:sz w:val="28"/>
          <w:szCs w:val="28"/>
        </w:rPr>
      </w:pPr>
    </w:p>
    <w:p w:rsidR="008C4C9A" w:rsidRDefault="00D85DE6" w:rsidP="005B6881">
      <w:pPr>
        <w:pStyle w:val="a4"/>
        <w:ind w:left="0" w:firstLine="567"/>
        <w:rPr>
          <w:sz w:val="28"/>
          <w:szCs w:val="28"/>
        </w:rPr>
      </w:pPr>
      <w:r w:rsidRPr="00AF4D2E">
        <w:rPr>
          <w:sz w:val="28"/>
          <w:szCs w:val="28"/>
        </w:rPr>
        <w:t>Автомобильный транспорт</w:t>
      </w:r>
    </w:p>
    <w:p w:rsidR="00EC4D00" w:rsidRDefault="0043036B" w:rsidP="005B6881">
      <w:pPr>
        <w:pStyle w:val="a4"/>
        <w:ind w:left="0" w:firstLine="567"/>
        <w:jc w:val="both"/>
        <w:rPr>
          <w:sz w:val="28"/>
          <w:szCs w:val="28"/>
        </w:rPr>
      </w:pPr>
      <w:r w:rsidRPr="0043036B">
        <w:rPr>
          <w:sz w:val="28"/>
          <w:szCs w:val="28"/>
        </w:rPr>
        <w:t xml:space="preserve">В настоящее время на территории района функционирует автомобильный транспорт, обеспечивающий внешние и внутрирайонные транспортные связи. </w:t>
      </w:r>
      <w:r w:rsidR="00EC4D00" w:rsidRPr="00EC4D00">
        <w:rPr>
          <w:sz w:val="28"/>
          <w:szCs w:val="28"/>
        </w:rPr>
        <w:t>Для Велижского городского поселения автомобильный транспорт является практически единственным видом транспорта.</w:t>
      </w:r>
    </w:p>
    <w:p w:rsidR="0067426E" w:rsidRDefault="0043036B" w:rsidP="005B6881">
      <w:pPr>
        <w:pStyle w:val="a4"/>
        <w:ind w:left="0" w:firstLine="567"/>
        <w:jc w:val="both"/>
        <w:rPr>
          <w:sz w:val="28"/>
          <w:szCs w:val="28"/>
        </w:rPr>
      </w:pPr>
      <w:r w:rsidRPr="0043036B">
        <w:rPr>
          <w:sz w:val="28"/>
          <w:szCs w:val="28"/>
        </w:rPr>
        <w:t>Велижское городское поселение расположено на пересечении автодорог Р-131 и Р-133.</w:t>
      </w:r>
      <w:r w:rsidR="0067426E">
        <w:rPr>
          <w:sz w:val="28"/>
          <w:szCs w:val="28"/>
        </w:rPr>
        <w:t xml:space="preserve"> В настоящее время весь транзитный транспорт проходит через центр города Велижа по единственному мосту через р. Западная Двина.</w:t>
      </w:r>
    </w:p>
    <w:p w:rsidR="0043036B" w:rsidRDefault="0067426E" w:rsidP="005B688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Пригородные и междугородные автобусные перевозки осуществляются с автостанции, расположенной в г. Велиж. </w:t>
      </w:r>
      <w:r w:rsidRPr="0067426E">
        <w:rPr>
          <w:sz w:val="28"/>
          <w:szCs w:val="28"/>
        </w:rPr>
        <w:t>Организация транспортного обслуживания населения на городских и пригородных маршрутах осуществляется через Муниципальное автотранспортное предприятие (МАТП). От г. Велиж автобусы курсируют по 8 пригородным маршрутам от Велижа по направлениям: Будница, Городище, Чепли, Кашино, Старое Село, Крутое, Логово, Селезни. В Смоленск автобусы ходят ежедневно.</w:t>
      </w:r>
    </w:p>
    <w:p w:rsidR="0043036B" w:rsidRPr="0043036B" w:rsidRDefault="0043036B" w:rsidP="005B688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«Концепции создания и развития автомобильных дорог в Российской Федерации» предусматривается создание важнейшего для России рокадного автотранспортного коридора «Санкт-Петербург – Юг России</w:t>
      </w:r>
      <w:r w:rsidR="00734814">
        <w:rPr>
          <w:sz w:val="28"/>
          <w:szCs w:val="28"/>
        </w:rPr>
        <w:t>»</w:t>
      </w:r>
      <w:r>
        <w:rPr>
          <w:sz w:val="28"/>
          <w:szCs w:val="28"/>
        </w:rPr>
        <w:t xml:space="preserve">, частью которого является автотрасса  Ольша-Велиж-Невель (Р-133). Это потребует реконструкции существующей дороги до уровня </w:t>
      </w:r>
      <w:r>
        <w:rPr>
          <w:sz w:val="28"/>
          <w:szCs w:val="28"/>
          <w:lang w:val="en-US"/>
        </w:rPr>
        <w:t>I</w:t>
      </w:r>
      <w:r w:rsidRPr="0043036B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</w:t>
      </w:r>
      <w:r w:rsidRPr="00430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класса. Областная государственная программа</w:t>
      </w:r>
      <w:r w:rsidRPr="0043036B">
        <w:rPr>
          <w:sz w:val="28"/>
          <w:szCs w:val="28"/>
        </w:rPr>
        <w:t xml:space="preserve"> «Развитие дорожно-транспортного комплекса Смоленской области» на 2014-2020 годы </w:t>
      </w:r>
      <w:r>
        <w:rPr>
          <w:sz w:val="28"/>
          <w:szCs w:val="28"/>
        </w:rPr>
        <w:t xml:space="preserve">предусматривает модернизацию всех дорог территориального значения, в  </w:t>
      </w:r>
      <w:r w:rsidR="008C449B">
        <w:rPr>
          <w:sz w:val="28"/>
          <w:szCs w:val="28"/>
        </w:rPr>
        <w:t>т</w:t>
      </w:r>
      <w:r>
        <w:rPr>
          <w:sz w:val="28"/>
          <w:szCs w:val="28"/>
        </w:rPr>
        <w:t>ом числе и Велиж-Сеньково-Витебск (Р131). Реализация этих программ укрепит значение г. Велижа как регионального транспортного узла, позволит создать зону для перспективного хозяйственного освоения.</w:t>
      </w:r>
    </w:p>
    <w:p w:rsidR="000C4458" w:rsidRDefault="000C4458" w:rsidP="00EC4D00">
      <w:pPr>
        <w:pStyle w:val="a4"/>
        <w:ind w:left="0"/>
        <w:jc w:val="both"/>
        <w:rPr>
          <w:sz w:val="28"/>
          <w:szCs w:val="28"/>
        </w:rPr>
      </w:pPr>
    </w:p>
    <w:p w:rsidR="000C4458" w:rsidRDefault="000C4458" w:rsidP="005B6881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Водный транспорт</w:t>
      </w:r>
    </w:p>
    <w:p w:rsidR="00416D0E" w:rsidRDefault="00416D0E" w:rsidP="005B6881">
      <w:pPr>
        <w:pStyle w:val="a4"/>
        <w:ind w:left="0" w:firstLine="567"/>
        <w:jc w:val="both"/>
        <w:rPr>
          <w:sz w:val="28"/>
          <w:szCs w:val="28"/>
        </w:rPr>
      </w:pPr>
      <w:r w:rsidRPr="00416D0E">
        <w:rPr>
          <w:sz w:val="28"/>
          <w:szCs w:val="28"/>
        </w:rPr>
        <w:t xml:space="preserve">По территории района протекает судоходная река Западная Двина, по которой на участке Межа-Велиж выполнялись грузоперевозки. Глубина судового хода составляет 0,6 м, ширина – 20 м. </w:t>
      </w:r>
      <w:r w:rsidR="0043036B">
        <w:rPr>
          <w:sz w:val="28"/>
          <w:szCs w:val="28"/>
        </w:rPr>
        <w:t xml:space="preserve">В настоящее время река используется в рекреационно-спортивных целях. </w:t>
      </w:r>
    </w:p>
    <w:p w:rsidR="008C4C9A" w:rsidRPr="0067426E" w:rsidRDefault="008C4C9A" w:rsidP="0067426E">
      <w:pPr>
        <w:rPr>
          <w:sz w:val="28"/>
          <w:szCs w:val="28"/>
        </w:rPr>
      </w:pPr>
    </w:p>
    <w:p w:rsidR="006B5B4E" w:rsidRPr="00AF4D2E" w:rsidRDefault="006B5B4E" w:rsidP="008C4C9A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Характеристика сети дорог поселения, параметры дорожного движения, оценка качества содержания дорог</w:t>
      </w:r>
    </w:p>
    <w:p w:rsidR="00E76FF7" w:rsidRPr="00AF4D2E" w:rsidRDefault="00E76FF7" w:rsidP="00E76FF7">
      <w:pPr>
        <w:pStyle w:val="a4"/>
        <w:ind w:left="1080"/>
        <w:rPr>
          <w:sz w:val="28"/>
          <w:szCs w:val="28"/>
        </w:rPr>
      </w:pPr>
    </w:p>
    <w:p w:rsidR="000A6E70" w:rsidRPr="004666B8" w:rsidRDefault="00A3393C" w:rsidP="004666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Велижское городское поселение имеет хорошо развитую транспортную сеть. Общая п</w:t>
      </w:r>
      <w:r w:rsidRPr="00A3393C">
        <w:rPr>
          <w:sz w:val="28"/>
          <w:szCs w:val="28"/>
        </w:rPr>
        <w:t>ротяженность автодорог общего пользования местного значения, находящих</w:t>
      </w:r>
      <w:r>
        <w:rPr>
          <w:sz w:val="28"/>
          <w:szCs w:val="28"/>
        </w:rPr>
        <w:t>ся в собственности муниципального образования</w:t>
      </w:r>
      <w:r w:rsidR="00B3082F">
        <w:rPr>
          <w:sz w:val="28"/>
          <w:szCs w:val="28"/>
        </w:rPr>
        <w:t>,</w:t>
      </w:r>
      <w:r w:rsidRPr="00A3393C">
        <w:rPr>
          <w:sz w:val="28"/>
          <w:szCs w:val="28"/>
        </w:rPr>
        <w:t xml:space="preserve"> на конец </w:t>
      </w:r>
      <w:r>
        <w:rPr>
          <w:sz w:val="28"/>
          <w:szCs w:val="28"/>
        </w:rPr>
        <w:t xml:space="preserve">2015 </w:t>
      </w:r>
      <w:r w:rsidRPr="00A3393C">
        <w:rPr>
          <w:sz w:val="28"/>
          <w:szCs w:val="28"/>
        </w:rPr>
        <w:t>года</w:t>
      </w:r>
      <w:r w:rsidR="00272CE7">
        <w:rPr>
          <w:sz w:val="28"/>
          <w:szCs w:val="28"/>
        </w:rPr>
        <w:t xml:space="preserve"> составляет 151,1 км</w:t>
      </w:r>
      <w:r>
        <w:rPr>
          <w:sz w:val="28"/>
          <w:szCs w:val="28"/>
        </w:rPr>
        <w:t xml:space="preserve">, в том числе с твердым покрытием – 31,5 км. </w:t>
      </w:r>
      <w:r w:rsidR="00C12508" w:rsidRPr="00C12508">
        <w:rPr>
          <w:sz w:val="28"/>
          <w:szCs w:val="28"/>
        </w:rPr>
        <w:lastRenderedPageBreak/>
        <w:t xml:space="preserve">Общая </w:t>
      </w:r>
      <w:r>
        <w:rPr>
          <w:sz w:val="28"/>
          <w:szCs w:val="28"/>
        </w:rPr>
        <w:t>протяжённость улиц г. Велиж – 74,5</w:t>
      </w:r>
      <w:r w:rsidR="00C12508" w:rsidRPr="00C12508">
        <w:rPr>
          <w:sz w:val="28"/>
          <w:szCs w:val="28"/>
        </w:rPr>
        <w:t xml:space="preserve"> км, в т.ч. с асфальтобетонны</w:t>
      </w:r>
      <w:r w:rsidR="00DA24E8">
        <w:rPr>
          <w:sz w:val="28"/>
          <w:szCs w:val="28"/>
        </w:rPr>
        <w:t>м покрытием – 23 км, прочие – 51,5</w:t>
      </w:r>
      <w:r w:rsidR="00C12508" w:rsidRPr="00C12508">
        <w:rPr>
          <w:sz w:val="28"/>
          <w:szCs w:val="28"/>
        </w:rPr>
        <w:t xml:space="preserve"> км. </w:t>
      </w:r>
      <w:r w:rsidR="00053135" w:rsidRPr="00053135">
        <w:rPr>
          <w:sz w:val="28"/>
          <w:szCs w:val="28"/>
        </w:rPr>
        <w:t>Отражение современного состояния дорог на территории Велижского городского поселения приведено в таблице</w:t>
      </w:r>
      <w:r w:rsidR="000A6E70">
        <w:rPr>
          <w:sz w:val="28"/>
          <w:szCs w:val="28"/>
        </w:rPr>
        <w:t xml:space="preserve"> 1.5</w:t>
      </w:r>
      <w:r w:rsidR="00053135" w:rsidRPr="00053135">
        <w:rPr>
          <w:sz w:val="28"/>
          <w:szCs w:val="28"/>
        </w:rPr>
        <w:t>.</w:t>
      </w:r>
    </w:p>
    <w:p w:rsidR="000A6E70" w:rsidRDefault="000A6E70" w:rsidP="008C449B">
      <w:pPr>
        <w:pStyle w:val="a4"/>
        <w:ind w:left="0" w:firstLine="567"/>
        <w:jc w:val="right"/>
      </w:pPr>
    </w:p>
    <w:p w:rsidR="00053135" w:rsidRPr="008C449B" w:rsidRDefault="008C449B" w:rsidP="008C449B">
      <w:pPr>
        <w:pStyle w:val="a4"/>
        <w:ind w:left="0" w:firstLine="567"/>
        <w:jc w:val="right"/>
      </w:pPr>
      <w:r>
        <w:t>Таблица</w:t>
      </w:r>
      <w:r w:rsidR="000A6E70">
        <w:t>1.5</w:t>
      </w:r>
    </w:p>
    <w:tbl>
      <w:tblPr>
        <w:tblW w:w="5437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2"/>
        <w:gridCol w:w="1184"/>
        <w:gridCol w:w="839"/>
      </w:tblGrid>
      <w:tr w:rsidR="00053135" w:rsidRPr="00101A65" w:rsidTr="00624CA3">
        <w:tc>
          <w:tcPr>
            <w:tcW w:w="4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pPr>
              <w:jc w:val="center"/>
              <w:rPr>
                <w:b/>
                <w:bCs/>
              </w:rPr>
            </w:pPr>
            <w:r w:rsidRPr="00101A65">
              <w:rPr>
                <w:b/>
                <w:bCs/>
              </w:rPr>
              <w:t>Показатели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pPr>
              <w:jc w:val="center"/>
              <w:rPr>
                <w:b/>
                <w:bCs/>
              </w:rPr>
            </w:pPr>
            <w:r w:rsidRPr="00101A65">
              <w:rPr>
                <w:b/>
                <w:bCs/>
              </w:rPr>
              <w:t>Ед. измерения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pPr>
              <w:jc w:val="center"/>
              <w:rPr>
                <w:b/>
                <w:bCs/>
              </w:rPr>
            </w:pPr>
            <w:r w:rsidRPr="00101A65">
              <w:rPr>
                <w:b/>
                <w:bCs/>
              </w:rPr>
              <w:t>2015</w:t>
            </w:r>
          </w:p>
        </w:tc>
      </w:tr>
      <w:tr w:rsidR="00053135" w:rsidRPr="00101A65" w:rsidTr="00624CA3">
        <w:tc>
          <w:tcPr>
            <w:tcW w:w="4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r w:rsidRPr="00101A65">
              <w:t>Протяженность автодорог общего пользования местного значения, находящихся в собственности муниципальных образований на конец года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pPr>
              <w:jc w:val="center"/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pPr>
              <w:jc w:val="center"/>
            </w:pPr>
          </w:p>
        </w:tc>
      </w:tr>
      <w:tr w:rsidR="00053135" w:rsidRPr="00101A65" w:rsidTr="00624CA3">
        <w:tc>
          <w:tcPr>
            <w:tcW w:w="4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53135" w:rsidRPr="00101A65" w:rsidRDefault="00053135" w:rsidP="00272CE7">
            <w:r w:rsidRPr="00101A65">
              <w:t>всего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pPr>
              <w:jc w:val="center"/>
            </w:pPr>
            <w:r w:rsidRPr="00101A65">
              <w:t>километр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pPr>
              <w:jc w:val="center"/>
            </w:pPr>
            <w:r w:rsidRPr="00101A65">
              <w:t>151.1</w:t>
            </w:r>
          </w:p>
        </w:tc>
      </w:tr>
      <w:tr w:rsidR="00053135" w:rsidRPr="00101A65" w:rsidTr="00624CA3">
        <w:tc>
          <w:tcPr>
            <w:tcW w:w="4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53135" w:rsidRPr="00101A65" w:rsidRDefault="00053135" w:rsidP="00272CE7">
            <w:r w:rsidRPr="00101A65">
              <w:t>с твердым покрытием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pPr>
              <w:jc w:val="center"/>
            </w:pPr>
            <w:r w:rsidRPr="00101A65">
              <w:t>километр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pPr>
              <w:jc w:val="center"/>
            </w:pPr>
            <w:r w:rsidRPr="00101A65">
              <w:t>31.5</w:t>
            </w:r>
          </w:p>
        </w:tc>
      </w:tr>
      <w:tr w:rsidR="00053135" w:rsidRPr="00101A65" w:rsidTr="00624CA3">
        <w:tc>
          <w:tcPr>
            <w:tcW w:w="4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r w:rsidRPr="00101A65">
              <w:t>Количество автозаправочных станций (АЗС), расположенных на автомобильных дорогах общего пользования местного значения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pPr>
              <w:jc w:val="center"/>
            </w:pP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pPr>
              <w:jc w:val="center"/>
            </w:pPr>
          </w:p>
        </w:tc>
      </w:tr>
      <w:tr w:rsidR="00053135" w:rsidRPr="00101A65" w:rsidTr="00624CA3">
        <w:tc>
          <w:tcPr>
            <w:tcW w:w="4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53135" w:rsidRPr="00101A65" w:rsidRDefault="00053135" w:rsidP="00272CE7">
            <w:r w:rsidRPr="00101A65">
              <w:t>Всего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pPr>
              <w:jc w:val="center"/>
            </w:pPr>
            <w:r w:rsidRPr="00101A65">
              <w:t>единиц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pPr>
              <w:jc w:val="center"/>
            </w:pPr>
            <w:r w:rsidRPr="00101A65">
              <w:t>2</w:t>
            </w:r>
          </w:p>
        </w:tc>
      </w:tr>
      <w:tr w:rsidR="00053135" w:rsidRPr="00101A65" w:rsidTr="00624CA3">
        <w:tc>
          <w:tcPr>
            <w:tcW w:w="4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r w:rsidRPr="00101A65">
              <w:t>Общая протяженность улиц, проездов, набережных (на конец года)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pPr>
              <w:jc w:val="center"/>
            </w:pPr>
            <w:r w:rsidRPr="00101A65">
              <w:t>километр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pPr>
              <w:jc w:val="center"/>
            </w:pPr>
            <w:r w:rsidRPr="00101A65">
              <w:t>74.5</w:t>
            </w:r>
          </w:p>
        </w:tc>
      </w:tr>
      <w:tr w:rsidR="00053135" w:rsidRPr="00101A65" w:rsidTr="00624CA3">
        <w:tc>
          <w:tcPr>
            <w:tcW w:w="40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r w:rsidRPr="00101A65">
              <w:t>Общее протяжение освещенных частей улиц, проездов, набережных (на конец года)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pPr>
              <w:jc w:val="center"/>
            </w:pPr>
            <w:r w:rsidRPr="00101A65">
              <w:t>километр</w:t>
            </w:r>
          </w:p>
        </w:tc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53135" w:rsidRPr="00101A65" w:rsidRDefault="00053135" w:rsidP="00272CE7">
            <w:pPr>
              <w:jc w:val="center"/>
            </w:pPr>
            <w:r w:rsidRPr="00101A65">
              <w:t>52.5</w:t>
            </w:r>
          </w:p>
        </w:tc>
      </w:tr>
    </w:tbl>
    <w:p w:rsidR="00624CA3" w:rsidRDefault="00624CA3" w:rsidP="00624CA3">
      <w:pPr>
        <w:pStyle w:val="a4"/>
        <w:ind w:left="0" w:firstLine="567"/>
        <w:jc w:val="both"/>
        <w:rPr>
          <w:sz w:val="28"/>
          <w:szCs w:val="28"/>
        </w:rPr>
      </w:pPr>
    </w:p>
    <w:p w:rsidR="00624CA3" w:rsidRPr="00624CA3" w:rsidRDefault="00624CA3" w:rsidP="00624CA3">
      <w:pPr>
        <w:pStyle w:val="a4"/>
        <w:ind w:left="0" w:firstLine="567"/>
        <w:jc w:val="both"/>
        <w:rPr>
          <w:sz w:val="28"/>
          <w:szCs w:val="28"/>
        </w:rPr>
      </w:pPr>
      <w:r w:rsidRPr="00624CA3">
        <w:rPr>
          <w:sz w:val="28"/>
          <w:szCs w:val="28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важнейших социально-значимых вопросов.</w:t>
      </w:r>
    </w:p>
    <w:p w:rsidR="00053135" w:rsidRDefault="00624CA3" w:rsidP="00624CA3">
      <w:pPr>
        <w:pStyle w:val="a4"/>
        <w:ind w:left="0" w:firstLine="567"/>
        <w:jc w:val="both"/>
        <w:rPr>
          <w:sz w:val="28"/>
          <w:szCs w:val="28"/>
        </w:rPr>
      </w:pPr>
      <w:r w:rsidRPr="00624CA3">
        <w:rPr>
          <w:sz w:val="28"/>
          <w:szCs w:val="28"/>
        </w:rPr>
        <w:t>Улично-дорожная сеть Велижского городского поселения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домов, с общественной зоной.</w:t>
      </w:r>
    </w:p>
    <w:p w:rsidR="00624CA3" w:rsidRDefault="00624CA3" w:rsidP="00C12508">
      <w:pPr>
        <w:pStyle w:val="a4"/>
        <w:ind w:left="0" w:firstLine="567"/>
        <w:jc w:val="both"/>
        <w:rPr>
          <w:sz w:val="28"/>
          <w:szCs w:val="28"/>
        </w:rPr>
      </w:pPr>
      <w:r w:rsidRPr="00624CA3">
        <w:rPr>
          <w:sz w:val="28"/>
          <w:szCs w:val="28"/>
        </w:rPr>
        <w:t xml:space="preserve">Адресный перечень дорог местного значения и улично-дорожной сети на территории Велижского городского </w:t>
      </w:r>
      <w:r w:rsidR="00A31F28">
        <w:rPr>
          <w:sz w:val="28"/>
          <w:szCs w:val="28"/>
        </w:rPr>
        <w:t>поселения приведен в таблице 1.6</w:t>
      </w:r>
      <w:r w:rsidRPr="00624CA3">
        <w:rPr>
          <w:sz w:val="28"/>
          <w:szCs w:val="28"/>
        </w:rPr>
        <w:t>.</w:t>
      </w:r>
    </w:p>
    <w:p w:rsidR="00624CA3" w:rsidRPr="00624CA3" w:rsidRDefault="00A31F28" w:rsidP="00624CA3">
      <w:pPr>
        <w:pStyle w:val="a4"/>
        <w:ind w:left="0" w:firstLine="567"/>
        <w:jc w:val="right"/>
      </w:pPr>
      <w:r>
        <w:t>Таблица 1.6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231"/>
        <w:gridCol w:w="2800"/>
      </w:tblGrid>
      <w:tr w:rsidR="00624CA3" w:rsidRPr="008C449B" w:rsidTr="00B0146D">
        <w:tc>
          <w:tcPr>
            <w:tcW w:w="540" w:type="dxa"/>
          </w:tcPr>
          <w:p w:rsidR="00624CA3" w:rsidRPr="008C449B" w:rsidRDefault="00624CA3" w:rsidP="00B0146D">
            <w:pPr>
              <w:pStyle w:val="a4"/>
              <w:ind w:left="0"/>
              <w:jc w:val="center"/>
            </w:pPr>
            <w:r w:rsidRPr="008C449B">
              <w:t>№ п/п</w:t>
            </w:r>
          </w:p>
        </w:tc>
        <w:tc>
          <w:tcPr>
            <w:tcW w:w="6231" w:type="dxa"/>
          </w:tcPr>
          <w:p w:rsidR="00624CA3" w:rsidRPr="008C449B" w:rsidRDefault="00624CA3" w:rsidP="00B0146D">
            <w:pPr>
              <w:pStyle w:val="a4"/>
              <w:ind w:left="0"/>
              <w:jc w:val="center"/>
            </w:pPr>
            <w:r>
              <w:t>Наименование дороги</w:t>
            </w:r>
          </w:p>
        </w:tc>
        <w:tc>
          <w:tcPr>
            <w:tcW w:w="2800" w:type="dxa"/>
          </w:tcPr>
          <w:p w:rsidR="00624CA3" w:rsidRPr="008C449B" w:rsidRDefault="00624CA3" w:rsidP="00B0146D">
            <w:pPr>
              <w:pStyle w:val="a4"/>
              <w:ind w:left="0"/>
              <w:jc w:val="center"/>
            </w:pPr>
            <w:r>
              <w:t>Протяженность (км)</w:t>
            </w:r>
          </w:p>
        </w:tc>
      </w:tr>
      <w:tr w:rsidR="00624CA3" w:rsidRPr="008C449B" w:rsidTr="00B0146D">
        <w:trPr>
          <w:trHeight w:val="16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Pr="008C449B" w:rsidRDefault="00624CA3" w:rsidP="00B0146D">
            <w:pPr>
              <w:pStyle w:val="a4"/>
              <w:ind w:left="27"/>
            </w:pPr>
            <w:r>
              <w:t>ул. Менжинского</w:t>
            </w:r>
          </w:p>
        </w:tc>
        <w:tc>
          <w:tcPr>
            <w:tcW w:w="2800" w:type="dxa"/>
          </w:tcPr>
          <w:p w:rsidR="00624CA3" w:rsidRPr="008C449B" w:rsidRDefault="00624CA3" w:rsidP="00B0146D">
            <w:pPr>
              <w:pStyle w:val="a4"/>
              <w:jc w:val="both"/>
            </w:pPr>
            <w:r>
              <w:t>1,0</w:t>
            </w:r>
          </w:p>
        </w:tc>
      </w:tr>
      <w:tr w:rsidR="00624CA3" w:rsidRPr="008C449B" w:rsidTr="00B0146D">
        <w:trPr>
          <w:trHeight w:val="16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Пер. Горохова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0,1</w:t>
            </w:r>
          </w:p>
        </w:tc>
      </w:tr>
      <w:tr w:rsidR="00624CA3" w:rsidRPr="008C449B" w:rsidTr="00B0146D">
        <w:trPr>
          <w:trHeight w:val="25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Горохова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0,8</w:t>
            </w:r>
          </w:p>
        </w:tc>
      </w:tr>
      <w:tr w:rsidR="00624CA3" w:rsidRPr="008C449B" w:rsidTr="00B0146D">
        <w:trPr>
          <w:trHeight w:val="31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Кузнецова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0,9</w:t>
            </w:r>
          </w:p>
        </w:tc>
      </w:tr>
      <w:tr w:rsidR="00624CA3" w:rsidRPr="008C449B" w:rsidTr="00B0146D">
        <w:trPr>
          <w:trHeight w:val="22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Р.Люксембург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1,7</w:t>
            </w:r>
          </w:p>
        </w:tc>
      </w:tr>
      <w:tr w:rsidR="00624CA3" w:rsidRPr="008C449B" w:rsidTr="00B0146D">
        <w:trPr>
          <w:trHeight w:val="258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ул.1-я Садовая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0,3</w:t>
            </w:r>
          </w:p>
        </w:tc>
      </w:tr>
      <w:tr w:rsidR="00624CA3" w:rsidRPr="008C449B" w:rsidTr="00B0146D">
        <w:trPr>
          <w:trHeight w:val="294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ул.2-я Садовая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0,3</w:t>
            </w:r>
          </w:p>
        </w:tc>
      </w:tr>
      <w:tr w:rsidR="00624CA3" w:rsidRPr="008C449B" w:rsidTr="00B0146D">
        <w:trPr>
          <w:trHeight w:val="28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Комсомольская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0,5</w:t>
            </w:r>
          </w:p>
        </w:tc>
      </w:tr>
      <w:tr w:rsidR="00624CA3" w:rsidRPr="008C449B" w:rsidTr="00B0146D">
        <w:trPr>
          <w:trHeight w:val="326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пер. Безымянный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0,5</w:t>
            </w:r>
          </w:p>
        </w:tc>
      </w:tr>
      <w:tr w:rsidR="00624CA3" w:rsidRPr="008C449B" w:rsidTr="00B0146D">
        <w:trPr>
          <w:trHeight w:val="276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Еременко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1,0</w:t>
            </w:r>
          </w:p>
        </w:tc>
      </w:tr>
      <w:tr w:rsidR="00624CA3" w:rsidRPr="008C449B" w:rsidTr="00B0146D">
        <w:trPr>
          <w:trHeight w:val="22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Казанская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0,25</w:t>
            </w:r>
          </w:p>
        </w:tc>
      </w:tr>
      <w:tr w:rsidR="00624CA3" w:rsidRPr="008C449B" w:rsidTr="00B0146D">
        <w:trPr>
          <w:trHeight w:val="30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Советская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2,1</w:t>
            </w:r>
          </w:p>
        </w:tc>
      </w:tr>
      <w:tr w:rsidR="00624CA3" w:rsidRPr="008C449B" w:rsidTr="00B0146D">
        <w:trPr>
          <w:trHeight w:val="24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Сакко и Ванцетти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1,8</w:t>
            </w:r>
          </w:p>
        </w:tc>
      </w:tr>
      <w:tr w:rsidR="00624CA3" w:rsidRPr="008C449B" w:rsidTr="00B0146D">
        <w:trPr>
          <w:trHeight w:val="30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Коммунальная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1,2</w:t>
            </w:r>
          </w:p>
        </w:tc>
      </w:tr>
      <w:tr w:rsidR="00624CA3" w:rsidRPr="008C449B" w:rsidTr="00B0146D">
        <w:trPr>
          <w:trHeight w:val="28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пл.  Свободы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0,8</w:t>
            </w:r>
          </w:p>
        </w:tc>
      </w:tr>
      <w:tr w:rsidR="00624CA3" w:rsidRPr="008C449B" w:rsidTr="00B0146D">
        <w:trPr>
          <w:trHeight w:val="19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Кропоткина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0,7</w:t>
            </w:r>
          </w:p>
        </w:tc>
      </w:tr>
      <w:tr w:rsidR="00624CA3" w:rsidRPr="008C449B" w:rsidTr="00B0146D">
        <w:trPr>
          <w:trHeight w:val="22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Энгельса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3,1</w:t>
            </w:r>
          </w:p>
        </w:tc>
      </w:tr>
      <w:tr w:rsidR="00624CA3" w:rsidRPr="008C449B" w:rsidTr="00B0146D">
        <w:trPr>
          <w:trHeight w:val="28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Восточная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0,5</w:t>
            </w:r>
          </w:p>
        </w:tc>
      </w:tr>
      <w:tr w:rsidR="00624CA3" w:rsidRPr="008C449B" w:rsidTr="00B0146D">
        <w:trPr>
          <w:trHeight w:val="30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Смоленская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1,35</w:t>
            </w:r>
          </w:p>
        </w:tc>
      </w:tr>
      <w:tr w:rsidR="00624CA3" w:rsidRPr="008C449B" w:rsidTr="00B0146D">
        <w:trPr>
          <w:trHeight w:val="31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Курасова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1,7</w:t>
            </w:r>
          </w:p>
        </w:tc>
      </w:tr>
      <w:tr w:rsidR="00624CA3" w:rsidRPr="008C449B" w:rsidTr="00B0146D">
        <w:trPr>
          <w:trHeight w:val="27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Яна Томпа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1,0</w:t>
            </w:r>
          </w:p>
        </w:tc>
      </w:tr>
      <w:tr w:rsidR="00624CA3" w:rsidRPr="008C449B" w:rsidTr="00B0146D">
        <w:trPr>
          <w:trHeight w:val="31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пл. Судоверфи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0,3</w:t>
            </w:r>
          </w:p>
        </w:tc>
      </w:tr>
      <w:tr w:rsidR="00624CA3" w:rsidRPr="008C449B" w:rsidTr="00B0146D">
        <w:trPr>
          <w:trHeight w:val="34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Энергетиков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0,6</w:t>
            </w:r>
          </w:p>
        </w:tc>
      </w:tr>
      <w:tr w:rsidR="00624CA3" w:rsidRPr="008C449B" w:rsidTr="00B0146D">
        <w:trPr>
          <w:trHeight w:val="33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Володарского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2,8</w:t>
            </w:r>
          </w:p>
        </w:tc>
      </w:tr>
      <w:tr w:rsidR="00624CA3" w:rsidRPr="008C449B" w:rsidTr="00B0146D">
        <w:trPr>
          <w:trHeight w:val="351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пл. Дзержинского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0,3</w:t>
            </w:r>
          </w:p>
        </w:tc>
      </w:tr>
      <w:tr w:rsidR="00624CA3" w:rsidRPr="008C449B" w:rsidTr="00B0146D">
        <w:trPr>
          <w:trHeight w:val="21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пер. Красных зорь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0,3</w:t>
            </w:r>
          </w:p>
        </w:tc>
      </w:tr>
      <w:tr w:rsidR="00624CA3" w:rsidRPr="008C449B" w:rsidTr="00B0146D">
        <w:trPr>
          <w:trHeight w:val="19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пер. Судейский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0,2</w:t>
            </w:r>
          </w:p>
        </w:tc>
      </w:tr>
      <w:tr w:rsidR="00624CA3" w:rsidRPr="008C449B" w:rsidTr="00B0146D">
        <w:trPr>
          <w:trHeight w:val="27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Бембеля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0,6</w:t>
            </w:r>
          </w:p>
        </w:tc>
      </w:tr>
      <w:tr w:rsidR="00624CA3" w:rsidRPr="008C449B" w:rsidTr="00B0146D">
        <w:trPr>
          <w:trHeight w:val="267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пер. Володарского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0,2</w:t>
            </w:r>
          </w:p>
        </w:tc>
      </w:tr>
      <w:tr w:rsidR="00624CA3" w:rsidRPr="008C449B" w:rsidTr="00B0146D">
        <w:trPr>
          <w:trHeight w:val="357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Торопецкая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0,5</w:t>
            </w:r>
          </w:p>
        </w:tc>
      </w:tr>
      <w:tr w:rsidR="00624CA3" w:rsidRPr="008C449B" w:rsidTr="00B0146D">
        <w:trPr>
          <w:trHeight w:val="273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Пролетарская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0,4</w:t>
            </w:r>
          </w:p>
        </w:tc>
      </w:tr>
      <w:tr w:rsidR="00624CA3" w:rsidRPr="008C449B" w:rsidTr="00B0146D">
        <w:trPr>
          <w:trHeight w:val="27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Двинская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0,3</w:t>
            </w:r>
          </w:p>
        </w:tc>
      </w:tr>
      <w:tr w:rsidR="00624CA3" w:rsidRPr="008C449B" w:rsidTr="00B0146D">
        <w:trPr>
          <w:trHeight w:val="27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Детская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0,25</w:t>
            </w:r>
          </w:p>
        </w:tc>
      </w:tr>
      <w:tr w:rsidR="00624CA3" w:rsidRPr="008C449B" w:rsidTr="00B0146D">
        <w:trPr>
          <w:trHeight w:val="30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Береговая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0,3</w:t>
            </w:r>
          </w:p>
        </w:tc>
      </w:tr>
      <w:tr w:rsidR="00624CA3" w:rsidRPr="008C449B" w:rsidTr="00B0146D">
        <w:trPr>
          <w:trHeight w:val="33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Витебская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0,4</w:t>
            </w:r>
          </w:p>
        </w:tc>
      </w:tr>
      <w:tr w:rsidR="00624CA3" w:rsidRPr="008C449B" w:rsidTr="00B0146D">
        <w:trPr>
          <w:trHeight w:val="21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М.Горького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1,4</w:t>
            </w:r>
          </w:p>
        </w:tc>
      </w:tr>
      <w:tr w:rsidR="00624CA3" w:rsidRPr="008C449B" w:rsidTr="00B0146D">
        <w:trPr>
          <w:trHeight w:val="27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Железнодорожная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0,5</w:t>
            </w:r>
          </w:p>
        </w:tc>
      </w:tr>
      <w:tr w:rsidR="00624CA3" w:rsidRPr="008C449B" w:rsidTr="00B0146D">
        <w:trPr>
          <w:trHeight w:val="31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Заборовского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0,8</w:t>
            </w:r>
          </w:p>
        </w:tc>
      </w:tr>
      <w:tr w:rsidR="00624CA3" w:rsidRPr="008C449B" w:rsidTr="00B0146D">
        <w:trPr>
          <w:trHeight w:val="33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Ивановская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1,5</w:t>
            </w:r>
          </w:p>
        </w:tc>
      </w:tr>
      <w:tr w:rsidR="00624CA3" w:rsidRPr="008C449B" w:rsidTr="00B0146D">
        <w:trPr>
          <w:trHeight w:val="16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Красинец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1,2</w:t>
            </w:r>
          </w:p>
        </w:tc>
      </w:tr>
      <w:tr w:rsidR="00624CA3" w:rsidRPr="008C449B" w:rsidTr="00B0146D">
        <w:trPr>
          <w:trHeight w:val="27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Калинина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0,5</w:t>
            </w:r>
          </w:p>
        </w:tc>
      </w:tr>
      <w:tr w:rsidR="00624CA3" w:rsidRPr="008C449B" w:rsidTr="00B0146D">
        <w:trPr>
          <w:trHeight w:val="25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Куйбышева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0,6</w:t>
            </w:r>
          </w:p>
        </w:tc>
      </w:tr>
      <w:tr w:rsidR="00624CA3" w:rsidRPr="008C449B" w:rsidTr="00B0146D">
        <w:trPr>
          <w:trHeight w:val="30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Коммунистическая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0,3</w:t>
            </w:r>
          </w:p>
        </w:tc>
      </w:tr>
      <w:tr w:rsidR="00624CA3" w:rsidRPr="008C449B" w:rsidTr="00B0146D">
        <w:trPr>
          <w:trHeight w:val="282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ind w:left="27"/>
            </w:pPr>
            <w:r>
              <w:t>ул. Кирова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0,6</w:t>
            </w:r>
          </w:p>
        </w:tc>
      </w:tr>
      <w:tr w:rsidR="00624CA3" w:rsidRPr="008C449B" w:rsidTr="00B0146D">
        <w:trPr>
          <w:trHeight w:val="262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Куриленко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2,2</w:t>
            </w:r>
          </w:p>
        </w:tc>
      </w:tr>
      <w:tr w:rsidR="00624CA3" w:rsidRPr="008C449B" w:rsidTr="00B0146D">
        <w:trPr>
          <w:trHeight w:val="23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Лесная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0,4</w:t>
            </w:r>
          </w:p>
        </w:tc>
      </w:tr>
      <w:tr w:rsidR="00624CA3" w:rsidRPr="008C449B" w:rsidTr="00B0146D">
        <w:trPr>
          <w:trHeight w:val="33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Ленинградская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3,3</w:t>
            </w:r>
          </w:p>
        </w:tc>
      </w:tr>
      <w:tr w:rsidR="00624CA3" w:rsidRPr="008C449B" w:rsidTr="00B0146D">
        <w:trPr>
          <w:trHeight w:val="25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Ленина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1,7</w:t>
            </w:r>
          </w:p>
        </w:tc>
      </w:tr>
      <w:tr w:rsidR="00624CA3" w:rsidRPr="008C449B" w:rsidTr="00B0146D">
        <w:trPr>
          <w:trHeight w:val="27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Луговая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0,3</w:t>
            </w:r>
          </w:p>
        </w:tc>
      </w:tr>
      <w:tr w:rsidR="00624CA3" w:rsidRPr="008C449B" w:rsidTr="00B0146D">
        <w:trPr>
          <w:trHeight w:val="27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Мира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0,5</w:t>
            </w:r>
          </w:p>
        </w:tc>
      </w:tr>
      <w:tr w:rsidR="00624CA3" w:rsidRPr="008C449B" w:rsidTr="00B0146D">
        <w:trPr>
          <w:trHeight w:val="28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Милицейская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0,5</w:t>
            </w:r>
          </w:p>
        </w:tc>
      </w:tr>
      <w:tr w:rsidR="00624CA3" w:rsidRPr="008C449B" w:rsidTr="00B0146D">
        <w:trPr>
          <w:trHeight w:val="19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ул.8 Марта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0,6</w:t>
            </w:r>
          </w:p>
        </w:tc>
      </w:tr>
      <w:tr w:rsidR="00624CA3" w:rsidRPr="008C449B" w:rsidTr="00B0146D">
        <w:trPr>
          <w:trHeight w:val="18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Новицкого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0,6</w:t>
            </w:r>
          </w:p>
        </w:tc>
      </w:tr>
      <w:tr w:rsidR="00624CA3" w:rsidRPr="008C449B" w:rsidTr="00B0146D">
        <w:trPr>
          <w:trHeight w:val="31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Недоговорова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0,6</w:t>
            </w:r>
          </w:p>
        </w:tc>
      </w:tr>
      <w:tr w:rsidR="00624CA3" w:rsidRPr="008C449B" w:rsidTr="00B0146D">
        <w:trPr>
          <w:trHeight w:val="28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Окопная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0,2</w:t>
            </w:r>
          </w:p>
        </w:tc>
      </w:tr>
      <w:tr w:rsidR="00624CA3" w:rsidRPr="008C449B" w:rsidTr="00B0146D">
        <w:trPr>
          <w:trHeight w:val="252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Парковая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0,1</w:t>
            </w:r>
          </w:p>
        </w:tc>
      </w:tr>
      <w:tr w:rsidR="00624CA3" w:rsidRPr="008C449B" w:rsidTr="00B0146D">
        <w:trPr>
          <w:trHeight w:val="3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Первомайская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1,3</w:t>
            </w:r>
          </w:p>
        </w:tc>
      </w:tr>
      <w:tr w:rsidR="00624CA3" w:rsidRPr="008C449B" w:rsidTr="00B0146D">
        <w:trPr>
          <w:trHeight w:val="31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Пионерская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0,1</w:t>
            </w:r>
          </w:p>
        </w:tc>
      </w:tr>
      <w:tr w:rsidR="00624CA3" w:rsidRPr="008C449B" w:rsidTr="00B0146D">
        <w:trPr>
          <w:trHeight w:val="198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Победы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0,6</w:t>
            </w:r>
          </w:p>
        </w:tc>
      </w:tr>
      <w:tr w:rsidR="00624CA3" w:rsidRPr="008C449B" w:rsidTr="00B0146D">
        <w:trPr>
          <w:trHeight w:val="31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Рабочая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1,0</w:t>
            </w:r>
          </w:p>
        </w:tc>
      </w:tr>
      <w:tr w:rsidR="00624CA3" w:rsidRPr="008C449B" w:rsidTr="00B0146D">
        <w:trPr>
          <w:trHeight w:val="28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Свердлова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1,5</w:t>
            </w:r>
          </w:p>
        </w:tc>
      </w:tr>
      <w:tr w:rsidR="00624CA3" w:rsidRPr="008C449B" w:rsidTr="00B0146D">
        <w:trPr>
          <w:trHeight w:val="222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Скворцова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0,5</w:t>
            </w:r>
          </w:p>
        </w:tc>
      </w:tr>
      <w:tr w:rsidR="00624CA3" w:rsidRPr="008C449B" w:rsidTr="00B0146D">
        <w:trPr>
          <w:trHeight w:val="31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Софьи Лосевой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0,4</w:t>
            </w:r>
          </w:p>
        </w:tc>
      </w:tr>
      <w:tr w:rsidR="00624CA3" w:rsidRPr="008C449B" w:rsidTr="00B0146D">
        <w:trPr>
          <w:trHeight w:val="228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Спартаковская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0,6</w:t>
            </w:r>
          </w:p>
        </w:tc>
      </w:tr>
      <w:tr w:rsidR="00624CA3" w:rsidRPr="008C449B" w:rsidTr="00B0146D">
        <w:trPr>
          <w:trHeight w:val="27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Суворова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0,3</w:t>
            </w:r>
          </w:p>
        </w:tc>
      </w:tr>
      <w:tr w:rsidR="00624CA3" w:rsidRPr="008C449B" w:rsidTr="00B0146D">
        <w:trPr>
          <w:trHeight w:val="267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Чапаева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0,5</w:t>
            </w:r>
          </w:p>
        </w:tc>
      </w:tr>
      <w:tr w:rsidR="00624CA3" w:rsidRPr="008C449B" w:rsidTr="00B0146D">
        <w:trPr>
          <w:trHeight w:val="31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Л.Шмидта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1,6</w:t>
            </w:r>
          </w:p>
        </w:tc>
      </w:tr>
      <w:tr w:rsidR="00624CA3" w:rsidRPr="008C449B" w:rsidTr="00B0146D">
        <w:trPr>
          <w:trHeight w:val="27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ул. Хлебникова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0,8</w:t>
            </w:r>
          </w:p>
        </w:tc>
      </w:tr>
      <w:tr w:rsidR="00624CA3" w:rsidRPr="008C449B" w:rsidTr="00B0146D">
        <w:trPr>
          <w:trHeight w:val="21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1 пер. М.Горького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0,4</w:t>
            </w:r>
          </w:p>
        </w:tc>
      </w:tr>
      <w:tr w:rsidR="00624CA3" w:rsidRPr="008C449B" w:rsidTr="00B0146D">
        <w:trPr>
          <w:trHeight w:val="27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2 пер. М.Горького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0,7</w:t>
            </w:r>
          </w:p>
        </w:tc>
      </w:tr>
      <w:tr w:rsidR="00624CA3" w:rsidRPr="008C449B" w:rsidTr="00B0146D">
        <w:trPr>
          <w:trHeight w:val="30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пер. Заборовского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0,15</w:t>
            </w:r>
          </w:p>
        </w:tc>
      </w:tr>
      <w:tr w:rsidR="00624CA3" w:rsidRPr="008C449B" w:rsidTr="00B0146D">
        <w:trPr>
          <w:trHeight w:val="31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пер. Красноармейский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0,3</w:t>
            </w:r>
          </w:p>
        </w:tc>
      </w:tr>
      <w:tr w:rsidR="00624CA3" w:rsidRPr="008C449B" w:rsidTr="00B0146D">
        <w:trPr>
          <w:trHeight w:val="25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пер. Ленинградский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0,1</w:t>
            </w:r>
          </w:p>
        </w:tc>
      </w:tr>
      <w:tr w:rsidR="00624CA3" w:rsidRPr="008C449B" w:rsidTr="00B0146D">
        <w:trPr>
          <w:trHeight w:val="288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пер. Мельничный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0,15</w:t>
            </w:r>
          </w:p>
        </w:tc>
      </w:tr>
      <w:tr w:rsidR="00624CA3" w:rsidRPr="008C449B" w:rsidTr="00B0146D">
        <w:trPr>
          <w:trHeight w:val="28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пер. Невельский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0,5</w:t>
            </w:r>
          </w:p>
        </w:tc>
      </w:tr>
      <w:tr w:rsidR="00624CA3" w:rsidRPr="008C449B" w:rsidTr="00B0146D">
        <w:trPr>
          <w:trHeight w:val="25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пер. Победы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0,2</w:t>
            </w:r>
          </w:p>
        </w:tc>
      </w:tr>
      <w:tr w:rsidR="00624CA3" w:rsidRPr="008C449B" w:rsidTr="00B0146D">
        <w:trPr>
          <w:trHeight w:val="24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пер. Рабочий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0,3</w:t>
            </w:r>
          </w:p>
        </w:tc>
      </w:tr>
      <w:tr w:rsidR="00624CA3" w:rsidRPr="008C449B" w:rsidTr="00B0146D">
        <w:trPr>
          <w:trHeight w:val="216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пл. Мира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0,2</w:t>
            </w:r>
          </w:p>
        </w:tc>
      </w:tr>
      <w:tr w:rsidR="00624CA3" w:rsidRPr="008C449B" w:rsidTr="00B0146D">
        <w:trPr>
          <w:trHeight w:val="358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Невельское шоссе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0,8</w:t>
            </w:r>
          </w:p>
        </w:tc>
      </w:tr>
      <w:tr w:rsidR="00624CA3" w:rsidRPr="008C449B" w:rsidTr="00B0146D">
        <w:trPr>
          <w:trHeight w:val="31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д. Ястреб-I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1,2</w:t>
            </w:r>
          </w:p>
        </w:tc>
      </w:tr>
      <w:tr w:rsidR="00624CA3" w:rsidRPr="008C449B" w:rsidTr="00B0146D">
        <w:trPr>
          <w:trHeight w:val="22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д. Ястреб-II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0,9</w:t>
            </w:r>
          </w:p>
        </w:tc>
      </w:tr>
      <w:tr w:rsidR="00624CA3" w:rsidRPr="008C449B" w:rsidTr="00B0146D">
        <w:trPr>
          <w:trHeight w:val="339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д. Чернейка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2,5</w:t>
            </w:r>
          </w:p>
        </w:tc>
      </w:tr>
      <w:tr w:rsidR="00624CA3" w:rsidRPr="008C449B" w:rsidTr="00B0146D">
        <w:trPr>
          <w:trHeight w:val="37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д. Новка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1,2</w:t>
            </w:r>
          </w:p>
        </w:tc>
      </w:tr>
      <w:tr w:rsidR="00624CA3" w:rsidRPr="008C449B" w:rsidTr="00B0146D">
        <w:trPr>
          <w:trHeight w:val="19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д. Ляхово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2,8</w:t>
            </w:r>
          </w:p>
        </w:tc>
      </w:tr>
      <w:tr w:rsidR="00624CA3" w:rsidRPr="008C449B" w:rsidTr="00B0146D">
        <w:trPr>
          <w:trHeight w:val="206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д. Боровлево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0,5</w:t>
            </w:r>
          </w:p>
        </w:tc>
      </w:tr>
      <w:tr w:rsidR="00624CA3" w:rsidRPr="008C449B" w:rsidTr="00B0146D">
        <w:trPr>
          <w:trHeight w:val="28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д. Дадоны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0,2</w:t>
            </w:r>
          </w:p>
        </w:tc>
      </w:tr>
      <w:tr w:rsidR="00624CA3" w:rsidRPr="008C449B" w:rsidTr="00B0146D">
        <w:trPr>
          <w:trHeight w:val="30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д. Чернецово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0,3</w:t>
            </w:r>
          </w:p>
        </w:tc>
      </w:tr>
      <w:tr w:rsidR="00624CA3" w:rsidRPr="008C449B" w:rsidTr="00B0146D">
        <w:trPr>
          <w:trHeight w:val="24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д. Лаврентьево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0,8</w:t>
            </w:r>
          </w:p>
        </w:tc>
      </w:tr>
      <w:tr w:rsidR="00624CA3" w:rsidRPr="008C449B" w:rsidTr="00B0146D">
        <w:trPr>
          <w:trHeight w:val="285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д. Рябинка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0,8</w:t>
            </w:r>
          </w:p>
        </w:tc>
      </w:tr>
      <w:tr w:rsidR="00624CA3" w:rsidRPr="008C449B" w:rsidTr="00B0146D">
        <w:trPr>
          <w:trHeight w:val="409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д. Арютинки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0,8</w:t>
            </w:r>
          </w:p>
        </w:tc>
      </w:tr>
      <w:tr w:rsidR="00624CA3" w:rsidRPr="008C449B" w:rsidTr="00B0146D">
        <w:trPr>
          <w:trHeight w:val="33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От а/д Велиж-Ситьково до д. Ястреб-II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0,7</w:t>
            </w:r>
          </w:p>
        </w:tc>
      </w:tr>
      <w:tr w:rsidR="00624CA3" w:rsidRPr="008C449B" w:rsidTr="00B0146D">
        <w:trPr>
          <w:trHeight w:val="330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numPr>
                <w:ilvl w:val="0"/>
                <w:numId w:val="10"/>
              </w:numPr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27"/>
            </w:pPr>
            <w:r>
              <w:t>От а/д Велиж-Ястеб-I до д. Ястреб-I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jc w:val="both"/>
            </w:pPr>
            <w:r>
              <w:t>0,4</w:t>
            </w:r>
          </w:p>
        </w:tc>
      </w:tr>
      <w:tr w:rsidR="00624CA3" w:rsidRPr="008C449B" w:rsidTr="00B0146D">
        <w:trPr>
          <w:trHeight w:val="271"/>
        </w:trPr>
        <w:tc>
          <w:tcPr>
            <w:tcW w:w="540" w:type="dxa"/>
          </w:tcPr>
          <w:p w:rsidR="00624CA3" w:rsidRPr="008C449B" w:rsidRDefault="00624CA3" w:rsidP="00B0146D">
            <w:pPr>
              <w:pStyle w:val="a4"/>
              <w:ind w:left="0"/>
              <w:jc w:val="both"/>
            </w:pPr>
          </w:p>
        </w:tc>
        <w:tc>
          <w:tcPr>
            <w:tcW w:w="6231" w:type="dxa"/>
          </w:tcPr>
          <w:p w:rsidR="00624CA3" w:rsidRDefault="00624CA3" w:rsidP="00B0146D">
            <w:pPr>
              <w:pStyle w:val="a4"/>
              <w:ind w:left="0"/>
              <w:jc w:val="center"/>
            </w:pPr>
            <w:r>
              <w:t>ИТОГО</w:t>
            </w:r>
          </w:p>
        </w:tc>
        <w:tc>
          <w:tcPr>
            <w:tcW w:w="2800" w:type="dxa"/>
          </w:tcPr>
          <w:p w:rsidR="00624CA3" w:rsidRDefault="00624CA3" w:rsidP="00B0146D">
            <w:pPr>
              <w:pStyle w:val="a4"/>
              <w:ind w:left="0"/>
              <w:jc w:val="center"/>
            </w:pPr>
            <w:r>
              <w:t>74,5</w:t>
            </w:r>
          </w:p>
        </w:tc>
      </w:tr>
    </w:tbl>
    <w:p w:rsidR="00624CA3" w:rsidRPr="00624CA3" w:rsidRDefault="00624CA3" w:rsidP="00624CA3">
      <w:pPr>
        <w:pStyle w:val="a4"/>
        <w:ind w:left="0" w:firstLine="567"/>
        <w:jc w:val="both"/>
        <w:rPr>
          <w:sz w:val="28"/>
          <w:szCs w:val="28"/>
        </w:rPr>
      </w:pPr>
      <w:r w:rsidRPr="00624CA3">
        <w:rPr>
          <w:sz w:val="28"/>
          <w:szCs w:val="28"/>
        </w:rPr>
        <w:t>В составе улично-дорожной сети выделены улицы и дороги следующих категорий:</w:t>
      </w:r>
    </w:p>
    <w:p w:rsidR="00624CA3" w:rsidRPr="00624CA3" w:rsidRDefault="00624CA3" w:rsidP="00624CA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4CA3">
        <w:rPr>
          <w:sz w:val="28"/>
          <w:szCs w:val="28"/>
        </w:rPr>
        <w:t xml:space="preserve"> дороги</w:t>
      </w:r>
      <w:r>
        <w:rPr>
          <w:sz w:val="28"/>
          <w:szCs w:val="28"/>
        </w:rPr>
        <w:t xml:space="preserve"> (магистральные улицы)</w:t>
      </w:r>
      <w:r w:rsidRPr="00624CA3">
        <w:rPr>
          <w:sz w:val="28"/>
          <w:szCs w:val="28"/>
        </w:rPr>
        <w:t>, по которым осуществляется транспортная связь населенного пункта с внешними дорогами;</w:t>
      </w:r>
    </w:p>
    <w:p w:rsidR="00624CA3" w:rsidRPr="00624CA3" w:rsidRDefault="00624CA3" w:rsidP="00624CA3">
      <w:pPr>
        <w:pStyle w:val="a4"/>
        <w:ind w:left="0" w:firstLine="567"/>
        <w:jc w:val="both"/>
        <w:rPr>
          <w:sz w:val="28"/>
          <w:szCs w:val="28"/>
        </w:rPr>
      </w:pPr>
      <w:r w:rsidRPr="00624CA3">
        <w:rPr>
          <w:sz w:val="28"/>
          <w:szCs w:val="28"/>
        </w:rPr>
        <w:t>-</w:t>
      </w:r>
      <w:r w:rsidRPr="00624CA3">
        <w:rPr>
          <w:sz w:val="28"/>
          <w:szCs w:val="28"/>
        </w:rPr>
        <w:tab/>
        <w:t>главные улицы, обеспечивающие связь жилых территорий с общественным центром;</w:t>
      </w:r>
    </w:p>
    <w:p w:rsidR="00624CA3" w:rsidRDefault="00624CA3" w:rsidP="00624CA3">
      <w:pPr>
        <w:pStyle w:val="a4"/>
        <w:ind w:left="0" w:firstLine="567"/>
        <w:jc w:val="both"/>
        <w:rPr>
          <w:sz w:val="28"/>
          <w:szCs w:val="28"/>
        </w:rPr>
      </w:pPr>
      <w:r w:rsidRPr="00624CA3">
        <w:rPr>
          <w:sz w:val="28"/>
          <w:szCs w:val="28"/>
        </w:rPr>
        <w:t>-</w:t>
      </w:r>
      <w:r w:rsidRPr="00624CA3">
        <w:rPr>
          <w:sz w:val="28"/>
          <w:szCs w:val="28"/>
        </w:rPr>
        <w:tab/>
        <w:t>ули</w:t>
      </w:r>
      <w:r>
        <w:rPr>
          <w:sz w:val="28"/>
          <w:szCs w:val="28"/>
        </w:rPr>
        <w:t>цы в жилой застройке (улицы местного значения</w:t>
      </w:r>
      <w:r w:rsidRPr="00624CA3">
        <w:rPr>
          <w:sz w:val="28"/>
          <w:szCs w:val="28"/>
        </w:rPr>
        <w:t xml:space="preserve">). По этим улицам осуществляется транспортная связь внутри жилых </w:t>
      </w:r>
      <w:r>
        <w:rPr>
          <w:sz w:val="28"/>
          <w:szCs w:val="28"/>
        </w:rPr>
        <w:t>территорий и с главными улицами.</w:t>
      </w:r>
    </w:p>
    <w:p w:rsidR="00C12508" w:rsidRPr="00C12508" w:rsidRDefault="00C12508" w:rsidP="00C12508">
      <w:pPr>
        <w:pStyle w:val="a4"/>
        <w:ind w:left="0" w:firstLine="567"/>
        <w:jc w:val="both"/>
        <w:rPr>
          <w:sz w:val="28"/>
          <w:szCs w:val="28"/>
        </w:rPr>
      </w:pPr>
      <w:r w:rsidRPr="00C12508">
        <w:rPr>
          <w:sz w:val="28"/>
          <w:szCs w:val="28"/>
        </w:rPr>
        <w:t>Основные магистральные улицы: Володарского, Энгельса, Р. Люксембург, Куриленко, Ивановская, Советская, Свердлова, Ленинградская (протяжённость каждой &gt; 1,5 км при ширине проезжей части &gt; 8,0 м). Улицы мест</w:t>
      </w:r>
      <w:r w:rsidRPr="00C12508">
        <w:rPr>
          <w:sz w:val="28"/>
          <w:szCs w:val="28"/>
        </w:rPr>
        <w:lastRenderedPageBreak/>
        <w:t>ного значения узкие (ширина в красных линиях ~ 12-16 м) с застройкой, в основном, по красной линии.</w:t>
      </w:r>
    </w:p>
    <w:p w:rsidR="00CE25C3" w:rsidRDefault="00CE25C3" w:rsidP="00C1250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транспортные магистрали представлены в таблице</w:t>
      </w:r>
      <w:r w:rsidR="00A31F28">
        <w:rPr>
          <w:sz w:val="28"/>
          <w:szCs w:val="28"/>
        </w:rPr>
        <w:t xml:space="preserve"> 1.7</w:t>
      </w:r>
      <w:r>
        <w:rPr>
          <w:sz w:val="28"/>
          <w:szCs w:val="28"/>
        </w:rPr>
        <w:t>.</w:t>
      </w:r>
    </w:p>
    <w:p w:rsidR="00CE25C3" w:rsidRPr="00CE25C3" w:rsidRDefault="00CE25C3" w:rsidP="00CE25C3">
      <w:pPr>
        <w:pStyle w:val="a4"/>
        <w:ind w:left="0" w:firstLine="567"/>
        <w:jc w:val="right"/>
      </w:pPr>
      <w:r>
        <w:t>Таблица</w:t>
      </w:r>
      <w:r w:rsidR="00A31F28">
        <w:t xml:space="preserve"> 1.7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993"/>
        <w:gridCol w:w="1559"/>
        <w:gridCol w:w="1438"/>
        <w:gridCol w:w="1313"/>
        <w:gridCol w:w="864"/>
        <w:gridCol w:w="801"/>
        <w:gridCol w:w="1078"/>
      </w:tblGrid>
      <w:tr w:rsidR="00CE25C3" w:rsidRPr="00CE25C3" w:rsidTr="00053135">
        <w:tc>
          <w:tcPr>
            <w:tcW w:w="525" w:type="dxa"/>
            <w:vMerge w:val="restart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 w:rsidRPr="00CE25C3">
              <w:t>№ п/п</w:t>
            </w:r>
          </w:p>
        </w:tc>
        <w:tc>
          <w:tcPr>
            <w:tcW w:w="1993" w:type="dxa"/>
            <w:vMerge w:val="restart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Название основных транспортных магистралей</w:t>
            </w:r>
          </w:p>
        </w:tc>
        <w:tc>
          <w:tcPr>
            <w:tcW w:w="1559" w:type="dxa"/>
            <w:vMerge w:val="restart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Тип покрытия</w:t>
            </w:r>
          </w:p>
        </w:tc>
        <w:tc>
          <w:tcPr>
            <w:tcW w:w="1438" w:type="dxa"/>
            <w:vMerge w:val="restart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Протяженность по району</w:t>
            </w:r>
          </w:p>
        </w:tc>
        <w:tc>
          <w:tcPr>
            <w:tcW w:w="1313" w:type="dxa"/>
            <w:vMerge w:val="restart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Расстояние до Смоленска</w:t>
            </w:r>
          </w:p>
        </w:tc>
        <w:tc>
          <w:tcPr>
            <w:tcW w:w="2743" w:type="dxa"/>
            <w:gridSpan w:val="3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Расстояние до крупных районных центров</w:t>
            </w:r>
          </w:p>
        </w:tc>
      </w:tr>
      <w:tr w:rsidR="00CE25C3" w:rsidRPr="00CE25C3" w:rsidTr="00053135">
        <w:tc>
          <w:tcPr>
            <w:tcW w:w="525" w:type="dxa"/>
            <w:vMerge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</w:p>
        </w:tc>
        <w:tc>
          <w:tcPr>
            <w:tcW w:w="1993" w:type="dxa"/>
            <w:vMerge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</w:p>
        </w:tc>
        <w:tc>
          <w:tcPr>
            <w:tcW w:w="1559" w:type="dxa"/>
            <w:vMerge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</w:p>
        </w:tc>
        <w:tc>
          <w:tcPr>
            <w:tcW w:w="1438" w:type="dxa"/>
            <w:vMerge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</w:p>
        </w:tc>
        <w:tc>
          <w:tcPr>
            <w:tcW w:w="1313" w:type="dxa"/>
            <w:vMerge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</w:p>
        </w:tc>
        <w:tc>
          <w:tcPr>
            <w:tcW w:w="864" w:type="dxa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Велиж</w:t>
            </w:r>
          </w:p>
        </w:tc>
        <w:tc>
          <w:tcPr>
            <w:tcW w:w="801" w:type="dxa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Рудня</w:t>
            </w:r>
          </w:p>
        </w:tc>
        <w:tc>
          <w:tcPr>
            <w:tcW w:w="1078" w:type="dxa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Демидов</w:t>
            </w:r>
          </w:p>
        </w:tc>
      </w:tr>
      <w:tr w:rsidR="00CE25C3" w:rsidRPr="00CE25C3" w:rsidTr="00053135">
        <w:tc>
          <w:tcPr>
            <w:tcW w:w="525" w:type="dxa"/>
          </w:tcPr>
          <w:p w:rsidR="00CE25C3" w:rsidRPr="00CE25C3" w:rsidRDefault="00CE25C3" w:rsidP="00CE25C3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993" w:type="dxa"/>
          </w:tcPr>
          <w:p w:rsidR="00CE25C3" w:rsidRPr="00CE25C3" w:rsidRDefault="00CE25C3" w:rsidP="00C12508">
            <w:pPr>
              <w:pStyle w:val="a4"/>
              <w:ind w:left="0"/>
              <w:jc w:val="both"/>
            </w:pPr>
            <w:r>
              <w:t>Ольша-Велиж-Невель</w:t>
            </w:r>
          </w:p>
        </w:tc>
        <w:tc>
          <w:tcPr>
            <w:tcW w:w="1559" w:type="dxa"/>
          </w:tcPr>
          <w:p w:rsidR="00CE25C3" w:rsidRPr="00CE25C3" w:rsidRDefault="00CE25C3" w:rsidP="00C12508">
            <w:pPr>
              <w:pStyle w:val="a4"/>
              <w:ind w:left="0"/>
              <w:jc w:val="both"/>
            </w:pPr>
            <w:r>
              <w:t>асфальтобетон</w:t>
            </w:r>
          </w:p>
        </w:tc>
        <w:tc>
          <w:tcPr>
            <w:tcW w:w="1438" w:type="dxa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39,7</w:t>
            </w:r>
          </w:p>
        </w:tc>
        <w:tc>
          <w:tcPr>
            <w:tcW w:w="1313" w:type="dxa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125</w:t>
            </w:r>
          </w:p>
        </w:tc>
        <w:tc>
          <w:tcPr>
            <w:tcW w:w="864" w:type="dxa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105</w:t>
            </w:r>
          </w:p>
        </w:tc>
        <w:tc>
          <w:tcPr>
            <w:tcW w:w="1078" w:type="dxa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45</w:t>
            </w:r>
          </w:p>
        </w:tc>
      </w:tr>
      <w:tr w:rsidR="00CE25C3" w:rsidRPr="00CE25C3" w:rsidTr="00053135">
        <w:tc>
          <w:tcPr>
            <w:tcW w:w="525" w:type="dxa"/>
          </w:tcPr>
          <w:p w:rsidR="00CE25C3" w:rsidRPr="00CE25C3" w:rsidRDefault="00CE25C3" w:rsidP="00CE25C3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993" w:type="dxa"/>
          </w:tcPr>
          <w:p w:rsidR="00CE25C3" w:rsidRPr="00CE25C3" w:rsidRDefault="00CE25C3" w:rsidP="00C12508">
            <w:pPr>
              <w:pStyle w:val="a4"/>
              <w:ind w:left="0"/>
              <w:jc w:val="both"/>
            </w:pPr>
            <w:r>
              <w:t>Велиж-Сеньково</w:t>
            </w:r>
          </w:p>
        </w:tc>
        <w:tc>
          <w:tcPr>
            <w:tcW w:w="1559" w:type="dxa"/>
          </w:tcPr>
          <w:p w:rsidR="00CE25C3" w:rsidRPr="00CE25C3" w:rsidRDefault="00272CE7" w:rsidP="00272CE7">
            <w:pPr>
              <w:pStyle w:val="a4"/>
              <w:ind w:left="0"/>
              <w:jc w:val="center"/>
            </w:pPr>
            <w:r>
              <w:t>~.~</w:t>
            </w:r>
          </w:p>
        </w:tc>
        <w:tc>
          <w:tcPr>
            <w:tcW w:w="1438" w:type="dxa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24,9</w:t>
            </w:r>
          </w:p>
        </w:tc>
        <w:tc>
          <w:tcPr>
            <w:tcW w:w="1313" w:type="dxa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140</w:t>
            </w:r>
          </w:p>
        </w:tc>
        <w:tc>
          <w:tcPr>
            <w:tcW w:w="864" w:type="dxa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801" w:type="dxa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120</w:t>
            </w:r>
          </w:p>
        </w:tc>
        <w:tc>
          <w:tcPr>
            <w:tcW w:w="1078" w:type="dxa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60</w:t>
            </w:r>
          </w:p>
        </w:tc>
      </w:tr>
      <w:tr w:rsidR="00CE25C3" w:rsidRPr="00CE25C3" w:rsidTr="00053135">
        <w:tc>
          <w:tcPr>
            <w:tcW w:w="525" w:type="dxa"/>
          </w:tcPr>
          <w:p w:rsidR="00CE25C3" w:rsidRPr="00CE25C3" w:rsidRDefault="00CE25C3" w:rsidP="00CE25C3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993" w:type="dxa"/>
          </w:tcPr>
          <w:p w:rsidR="00CE25C3" w:rsidRPr="00CE25C3" w:rsidRDefault="00CE25C3" w:rsidP="00C12508">
            <w:pPr>
              <w:pStyle w:val="a4"/>
              <w:ind w:left="0"/>
              <w:jc w:val="both"/>
            </w:pPr>
            <w:r>
              <w:t>В обход г. Велижа</w:t>
            </w:r>
          </w:p>
        </w:tc>
        <w:tc>
          <w:tcPr>
            <w:tcW w:w="1559" w:type="dxa"/>
          </w:tcPr>
          <w:p w:rsidR="00CE25C3" w:rsidRPr="00CE25C3" w:rsidRDefault="00272CE7" w:rsidP="00272CE7">
            <w:pPr>
              <w:pStyle w:val="a4"/>
              <w:ind w:left="0"/>
              <w:jc w:val="center"/>
            </w:pPr>
            <w:r w:rsidRPr="00272CE7">
              <w:t>~.~</w:t>
            </w:r>
          </w:p>
        </w:tc>
        <w:tc>
          <w:tcPr>
            <w:tcW w:w="1438" w:type="dxa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4,4</w:t>
            </w:r>
          </w:p>
        </w:tc>
        <w:tc>
          <w:tcPr>
            <w:tcW w:w="1313" w:type="dxa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125</w:t>
            </w:r>
          </w:p>
        </w:tc>
        <w:tc>
          <w:tcPr>
            <w:tcW w:w="864" w:type="dxa"/>
          </w:tcPr>
          <w:p w:rsidR="00CE25C3" w:rsidRPr="00CE25C3" w:rsidRDefault="00CE25C3" w:rsidP="00053135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CE25C3" w:rsidRPr="00CE25C3" w:rsidRDefault="00053135" w:rsidP="00053135">
            <w:pPr>
              <w:pStyle w:val="a4"/>
              <w:ind w:left="0"/>
              <w:jc w:val="center"/>
            </w:pPr>
            <w:r>
              <w:t>105</w:t>
            </w:r>
          </w:p>
        </w:tc>
        <w:tc>
          <w:tcPr>
            <w:tcW w:w="1078" w:type="dxa"/>
          </w:tcPr>
          <w:p w:rsidR="00CE25C3" w:rsidRPr="00CE25C3" w:rsidRDefault="00053135" w:rsidP="00053135">
            <w:pPr>
              <w:pStyle w:val="a4"/>
              <w:ind w:left="0"/>
              <w:jc w:val="center"/>
            </w:pPr>
            <w:r>
              <w:t>55</w:t>
            </w:r>
          </w:p>
        </w:tc>
      </w:tr>
      <w:tr w:rsidR="00CE25C3" w:rsidRPr="00CE25C3" w:rsidTr="00053135">
        <w:tc>
          <w:tcPr>
            <w:tcW w:w="525" w:type="dxa"/>
          </w:tcPr>
          <w:p w:rsidR="00CE25C3" w:rsidRPr="00CE25C3" w:rsidRDefault="00CE25C3" w:rsidP="00053135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993" w:type="dxa"/>
          </w:tcPr>
          <w:p w:rsidR="00CE25C3" w:rsidRPr="00CE25C3" w:rsidRDefault="00053135" w:rsidP="00C12508">
            <w:pPr>
              <w:pStyle w:val="a4"/>
              <w:ind w:left="0"/>
              <w:jc w:val="both"/>
            </w:pPr>
            <w:r>
              <w:t>Велиж-Ситьково-Логово</w:t>
            </w:r>
          </w:p>
        </w:tc>
        <w:tc>
          <w:tcPr>
            <w:tcW w:w="1559" w:type="dxa"/>
          </w:tcPr>
          <w:p w:rsidR="00CE25C3" w:rsidRPr="00CE25C3" w:rsidRDefault="00272CE7" w:rsidP="00272CE7">
            <w:pPr>
              <w:pStyle w:val="a4"/>
              <w:ind w:left="0"/>
              <w:jc w:val="center"/>
            </w:pPr>
            <w:r w:rsidRPr="00272CE7">
              <w:t>~.~</w:t>
            </w:r>
          </w:p>
        </w:tc>
        <w:tc>
          <w:tcPr>
            <w:tcW w:w="1438" w:type="dxa"/>
          </w:tcPr>
          <w:p w:rsidR="00CE25C3" w:rsidRPr="00CE25C3" w:rsidRDefault="00053135" w:rsidP="00053135">
            <w:pPr>
              <w:pStyle w:val="a4"/>
              <w:ind w:left="0"/>
              <w:jc w:val="center"/>
            </w:pPr>
            <w:r>
              <w:t>32,9</w:t>
            </w:r>
          </w:p>
        </w:tc>
        <w:tc>
          <w:tcPr>
            <w:tcW w:w="1313" w:type="dxa"/>
          </w:tcPr>
          <w:p w:rsidR="00CE25C3" w:rsidRPr="00CE25C3" w:rsidRDefault="00053135" w:rsidP="00053135">
            <w:pPr>
              <w:pStyle w:val="a4"/>
              <w:ind w:left="0"/>
              <w:jc w:val="center"/>
            </w:pPr>
            <w:r>
              <w:t>141</w:t>
            </w:r>
          </w:p>
        </w:tc>
        <w:tc>
          <w:tcPr>
            <w:tcW w:w="864" w:type="dxa"/>
          </w:tcPr>
          <w:p w:rsidR="00CE25C3" w:rsidRPr="00CE25C3" w:rsidRDefault="00053135" w:rsidP="00053135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801" w:type="dxa"/>
          </w:tcPr>
          <w:p w:rsidR="00CE25C3" w:rsidRPr="00CE25C3" w:rsidRDefault="00053135" w:rsidP="00053135">
            <w:pPr>
              <w:pStyle w:val="a4"/>
              <w:ind w:left="0"/>
              <w:jc w:val="center"/>
            </w:pPr>
            <w:r>
              <w:t>110</w:t>
            </w:r>
          </w:p>
        </w:tc>
        <w:tc>
          <w:tcPr>
            <w:tcW w:w="1078" w:type="dxa"/>
          </w:tcPr>
          <w:p w:rsidR="00CE25C3" w:rsidRPr="00CE25C3" w:rsidRDefault="00053135" w:rsidP="00053135">
            <w:pPr>
              <w:pStyle w:val="a4"/>
              <w:ind w:left="0"/>
              <w:jc w:val="center"/>
            </w:pPr>
            <w:r>
              <w:t>50</w:t>
            </w:r>
          </w:p>
        </w:tc>
      </w:tr>
      <w:tr w:rsidR="00CE25C3" w:rsidRPr="00CE25C3" w:rsidTr="00053135">
        <w:tc>
          <w:tcPr>
            <w:tcW w:w="525" w:type="dxa"/>
          </w:tcPr>
          <w:p w:rsidR="00CE25C3" w:rsidRPr="00CE25C3" w:rsidRDefault="00CE25C3" w:rsidP="00053135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993" w:type="dxa"/>
          </w:tcPr>
          <w:p w:rsidR="00CE25C3" w:rsidRPr="00CE25C3" w:rsidRDefault="00053135" w:rsidP="00C12508">
            <w:pPr>
              <w:pStyle w:val="a4"/>
              <w:ind w:left="0"/>
              <w:jc w:val="both"/>
            </w:pPr>
            <w:r>
              <w:t>Велиж-Селезни-Заозерье</w:t>
            </w:r>
          </w:p>
        </w:tc>
        <w:tc>
          <w:tcPr>
            <w:tcW w:w="1559" w:type="dxa"/>
          </w:tcPr>
          <w:p w:rsidR="00CE25C3" w:rsidRPr="00CE25C3" w:rsidRDefault="00272CE7" w:rsidP="00272CE7">
            <w:pPr>
              <w:pStyle w:val="a4"/>
              <w:ind w:left="0"/>
              <w:jc w:val="center"/>
            </w:pPr>
            <w:r w:rsidRPr="00272CE7">
              <w:t>~.~</w:t>
            </w:r>
          </w:p>
        </w:tc>
        <w:tc>
          <w:tcPr>
            <w:tcW w:w="1438" w:type="dxa"/>
          </w:tcPr>
          <w:p w:rsidR="00CE25C3" w:rsidRPr="00CE25C3" w:rsidRDefault="00053135" w:rsidP="00053135">
            <w:pPr>
              <w:pStyle w:val="a4"/>
              <w:ind w:left="0"/>
              <w:jc w:val="center"/>
            </w:pPr>
            <w:r>
              <w:t>36,2</w:t>
            </w:r>
          </w:p>
        </w:tc>
        <w:tc>
          <w:tcPr>
            <w:tcW w:w="1313" w:type="dxa"/>
          </w:tcPr>
          <w:p w:rsidR="00CE25C3" w:rsidRPr="00CE25C3" w:rsidRDefault="00053135" w:rsidP="00053135">
            <w:pPr>
              <w:pStyle w:val="a4"/>
              <w:ind w:left="0"/>
              <w:jc w:val="center"/>
            </w:pPr>
            <w:r>
              <w:t>150</w:t>
            </w:r>
          </w:p>
        </w:tc>
        <w:tc>
          <w:tcPr>
            <w:tcW w:w="864" w:type="dxa"/>
          </w:tcPr>
          <w:p w:rsidR="00CE25C3" w:rsidRPr="00CE25C3" w:rsidRDefault="00053135" w:rsidP="00053135">
            <w:pPr>
              <w:pStyle w:val="a4"/>
              <w:ind w:left="0"/>
              <w:jc w:val="center"/>
            </w:pPr>
            <w:r>
              <w:t>20</w:t>
            </w:r>
          </w:p>
        </w:tc>
        <w:tc>
          <w:tcPr>
            <w:tcW w:w="801" w:type="dxa"/>
          </w:tcPr>
          <w:p w:rsidR="00CE25C3" w:rsidRPr="00CE25C3" w:rsidRDefault="00053135" w:rsidP="00053135">
            <w:pPr>
              <w:pStyle w:val="a4"/>
              <w:ind w:left="0"/>
              <w:jc w:val="center"/>
            </w:pPr>
            <w:r>
              <w:t>130</w:t>
            </w:r>
          </w:p>
        </w:tc>
        <w:tc>
          <w:tcPr>
            <w:tcW w:w="1078" w:type="dxa"/>
          </w:tcPr>
          <w:p w:rsidR="00CE25C3" w:rsidRPr="00CE25C3" w:rsidRDefault="00053135" w:rsidP="00053135">
            <w:pPr>
              <w:pStyle w:val="a4"/>
              <w:ind w:left="0"/>
              <w:jc w:val="center"/>
            </w:pPr>
            <w:r>
              <w:t>70</w:t>
            </w:r>
          </w:p>
        </w:tc>
      </w:tr>
      <w:tr w:rsidR="00053135" w:rsidRPr="00CE25C3" w:rsidTr="00053135">
        <w:tc>
          <w:tcPr>
            <w:tcW w:w="525" w:type="dxa"/>
          </w:tcPr>
          <w:p w:rsidR="00053135" w:rsidRPr="00CE25C3" w:rsidRDefault="00053135" w:rsidP="00053135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993" w:type="dxa"/>
          </w:tcPr>
          <w:p w:rsidR="00053135" w:rsidRDefault="00053135" w:rsidP="00C12508">
            <w:pPr>
              <w:pStyle w:val="a4"/>
              <w:ind w:left="0"/>
              <w:jc w:val="both"/>
            </w:pPr>
            <w:r>
              <w:t>Заозерье-Староселье</w:t>
            </w:r>
          </w:p>
        </w:tc>
        <w:tc>
          <w:tcPr>
            <w:tcW w:w="1559" w:type="dxa"/>
          </w:tcPr>
          <w:p w:rsidR="00053135" w:rsidRPr="00CE25C3" w:rsidRDefault="00272CE7" w:rsidP="00272CE7">
            <w:pPr>
              <w:pStyle w:val="a4"/>
              <w:ind w:left="0"/>
              <w:jc w:val="center"/>
            </w:pPr>
            <w:r w:rsidRPr="00272CE7">
              <w:t>~.~</w:t>
            </w:r>
          </w:p>
        </w:tc>
        <w:tc>
          <w:tcPr>
            <w:tcW w:w="1438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9,5</w:t>
            </w:r>
          </w:p>
        </w:tc>
        <w:tc>
          <w:tcPr>
            <w:tcW w:w="1313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155</w:t>
            </w:r>
          </w:p>
        </w:tc>
        <w:tc>
          <w:tcPr>
            <w:tcW w:w="864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31</w:t>
            </w:r>
          </w:p>
        </w:tc>
        <w:tc>
          <w:tcPr>
            <w:tcW w:w="801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135</w:t>
            </w:r>
          </w:p>
        </w:tc>
        <w:tc>
          <w:tcPr>
            <w:tcW w:w="1078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75</w:t>
            </w:r>
          </w:p>
        </w:tc>
      </w:tr>
      <w:tr w:rsidR="00053135" w:rsidRPr="00CE25C3" w:rsidTr="00053135">
        <w:tc>
          <w:tcPr>
            <w:tcW w:w="525" w:type="dxa"/>
          </w:tcPr>
          <w:p w:rsidR="00053135" w:rsidRPr="00CE25C3" w:rsidRDefault="00053135" w:rsidP="00053135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993" w:type="dxa"/>
          </w:tcPr>
          <w:p w:rsidR="00053135" w:rsidRDefault="00053135" w:rsidP="00C12508">
            <w:pPr>
              <w:pStyle w:val="a4"/>
              <w:ind w:left="0"/>
              <w:jc w:val="both"/>
            </w:pPr>
            <w:r>
              <w:t>Семичево-Погорелье-Чепли</w:t>
            </w:r>
          </w:p>
        </w:tc>
        <w:tc>
          <w:tcPr>
            <w:tcW w:w="1559" w:type="dxa"/>
          </w:tcPr>
          <w:p w:rsidR="00053135" w:rsidRPr="00CE25C3" w:rsidRDefault="00272CE7" w:rsidP="00272CE7">
            <w:pPr>
              <w:pStyle w:val="a4"/>
              <w:ind w:left="0"/>
              <w:jc w:val="center"/>
            </w:pPr>
            <w:r w:rsidRPr="00272CE7">
              <w:t>~.~</w:t>
            </w:r>
          </w:p>
        </w:tc>
        <w:tc>
          <w:tcPr>
            <w:tcW w:w="1438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16,8</w:t>
            </w:r>
          </w:p>
        </w:tc>
        <w:tc>
          <w:tcPr>
            <w:tcW w:w="1313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149</w:t>
            </w:r>
          </w:p>
        </w:tc>
        <w:tc>
          <w:tcPr>
            <w:tcW w:w="864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129</w:t>
            </w:r>
          </w:p>
        </w:tc>
        <w:tc>
          <w:tcPr>
            <w:tcW w:w="1078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69</w:t>
            </w:r>
          </w:p>
        </w:tc>
      </w:tr>
      <w:tr w:rsidR="00053135" w:rsidRPr="00CE25C3" w:rsidTr="00053135">
        <w:tc>
          <w:tcPr>
            <w:tcW w:w="525" w:type="dxa"/>
          </w:tcPr>
          <w:p w:rsidR="00053135" w:rsidRPr="00CE25C3" w:rsidRDefault="00053135" w:rsidP="00053135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993" w:type="dxa"/>
          </w:tcPr>
          <w:p w:rsidR="00053135" w:rsidRDefault="00053135" w:rsidP="00C12508">
            <w:pPr>
              <w:pStyle w:val="a4"/>
              <w:ind w:left="0"/>
              <w:jc w:val="both"/>
            </w:pPr>
            <w:r>
              <w:t>Ольша-Велиж-Патики-Чепли</w:t>
            </w:r>
          </w:p>
        </w:tc>
        <w:tc>
          <w:tcPr>
            <w:tcW w:w="1559" w:type="dxa"/>
          </w:tcPr>
          <w:p w:rsidR="00053135" w:rsidRPr="00CE25C3" w:rsidRDefault="00272CE7" w:rsidP="00272CE7">
            <w:pPr>
              <w:pStyle w:val="a4"/>
              <w:ind w:left="0"/>
              <w:jc w:val="center"/>
            </w:pPr>
            <w:r w:rsidRPr="00272CE7">
              <w:t>~.~</w:t>
            </w:r>
          </w:p>
        </w:tc>
        <w:tc>
          <w:tcPr>
            <w:tcW w:w="1438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19,8</w:t>
            </w:r>
          </w:p>
        </w:tc>
        <w:tc>
          <w:tcPr>
            <w:tcW w:w="1313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132</w:t>
            </w:r>
          </w:p>
        </w:tc>
        <w:tc>
          <w:tcPr>
            <w:tcW w:w="864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25</w:t>
            </w:r>
          </w:p>
        </w:tc>
        <w:tc>
          <w:tcPr>
            <w:tcW w:w="801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112</w:t>
            </w:r>
          </w:p>
        </w:tc>
        <w:tc>
          <w:tcPr>
            <w:tcW w:w="1078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52</w:t>
            </w:r>
          </w:p>
        </w:tc>
      </w:tr>
      <w:tr w:rsidR="00053135" w:rsidRPr="00CE25C3" w:rsidTr="00053135">
        <w:tc>
          <w:tcPr>
            <w:tcW w:w="525" w:type="dxa"/>
          </w:tcPr>
          <w:p w:rsidR="00053135" w:rsidRPr="00CE25C3" w:rsidRDefault="00053135" w:rsidP="00053135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993" w:type="dxa"/>
          </w:tcPr>
          <w:p w:rsidR="00053135" w:rsidRDefault="00053135" w:rsidP="00C12508">
            <w:pPr>
              <w:pStyle w:val="a4"/>
              <w:ind w:left="0"/>
              <w:jc w:val="both"/>
            </w:pPr>
            <w:r>
              <w:t>Ольша-Велиж-Ст.Село</w:t>
            </w:r>
          </w:p>
        </w:tc>
        <w:tc>
          <w:tcPr>
            <w:tcW w:w="1559" w:type="dxa"/>
          </w:tcPr>
          <w:p w:rsidR="00053135" w:rsidRPr="00CE25C3" w:rsidRDefault="00272CE7" w:rsidP="00272CE7">
            <w:pPr>
              <w:pStyle w:val="a4"/>
              <w:ind w:left="0"/>
              <w:jc w:val="center"/>
            </w:pPr>
            <w:r w:rsidRPr="00272CE7">
              <w:t>~.~</w:t>
            </w:r>
          </w:p>
        </w:tc>
        <w:tc>
          <w:tcPr>
            <w:tcW w:w="1438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12,2</w:t>
            </w:r>
          </w:p>
        </w:tc>
        <w:tc>
          <w:tcPr>
            <w:tcW w:w="1313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119</w:t>
            </w:r>
          </w:p>
        </w:tc>
        <w:tc>
          <w:tcPr>
            <w:tcW w:w="864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18</w:t>
            </w:r>
          </w:p>
        </w:tc>
        <w:tc>
          <w:tcPr>
            <w:tcW w:w="801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99</w:t>
            </w:r>
          </w:p>
        </w:tc>
        <w:tc>
          <w:tcPr>
            <w:tcW w:w="1078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39</w:t>
            </w:r>
          </w:p>
        </w:tc>
      </w:tr>
      <w:tr w:rsidR="00053135" w:rsidRPr="00CE25C3" w:rsidTr="00053135">
        <w:tc>
          <w:tcPr>
            <w:tcW w:w="525" w:type="dxa"/>
          </w:tcPr>
          <w:p w:rsidR="00053135" w:rsidRPr="00CE25C3" w:rsidRDefault="00053135" w:rsidP="00053135">
            <w:pPr>
              <w:pStyle w:val="a4"/>
              <w:numPr>
                <w:ilvl w:val="0"/>
                <w:numId w:val="8"/>
              </w:numPr>
              <w:jc w:val="both"/>
            </w:pPr>
          </w:p>
        </w:tc>
        <w:tc>
          <w:tcPr>
            <w:tcW w:w="1993" w:type="dxa"/>
          </w:tcPr>
          <w:p w:rsidR="00053135" w:rsidRDefault="00053135" w:rsidP="00C12508">
            <w:pPr>
              <w:pStyle w:val="a4"/>
              <w:ind w:left="0"/>
              <w:jc w:val="both"/>
            </w:pPr>
            <w:r>
              <w:t>Ольша-Велиж-Будница-Кашино</w:t>
            </w:r>
          </w:p>
        </w:tc>
        <w:tc>
          <w:tcPr>
            <w:tcW w:w="1559" w:type="dxa"/>
          </w:tcPr>
          <w:p w:rsidR="00053135" w:rsidRPr="00CE25C3" w:rsidRDefault="00272CE7" w:rsidP="00272CE7">
            <w:pPr>
              <w:pStyle w:val="a4"/>
              <w:ind w:left="0"/>
              <w:jc w:val="center"/>
            </w:pPr>
            <w:r w:rsidRPr="00272CE7">
              <w:t>~.~</w:t>
            </w:r>
          </w:p>
        </w:tc>
        <w:tc>
          <w:tcPr>
            <w:tcW w:w="1438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12,3</w:t>
            </w:r>
          </w:p>
        </w:tc>
        <w:tc>
          <w:tcPr>
            <w:tcW w:w="1313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139</w:t>
            </w:r>
          </w:p>
        </w:tc>
        <w:tc>
          <w:tcPr>
            <w:tcW w:w="864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11</w:t>
            </w:r>
          </w:p>
        </w:tc>
        <w:tc>
          <w:tcPr>
            <w:tcW w:w="801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119</w:t>
            </w:r>
          </w:p>
        </w:tc>
        <w:tc>
          <w:tcPr>
            <w:tcW w:w="1078" w:type="dxa"/>
          </w:tcPr>
          <w:p w:rsidR="00053135" w:rsidRDefault="00053135" w:rsidP="00053135">
            <w:pPr>
              <w:pStyle w:val="a4"/>
              <w:ind w:left="0"/>
              <w:jc w:val="center"/>
            </w:pPr>
            <w:r>
              <w:t>59</w:t>
            </w:r>
          </w:p>
        </w:tc>
      </w:tr>
    </w:tbl>
    <w:p w:rsidR="00CE25C3" w:rsidRPr="00C12508" w:rsidRDefault="00CE25C3" w:rsidP="00C12508">
      <w:pPr>
        <w:pStyle w:val="a4"/>
        <w:ind w:left="0" w:firstLine="567"/>
        <w:jc w:val="both"/>
        <w:rPr>
          <w:sz w:val="28"/>
          <w:szCs w:val="28"/>
        </w:rPr>
      </w:pPr>
    </w:p>
    <w:p w:rsidR="00C12508" w:rsidRPr="00C12508" w:rsidRDefault="00C12508" w:rsidP="00C12508">
      <w:pPr>
        <w:pStyle w:val="a4"/>
        <w:ind w:left="0" w:firstLine="567"/>
        <w:jc w:val="both"/>
        <w:rPr>
          <w:sz w:val="28"/>
          <w:szCs w:val="28"/>
        </w:rPr>
      </w:pPr>
      <w:r w:rsidRPr="00C12508">
        <w:rPr>
          <w:sz w:val="28"/>
          <w:szCs w:val="28"/>
        </w:rPr>
        <w:t xml:space="preserve">     Основой дорожно-уличной сети городского поселения служат автодороги: Ольша-Велиж-Невель, Велиж-Витебск, Велиж-Дор (Селезни), Велиж-Арютинки, Велиж-Логово/Ситьково, Велиж-Верх.Красное. </w:t>
      </w:r>
    </w:p>
    <w:p w:rsidR="00C12508" w:rsidRDefault="00C12508" w:rsidP="00C12508">
      <w:pPr>
        <w:pStyle w:val="a4"/>
        <w:ind w:left="0" w:firstLine="567"/>
        <w:jc w:val="both"/>
        <w:rPr>
          <w:sz w:val="28"/>
          <w:szCs w:val="28"/>
        </w:rPr>
      </w:pPr>
      <w:r w:rsidRPr="00C12508">
        <w:rPr>
          <w:sz w:val="28"/>
          <w:szCs w:val="28"/>
        </w:rPr>
        <w:t xml:space="preserve">Частично построена окружная дорога: южный (ул. Ивановская-Боровлёво-ул. Володарского) и юго-восточный (ул. Володарского-д. Ляхово-д. Лаврентьево-дорога Велиж-Селезни) её участки обеспечивают транзитное движение по направлениям: Ольша (Смоленск, трасса Москва-Минск), Витебск (Сеньково), Дор (Селезни). </w:t>
      </w:r>
    </w:p>
    <w:p w:rsidR="001D1438" w:rsidRPr="001D1438" w:rsidRDefault="001D1438" w:rsidP="001D1438">
      <w:pPr>
        <w:pStyle w:val="a4"/>
        <w:ind w:left="0" w:firstLine="567"/>
        <w:jc w:val="both"/>
        <w:rPr>
          <w:sz w:val="28"/>
          <w:szCs w:val="28"/>
        </w:rPr>
      </w:pPr>
      <w:r w:rsidRPr="001D1438">
        <w:rPr>
          <w:sz w:val="28"/>
          <w:szCs w:val="28"/>
        </w:rPr>
        <w:t>Автомагистраль Ольша-Велиж-Невель (Р-133), со значительной интенсивностью движения (свыше 7 тыс. автомобилей в сутки), является частью стратегической автотрассы Юг – Северо-Запад. Фактически в центре городского поселения начинается международная автодорога Велиж-Сеньково-Витебск (Р-131),  так же со значительной интенсивностью движения (~2100 автомобилей в сутки).</w:t>
      </w:r>
    </w:p>
    <w:p w:rsidR="00E76FF7" w:rsidRPr="00E461FC" w:rsidRDefault="001D1438" w:rsidP="00362FB1">
      <w:pPr>
        <w:pStyle w:val="a4"/>
        <w:ind w:left="0" w:firstLine="567"/>
        <w:jc w:val="both"/>
        <w:rPr>
          <w:i/>
          <w:sz w:val="28"/>
          <w:szCs w:val="28"/>
        </w:rPr>
      </w:pPr>
      <w:r w:rsidRPr="00624CA3">
        <w:rPr>
          <w:sz w:val="28"/>
          <w:szCs w:val="28"/>
        </w:rPr>
        <w:t>Интенсивность движения по мосту</w:t>
      </w:r>
      <w:r w:rsidR="008C449B" w:rsidRPr="00624CA3">
        <w:rPr>
          <w:sz w:val="28"/>
          <w:szCs w:val="28"/>
        </w:rPr>
        <w:t xml:space="preserve"> через р. Западная Двина</w:t>
      </w:r>
      <w:r w:rsidRPr="00624CA3">
        <w:rPr>
          <w:sz w:val="28"/>
          <w:szCs w:val="28"/>
        </w:rPr>
        <w:t xml:space="preserve"> составляет не менее 7,0 - 7,5 тыс. автомобилей в сутки, что является предельным для его пропускной способности. Наличие на территории Велижского городского </w:t>
      </w:r>
      <w:r w:rsidRPr="00624CA3">
        <w:rPr>
          <w:sz w:val="28"/>
          <w:szCs w:val="28"/>
        </w:rPr>
        <w:lastRenderedPageBreak/>
        <w:t xml:space="preserve">поселения единственного моста через р. Западная Двина концентрирует на него транзитные и местные транспортные потоки, обеспечивая наиболее доступную автотранспортную связь между ближайшими районами Смоленской, Псковской, Тверской и Витебской областей. Значение данного моста и, соответственно, г. Велижа как транзитного звена в структуре экономических связей этих районов весьма велико. В то же время, его расположение в центре города приводит весь транзитный транспорт на центральные улицы г. Велижа, отрицательно влияя на безопасность дорожного движения и санитарно-гигиеническое, экологическое состояние городской среды. Кроме того, отсутствие других путей сообщения между правым и левым берегами Западной Двины затрудняет развитие как транспортной сети, так и всего Велижского городского поселения в целом. </w:t>
      </w:r>
      <w:r w:rsidRPr="00E461FC">
        <w:rPr>
          <w:i/>
          <w:sz w:val="28"/>
          <w:szCs w:val="28"/>
        </w:rPr>
        <w:t>Оптимальным решением данных задач является строительство второго моста через р. З. Двина западнее сплавного рейда леспромхоза (в продолжении ул. Луговая), реконструкции юго-западного участка окружной дороги с целью выведения основных транзитных автотранспортных потоков за границы селитебных территорий. Дальнейшим шагом в развитии автотранспортной системы г. Велижа и Велижского городского поселения может стать строительство северо-западного участка окружной дороги: от Невельского шоссе (площадка асфальтобетонного завода) к дороге на Арютинки, через д. Чернейка к д. Ястреб.</w:t>
      </w:r>
    </w:p>
    <w:p w:rsidR="009A4B42" w:rsidRDefault="009A4B42" w:rsidP="00624CA3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В то же время слабо развита сеть внутрихозяйственных автодорог,  представляющих собою небольшие по протяженности дороги и подъезды к населённым пунктам и производственным предприятиям. Проблемой также является отсутствие на них твердых покрытий и устройств, обеспечивающих водоотвод. Значительное количество местных и внутренних и внутрихозяйственных дорог, не имеющих твердого покрытия, в осенне-весенний период становятся непроезжаемыми, что приводит к целому ряду негативных последствий. Вследствие этого актуальной задачей в районе является развитие благоустроенной сети местных и внутрихозяйственных дорог.</w:t>
      </w:r>
    </w:p>
    <w:p w:rsidR="00253BEF" w:rsidRPr="00AF4D2E" w:rsidRDefault="00253BEF" w:rsidP="00624CA3">
      <w:pPr>
        <w:pStyle w:val="a4"/>
        <w:ind w:left="0" w:firstLine="567"/>
        <w:jc w:val="both"/>
        <w:rPr>
          <w:sz w:val="28"/>
          <w:szCs w:val="28"/>
        </w:rPr>
      </w:pPr>
      <w:r w:rsidRPr="00253BEF">
        <w:rPr>
          <w:sz w:val="28"/>
          <w:szCs w:val="28"/>
        </w:rPr>
        <w:t>Значительная часть автомобильных дорог общего пользования местного значения имеет высокую степень износа. Доля протяженности автомобильных дорог, не соответствующих нормативным требованиям к транспортно-эксплуатационным показателям, в 2015 году составила 91,1%.</w:t>
      </w:r>
    </w:p>
    <w:p w:rsidR="008B7268" w:rsidRDefault="008B7268" w:rsidP="008A6560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Работами по содержанию автомобильных дорог и улично-дорожной сети занимается муниципальное уни</w:t>
      </w:r>
      <w:r w:rsidR="004111DC">
        <w:rPr>
          <w:sz w:val="28"/>
          <w:szCs w:val="28"/>
        </w:rPr>
        <w:t>тарное предприятие «Коммунресурс</w:t>
      </w:r>
      <w:r w:rsidRPr="00AF4D2E">
        <w:rPr>
          <w:sz w:val="28"/>
          <w:szCs w:val="28"/>
        </w:rPr>
        <w:t>». Работы по зимнему и летнему содержанию дорожно-уличной сети, расположенной на территории муниципального образования Велижское городское поселение (механизированная очистка снега, россыпь противогололёдных материалов, механизированная очистка покрытий дорог от пыли, восстановление профиля дорог).</w:t>
      </w:r>
    </w:p>
    <w:p w:rsidR="00A97935" w:rsidRDefault="00A97935" w:rsidP="008A6560">
      <w:pPr>
        <w:pStyle w:val="a4"/>
        <w:ind w:left="0" w:firstLine="567"/>
        <w:jc w:val="both"/>
        <w:rPr>
          <w:sz w:val="28"/>
          <w:szCs w:val="28"/>
        </w:rPr>
      </w:pPr>
      <w:r w:rsidRPr="00A97935">
        <w:rPr>
          <w:sz w:val="28"/>
          <w:szCs w:val="28"/>
        </w:rPr>
        <w:t>В рамках реализации программы «Комплексная программа развития автомобильных дорог местного значения на территории муниципального образования «Велижский район» на 2012-2016 годы» за счёт средств областного и местного</w:t>
      </w:r>
      <w:r w:rsidR="00253BEF">
        <w:rPr>
          <w:sz w:val="28"/>
          <w:szCs w:val="28"/>
        </w:rPr>
        <w:t xml:space="preserve"> бюджетов в 2016</w:t>
      </w:r>
      <w:r w:rsidRPr="00A97935">
        <w:rPr>
          <w:sz w:val="28"/>
          <w:szCs w:val="28"/>
        </w:rPr>
        <w:t xml:space="preserve"> году выполнен ремонт ул. Ерёменко, ул. Энгельса, </w:t>
      </w:r>
      <w:r w:rsidRPr="00A97935">
        <w:rPr>
          <w:sz w:val="28"/>
          <w:szCs w:val="28"/>
        </w:rPr>
        <w:lastRenderedPageBreak/>
        <w:t>ул. Казанская на общую сумму 13,040 млн. рублей, ремонт ул. Советская, сумма контракта 2,960 млн. рублей. За счёт средств муниципального дорожного фонда и содержания в 2016 году выполнен ремонт улиц Кропоткина, Новицкого, Заборовского, Ленина, Розы Люксембург, Советская на общую сумму 3,319 млн. рублей.</w:t>
      </w:r>
    </w:p>
    <w:p w:rsidR="00253BEF" w:rsidRPr="00AF4D2E" w:rsidRDefault="00253BEF" w:rsidP="008A656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СУП «Коммунресурс» выполнены следующие виды работ:</w:t>
      </w:r>
    </w:p>
    <w:p w:rsidR="008B7268" w:rsidRPr="00AF4D2E" w:rsidRDefault="008B7268" w:rsidP="008B7268">
      <w:pPr>
        <w:pStyle w:val="a4"/>
        <w:ind w:left="0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выполнена отсыпка обочины асфальтной крошкой; ул. Ивановская,</w:t>
      </w:r>
    </w:p>
    <w:p w:rsidR="008B7268" w:rsidRPr="00AF4D2E" w:rsidRDefault="008B7268" w:rsidP="008B7268">
      <w:pPr>
        <w:pStyle w:val="a4"/>
        <w:ind w:left="0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- выполнены работы  по обрезке кустарника на перекрёстках: ул. Энгельса – ул. Курасова, ул. Энгельса – ул. Кузнецова, ул. Энгельса – ул. Менжинского, </w:t>
      </w:r>
    </w:p>
    <w:p w:rsidR="004111DC" w:rsidRDefault="008B7268" w:rsidP="008B7268">
      <w:pPr>
        <w:pStyle w:val="a4"/>
        <w:ind w:left="0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- выполнены работы  по окашиванию: ул. Энгельса, ул. Ерёменко, ул. Казанская, ул. Свердлова, ул. Ивановская, ул. Яна Томпа, ул. Кузнецова, пл. Судоверфи. </w:t>
      </w:r>
    </w:p>
    <w:p w:rsidR="008B7268" w:rsidRPr="00AF4D2E" w:rsidRDefault="008B7268" w:rsidP="008B7268">
      <w:pPr>
        <w:pStyle w:val="a4"/>
        <w:ind w:left="0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выполнены работы по очистке ливневой канализации ул. Ку</w:t>
      </w:r>
      <w:r w:rsidR="00A3393C">
        <w:rPr>
          <w:sz w:val="28"/>
          <w:szCs w:val="28"/>
        </w:rPr>
        <w:t>знецова, ул. Кропоткина-ул. Менжинского и ул. Мен</w:t>
      </w:r>
      <w:r w:rsidRPr="00AF4D2E">
        <w:rPr>
          <w:sz w:val="28"/>
          <w:szCs w:val="28"/>
        </w:rPr>
        <w:t>жинского.</w:t>
      </w:r>
    </w:p>
    <w:p w:rsidR="008B7268" w:rsidRDefault="004111DC" w:rsidP="004111DC">
      <w:pPr>
        <w:pStyle w:val="a4"/>
        <w:ind w:left="0" w:firstLine="567"/>
        <w:jc w:val="both"/>
        <w:rPr>
          <w:sz w:val="28"/>
          <w:szCs w:val="28"/>
        </w:rPr>
      </w:pPr>
      <w:r w:rsidRPr="004111DC">
        <w:rPr>
          <w:sz w:val="28"/>
          <w:szCs w:val="28"/>
        </w:rPr>
        <w:t>Ежегодно объемы выполняемых ремонтных работ значительно ниже необходимых.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автодорог.</w:t>
      </w:r>
    </w:p>
    <w:p w:rsidR="004111DC" w:rsidRPr="00AF4D2E" w:rsidRDefault="004111DC" w:rsidP="004111DC">
      <w:pPr>
        <w:pStyle w:val="a4"/>
        <w:ind w:left="0" w:firstLine="567"/>
        <w:jc w:val="both"/>
        <w:rPr>
          <w:sz w:val="28"/>
          <w:szCs w:val="28"/>
        </w:rPr>
      </w:pPr>
    </w:p>
    <w:p w:rsidR="009F51A1" w:rsidRPr="00AF4D2E" w:rsidRDefault="006B5B4E" w:rsidP="009F51A1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 xml:space="preserve">Анализ состава парка транспортных средств </w:t>
      </w:r>
      <w:r w:rsidR="001642D2" w:rsidRPr="00AF4D2E">
        <w:rPr>
          <w:sz w:val="28"/>
          <w:szCs w:val="28"/>
        </w:rPr>
        <w:t>и уровня автомобилизации в поселении, обеспеченность парковками (парковочными местами)</w:t>
      </w:r>
    </w:p>
    <w:p w:rsidR="001642D2" w:rsidRPr="00AF4D2E" w:rsidRDefault="001642D2" w:rsidP="001642D2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242667" w:rsidRDefault="00242667" w:rsidP="001642D2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Автомобильный парк Велижского городского поселения за последние годы значительно увеличился. Рост уровня автомобилизации является закономерным процессом в городах России в условиях рыночной экономики. Индивидуальный транспорт имеет следующие преимущества перед общественным: более высокая скорость сообщения, более высокая мобильность, не требуется ожидание транспорта, а соответственно, сокращается время на перемещение пассажиров до пункта следования. Также важным фактором при выборе индивидуального автомобиля в качестве средства передвижения является высокий уровень комфорта по сравнению с общественным пассажирским транспортом. </w:t>
      </w:r>
    </w:p>
    <w:p w:rsidR="008C24E6" w:rsidRDefault="008C24E6" w:rsidP="001642D2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статистического сборника Смоленской области имеются следующие характеристики по Велижскому району:</w:t>
      </w:r>
    </w:p>
    <w:p w:rsidR="008C24E6" w:rsidRDefault="008C24E6" w:rsidP="001642D2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подвижного состава автомобильного транспорта – 3601;</w:t>
      </w:r>
    </w:p>
    <w:p w:rsidR="008C24E6" w:rsidRDefault="008C24E6" w:rsidP="001642D2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грузовых автомобилей – 4564;</w:t>
      </w:r>
    </w:p>
    <w:p w:rsidR="008C24E6" w:rsidRDefault="008C24E6" w:rsidP="001642D2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легковых автомобилей в собственности граждан – 3153;</w:t>
      </w:r>
    </w:p>
    <w:p w:rsidR="008C24E6" w:rsidRDefault="008C24E6" w:rsidP="001642D2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число собственных легковых автомобилей на 100 человек населения – 250,2.</w:t>
      </w:r>
    </w:p>
    <w:p w:rsidR="00242667" w:rsidRDefault="00242667" w:rsidP="001642D2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Рост уровня автомобилизации требует соответствующего развития инфраструктуры для обслуживания и хранения  индивидуального автотранспорта.</w:t>
      </w:r>
    </w:p>
    <w:p w:rsidR="001642D2" w:rsidRPr="00AF4D2E" w:rsidRDefault="001642D2" w:rsidP="001642D2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lastRenderedPageBreak/>
        <w:t>Хранение и ремонт подвижного состава общественного пассажирского транспорта осуществляется на существующих площадках</w:t>
      </w:r>
      <w:r w:rsidR="007F47CE">
        <w:rPr>
          <w:sz w:val="28"/>
          <w:szCs w:val="28"/>
        </w:rPr>
        <w:t xml:space="preserve"> предприятий и организаций</w:t>
      </w:r>
      <w:r w:rsidRPr="00AF4D2E">
        <w:rPr>
          <w:sz w:val="28"/>
          <w:szCs w:val="28"/>
        </w:rPr>
        <w:t>.</w:t>
      </w:r>
    </w:p>
    <w:p w:rsidR="001642D2" w:rsidRPr="00AF4D2E" w:rsidRDefault="001642D2" w:rsidP="001642D2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Хранение личного легкового автотранспорта осуществляется в личных гаражах, стоянках. Хранение личного автотранспорта осуществляется следующим образом:</w:t>
      </w:r>
    </w:p>
    <w:p w:rsidR="001642D2" w:rsidRPr="00AF4D2E" w:rsidRDefault="001642D2" w:rsidP="001642D2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при группах домов многоэтажной застройки – на открытых стоянках и в существующих гаражах;</w:t>
      </w:r>
    </w:p>
    <w:p w:rsidR="001642D2" w:rsidRPr="00AF4D2E" w:rsidRDefault="001642D2" w:rsidP="001642D2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в кварталах блокированной застройки – на личных участках и встроенно-пристроенных гаражах;</w:t>
      </w:r>
    </w:p>
    <w:p w:rsidR="001642D2" w:rsidRDefault="001642D2" w:rsidP="001642D2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в кварталах индивидуальной застройки – на территории приусадебных участков, встроенно-пристрое</w:t>
      </w:r>
      <w:r w:rsidR="00070556">
        <w:rPr>
          <w:sz w:val="28"/>
          <w:szCs w:val="28"/>
        </w:rPr>
        <w:t>нных и отдельно стоящих гаражах.</w:t>
      </w:r>
    </w:p>
    <w:p w:rsidR="0043213C" w:rsidRPr="00AF4D2E" w:rsidRDefault="0043213C" w:rsidP="001642D2">
      <w:pPr>
        <w:pStyle w:val="a4"/>
        <w:ind w:left="0" w:firstLine="567"/>
        <w:jc w:val="both"/>
        <w:rPr>
          <w:sz w:val="28"/>
          <w:szCs w:val="28"/>
        </w:rPr>
      </w:pPr>
      <w:r w:rsidRPr="0043213C">
        <w:rPr>
          <w:sz w:val="28"/>
          <w:szCs w:val="28"/>
        </w:rPr>
        <w:t>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9F51A1" w:rsidRPr="00AF4D2E" w:rsidRDefault="009F51A1" w:rsidP="00C35D6E">
      <w:pPr>
        <w:rPr>
          <w:sz w:val="28"/>
          <w:szCs w:val="28"/>
        </w:rPr>
      </w:pPr>
    </w:p>
    <w:p w:rsidR="006B5B4E" w:rsidRPr="00AF4D2E" w:rsidRDefault="006B5B4E" w:rsidP="008C4C9A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Характеристика работы транспортных средств общего пользования, включая анализ пассажиропотока</w:t>
      </w:r>
    </w:p>
    <w:p w:rsidR="0028285A" w:rsidRPr="00AF4D2E" w:rsidRDefault="0028285A" w:rsidP="0028285A">
      <w:pPr>
        <w:pStyle w:val="a4"/>
        <w:ind w:left="1080"/>
        <w:rPr>
          <w:sz w:val="28"/>
          <w:szCs w:val="28"/>
        </w:rPr>
      </w:pPr>
    </w:p>
    <w:p w:rsidR="009D5ED7" w:rsidRPr="00AF4D2E" w:rsidRDefault="009D5ED7" w:rsidP="0028285A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В настоящее время на территории Велижского городского поселения функционирует автомобильный транспорт, обеспечивающий внешние и внутрирайонные транспортные связи. </w:t>
      </w:r>
    </w:p>
    <w:p w:rsidR="0028285A" w:rsidRPr="00AF4D2E" w:rsidRDefault="0028285A" w:rsidP="0028285A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Городской транспорт Велижского городского поселения представлен автомобильным транспортом: автобусом и такси.</w:t>
      </w:r>
    </w:p>
    <w:p w:rsidR="009D5ED7" w:rsidRDefault="009D5ED7" w:rsidP="0028285A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Организация транспортного обслуживания населения на городских и пригородных маршрутах осуществляется через Муниципальное автотранспортное предприятие (МАТП). Динамик</w:t>
      </w:r>
      <w:r w:rsidR="0021196B" w:rsidRPr="00AF4D2E">
        <w:rPr>
          <w:sz w:val="28"/>
          <w:szCs w:val="28"/>
        </w:rPr>
        <w:t>а пассажирооборота за последние два года имеет положительную тенденцию. Но данное предприятие является убыточным, так как доходы превышают расходы на содержание транспорта. Основные показатели МАТП за последние 3 года приведены в та</w:t>
      </w:r>
      <w:r w:rsidR="000A6E70">
        <w:rPr>
          <w:sz w:val="28"/>
          <w:szCs w:val="28"/>
        </w:rPr>
        <w:t>блице 1.8</w:t>
      </w:r>
      <w:r w:rsidR="0021196B" w:rsidRPr="00AF4D2E">
        <w:rPr>
          <w:sz w:val="28"/>
          <w:szCs w:val="28"/>
        </w:rPr>
        <w:t>.</w:t>
      </w:r>
    </w:p>
    <w:p w:rsidR="000A6E70" w:rsidRPr="00AF4D2E" w:rsidRDefault="000A6E70" w:rsidP="0028285A">
      <w:pPr>
        <w:pStyle w:val="a4"/>
        <w:ind w:left="0" w:firstLine="567"/>
        <w:jc w:val="both"/>
        <w:rPr>
          <w:sz w:val="28"/>
          <w:szCs w:val="28"/>
        </w:rPr>
      </w:pPr>
    </w:p>
    <w:p w:rsidR="0021196B" w:rsidRPr="00AF4D2E" w:rsidRDefault="000A6E70" w:rsidP="0021196B">
      <w:pPr>
        <w:pStyle w:val="a4"/>
        <w:ind w:left="0" w:firstLine="567"/>
        <w:jc w:val="right"/>
        <w:rPr>
          <w:sz w:val="28"/>
          <w:szCs w:val="28"/>
        </w:rPr>
      </w:pPr>
      <w:r>
        <w:t>Таблица 1.8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8"/>
        <w:gridCol w:w="1208"/>
        <w:gridCol w:w="1788"/>
        <w:gridCol w:w="1788"/>
        <w:gridCol w:w="1819"/>
      </w:tblGrid>
      <w:tr w:rsidR="0021196B" w:rsidRPr="000D25EA" w:rsidTr="0021196B">
        <w:tc>
          <w:tcPr>
            <w:tcW w:w="2968" w:type="dxa"/>
          </w:tcPr>
          <w:p w:rsidR="0021196B" w:rsidRPr="000D25EA" w:rsidRDefault="0021196B" w:rsidP="0021196B">
            <w:pPr>
              <w:pStyle w:val="a4"/>
              <w:ind w:left="0"/>
              <w:jc w:val="center"/>
            </w:pPr>
            <w:r w:rsidRPr="000D25EA">
              <w:t>Показатель</w:t>
            </w:r>
          </w:p>
        </w:tc>
        <w:tc>
          <w:tcPr>
            <w:tcW w:w="1208" w:type="dxa"/>
          </w:tcPr>
          <w:p w:rsidR="0021196B" w:rsidRPr="000D25EA" w:rsidRDefault="0021196B" w:rsidP="0021196B">
            <w:pPr>
              <w:pStyle w:val="a4"/>
              <w:ind w:left="0"/>
              <w:jc w:val="center"/>
            </w:pPr>
            <w:r w:rsidRPr="000D25EA">
              <w:t>Единица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center"/>
            </w:pPr>
            <w:r w:rsidRPr="000D25EA">
              <w:t>2014 год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center"/>
            </w:pPr>
            <w:r w:rsidRPr="000D25EA">
              <w:t>2015 год</w:t>
            </w:r>
          </w:p>
        </w:tc>
        <w:tc>
          <w:tcPr>
            <w:tcW w:w="1819" w:type="dxa"/>
          </w:tcPr>
          <w:p w:rsidR="007E2620" w:rsidRPr="000D25EA" w:rsidRDefault="0021196B" w:rsidP="0021196B">
            <w:pPr>
              <w:pStyle w:val="a4"/>
              <w:ind w:left="0"/>
              <w:jc w:val="center"/>
            </w:pPr>
            <w:r w:rsidRPr="000D25EA">
              <w:t xml:space="preserve">2016 </w:t>
            </w:r>
          </w:p>
          <w:p w:rsidR="0021196B" w:rsidRPr="000D25EA" w:rsidRDefault="0021196B" w:rsidP="0021196B">
            <w:pPr>
              <w:pStyle w:val="a4"/>
              <w:ind w:left="0"/>
              <w:jc w:val="center"/>
            </w:pPr>
            <w:r w:rsidRPr="000D25EA">
              <w:t>(6 месяцев)</w:t>
            </w:r>
          </w:p>
        </w:tc>
      </w:tr>
      <w:tr w:rsidR="0021196B" w:rsidRPr="000D25EA" w:rsidTr="0021196B">
        <w:tc>
          <w:tcPr>
            <w:tcW w:w="296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 xml:space="preserve">Объем продукции (работ, услуг) в д.ц. без НДС </w:t>
            </w:r>
          </w:p>
        </w:tc>
        <w:tc>
          <w:tcPr>
            <w:tcW w:w="120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Тыс.руб.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8537,4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8775,1</w:t>
            </w:r>
          </w:p>
        </w:tc>
        <w:tc>
          <w:tcPr>
            <w:tcW w:w="1819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</w:p>
        </w:tc>
      </w:tr>
      <w:tr w:rsidR="0021196B" w:rsidRPr="000D25EA" w:rsidTr="0021196B">
        <w:tc>
          <w:tcPr>
            <w:tcW w:w="296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 xml:space="preserve">В т.ч. по видам: </w:t>
            </w:r>
          </w:p>
        </w:tc>
        <w:tc>
          <w:tcPr>
            <w:tcW w:w="6603" w:type="dxa"/>
            <w:gridSpan w:val="4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</w:p>
        </w:tc>
      </w:tr>
      <w:tr w:rsidR="0021196B" w:rsidRPr="000D25EA" w:rsidTr="0021196B">
        <w:tc>
          <w:tcPr>
            <w:tcW w:w="296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пассажирские перевозки</w:t>
            </w:r>
          </w:p>
        </w:tc>
        <w:tc>
          <w:tcPr>
            <w:tcW w:w="120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Тыс.руб.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7781,4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8196,7</w:t>
            </w:r>
          </w:p>
        </w:tc>
        <w:tc>
          <w:tcPr>
            <w:tcW w:w="1819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</w:p>
        </w:tc>
      </w:tr>
      <w:tr w:rsidR="0021196B" w:rsidRPr="000D25EA" w:rsidTr="0021196B">
        <w:tc>
          <w:tcPr>
            <w:tcW w:w="296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В т.ч. 60.21.13 межгород</w:t>
            </w:r>
          </w:p>
        </w:tc>
        <w:tc>
          <w:tcPr>
            <w:tcW w:w="120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Тыс.руб.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7123,3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7366,5</w:t>
            </w:r>
          </w:p>
        </w:tc>
        <w:tc>
          <w:tcPr>
            <w:tcW w:w="1819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</w:p>
        </w:tc>
      </w:tr>
      <w:tr w:rsidR="0021196B" w:rsidRPr="000D25EA" w:rsidTr="0021196B">
        <w:tc>
          <w:tcPr>
            <w:tcW w:w="296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60.21.12 пригород</w:t>
            </w:r>
          </w:p>
        </w:tc>
        <w:tc>
          <w:tcPr>
            <w:tcW w:w="120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174,9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241,9</w:t>
            </w:r>
          </w:p>
        </w:tc>
        <w:tc>
          <w:tcPr>
            <w:tcW w:w="1819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</w:p>
        </w:tc>
      </w:tr>
      <w:tr w:rsidR="0021196B" w:rsidRPr="000D25EA" w:rsidTr="0021196B">
        <w:tc>
          <w:tcPr>
            <w:tcW w:w="296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заказной</w:t>
            </w:r>
          </w:p>
        </w:tc>
        <w:tc>
          <w:tcPr>
            <w:tcW w:w="120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454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502,2</w:t>
            </w:r>
          </w:p>
        </w:tc>
        <w:tc>
          <w:tcPr>
            <w:tcW w:w="1819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</w:p>
        </w:tc>
      </w:tr>
      <w:tr w:rsidR="0021196B" w:rsidRPr="000D25EA" w:rsidTr="0021196B">
        <w:trPr>
          <w:trHeight w:val="443"/>
        </w:trPr>
        <w:tc>
          <w:tcPr>
            <w:tcW w:w="296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город</w:t>
            </w:r>
          </w:p>
        </w:tc>
        <w:tc>
          <w:tcPr>
            <w:tcW w:w="120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29,2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86,1</w:t>
            </w:r>
          </w:p>
        </w:tc>
        <w:tc>
          <w:tcPr>
            <w:tcW w:w="1819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</w:p>
        </w:tc>
      </w:tr>
      <w:tr w:rsidR="0021196B" w:rsidRPr="000D25EA" w:rsidTr="0021196B">
        <w:tc>
          <w:tcPr>
            <w:tcW w:w="296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прочие</w:t>
            </w:r>
          </w:p>
        </w:tc>
        <w:tc>
          <w:tcPr>
            <w:tcW w:w="120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756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578,4</w:t>
            </w:r>
          </w:p>
        </w:tc>
        <w:tc>
          <w:tcPr>
            <w:tcW w:w="1819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</w:p>
        </w:tc>
      </w:tr>
      <w:tr w:rsidR="0021196B" w:rsidRPr="000D25EA" w:rsidTr="0021196B">
        <w:trPr>
          <w:trHeight w:val="735"/>
        </w:trPr>
        <w:tc>
          <w:tcPr>
            <w:tcW w:w="296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Объем производимой продукции в натуральном выражении:</w:t>
            </w:r>
          </w:p>
        </w:tc>
        <w:tc>
          <w:tcPr>
            <w:tcW w:w="120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</w:p>
          <w:p w:rsidR="0021196B" w:rsidRPr="000D25EA" w:rsidRDefault="0021196B" w:rsidP="0021196B">
            <w:pPr>
              <w:pStyle w:val="a4"/>
              <w:ind w:left="0"/>
              <w:jc w:val="both"/>
            </w:pPr>
          </w:p>
          <w:p w:rsidR="0021196B" w:rsidRPr="000D25EA" w:rsidRDefault="0021196B" w:rsidP="0021196B">
            <w:pPr>
              <w:pStyle w:val="a4"/>
              <w:ind w:left="0"/>
              <w:jc w:val="both"/>
            </w:pP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</w:p>
          <w:p w:rsidR="0021196B" w:rsidRPr="000D25EA" w:rsidRDefault="0021196B" w:rsidP="0021196B">
            <w:pPr>
              <w:pStyle w:val="a4"/>
              <w:ind w:left="0"/>
              <w:jc w:val="both"/>
            </w:pPr>
          </w:p>
          <w:p w:rsidR="0021196B" w:rsidRPr="000D25EA" w:rsidRDefault="0021196B" w:rsidP="0021196B">
            <w:pPr>
              <w:pStyle w:val="a4"/>
              <w:ind w:left="0"/>
              <w:jc w:val="both"/>
            </w:pP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</w:p>
          <w:p w:rsidR="0021196B" w:rsidRPr="000D25EA" w:rsidRDefault="0021196B" w:rsidP="0021196B">
            <w:pPr>
              <w:pStyle w:val="a4"/>
              <w:ind w:left="0"/>
              <w:jc w:val="both"/>
            </w:pPr>
          </w:p>
          <w:p w:rsidR="0021196B" w:rsidRPr="000D25EA" w:rsidRDefault="0021196B" w:rsidP="0021196B">
            <w:pPr>
              <w:pStyle w:val="a4"/>
              <w:ind w:left="0"/>
              <w:jc w:val="both"/>
            </w:pPr>
          </w:p>
        </w:tc>
        <w:tc>
          <w:tcPr>
            <w:tcW w:w="1819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</w:p>
          <w:p w:rsidR="0021196B" w:rsidRPr="000D25EA" w:rsidRDefault="0021196B" w:rsidP="0021196B">
            <w:pPr>
              <w:pStyle w:val="a4"/>
              <w:ind w:left="0"/>
              <w:jc w:val="both"/>
            </w:pPr>
          </w:p>
          <w:p w:rsidR="0021196B" w:rsidRPr="000D25EA" w:rsidRDefault="0021196B" w:rsidP="0021196B">
            <w:pPr>
              <w:pStyle w:val="a4"/>
              <w:ind w:left="0"/>
              <w:jc w:val="both"/>
            </w:pPr>
          </w:p>
        </w:tc>
      </w:tr>
      <w:tr w:rsidR="0021196B" w:rsidRPr="000D25EA" w:rsidTr="0021196B">
        <w:trPr>
          <w:trHeight w:val="645"/>
        </w:trPr>
        <w:tc>
          <w:tcPr>
            <w:tcW w:w="296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lastRenderedPageBreak/>
              <w:t>В т.ч. по видам перевезено пассажиров</w:t>
            </w:r>
          </w:p>
        </w:tc>
        <w:tc>
          <w:tcPr>
            <w:tcW w:w="120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Тыс.чел.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46,1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50</w:t>
            </w:r>
          </w:p>
        </w:tc>
        <w:tc>
          <w:tcPr>
            <w:tcW w:w="1819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20</w:t>
            </w:r>
          </w:p>
        </w:tc>
      </w:tr>
      <w:tr w:rsidR="0021196B" w:rsidRPr="000D25EA" w:rsidTr="0021196B">
        <w:tc>
          <w:tcPr>
            <w:tcW w:w="296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пасссажирооборот</w:t>
            </w:r>
          </w:p>
        </w:tc>
        <w:tc>
          <w:tcPr>
            <w:tcW w:w="120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Тыс.п.км.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3828,2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3872,1</w:t>
            </w:r>
          </w:p>
        </w:tc>
        <w:tc>
          <w:tcPr>
            <w:tcW w:w="1819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1726,2</w:t>
            </w:r>
          </w:p>
        </w:tc>
      </w:tr>
      <w:tr w:rsidR="0021196B" w:rsidRPr="000D25EA" w:rsidTr="0021196B">
        <w:tc>
          <w:tcPr>
            <w:tcW w:w="296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Перевезено грузов</w:t>
            </w:r>
          </w:p>
        </w:tc>
        <w:tc>
          <w:tcPr>
            <w:tcW w:w="120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Тыс.т.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0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0</w:t>
            </w:r>
          </w:p>
        </w:tc>
        <w:tc>
          <w:tcPr>
            <w:tcW w:w="1819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0</w:t>
            </w:r>
          </w:p>
        </w:tc>
      </w:tr>
      <w:tr w:rsidR="0021196B" w:rsidRPr="000D25EA" w:rsidTr="0021196B">
        <w:tc>
          <w:tcPr>
            <w:tcW w:w="296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грузооборот</w:t>
            </w:r>
          </w:p>
        </w:tc>
        <w:tc>
          <w:tcPr>
            <w:tcW w:w="120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Тыс.т.км.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0</w:t>
            </w:r>
          </w:p>
        </w:tc>
        <w:tc>
          <w:tcPr>
            <w:tcW w:w="1788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0</w:t>
            </w:r>
          </w:p>
        </w:tc>
        <w:tc>
          <w:tcPr>
            <w:tcW w:w="1819" w:type="dxa"/>
          </w:tcPr>
          <w:p w:rsidR="0021196B" w:rsidRPr="000D25EA" w:rsidRDefault="0021196B" w:rsidP="0021196B">
            <w:pPr>
              <w:pStyle w:val="a4"/>
              <w:ind w:left="0"/>
              <w:jc w:val="both"/>
            </w:pPr>
            <w:r w:rsidRPr="000D25EA">
              <w:t>0</w:t>
            </w:r>
          </w:p>
        </w:tc>
      </w:tr>
    </w:tbl>
    <w:p w:rsidR="0021196B" w:rsidRPr="00AF4D2E" w:rsidRDefault="0021196B" w:rsidP="0021196B">
      <w:pPr>
        <w:pStyle w:val="a4"/>
        <w:ind w:left="0" w:firstLine="567"/>
        <w:jc w:val="both"/>
        <w:rPr>
          <w:sz w:val="28"/>
          <w:szCs w:val="28"/>
        </w:rPr>
      </w:pPr>
    </w:p>
    <w:p w:rsidR="0021196B" w:rsidRPr="00AF4D2E" w:rsidRDefault="004111DC" w:rsidP="0028285A">
      <w:pPr>
        <w:pStyle w:val="a4"/>
        <w:ind w:left="0" w:firstLine="567"/>
        <w:jc w:val="both"/>
        <w:rPr>
          <w:sz w:val="28"/>
          <w:szCs w:val="28"/>
        </w:rPr>
      </w:pPr>
      <w:r w:rsidRPr="004111DC">
        <w:rPr>
          <w:sz w:val="28"/>
          <w:szCs w:val="28"/>
        </w:rPr>
        <w:t>По состояни</w:t>
      </w:r>
      <w:r w:rsidR="001D1438">
        <w:rPr>
          <w:sz w:val="28"/>
          <w:szCs w:val="28"/>
        </w:rPr>
        <w:t>ю на 01.01.2016 г. в</w:t>
      </w:r>
      <w:r w:rsidRPr="004111DC">
        <w:rPr>
          <w:sz w:val="28"/>
          <w:szCs w:val="28"/>
        </w:rPr>
        <w:t xml:space="preserve"> распоряжении МАТП имелось 8 транспортных средств.</w:t>
      </w:r>
      <w:r>
        <w:rPr>
          <w:sz w:val="28"/>
          <w:szCs w:val="28"/>
        </w:rPr>
        <w:t xml:space="preserve"> </w:t>
      </w:r>
      <w:r w:rsidR="0021196B" w:rsidRPr="00AF4D2E">
        <w:rPr>
          <w:sz w:val="28"/>
          <w:szCs w:val="28"/>
        </w:rPr>
        <w:t>В 2015</w:t>
      </w:r>
      <w:r w:rsidR="002E15F2" w:rsidRPr="00AF4D2E">
        <w:rPr>
          <w:sz w:val="28"/>
          <w:szCs w:val="28"/>
        </w:rPr>
        <w:t xml:space="preserve"> г. автобусное с</w:t>
      </w:r>
      <w:r w:rsidR="00C1135F" w:rsidRPr="00AF4D2E">
        <w:rPr>
          <w:sz w:val="28"/>
          <w:szCs w:val="28"/>
        </w:rPr>
        <w:t>ообщение обеспечивалось по семи</w:t>
      </w:r>
      <w:r w:rsidR="0050188B">
        <w:rPr>
          <w:sz w:val="28"/>
          <w:szCs w:val="28"/>
        </w:rPr>
        <w:t xml:space="preserve"> междугородним и </w:t>
      </w:r>
      <w:r w:rsidR="002E15F2" w:rsidRPr="00AF4D2E">
        <w:rPr>
          <w:sz w:val="28"/>
          <w:szCs w:val="28"/>
        </w:rPr>
        <w:t>пригородным маршрутам (без учёта транзитных</w:t>
      </w:r>
      <w:r w:rsidR="0021196B" w:rsidRPr="00AF4D2E">
        <w:rPr>
          <w:sz w:val="28"/>
          <w:szCs w:val="28"/>
        </w:rPr>
        <w:t>) на которых было перевезено ~50,0</w:t>
      </w:r>
      <w:r w:rsidR="002E15F2" w:rsidRPr="00AF4D2E">
        <w:rPr>
          <w:sz w:val="28"/>
          <w:szCs w:val="28"/>
        </w:rPr>
        <w:t xml:space="preserve"> тыс. пассажиров. </w:t>
      </w:r>
    </w:p>
    <w:p w:rsidR="001642D2" w:rsidRPr="007F47CE" w:rsidRDefault="007F47CE" w:rsidP="007F47CE">
      <w:pPr>
        <w:pStyle w:val="a4"/>
        <w:ind w:left="0" w:firstLine="567"/>
        <w:jc w:val="right"/>
      </w:pPr>
      <w:r>
        <w:t>Таблица</w:t>
      </w:r>
      <w:r w:rsidR="000A6E70">
        <w:t xml:space="preserve"> 1.9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3828"/>
        <w:gridCol w:w="3312"/>
      </w:tblGrid>
      <w:tr w:rsidR="001642D2" w:rsidRPr="000D25EA" w:rsidTr="00EB61C9">
        <w:trPr>
          <w:trHeight w:val="291"/>
        </w:trPr>
        <w:tc>
          <w:tcPr>
            <w:tcW w:w="2552" w:type="dxa"/>
          </w:tcPr>
          <w:p w:rsidR="001642D2" w:rsidRPr="000D25EA" w:rsidRDefault="001642D2" w:rsidP="00EB61C9">
            <w:pPr>
              <w:pStyle w:val="a4"/>
              <w:ind w:left="34"/>
              <w:jc w:val="center"/>
            </w:pPr>
            <w:r w:rsidRPr="000D25EA">
              <w:t>Наименование перевозчика</w:t>
            </w:r>
          </w:p>
        </w:tc>
        <w:tc>
          <w:tcPr>
            <w:tcW w:w="3828" w:type="dxa"/>
          </w:tcPr>
          <w:p w:rsidR="001642D2" w:rsidRPr="000D25EA" w:rsidRDefault="001642D2" w:rsidP="00EB61C9">
            <w:pPr>
              <w:pStyle w:val="a4"/>
              <w:ind w:left="0"/>
              <w:jc w:val="center"/>
            </w:pPr>
            <w:r w:rsidRPr="000D25EA">
              <w:t>Обслуживаемые маршруты</w:t>
            </w:r>
          </w:p>
        </w:tc>
        <w:tc>
          <w:tcPr>
            <w:tcW w:w="3312" w:type="dxa"/>
          </w:tcPr>
          <w:p w:rsidR="001642D2" w:rsidRPr="000D25EA" w:rsidRDefault="001642D2" w:rsidP="00EB61C9">
            <w:pPr>
              <w:pStyle w:val="a4"/>
              <w:ind w:left="0"/>
              <w:jc w:val="center"/>
            </w:pPr>
            <w:r w:rsidRPr="000D25EA">
              <w:t>Марка ПС (списочное количество единиц)</w:t>
            </w:r>
          </w:p>
        </w:tc>
      </w:tr>
      <w:tr w:rsidR="001642D2" w:rsidRPr="00E461FC" w:rsidTr="00EB61C9">
        <w:trPr>
          <w:trHeight w:val="291"/>
        </w:trPr>
        <w:tc>
          <w:tcPr>
            <w:tcW w:w="2552" w:type="dxa"/>
            <w:vMerge w:val="restart"/>
          </w:tcPr>
          <w:p w:rsidR="001642D2" w:rsidRPr="000D25EA" w:rsidRDefault="001642D2" w:rsidP="00EB61C9">
            <w:pPr>
              <w:pStyle w:val="a4"/>
              <w:ind w:left="0"/>
            </w:pPr>
            <w:r w:rsidRPr="000D25EA">
              <w:t>Муниципальное автотранспортное предприятие</w:t>
            </w:r>
          </w:p>
        </w:tc>
        <w:tc>
          <w:tcPr>
            <w:tcW w:w="3828" w:type="dxa"/>
          </w:tcPr>
          <w:p w:rsidR="001642D2" w:rsidRPr="000D25EA" w:rsidRDefault="001642D2" w:rsidP="00EB61C9">
            <w:pPr>
              <w:pStyle w:val="a4"/>
              <w:ind w:left="0"/>
            </w:pPr>
            <w:r w:rsidRPr="000D25EA">
              <w:t>Маршрут № 111.Велиж – Будница - Велиж</w:t>
            </w:r>
          </w:p>
        </w:tc>
        <w:tc>
          <w:tcPr>
            <w:tcW w:w="3312" w:type="dxa"/>
            <w:vMerge w:val="restart"/>
          </w:tcPr>
          <w:p w:rsidR="001642D2" w:rsidRPr="000D25EA" w:rsidRDefault="001642D2" w:rsidP="00EB61C9">
            <w:pPr>
              <w:pStyle w:val="a4"/>
              <w:ind w:left="0"/>
              <w:jc w:val="both"/>
            </w:pPr>
            <w:r w:rsidRPr="000D25EA">
              <w:t>ПАЗ-3205,3ед. по 25 мест</w:t>
            </w:r>
          </w:p>
          <w:p w:rsidR="001642D2" w:rsidRPr="000D25EA" w:rsidRDefault="001642D2" w:rsidP="00EB61C9">
            <w:pPr>
              <w:pStyle w:val="a4"/>
              <w:ind w:left="0"/>
              <w:jc w:val="both"/>
            </w:pPr>
            <w:r w:rsidRPr="000D25EA">
              <w:t>ПАЗ-4234, 2ед. по 30 мест</w:t>
            </w:r>
          </w:p>
          <w:p w:rsidR="001642D2" w:rsidRPr="000D25EA" w:rsidRDefault="001642D2" w:rsidP="00EB61C9">
            <w:pPr>
              <w:pStyle w:val="a4"/>
              <w:ind w:left="0"/>
              <w:jc w:val="both"/>
            </w:pPr>
            <w:r w:rsidRPr="000D25EA">
              <w:t xml:space="preserve">ПАЗ-4230, 1ед. 29 мест  </w:t>
            </w:r>
          </w:p>
          <w:p w:rsidR="001642D2" w:rsidRPr="006F5735" w:rsidRDefault="001642D2" w:rsidP="00EB61C9">
            <w:pPr>
              <w:pStyle w:val="a4"/>
              <w:ind w:left="0"/>
              <w:jc w:val="both"/>
            </w:pPr>
            <w:r w:rsidRPr="000D25EA">
              <w:t xml:space="preserve">НЕМАН420224 1ед. </w:t>
            </w:r>
            <w:r w:rsidRPr="006F5735">
              <w:t xml:space="preserve">28 </w:t>
            </w:r>
            <w:r w:rsidRPr="000D25EA">
              <w:t>мест</w:t>
            </w:r>
          </w:p>
          <w:p w:rsidR="001642D2" w:rsidRPr="000D25EA" w:rsidRDefault="001642D2" w:rsidP="00EB61C9">
            <w:pPr>
              <w:pStyle w:val="a4"/>
              <w:ind w:left="0"/>
              <w:jc w:val="both"/>
              <w:rPr>
                <w:lang w:val="en-US"/>
              </w:rPr>
            </w:pPr>
            <w:r w:rsidRPr="000D25EA">
              <w:rPr>
                <w:lang w:val="en-US"/>
              </w:rPr>
              <w:t xml:space="preserve">MERCEDES-BENZ-223201 </w:t>
            </w:r>
          </w:p>
          <w:p w:rsidR="001642D2" w:rsidRPr="000D25EA" w:rsidRDefault="001642D2" w:rsidP="00EB61C9">
            <w:pPr>
              <w:pStyle w:val="a4"/>
              <w:ind w:left="0"/>
              <w:jc w:val="both"/>
              <w:rPr>
                <w:lang w:val="en-US"/>
              </w:rPr>
            </w:pPr>
            <w:r w:rsidRPr="000D25EA">
              <w:rPr>
                <w:lang w:val="en-US"/>
              </w:rPr>
              <w:t xml:space="preserve">1 </w:t>
            </w:r>
            <w:r w:rsidRPr="000D25EA">
              <w:t>ед</w:t>
            </w:r>
            <w:r w:rsidRPr="000D25EA">
              <w:rPr>
                <w:lang w:val="en-US"/>
              </w:rPr>
              <w:t>. 17</w:t>
            </w:r>
            <w:r w:rsidRPr="000D25EA">
              <w:t>мест</w:t>
            </w:r>
          </w:p>
        </w:tc>
      </w:tr>
      <w:tr w:rsidR="001642D2" w:rsidRPr="000D25EA" w:rsidTr="00EB61C9">
        <w:trPr>
          <w:trHeight w:val="291"/>
        </w:trPr>
        <w:tc>
          <w:tcPr>
            <w:tcW w:w="2552" w:type="dxa"/>
            <w:vMerge/>
          </w:tcPr>
          <w:p w:rsidR="001642D2" w:rsidRPr="000D25EA" w:rsidRDefault="001642D2" w:rsidP="00EB61C9">
            <w:pPr>
              <w:pStyle w:val="a4"/>
              <w:ind w:left="0"/>
              <w:rPr>
                <w:lang w:val="en-US"/>
              </w:rPr>
            </w:pPr>
          </w:p>
        </w:tc>
        <w:tc>
          <w:tcPr>
            <w:tcW w:w="3828" w:type="dxa"/>
          </w:tcPr>
          <w:p w:rsidR="001642D2" w:rsidRPr="000D25EA" w:rsidRDefault="001642D2" w:rsidP="00EB61C9">
            <w:pPr>
              <w:pStyle w:val="a4"/>
              <w:ind w:left="0"/>
            </w:pPr>
            <w:r w:rsidRPr="000D25EA">
              <w:t>Маршрут № 112. Велиж – Будница – Кашено - Велиж</w:t>
            </w:r>
          </w:p>
        </w:tc>
        <w:tc>
          <w:tcPr>
            <w:tcW w:w="3312" w:type="dxa"/>
            <w:vMerge/>
          </w:tcPr>
          <w:p w:rsidR="001642D2" w:rsidRPr="000D25EA" w:rsidRDefault="001642D2" w:rsidP="00EB61C9">
            <w:pPr>
              <w:pStyle w:val="a4"/>
              <w:ind w:left="0"/>
            </w:pPr>
          </w:p>
        </w:tc>
      </w:tr>
      <w:tr w:rsidR="00C1135F" w:rsidRPr="000D25EA" w:rsidTr="00EB61C9">
        <w:trPr>
          <w:trHeight w:val="291"/>
        </w:trPr>
        <w:tc>
          <w:tcPr>
            <w:tcW w:w="2552" w:type="dxa"/>
            <w:vMerge/>
          </w:tcPr>
          <w:p w:rsidR="00C1135F" w:rsidRPr="000D25EA" w:rsidRDefault="00C1135F" w:rsidP="00EB61C9">
            <w:pPr>
              <w:pStyle w:val="a4"/>
              <w:ind w:left="0"/>
            </w:pPr>
          </w:p>
        </w:tc>
        <w:tc>
          <w:tcPr>
            <w:tcW w:w="3828" w:type="dxa"/>
          </w:tcPr>
          <w:p w:rsidR="00C1135F" w:rsidRPr="000D25EA" w:rsidRDefault="00C1135F" w:rsidP="00EB61C9">
            <w:pPr>
              <w:pStyle w:val="a4"/>
              <w:ind w:left="0"/>
            </w:pPr>
            <w:r w:rsidRPr="000D25EA">
              <w:t>Маршрут № 113. Велиж – Логово - Велиж</w:t>
            </w:r>
          </w:p>
        </w:tc>
        <w:tc>
          <w:tcPr>
            <w:tcW w:w="3312" w:type="dxa"/>
            <w:vMerge/>
          </w:tcPr>
          <w:p w:rsidR="00C1135F" w:rsidRPr="000D25EA" w:rsidRDefault="00C1135F" w:rsidP="00EB61C9">
            <w:pPr>
              <w:pStyle w:val="a4"/>
              <w:ind w:left="0"/>
            </w:pPr>
          </w:p>
        </w:tc>
      </w:tr>
      <w:tr w:rsidR="001642D2" w:rsidRPr="000D25EA" w:rsidTr="00EB61C9">
        <w:trPr>
          <w:trHeight w:val="307"/>
        </w:trPr>
        <w:tc>
          <w:tcPr>
            <w:tcW w:w="2552" w:type="dxa"/>
            <w:vMerge/>
          </w:tcPr>
          <w:p w:rsidR="001642D2" w:rsidRPr="000D25EA" w:rsidRDefault="001642D2" w:rsidP="00EB61C9">
            <w:pPr>
              <w:pStyle w:val="a4"/>
              <w:ind w:left="0"/>
            </w:pPr>
          </w:p>
        </w:tc>
        <w:tc>
          <w:tcPr>
            <w:tcW w:w="3828" w:type="dxa"/>
          </w:tcPr>
          <w:p w:rsidR="001642D2" w:rsidRPr="000D25EA" w:rsidRDefault="001642D2" w:rsidP="00EB61C9">
            <w:pPr>
              <w:pStyle w:val="a4"/>
              <w:ind w:left="0"/>
            </w:pPr>
            <w:r w:rsidRPr="000D25EA">
              <w:t>Маршрут № 114. Велиж – Печенки – Старое Село – Патики – Чепли – Погорелье - Велиж</w:t>
            </w:r>
          </w:p>
        </w:tc>
        <w:tc>
          <w:tcPr>
            <w:tcW w:w="3312" w:type="dxa"/>
            <w:vMerge/>
          </w:tcPr>
          <w:p w:rsidR="001642D2" w:rsidRPr="000D25EA" w:rsidRDefault="001642D2" w:rsidP="00EB61C9">
            <w:pPr>
              <w:pStyle w:val="a4"/>
              <w:ind w:left="0"/>
            </w:pPr>
          </w:p>
        </w:tc>
      </w:tr>
      <w:tr w:rsidR="001642D2" w:rsidRPr="000D25EA" w:rsidTr="00EB61C9">
        <w:trPr>
          <w:trHeight w:val="307"/>
        </w:trPr>
        <w:tc>
          <w:tcPr>
            <w:tcW w:w="2552" w:type="dxa"/>
            <w:vMerge/>
          </w:tcPr>
          <w:p w:rsidR="001642D2" w:rsidRPr="000D25EA" w:rsidRDefault="001642D2" w:rsidP="00EB61C9">
            <w:pPr>
              <w:pStyle w:val="a4"/>
              <w:ind w:left="0"/>
            </w:pPr>
          </w:p>
        </w:tc>
        <w:tc>
          <w:tcPr>
            <w:tcW w:w="3828" w:type="dxa"/>
          </w:tcPr>
          <w:p w:rsidR="001642D2" w:rsidRPr="000D25EA" w:rsidRDefault="001642D2" w:rsidP="00EB61C9">
            <w:pPr>
              <w:pStyle w:val="a4"/>
              <w:ind w:left="0"/>
            </w:pPr>
            <w:r w:rsidRPr="000D25EA">
              <w:t>Маршрут № 115. Велиж – Печенки – Старое Село – Крутое – Патики- Чепли – Погорелье - Велиж</w:t>
            </w:r>
          </w:p>
        </w:tc>
        <w:tc>
          <w:tcPr>
            <w:tcW w:w="3312" w:type="dxa"/>
            <w:vMerge/>
          </w:tcPr>
          <w:p w:rsidR="001642D2" w:rsidRPr="000D25EA" w:rsidRDefault="001642D2" w:rsidP="00EB61C9">
            <w:pPr>
              <w:pStyle w:val="a4"/>
              <w:ind w:left="0"/>
            </w:pPr>
          </w:p>
        </w:tc>
      </w:tr>
      <w:tr w:rsidR="001642D2" w:rsidRPr="000D25EA" w:rsidTr="00EB61C9">
        <w:trPr>
          <w:trHeight w:val="307"/>
        </w:trPr>
        <w:tc>
          <w:tcPr>
            <w:tcW w:w="2552" w:type="dxa"/>
            <w:vMerge/>
          </w:tcPr>
          <w:p w:rsidR="001642D2" w:rsidRPr="000D25EA" w:rsidRDefault="001642D2" w:rsidP="00EB61C9">
            <w:pPr>
              <w:pStyle w:val="a4"/>
              <w:ind w:left="0"/>
            </w:pPr>
          </w:p>
        </w:tc>
        <w:tc>
          <w:tcPr>
            <w:tcW w:w="3828" w:type="dxa"/>
          </w:tcPr>
          <w:p w:rsidR="001642D2" w:rsidRPr="000D25EA" w:rsidRDefault="001642D2" w:rsidP="00EB61C9">
            <w:pPr>
              <w:pStyle w:val="a4"/>
              <w:ind w:left="0"/>
            </w:pPr>
            <w:r w:rsidRPr="000D25EA">
              <w:t>Маршрут № 117. Велиж – Селезни – Городище - Велиж</w:t>
            </w:r>
          </w:p>
        </w:tc>
        <w:tc>
          <w:tcPr>
            <w:tcW w:w="3312" w:type="dxa"/>
            <w:vMerge/>
          </w:tcPr>
          <w:p w:rsidR="001642D2" w:rsidRPr="000D25EA" w:rsidRDefault="001642D2" w:rsidP="00EB61C9">
            <w:pPr>
              <w:pStyle w:val="a4"/>
              <w:ind w:left="0"/>
            </w:pPr>
          </w:p>
        </w:tc>
      </w:tr>
      <w:tr w:rsidR="001642D2" w:rsidRPr="000D25EA" w:rsidTr="00EB61C9">
        <w:trPr>
          <w:trHeight w:val="307"/>
        </w:trPr>
        <w:tc>
          <w:tcPr>
            <w:tcW w:w="2552" w:type="dxa"/>
            <w:vMerge/>
          </w:tcPr>
          <w:p w:rsidR="001642D2" w:rsidRPr="000D25EA" w:rsidRDefault="001642D2" w:rsidP="00EB61C9">
            <w:pPr>
              <w:pStyle w:val="a4"/>
              <w:ind w:left="0"/>
            </w:pPr>
          </w:p>
        </w:tc>
        <w:tc>
          <w:tcPr>
            <w:tcW w:w="3828" w:type="dxa"/>
          </w:tcPr>
          <w:p w:rsidR="001642D2" w:rsidRPr="000D25EA" w:rsidRDefault="001642D2" w:rsidP="00EB61C9">
            <w:pPr>
              <w:pStyle w:val="a4"/>
              <w:ind w:left="0"/>
            </w:pPr>
            <w:r w:rsidRPr="000D25EA">
              <w:t>Маршрут № 118. Велиж – Будница – Верховье - Велиж</w:t>
            </w:r>
          </w:p>
        </w:tc>
        <w:tc>
          <w:tcPr>
            <w:tcW w:w="3312" w:type="dxa"/>
            <w:vMerge/>
          </w:tcPr>
          <w:p w:rsidR="001642D2" w:rsidRPr="000D25EA" w:rsidRDefault="001642D2" w:rsidP="00EB61C9">
            <w:pPr>
              <w:pStyle w:val="a4"/>
              <w:ind w:left="0"/>
            </w:pPr>
          </w:p>
        </w:tc>
      </w:tr>
    </w:tbl>
    <w:p w:rsidR="009620F6" w:rsidRPr="00AF4D2E" w:rsidRDefault="009620F6" w:rsidP="0028285A">
      <w:pPr>
        <w:pStyle w:val="a4"/>
        <w:ind w:left="0" w:firstLine="567"/>
        <w:jc w:val="both"/>
        <w:rPr>
          <w:sz w:val="28"/>
          <w:szCs w:val="28"/>
        </w:rPr>
      </w:pPr>
    </w:p>
    <w:p w:rsidR="001642D2" w:rsidRPr="00AF4D2E" w:rsidRDefault="00E87D24" w:rsidP="0028285A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Общая протяженность обслуживаемых маршрутов составляет 287,5 км.</w:t>
      </w:r>
    </w:p>
    <w:p w:rsidR="00E87D24" w:rsidRPr="00AF4D2E" w:rsidRDefault="009620F6" w:rsidP="0028285A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Доля населения муниципального образования «Велижский район», проживающего в населенных пунктах, не имеющих регулярного автобусного сообщения составляет 1,7%. </w:t>
      </w:r>
      <w:r w:rsidR="002D12C4" w:rsidRPr="00AF4D2E">
        <w:rPr>
          <w:sz w:val="28"/>
          <w:szCs w:val="28"/>
        </w:rPr>
        <w:t xml:space="preserve">Количество людей, проживающих в данных сельских населенных пунктах - от 3-х до 25-и человек в каждом. И ежегодно это количество значительно сокращается. На 2016 – 2018 гг. прогнозируется  уменьшение  данного показателя на 0,1%. </w:t>
      </w:r>
      <w:r w:rsidRPr="00AF4D2E">
        <w:rPr>
          <w:sz w:val="28"/>
          <w:szCs w:val="28"/>
        </w:rPr>
        <w:t>С каждым годом наблюдается уменьшение этого показателя (данные в динамике приведены в таблице</w:t>
      </w:r>
      <w:r w:rsidR="000A6E70">
        <w:rPr>
          <w:sz w:val="28"/>
          <w:szCs w:val="28"/>
        </w:rPr>
        <w:t xml:space="preserve"> 1.10</w:t>
      </w:r>
      <w:r w:rsidRPr="00AF4D2E">
        <w:rPr>
          <w:sz w:val="28"/>
          <w:szCs w:val="28"/>
        </w:rPr>
        <w:t>).</w:t>
      </w:r>
    </w:p>
    <w:p w:rsidR="009620F6" w:rsidRPr="007F47CE" w:rsidRDefault="007F47CE" w:rsidP="007F47CE">
      <w:pPr>
        <w:pStyle w:val="a4"/>
        <w:ind w:left="0" w:firstLine="567"/>
        <w:jc w:val="right"/>
      </w:pPr>
      <w:r w:rsidRPr="007F47CE">
        <w:t>Таблица</w:t>
      </w:r>
      <w:r w:rsidR="000A6E70">
        <w:t xml:space="preserve"> 1.10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201"/>
        <w:gridCol w:w="1288"/>
        <w:gridCol w:w="904"/>
        <w:gridCol w:w="904"/>
        <w:gridCol w:w="904"/>
        <w:gridCol w:w="904"/>
        <w:gridCol w:w="822"/>
        <w:gridCol w:w="822"/>
        <w:gridCol w:w="822"/>
      </w:tblGrid>
      <w:tr w:rsidR="00E87D24" w:rsidRPr="000D25EA" w:rsidTr="002D12C4">
        <w:tc>
          <w:tcPr>
            <w:tcW w:w="0" w:type="auto"/>
          </w:tcPr>
          <w:p w:rsidR="00E87D24" w:rsidRPr="000D25EA" w:rsidRDefault="00E87D24" w:rsidP="00E87D24">
            <w:r w:rsidRPr="000D25EA">
              <w:t>Наименование показателей</w:t>
            </w:r>
          </w:p>
        </w:tc>
        <w:tc>
          <w:tcPr>
            <w:tcW w:w="0" w:type="auto"/>
          </w:tcPr>
          <w:p w:rsidR="00E87D24" w:rsidRPr="000D25EA" w:rsidRDefault="00E87D24" w:rsidP="00E87D24">
            <w:r w:rsidRPr="000D25EA">
              <w:t>Ед. измерения</w:t>
            </w:r>
          </w:p>
        </w:tc>
        <w:tc>
          <w:tcPr>
            <w:tcW w:w="0" w:type="auto"/>
          </w:tcPr>
          <w:p w:rsidR="00E87D24" w:rsidRPr="000D25EA" w:rsidRDefault="00E87D24" w:rsidP="00E87D24">
            <w:r w:rsidRPr="000D25EA">
              <w:t>Отчет-2012</w:t>
            </w:r>
          </w:p>
        </w:tc>
        <w:tc>
          <w:tcPr>
            <w:tcW w:w="0" w:type="auto"/>
          </w:tcPr>
          <w:p w:rsidR="00E87D24" w:rsidRPr="000D25EA" w:rsidRDefault="00E87D24" w:rsidP="00E87D24">
            <w:r w:rsidRPr="000D25EA">
              <w:t>Отчет-2013</w:t>
            </w:r>
          </w:p>
        </w:tc>
        <w:tc>
          <w:tcPr>
            <w:tcW w:w="0" w:type="auto"/>
          </w:tcPr>
          <w:p w:rsidR="00E87D24" w:rsidRPr="000D25EA" w:rsidRDefault="00E87D24" w:rsidP="00E87D24">
            <w:r w:rsidRPr="000D25EA">
              <w:t>Отчет-2014</w:t>
            </w:r>
          </w:p>
        </w:tc>
        <w:tc>
          <w:tcPr>
            <w:tcW w:w="0" w:type="auto"/>
          </w:tcPr>
          <w:p w:rsidR="00E87D24" w:rsidRPr="000D25EA" w:rsidRDefault="00E87D24" w:rsidP="00E87D24">
            <w:r w:rsidRPr="000D25EA">
              <w:t>Отчет-2015</w:t>
            </w:r>
          </w:p>
        </w:tc>
        <w:tc>
          <w:tcPr>
            <w:tcW w:w="0" w:type="auto"/>
          </w:tcPr>
          <w:p w:rsidR="00E87D24" w:rsidRPr="000D25EA" w:rsidRDefault="00E87D24" w:rsidP="00E87D24">
            <w:r w:rsidRPr="000D25EA">
              <w:t>План-2016</w:t>
            </w:r>
          </w:p>
        </w:tc>
        <w:tc>
          <w:tcPr>
            <w:tcW w:w="0" w:type="auto"/>
          </w:tcPr>
          <w:p w:rsidR="00E87D24" w:rsidRPr="000D25EA" w:rsidRDefault="00E87D24" w:rsidP="00E87D24">
            <w:r w:rsidRPr="000D25EA">
              <w:t>План-2017</w:t>
            </w:r>
          </w:p>
        </w:tc>
        <w:tc>
          <w:tcPr>
            <w:tcW w:w="0" w:type="auto"/>
          </w:tcPr>
          <w:p w:rsidR="00E87D24" w:rsidRPr="000D25EA" w:rsidRDefault="00E87D24" w:rsidP="00E87D24">
            <w:r w:rsidRPr="000D25EA">
              <w:t>План-2018</w:t>
            </w:r>
          </w:p>
        </w:tc>
      </w:tr>
      <w:tr w:rsidR="00E87D24" w:rsidRPr="000D25EA" w:rsidTr="002D12C4">
        <w:tc>
          <w:tcPr>
            <w:tcW w:w="0" w:type="auto"/>
          </w:tcPr>
          <w:p w:rsidR="00E87D24" w:rsidRPr="000D25EA" w:rsidRDefault="00E87D24" w:rsidP="008A6560">
            <w:r w:rsidRPr="000D25EA">
              <w:t xml:space="preserve">7. Доля населения, проживающего в населенных пунктах, не имеющих регулярного автобусного и (или) железнодорожного </w:t>
            </w:r>
            <w:r w:rsidRPr="000D25EA">
              <w:lastRenderedPageBreak/>
              <w:t>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</w:tcPr>
          <w:p w:rsidR="00E87D24" w:rsidRPr="000D25EA" w:rsidRDefault="00E87D24" w:rsidP="008A6560">
            <w:r w:rsidRPr="000D25EA">
              <w:lastRenderedPageBreak/>
              <w:t>процентов</w:t>
            </w:r>
          </w:p>
        </w:tc>
        <w:tc>
          <w:tcPr>
            <w:tcW w:w="0" w:type="auto"/>
          </w:tcPr>
          <w:p w:rsidR="00E87D24" w:rsidRPr="000D25EA" w:rsidRDefault="00E87D24" w:rsidP="008A6560">
            <w:r w:rsidRPr="000D25EA">
              <w:t> 1.9</w:t>
            </w:r>
          </w:p>
        </w:tc>
        <w:tc>
          <w:tcPr>
            <w:tcW w:w="0" w:type="auto"/>
          </w:tcPr>
          <w:p w:rsidR="00E87D24" w:rsidRPr="000D25EA" w:rsidRDefault="00E87D24" w:rsidP="008A6560">
            <w:r w:rsidRPr="000D25EA">
              <w:t> 1.9</w:t>
            </w:r>
          </w:p>
        </w:tc>
        <w:tc>
          <w:tcPr>
            <w:tcW w:w="0" w:type="auto"/>
          </w:tcPr>
          <w:p w:rsidR="00E87D24" w:rsidRPr="000D25EA" w:rsidRDefault="00E87D24" w:rsidP="008A6560">
            <w:r w:rsidRPr="000D25EA">
              <w:t> 1.8</w:t>
            </w:r>
          </w:p>
        </w:tc>
        <w:tc>
          <w:tcPr>
            <w:tcW w:w="0" w:type="auto"/>
          </w:tcPr>
          <w:p w:rsidR="00E87D24" w:rsidRPr="000D25EA" w:rsidRDefault="00E87D24" w:rsidP="008A6560">
            <w:r w:rsidRPr="000D25EA">
              <w:t> 1.7</w:t>
            </w:r>
          </w:p>
        </w:tc>
        <w:tc>
          <w:tcPr>
            <w:tcW w:w="0" w:type="auto"/>
          </w:tcPr>
          <w:p w:rsidR="00E87D24" w:rsidRPr="000D25EA" w:rsidRDefault="00E87D24" w:rsidP="008A6560">
            <w:r w:rsidRPr="000D25EA">
              <w:t> 1.7</w:t>
            </w:r>
          </w:p>
        </w:tc>
        <w:tc>
          <w:tcPr>
            <w:tcW w:w="0" w:type="auto"/>
          </w:tcPr>
          <w:p w:rsidR="00E87D24" w:rsidRPr="000D25EA" w:rsidRDefault="00E87D24" w:rsidP="008A6560">
            <w:r w:rsidRPr="000D25EA">
              <w:t> 1.6</w:t>
            </w:r>
          </w:p>
        </w:tc>
        <w:tc>
          <w:tcPr>
            <w:tcW w:w="0" w:type="auto"/>
          </w:tcPr>
          <w:p w:rsidR="00E87D24" w:rsidRPr="000D25EA" w:rsidRDefault="00E87D24" w:rsidP="008A6560">
            <w:r w:rsidRPr="000D25EA">
              <w:t> 1.6</w:t>
            </w:r>
          </w:p>
        </w:tc>
      </w:tr>
    </w:tbl>
    <w:p w:rsidR="00BF09C6" w:rsidRDefault="00BF09C6" w:rsidP="0028285A">
      <w:pPr>
        <w:pStyle w:val="a4"/>
        <w:ind w:left="0" w:firstLine="567"/>
        <w:jc w:val="both"/>
        <w:rPr>
          <w:sz w:val="28"/>
          <w:szCs w:val="28"/>
        </w:rPr>
      </w:pPr>
    </w:p>
    <w:p w:rsidR="00BD3620" w:rsidRDefault="00BD3620" w:rsidP="0028285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 современные тенденции, количество муниципального подвижного состава в ближайшие годы уменьшится, а средний возраст автопарка увеличится без обновления автопарка транспортных средств. В таком случае качество перевозок снизится. Требуется обновление подвижного состава транспортных средств с увеличением его численности.</w:t>
      </w:r>
    </w:p>
    <w:p w:rsidR="00E87D24" w:rsidRPr="00AF4D2E" w:rsidRDefault="00BD3620" w:rsidP="0028285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BD3620">
        <w:rPr>
          <w:sz w:val="28"/>
          <w:szCs w:val="28"/>
        </w:rPr>
        <w:t>беспечение  населения услугами пассажирского автотранспорта на внутримуниципальных маршрутах,  оптимизация маршрутной сети с учетом транспортных потребностей населения</w:t>
      </w:r>
      <w:r>
        <w:rPr>
          <w:sz w:val="28"/>
          <w:szCs w:val="28"/>
        </w:rPr>
        <w:t xml:space="preserve"> предусмотрены в муниципальной программе </w:t>
      </w:r>
      <w:r w:rsidRPr="00BD3620">
        <w:rPr>
          <w:sz w:val="28"/>
          <w:szCs w:val="28"/>
        </w:rPr>
        <w:t>«Создание условий для предоставления транспортных услуг населению и организации транспортного обслуживания между поселениями  в границах муниципального образования «Велижский район» на  2013-2017 годы»</w:t>
      </w:r>
      <w:r>
        <w:rPr>
          <w:sz w:val="28"/>
          <w:szCs w:val="28"/>
        </w:rPr>
        <w:t>.</w:t>
      </w:r>
    </w:p>
    <w:p w:rsidR="008C4C9A" w:rsidRPr="00866C75" w:rsidRDefault="0021196B" w:rsidP="0028285A">
      <w:pPr>
        <w:pStyle w:val="a4"/>
        <w:ind w:left="0" w:firstLine="567"/>
        <w:jc w:val="both"/>
        <w:rPr>
          <w:sz w:val="28"/>
          <w:szCs w:val="28"/>
        </w:rPr>
      </w:pPr>
      <w:r w:rsidRPr="00866C75">
        <w:rPr>
          <w:sz w:val="28"/>
          <w:szCs w:val="28"/>
        </w:rPr>
        <w:t xml:space="preserve">Городской транспорт представлен </w:t>
      </w:r>
      <w:r w:rsidR="00524149" w:rsidRPr="00866C75">
        <w:rPr>
          <w:sz w:val="28"/>
          <w:szCs w:val="28"/>
        </w:rPr>
        <w:t xml:space="preserve">частными </w:t>
      </w:r>
      <w:r w:rsidRPr="00866C75">
        <w:rPr>
          <w:sz w:val="28"/>
          <w:szCs w:val="28"/>
        </w:rPr>
        <w:t>легковыми такси.</w:t>
      </w:r>
      <w:r w:rsidR="00524149" w:rsidRPr="00866C75">
        <w:rPr>
          <w:sz w:val="28"/>
          <w:szCs w:val="28"/>
        </w:rPr>
        <w:t xml:space="preserve"> Реестр перевозчиков, осуществляющих перевозку пассажиров и багажа легковым такси, расположенных на территории муниципального образования «Велижский район» представлен в таблице.</w:t>
      </w:r>
    </w:p>
    <w:p w:rsidR="007E2620" w:rsidRPr="00AF4D2E" w:rsidRDefault="004779C1" w:rsidP="007E2620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Кроме того, СОГБУ «Велижский комплексный центр социального обслуживания населения» предоставляет услугу «Социальное такси»</w:t>
      </w:r>
      <w:r w:rsidR="007E2620" w:rsidRPr="00AF4D2E">
        <w:rPr>
          <w:sz w:val="28"/>
          <w:szCs w:val="28"/>
        </w:rPr>
        <w:t>. Целью предоставляемой услуги является расширение, совершенствование и внедрение в практику новых форм социального обслуживания инвалидов и пожилых людей в зависимости от их нуждаемости в данном виде услуги. Услуга предоставляется бесплатно до 2-х раз в месяц.</w:t>
      </w:r>
    </w:p>
    <w:p w:rsidR="007E2620" w:rsidRPr="00AF4D2E" w:rsidRDefault="007E2620" w:rsidP="007E2620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Право на получение бесплатной услуги имеют следующие категории граждан:</w:t>
      </w:r>
    </w:p>
    <w:p w:rsidR="007E2620" w:rsidRPr="00AF4D2E" w:rsidRDefault="007E2620" w:rsidP="007E2620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граждане пожилого возраста, состоящие на надомном социальном обслуживании в учреждении;</w:t>
      </w:r>
    </w:p>
    <w:p w:rsidR="007E2620" w:rsidRPr="00AF4D2E" w:rsidRDefault="007E2620" w:rsidP="007E2620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участники и инвалиды ВО войны.</w:t>
      </w:r>
    </w:p>
    <w:p w:rsidR="00C1135F" w:rsidRPr="00AF4D2E" w:rsidRDefault="007E2620" w:rsidP="009620F6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Наряду с бесплатным предоставлением услуги, действует платная услуга «Социальное такси». Услуга предоставляется в пределах  границ города Велижа и Велижского района.</w:t>
      </w:r>
    </w:p>
    <w:p w:rsidR="00524149" w:rsidRPr="007F47CE" w:rsidRDefault="00524149" w:rsidP="00524149">
      <w:pPr>
        <w:pStyle w:val="a4"/>
        <w:ind w:left="0" w:firstLine="567"/>
        <w:jc w:val="right"/>
      </w:pPr>
      <w:r w:rsidRPr="007F47CE">
        <w:t>Таблица</w:t>
      </w:r>
      <w:r w:rsidR="000A6E70">
        <w:t xml:space="preserve"> 1.11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2"/>
        <w:gridCol w:w="2609"/>
        <w:gridCol w:w="1070"/>
        <w:gridCol w:w="1907"/>
        <w:gridCol w:w="599"/>
        <w:gridCol w:w="1422"/>
        <w:gridCol w:w="1422"/>
      </w:tblGrid>
      <w:tr w:rsidR="00524149" w:rsidRPr="000D25EA" w:rsidTr="00C1135F">
        <w:tc>
          <w:tcPr>
            <w:tcW w:w="283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№ п/п</w:t>
            </w:r>
          </w:p>
        </w:tc>
        <w:tc>
          <w:tcPr>
            <w:tcW w:w="1363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Наименование юридического лица или ИП</w:t>
            </w:r>
          </w:p>
        </w:tc>
        <w:tc>
          <w:tcPr>
            <w:tcW w:w="559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Марка модель ТС</w:t>
            </w:r>
          </w:p>
        </w:tc>
        <w:tc>
          <w:tcPr>
            <w:tcW w:w="996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Государственный регистрационный знак ТС</w:t>
            </w:r>
          </w:p>
        </w:tc>
        <w:tc>
          <w:tcPr>
            <w:tcW w:w="313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№ ТС п/п</w:t>
            </w:r>
          </w:p>
        </w:tc>
        <w:tc>
          <w:tcPr>
            <w:tcW w:w="743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№ разрешения</w:t>
            </w:r>
          </w:p>
        </w:tc>
        <w:tc>
          <w:tcPr>
            <w:tcW w:w="743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Дата выдачи разрешения</w:t>
            </w:r>
          </w:p>
        </w:tc>
      </w:tr>
      <w:tr w:rsidR="00C1135F" w:rsidRPr="000D25EA" w:rsidTr="00C1135F">
        <w:trPr>
          <w:trHeight w:val="330"/>
        </w:trPr>
        <w:tc>
          <w:tcPr>
            <w:tcW w:w="283" w:type="pct"/>
            <w:vMerge w:val="restart"/>
          </w:tcPr>
          <w:p w:rsidR="00C1135F" w:rsidRPr="000D25EA" w:rsidRDefault="00C1135F" w:rsidP="00524149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363" w:type="pct"/>
            <w:vMerge w:val="restar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Кондратьев Александр Сергеевич</w:t>
            </w:r>
          </w:p>
        </w:tc>
        <w:tc>
          <w:tcPr>
            <w:tcW w:w="559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ВАЗ 211540</w:t>
            </w:r>
          </w:p>
        </w:tc>
        <w:tc>
          <w:tcPr>
            <w:tcW w:w="996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К 512КО 67</w:t>
            </w:r>
          </w:p>
        </w:tc>
        <w:tc>
          <w:tcPr>
            <w:tcW w:w="313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1</w:t>
            </w:r>
          </w:p>
        </w:tc>
        <w:tc>
          <w:tcPr>
            <w:tcW w:w="743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694</w:t>
            </w:r>
          </w:p>
        </w:tc>
        <w:tc>
          <w:tcPr>
            <w:tcW w:w="743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30.05.2012</w:t>
            </w:r>
          </w:p>
        </w:tc>
      </w:tr>
      <w:tr w:rsidR="00C1135F" w:rsidRPr="000D25EA" w:rsidTr="00C1135F">
        <w:trPr>
          <w:trHeight w:val="330"/>
        </w:trPr>
        <w:tc>
          <w:tcPr>
            <w:tcW w:w="283" w:type="pct"/>
            <w:vMerge/>
          </w:tcPr>
          <w:p w:rsidR="00C1135F" w:rsidRPr="000D25EA" w:rsidRDefault="00C1135F" w:rsidP="00524149">
            <w:pPr>
              <w:pStyle w:val="a4"/>
              <w:ind w:left="360"/>
            </w:pPr>
          </w:p>
        </w:tc>
        <w:tc>
          <w:tcPr>
            <w:tcW w:w="1363" w:type="pct"/>
            <w:vMerge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</w:p>
        </w:tc>
        <w:tc>
          <w:tcPr>
            <w:tcW w:w="559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ВАЗ 210740</w:t>
            </w:r>
          </w:p>
        </w:tc>
        <w:tc>
          <w:tcPr>
            <w:tcW w:w="996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В 575КУ 67</w:t>
            </w:r>
          </w:p>
        </w:tc>
        <w:tc>
          <w:tcPr>
            <w:tcW w:w="313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2</w:t>
            </w:r>
          </w:p>
        </w:tc>
        <w:tc>
          <w:tcPr>
            <w:tcW w:w="743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695</w:t>
            </w:r>
          </w:p>
        </w:tc>
        <w:tc>
          <w:tcPr>
            <w:tcW w:w="743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30.05.2012</w:t>
            </w:r>
          </w:p>
        </w:tc>
      </w:tr>
      <w:tr w:rsidR="00C1135F" w:rsidRPr="000D25EA" w:rsidTr="00C1135F">
        <w:trPr>
          <w:trHeight w:val="330"/>
        </w:trPr>
        <w:tc>
          <w:tcPr>
            <w:tcW w:w="283" w:type="pct"/>
            <w:vMerge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</w:p>
        </w:tc>
        <w:tc>
          <w:tcPr>
            <w:tcW w:w="1363" w:type="pct"/>
            <w:vMerge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</w:p>
        </w:tc>
        <w:tc>
          <w:tcPr>
            <w:tcW w:w="559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ГАЗ 31105</w:t>
            </w:r>
          </w:p>
        </w:tc>
        <w:tc>
          <w:tcPr>
            <w:tcW w:w="996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Н 99ЕХ 67</w:t>
            </w:r>
          </w:p>
        </w:tc>
        <w:tc>
          <w:tcPr>
            <w:tcW w:w="313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3</w:t>
            </w:r>
          </w:p>
        </w:tc>
        <w:tc>
          <w:tcPr>
            <w:tcW w:w="743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696</w:t>
            </w:r>
          </w:p>
        </w:tc>
        <w:tc>
          <w:tcPr>
            <w:tcW w:w="743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30.05.2012</w:t>
            </w:r>
          </w:p>
        </w:tc>
      </w:tr>
      <w:tr w:rsidR="00C1135F" w:rsidRPr="000D25EA" w:rsidTr="00C1135F">
        <w:trPr>
          <w:trHeight w:val="330"/>
        </w:trPr>
        <w:tc>
          <w:tcPr>
            <w:tcW w:w="283" w:type="pct"/>
            <w:vMerge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</w:p>
        </w:tc>
        <w:tc>
          <w:tcPr>
            <w:tcW w:w="1363" w:type="pct"/>
            <w:vMerge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</w:p>
        </w:tc>
        <w:tc>
          <w:tcPr>
            <w:tcW w:w="559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ЛАДА 2111</w:t>
            </w:r>
          </w:p>
        </w:tc>
        <w:tc>
          <w:tcPr>
            <w:tcW w:w="996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Н 305КР 67</w:t>
            </w:r>
          </w:p>
        </w:tc>
        <w:tc>
          <w:tcPr>
            <w:tcW w:w="313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4</w:t>
            </w:r>
          </w:p>
        </w:tc>
        <w:tc>
          <w:tcPr>
            <w:tcW w:w="743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2459</w:t>
            </w:r>
          </w:p>
        </w:tc>
        <w:tc>
          <w:tcPr>
            <w:tcW w:w="743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11.02.2014</w:t>
            </w:r>
          </w:p>
        </w:tc>
      </w:tr>
      <w:tr w:rsidR="00C1135F" w:rsidRPr="000D25EA" w:rsidTr="00C1135F">
        <w:trPr>
          <w:trHeight w:val="330"/>
        </w:trPr>
        <w:tc>
          <w:tcPr>
            <w:tcW w:w="283" w:type="pct"/>
            <w:vMerge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</w:p>
        </w:tc>
        <w:tc>
          <w:tcPr>
            <w:tcW w:w="1363" w:type="pct"/>
            <w:vMerge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</w:p>
        </w:tc>
        <w:tc>
          <w:tcPr>
            <w:tcW w:w="559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Рено логан</w:t>
            </w:r>
          </w:p>
        </w:tc>
        <w:tc>
          <w:tcPr>
            <w:tcW w:w="996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К 999АК 67</w:t>
            </w:r>
          </w:p>
        </w:tc>
        <w:tc>
          <w:tcPr>
            <w:tcW w:w="313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5</w:t>
            </w:r>
          </w:p>
        </w:tc>
        <w:tc>
          <w:tcPr>
            <w:tcW w:w="743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2632</w:t>
            </w:r>
          </w:p>
        </w:tc>
        <w:tc>
          <w:tcPr>
            <w:tcW w:w="743" w:type="pct"/>
          </w:tcPr>
          <w:p w:rsidR="00C1135F" w:rsidRPr="000D25EA" w:rsidRDefault="00C1135F" w:rsidP="008B7268">
            <w:pPr>
              <w:pStyle w:val="a4"/>
              <w:ind w:left="0"/>
              <w:jc w:val="center"/>
            </w:pPr>
            <w:r w:rsidRPr="000D25EA">
              <w:t>06.08.2014</w:t>
            </w:r>
          </w:p>
        </w:tc>
      </w:tr>
      <w:tr w:rsidR="00524149" w:rsidRPr="000D25EA" w:rsidTr="00C1135F">
        <w:tc>
          <w:tcPr>
            <w:tcW w:w="283" w:type="pct"/>
          </w:tcPr>
          <w:p w:rsidR="00524149" w:rsidRPr="000D25EA" w:rsidRDefault="00524149" w:rsidP="00524149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363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Марченко Виктор Иванович</w:t>
            </w:r>
          </w:p>
        </w:tc>
        <w:tc>
          <w:tcPr>
            <w:tcW w:w="559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ЛАДА 2107</w:t>
            </w:r>
          </w:p>
        </w:tc>
        <w:tc>
          <w:tcPr>
            <w:tcW w:w="996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Е 334МВ 67</w:t>
            </w:r>
          </w:p>
        </w:tc>
        <w:tc>
          <w:tcPr>
            <w:tcW w:w="313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1</w:t>
            </w:r>
          </w:p>
        </w:tc>
        <w:tc>
          <w:tcPr>
            <w:tcW w:w="743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1729</w:t>
            </w:r>
          </w:p>
        </w:tc>
        <w:tc>
          <w:tcPr>
            <w:tcW w:w="743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12.03.2013</w:t>
            </w:r>
          </w:p>
        </w:tc>
      </w:tr>
      <w:tr w:rsidR="00524149" w:rsidRPr="000D25EA" w:rsidTr="00C1135F">
        <w:tc>
          <w:tcPr>
            <w:tcW w:w="283" w:type="pct"/>
          </w:tcPr>
          <w:p w:rsidR="00524149" w:rsidRPr="000D25EA" w:rsidRDefault="00524149" w:rsidP="00524149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363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Цепелева Жанна Николаевна</w:t>
            </w:r>
          </w:p>
        </w:tc>
        <w:tc>
          <w:tcPr>
            <w:tcW w:w="559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ЛАДА 2114</w:t>
            </w:r>
          </w:p>
        </w:tc>
        <w:tc>
          <w:tcPr>
            <w:tcW w:w="996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 xml:space="preserve">Р 012НМ 67 </w:t>
            </w:r>
          </w:p>
        </w:tc>
        <w:tc>
          <w:tcPr>
            <w:tcW w:w="313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1</w:t>
            </w:r>
          </w:p>
        </w:tc>
        <w:tc>
          <w:tcPr>
            <w:tcW w:w="743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2552</w:t>
            </w:r>
          </w:p>
        </w:tc>
        <w:tc>
          <w:tcPr>
            <w:tcW w:w="743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30.04.2014</w:t>
            </w:r>
          </w:p>
        </w:tc>
      </w:tr>
      <w:tr w:rsidR="00524149" w:rsidRPr="000D25EA" w:rsidTr="00C1135F">
        <w:tc>
          <w:tcPr>
            <w:tcW w:w="283" w:type="pct"/>
          </w:tcPr>
          <w:p w:rsidR="00524149" w:rsidRPr="000D25EA" w:rsidRDefault="00524149" w:rsidP="00524149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363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СОГБУ «Велижский КЦСОН»</w:t>
            </w:r>
          </w:p>
        </w:tc>
        <w:tc>
          <w:tcPr>
            <w:tcW w:w="559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УАЗ</w:t>
            </w:r>
          </w:p>
        </w:tc>
        <w:tc>
          <w:tcPr>
            <w:tcW w:w="996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А 185НВ 67</w:t>
            </w:r>
          </w:p>
        </w:tc>
        <w:tc>
          <w:tcPr>
            <w:tcW w:w="313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1</w:t>
            </w:r>
          </w:p>
        </w:tc>
        <w:tc>
          <w:tcPr>
            <w:tcW w:w="743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2035</w:t>
            </w:r>
          </w:p>
        </w:tc>
        <w:tc>
          <w:tcPr>
            <w:tcW w:w="743" w:type="pct"/>
          </w:tcPr>
          <w:p w:rsidR="00524149" w:rsidRPr="000D25EA" w:rsidRDefault="00524149" w:rsidP="008B7268">
            <w:pPr>
              <w:pStyle w:val="a4"/>
              <w:ind w:left="0"/>
              <w:jc w:val="center"/>
            </w:pPr>
            <w:r w:rsidRPr="000D25EA">
              <w:t>23.07.2013</w:t>
            </w:r>
          </w:p>
        </w:tc>
      </w:tr>
    </w:tbl>
    <w:p w:rsidR="00524149" w:rsidRPr="00AF4D2E" w:rsidRDefault="00CF0773" w:rsidP="00524149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 </w:t>
      </w:r>
    </w:p>
    <w:p w:rsidR="006B5B4E" w:rsidRPr="00AF4D2E" w:rsidRDefault="006B5B4E" w:rsidP="008C4C9A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Характеристика условий пешеходного и велосипедного передвижения</w:t>
      </w:r>
    </w:p>
    <w:p w:rsidR="008C4C9A" w:rsidRPr="00AF4D2E" w:rsidRDefault="008C4C9A" w:rsidP="000603F8">
      <w:pPr>
        <w:pStyle w:val="a4"/>
        <w:ind w:left="0"/>
        <w:jc w:val="both"/>
        <w:rPr>
          <w:sz w:val="28"/>
          <w:szCs w:val="28"/>
        </w:rPr>
      </w:pPr>
    </w:p>
    <w:p w:rsidR="0028285A" w:rsidRPr="00AF4D2E" w:rsidRDefault="0028285A" w:rsidP="00B066B8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Пешеходное и велосипедное движение осуществляется по пешеходным дорожкам, в границах существующей линии застройки.</w:t>
      </w:r>
    </w:p>
    <w:p w:rsidR="0028285A" w:rsidRPr="00AF4D2E" w:rsidRDefault="0028285A" w:rsidP="00B066B8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Согласно «Проекту организации дорожного движения и обустройства на автомобильные дороги муниципального образования Велижское городское поселение» пешеходные переходы оснащены дорожными знаками, разметкой на асфальте и имеют освещение в темное время суток.</w:t>
      </w:r>
    </w:p>
    <w:p w:rsidR="0028285A" w:rsidRPr="00AF4D2E" w:rsidRDefault="0028285A" w:rsidP="00B066B8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Специализированные дорожки для велосипедного передвижения на территории </w:t>
      </w:r>
      <w:r w:rsidR="00A3393C">
        <w:rPr>
          <w:sz w:val="28"/>
          <w:szCs w:val="28"/>
        </w:rPr>
        <w:t xml:space="preserve">Велижского городского </w:t>
      </w:r>
      <w:r w:rsidRPr="00AF4D2E">
        <w:rPr>
          <w:sz w:val="28"/>
          <w:szCs w:val="28"/>
        </w:rPr>
        <w:t>поселения не предусмотрены. Движение велосипедистов осуществляется в соответствии с требованиями Правил дорожного движения по дорогам общего пользования.</w:t>
      </w:r>
    </w:p>
    <w:p w:rsidR="00B066B8" w:rsidRPr="00AF4D2E" w:rsidRDefault="00B066B8" w:rsidP="00B066B8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Интенсивность пешеходного и велосипедного движения не определялась.</w:t>
      </w:r>
    </w:p>
    <w:p w:rsidR="00B066B8" w:rsidRPr="00AF4D2E" w:rsidRDefault="00B066B8" w:rsidP="00B066B8">
      <w:pPr>
        <w:pStyle w:val="a4"/>
        <w:ind w:left="0" w:firstLine="567"/>
        <w:jc w:val="both"/>
        <w:rPr>
          <w:sz w:val="28"/>
          <w:szCs w:val="28"/>
        </w:rPr>
      </w:pPr>
    </w:p>
    <w:p w:rsidR="006B5B4E" w:rsidRPr="00AF4D2E" w:rsidRDefault="006B5B4E" w:rsidP="008C4C9A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2E15F2" w:rsidRPr="00AF4D2E" w:rsidRDefault="002E15F2" w:rsidP="009F51A1">
      <w:pPr>
        <w:pStyle w:val="a4"/>
        <w:ind w:left="1080"/>
        <w:rPr>
          <w:sz w:val="28"/>
          <w:szCs w:val="28"/>
        </w:rPr>
      </w:pPr>
    </w:p>
    <w:p w:rsidR="00A41881" w:rsidRPr="00AF4D2E" w:rsidRDefault="00A41881" w:rsidP="002E15F2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В Велижском городском поселении нет специализированных  транспортных организаций, занимающихся грузовыми перевозками.</w:t>
      </w:r>
    </w:p>
    <w:p w:rsidR="004111DC" w:rsidRPr="004111DC" w:rsidRDefault="004111DC" w:rsidP="001D1438">
      <w:pPr>
        <w:pStyle w:val="a4"/>
        <w:ind w:left="0" w:firstLine="567"/>
        <w:jc w:val="both"/>
        <w:rPr>
          <w:sz w:val="28"/>
          <w:szCs w:val="28"/>
        </w:rPr>
      </w:pPr>
      <w:r w:rsidRPr="004111DC">
        <w:rPr>
          <w:sz w:val="28"/>
          <w:szCs w:val="28"/>
        </w:rPr>
        <w:t>Все грузовые автотранспортные средства, находящиеся на территории Велижского городского поселения, являются частными или находятся в распоряжении организаций и предприятий.</w:t>
      </w:r>
    </w:p>
    <w:p w:rsidR="00AE2418" w:rsidRPr="00AF4D2E" w:rsidRDefault="00AE2418" w:rsidP="002E15F2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Основными видами деятельности жилищно-коммунального хозяйства города являются уборка улиц и площадей города и сбор и вывоз твёрдых бытовых отходов населения. Предприятием</w:t>
      </w:r>
      <w:r w:rsidR="00D53E2E">
        <w:rPr>
          <w:sz w:val="28"/>
          <w:szCs w:val="28"/>
        </w:rPr>
        <w:t>,</w:t>
      </w:r>
      <w:r w:rsidRPr="00AF4D2E">
        <w:rPr>
          <w:sz w:val="28"/>
          <w:szCs w:val="28"/>
        </w:rPr>
        <w:t xml:space="preserve"> занимающимся данным видом дея</w:t>
      </w:r>
      <w:r w:rsidRPr="00AF4D2E">
        <w:rPr>
          <w:sz w:val="28"/>
          <w:szCs w:val="28"/>
        </w:rPr>
        <w:lastRenderedPageBreak/>
        <w:t>тельности</w:t>
      </w:r>
      <w:r w:rsidR="00D53E2E">
        <w:rPr>
          <w:sz w:val="28"/>
          <w:szCs w:val="28"/>
        </w:rPr>
        <w:t>,</w:t>
      </w:r>
      <w:r w:rsidRPr="00AF4D2E">
        <w:rPr>
          <w:sz w:val="28"/>
          <w:szCs w:val="28"/>
        </w:rPr>
        <w:t xml:space="preserve"> является муниципальное унитарное предприятие «Коммунресурс».</w:t>
      </w:r>
    </w:p>
    <w:p w:rsidR="008C4C9A" w:rsidRPr="00AF4D2E" w:rsidRDefault="00AE2418" w:rsidP="002E15F2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В распоряжении</w:t>
      </w:r>
      <w:r w:rsidR="00C35D6E" w:rsidRPr="00AF4D2E">
        <w:rPr>
          <w:sz w:val="28"/>
          <w:szCs w:val="28"/>
        </w:rPr>
        <w:t xml:space="preserve"> МУП «Комунресурс» </w:t>
      </w:r>
      <w:r w:rsidR="002E15F2" w:rsidRPr="00AF4D2E">
        <w:rPr>
          <w:sz w:val="28"/>
          <w:szCs w:val="28"/>
        </w:rPr>
        <w:t xml:space="preserve">имеется </w:t>
      </w:r>
      <w:r w:rsidRPr="00AF4D2E">
        <w:rPr>
          <w:sz w:val="28"/>
          <w:szCs w:val="28"/>
        </w:rPr>
        <w:t>следующая техника:</w:t>
      </w:r>
      <w:r w:rsidR="002E15F2" w:rsidRPr="00AF4D2E">
        <w:rPr>
          <w:sz w:val="28"/>
          <w:szCs w:val="28"/>
        </w:rPr>
        <w:t xml:space="preserve"> это </w:t>
      </w:r>
      <w:r w:rsidR="009A4B42" w:rsidRPr="00AF4D2E">
        <w:rPr>
          <w:sz w:val="28"/>
          <w:szCs w:val="28"/>
        </w:rPr>
        <w:t xml:space="preserve"> автомашина КДМ, трактор МТЗ-82</w:t>
      </w:r>
      <w:r w:rsidR="002E15F2" w:rsidRPr="00AF4D2E">
        <w:rPr>
          <w:sz w:val="28"/>
          <w:szCs w:val="28"/>
        </w:rPr>
        <w:t>, 2</w:t>
      </w:r>
      <w:r w:rsidRPr="00AF4D2E">
        <w:rPr>
          <w:sz w:val="28"/>
          <w:szCs w:val="28"/>
        </w:rPr>
        <w:t xml:space="preserve"> - погрузчика, грейдер, ЗИЛ-130. Данная техника</w:t>
      </w:r>
      <w:r w:rsidR="002E15F2" w:rsidRPr="00AF4D2E">
        <w:rPr>
          <w:sz w:val="28"/>
          <w:szCs w:val="28"/>
        </w:rPr>
        <w:t xml:space="preserve"> </w:t>
      </w:r>
      <w:r w:rsidRPr="00AF4D2E">
        <w:rPr>
          <w:sz w:val="28"/>
          <w:szCs w:val="28"/>
        </w:rPr>
        <w:t>занимается  механической</w:t>
      </w:r>
      <w:r w:rsidR="002E15F2" w:rsidRPr="00AF4D2E">
        <w:rPr>
          <w:sz w:val="28"/>
          <w:szCs w:val="28"/>
        </w:rPr>
        <w:t xml:space="preserve"> уборкой улиц, содержанием</w:t>
      </w:r>
      <w:r w:rsidRPr="00AF4D2E">
        <w:rPr>
          <w:sz w:val="28"/>
          <w:szCs w:val="28"/>
        </w:rPr>
        <w:t xml:space="preserve"> дорог общего пользования городского</w:t>
      </w:r>
      <w:r w:rsidR="002E15F2" w:rsidRPr="00AF4D2E">
        <w:rPr>
          <w:sz w:val="28"/>
          <w:szCs w:val="28"/>
        </w:rPr>
        <w:t xml:space="preserve"> и </w:t>
      </w:r>
      <w:r w:rsidRPr="00AF4D2E">
        <w:rPr>
          <w:sz w:val="28"/>
          <w:szCs w:val="28"/>
        </w:rPr>
        <w:t>сельских поселений</w:t>
      </w:r>
      <w:r w:rsidR="002E15F2" w:rsidRPr="00AF4D2E">
        <w:rPr>
          <w:sz w:val="28"/>
          <w:szCs w:val="28"/>
        </w:rPr>
        <w:t xml:space="preserve"> Велижского городского поселения</w:t>
      </w:r>
      <w:r w:rsidRPr="00AF4D2E">
        <w:rPr>
          <w:sz w:val="28"/>
          <w:szCs w:val="28"/>
        </w:rPr>
        <w:t>.</w:t>
      </w:r>
    </w:p>
    <w:p w:rsidR="006B2A99" w:rsidRDefault="00A41881" w:rsidP="006B2A99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Эксплуатацию и ремонтно-ст</w:t>
      </w:r>
      <w:r w:rsidR="00E87D24" w:rsidRPr="00AF4D2E">
        <w:rPr>
          <w:sz w:val="28"/>
          <w:szCs w:val="28"/>
        </w:rPr>
        <w:t>роительные работы дорог регионального и межмуниципального</w:t>
      </w:r>
      <w:r w:rsidRPr="00AF4D2E">
        <w:rPr>
          <w:sz w:val="28"/>
          <w:szCs w:val="28"/>
        </w:rPr>
        <w:t xml:space="preserve"> значения выполняет расположенный в г. Велиж Велижский филиал Смоленского областного государственного бюджетного учреждения «Смоленскавтодор». Общая протяженность об</w:t>
      </w:r>
      <w:r w:rsidR="0061736C">
        <w:rPr>
          <w:sz w:val="28"/>
          <w:szCs w:val="28"/>
        </w:rPr>
        <w:t>служиваемых дорог составляет 313,8</w:t>
      </w:r>
      <w:r w:rsidRPr="00AF4D2E">
        <w:rPr>
          <w:sz w:val="28"/>
          <w:szCs w:val="28"/>
        </w:rPr>
        <w:t xml:space="preserve"> км.</w:t>
      </w:r>
      <w:r w:rsidR="00E87D24" w:rsidRPr="00AF4D2E">
        <w:rPr>
          <w:sz w:val="28"/>
          <w:szCs w:val="28"/>
        </w:rPr>
        <w:t xml:space="preserve"> В распоряжении д</w:t>
      </w:r>
      <w:r w:rsidR="006B2A99">
        <w:rPr>
          <w:sz w:val="28"/>
          <w:szCs w:val="28"/>
        </w:rPr>
        <w:t>анного предприятия имеется</w:t>
      </w:r>
      <w:r w:rsidR="00E87D24" w:rsidRPr="00AF4D2E">
        <w:rPr>
          <w:sz w:val="28"/>
          <w:szCs w:val="28"/>
        </w:rPr>
        <w:t xml:space="preserve"> техника: </w:t>
      </w:r>
      <w:r w:rsidR="006B2A99">
        <w:rPr>
          <w:sz w:val="28"/>
          <w:szCs w:val="28"/>
        </w:rPr>
        <w:t>автогрейдер, катки, асфальтоукладчики</w:t>
      </w:r>
      <w:r w:rsidR="006B2A99" w:rsidRPr="006B2A99">
        <w:rPr>
          <w:sz w:val="28"/>
          <w:szCs w:val="28"/>
        </w:rPr>
        <w:t xml:space="preserve">, КДМ </w:t>
      </w:r>
      <w:r w:rsidR="006B2A99">
        <w:rPr>
          <w:sz w:val="28"/>
          <w:szCs w:val="28"/>
        </w:rPr>
        <w:t>и другая техника.</w:t>
      </w:r>
    </w:p>
    <w:p w:rsidR="00E87D24" w:rsidRPr="00AF4D2E" w:rsidRDefault="00E87D24" w:rsidP="006B2A99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Хранение и ремонт подвижного состава транспорта данных предприятий осуществляется на существующих площадках, принадлежащих данным организациям.</w:t>
      </w:r>
    </w:p>
    <w:p w:rsidR="00AE2418" w:rsidRPr="00AF4D2E" w:rsidRDefault="00AE2418" w:rsidP="002E15F2">
      <w:pPr>
        <w:pStyle w:val="a4"/>
        <w:ind w:left="0" w:firstLine="567"/>
        <w:jc w:val="both"/>
        <w:rPr>
          <w:sz w:val="28"/>
          <w:szCs w:val="28"/>
        </w:rPr>
      </w:pPr>
    </w:p>
    <w:p w:rsidR="006B5B4E" w:rsidRPr="00AF4D2E" w:rsidRDefault="006B5B4E" w:rsidP="008C4C9A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Анализ уровня безопасности дорожного движения</w:t>
      </w:r>
    </w:p>
    <w:p w:rsidR="008C4C9A" w:rsidRPr="00AF4D2E" w:rsidRDefault="008C4C9A" w:rsidP="00E76FF7">
      <w:pPr>
        <w:pStyle w:val="a4"/>
        <w:jc w:val="both"/>
        <w:rPr>
          <w:sz w:val="28"/>
          <w:szCs w:val="28"/>
        </w:rPr>
      </w:pPr>
    </w:p>
    <w:p w:rsidR="00220B12" w:rsidRPr="00AF4D2E" w:rsidRDefault="00220B12" w:rsidP="00410DB8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Проблема аварийности</w:t>
      </w:r>
      <w:r w:rsidR="00BE05F9" w:rsidRPr="00AF4D2E">
        <w:rPr>
          <w:sz w:val="28"/>
          <w:szCs w:val="28"/>
        </w:rPr>
        <w:t>, связанная с автомобильным транспортом, в последнее десятилетие приобрела особую остроту в связи с несоответствием дорожно-транспортно</w:t>
      </w:r>
      <w:r w:rsidR="00410DB8" w:rsidRPr="00AF4D2E">
        <w:rPr>
          <w:sz w:val="28"/>
          <w:szCs w:val="28"/>
        </w:rPr>
        <w:t>й  инфраструктуры потребностям жителей города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4111DC" w:rsidRDefault="009939CC" w:rsidP="00410DB8">
      <w:pPr>
        <w:pStyle w:val="a4"/>
        <w:ind w:left="0" w:firstLine="567"/>
        <w:jc w:val="both"/>
        <w:rPr>
          <w:color w:val="FF0000"/>
          <w:sz w:val="28"/>
          <w:szCs w:val="28"/>
        </w:rPr>
      </w:pPr>
      <w:r w:rsidRPr="00AF4D2E">
        <w:rPr>
          <w:sz w:val="28"/>
          <w:szCs w:val="28"/>
        </w:rPr>
        <w:t>В 2015 году в муниципальном образовании  «Вели</w:t>
      </w:r>
      <w:r w:rsidR="004111DC">
        <w:rPr>
          <w:sz w:val="28"/>
          <w:szCs w:val="28"/>
        </w:rPr>
        <w:t>жский район» зарегистрировано  3000</w:t>
      </w:r>
      <w:r w:rsidRPr="00AF4D2E">
        <w:rPr>
          <w:sz w:val="28"/>
          <w:szCs w:val="28"/>
        </w:rPr>
        <w:t xml:space="preserve"> единиц транспортных средств при численности населения </w:t>
      </w:r>
      <w:r w:rsidR="004111DC">
        <w:rPr>
          <w:sz w:val="28"/>
          <w:szCs w:val="28"/>
        </w:rPr>
        <w:t xml:space="preserve">7524 </w:t>
      </w:r>
      <w:r w:rsidRPr="00AF4D2E">
        <w:rPr>
          <w:sz w:val="28"/>
          <w:szCs w:val="28"/>
        </w:rPr>
        <w:t>человек. Количество транспортных средств каждый г</w:t>
      </w:r>
      <w:r w:rsidR="00A35FB8">
        <w:rPr>
          <w:sz w:val="28"/>
          <w:szCs w:val="28"/>
        </w:rPr>
        <w:t xml:space="preserve">од увеличивается примерно на </w:t>
      </w:r>
      <w:r w:rsidR="004111DC">
        <w:rPr>
          <w:sz w:val="28"/>
          <w:szCs w:val="28"/>
        </w:rPr>
        <w:t>10</w:t>
      </w:r>
      <w:r w:rsidR="00A35FB8">
        <w:rPr>
          <w:sz w:val="28"/>
          <w:szCs w:val="28"/>
        </w:rPr>
        <w:t>%.</w:t>
      </w:r>
      <w:r w:rsidRPr="00AF4D2E">
        <w:rPr>
          <w:sz w:val="28"/>
          <w:szCs w:val="28"/>
        </w:rPr>
        <w:t xml:space="preserve"> </w:t>
      </w:r>
    </w:p>
    <w:p w:rsidR="009939CC" w:rsidRPr="00AF4D2E" w:rsidRDefault="009939CC" w:rsidP="00410DB8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Самым распространенным видом дорожно-транспортных происшествий является столкновение транспортных средств, съезд в кювет, выезд на полосу встречного движения. Подавляющее большинство ДТП происходит по вине водителей, наезды на пешеходов являются вторым по распространённости видом ДТП.</w:t>
      </w:r>
      <w:r w:rsidR="00540E1F" w:rsidRPr="00AF4D2E">
        <w:rPr>
          <w:sz w:val="28"/>
          <w:szCs w:val="28"/>
        </w:rPr>
        <w:t xml:space="preserve"> </w:t>
      </w:r>
    </w:p>
    <w:p w:rsidR="00540E1F" w:rsidRPr="00AF4D2E" w:rsidRDefault="00540E1F" w:rsidP="00540E1F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По итогам 6 месяцев 2016 года на территории Велижског</w:t>
      </w:r>
      <w:r w:rsidR="00906369" w:rsidRPr="00AF4D2E">
        <w:rPr>
          <w:sz w:val="28"/>
          <w:szCs w:val="28"/>
        </w:rPr>
        <w:t>о района зарегистрировано 14</w:t>
      </w:r>
      <w:r w:rsidRPr="00AF4D2E">
        <w:rPr>
          <w:sz w:val="28"/>
          <w:szCs w:val="28"/>
        </w:rPr>
        <w:t xml:space="preserve"> дорожно</w:t>
      </w:r>
      <w:r w:rsidR="00906369" w:rsidRPr="00AF4D2E">
        <w:rPr>
          <w:sz w:val="28"/>
          <w:szCs w:val="28"/>
        </w:rPr>
        <w:t>-транспортных происшествий (2015г. – 19 ДТП</w:t>
      </w:r>
      <w:r w:rsidRPr="00AF4D2E">
        <w:rPr>
          <w:sz w:val="28"/>
          <w:szCs w:val="28"/>
        </w:rPr>
        <w:t xml:space="preserve">), в которых </w:t>
      </w:r>
      <w:r w:rsidR="000A5496" w:rsidRPr="00AF4D2E">
        <w:rPr>
          <w:sz w:val="28"/>
          <w:szCs w:val="28"/>
        </w:rPr>
        <w:t>пострадало</w:t>
      </w:r>
      <w:r w:rsidR="00906369" w:rsidRPr="00AF4D2E">
        <w:rPr>
          <w:sz w:val="28"/>
          <w:szCs w:val="28"/>
        </w:rPr>
        <w:t xml:space="preserve"> 15 человек (2015г. – 19 человек</w:t>
      </w:r>
      <w:r w:rsidRPr="00AF4D2E">
        <w:rPr>
          <w:sz w:val="28"/>
          <w:szCs w:val="28"/>
        </w:rPr>
        <w:t>).</w:t>
      </w:r>
    </w:p>
    <w:p w:rsidR="00410DB8" w:rsidRPr="00AF4D2E" w:rsidRDefault="00906369" w:rsidP="00C333FE">
      <w:pPr>
        <w:pStyle w:val="a4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По сравнению с 2015</w:t>
      </w:r>
      <w:r w:rsidR="00540E1F" w:rsidRPr="00AF4D2E">
        <w:rPr>
          <w:sz w:val="28"/>
          <w:szCs w:val="28"/>
        </w:rPr>
        <w:t xml:space="preserve"> годом число погибших в ДТП людей </w:t>
      </w:r>
      <w:r w:rsidRPr="00AF4D2E">
        <w:rPr>
          <w:sz w:val="28"/>
          <w:szCs w:val="28"/>
        </w:rPr>
        <w:t>увеличилось с 0 до 1, число раненых уменьшилось с 21 до 15</w:t>
      </w:r>
      <w:r w:rsidR="00540E1F" w:rsidRPr="00AF4D2E">
        <w:rPr>
          <w:sz w:val="28"/>
          <w:szCs w:val="28"/>
        </w:rPr>
        <w:t xml:space="preserve">. Число </w:t>
      </w:r>
      <w:r w:rsidRPr="00AF4D2E">
        <w:rPr>
          <w:sz w:val="28"/>
          <w:szCs w:val="28"/>
        </w:rPr>
        <w:t>ДТП с участием детей уменьшилось (2015г. - 3 и в 2016г. – 0</w:t>
      </w:r>
      <w:r w:rsidR="00540E1F" w:rsidRPr="00AF4D2E">
        <w:rPr>
          <w:sz w:val="28"/>
          <w:szCs w:val="28"/>
        </w:rPr>
        <w:t xml:space="preserve"> несовершеннолетних получили телесные повреждения в результате ДТП). </w:t>
      </w:r>
      <w:r w:rsidR="003837D1">
        <w:rPr>
          <w:sz w:val="28"/>
          <w:szCs w:val="28"/>
        </w:rPr>
        <w:t>Основные показатели аварийности на транспорте</w:t>
      </w:r>
      <w:r w:rsidR="007B4FE1">
        <w:rPr>
          <w:sz w:val="28"/>
          <w:szCs w:val="28"/>
        </w:rPr>
        <w:t xml:space="preserve"> в муниципальном образовании «Велижский район» </w:t>
      </w:r>
      <w:r w:rsidR="003837D1">
        <w:rPr>
          <w:sz w:val="28"/>
          <w:szCs w:val="28"/>
        </w:rPr>
        <w:t xml:space="preserve"> приведены в таблице</w:t>
      </w:r>
      <w:r w:rsidR="000A6E70">
        <w:rPr>
          <w:sz w:val="28"/>
          <w:szCs w:val="28"/>
        </w:rPr>
        <w:t xml:space="preserve"> 1.12</w:t>
      </w:r>
      <w:r w:rsidR="003837D1">
        <w:rPr>
          <w:sz w:val="28"/>
          <w:szCs w:val="28"/>
        </w:rPr>
        <w:t>:</w:t>
      </w:r>
    </w:p>
    <w:p w:rsidR="00C333FE" w:rsidRPr="00D53E2E" w:rsidRDefault="00C333FE" w:rsidP="00C333FE">
      <w:pPr>
        <w:pStyle w:val="a4"/>
        <w:ind w:left="0" w:firstLine="567"/>
        <w:jc w:val="right"/>
      </w:pPr>
      <w:r w:rsidRPr="00D53E2E">
        <w:t>Та</w:t>
      </w:r>
      <w:r w:rsidR="000A6E70">
        <w:t>блица 1.12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83"/>
        <w:gridCol w:w="1396"/>
        <w:gridCol w:w="1138"/>
        <w:gridCol w:w="1292"/>
        <w:gridCol w:w="1292"/>
        <w:gridCol w:w="1430"/>
      </w:tblGrid>
      <w:tr w:rsidR="007B4FE1" w:rsidRPr="000D25EA" w:rsidTr="007B4FE1">
        <w:tc>
          <w:tcPr>
            <w:tcW w:w="540" w:type="dxa"/>
          </w:tcPr>
          <w:p w:rsidR="007B4FE1" w:rsidRPr="000D25EA" w:rsidRDefault="007B4FE1" w:rsidP="00424874">
            <w:pPr>
              <w:pStyle w:val="a4"/>
              <w:ind w:left="0"/>
              <w:jc w:val="both"/>
            </w:pPr>
            <w:r w:rsidRPr="000D25EA">
              <w:t xml:space="preserve">№ </w:t>
            </w:r>
            <w:r w:rsidRPr="000D25EA">
              <w:lastRenderedPageBreak/>
              <w:t>п/п</w:t>
            </w:r>
          </w:p>
        </w:tc>
        <w:tc>
          <w:tcPr>
            <w:tcW w:w="2483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 w:rsidRPr="000D25EA">
              <w:lastRenderedPageBreak/>
              <w:t>Наименование пока</w:t>
            </w:r>
            <w:r w:rsidRPr="000D25EA">
              <w:lastRenderedPageBreak/>
              <w:t>зателя</w:t>
            </w:r>
          </w:p>
        </w:tc>
        <w:tc>
          <w:tcPr>
            <w:tcW w:w="1396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 w:rsidRPr="000D25EA">
              <w:lastRenderedPageBreak/>
              <w:t xml:space="preserve">Единица </w:t>
            </w:r>
            <w:r w:rsidRPr="000D25EA">
              <w:lastRenderedPageBreak/>
              <w:t>измерения</w:t>
            </w:r>
          </w:p>
        </w:tc>
        <w:tc>
          <w:tcPr>
            <w:tcW w:w="1138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>
              <w:lastRenderedPageBreak/>
              <w:t>2013</w:t>
            </w:r>
          </w:p>
        </w:tc>
        <w:tc>
          <w:tcPr>
            <w:tcW w:w="1292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 w:rsidRPr="000D25EA">
              <w:t>2014</w:t>
            </w:r>
          </w:p>
        </w:tc>
        <w:tc>
          <w:tcPr>
            <w:tcW w:w="1292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 w:rsidRPr="000D25EA">
              <w:t>2015</w:t>
            </w:r>
          </w:p>
        </w:tc>
        <w:tc>
          <w:tcPr>
            <w:tcW w:w="1430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 w:rsidRPr="000D25EA">
              <w:t xml:space="preserve">2016 </w:t>
            </w:r>
          </w:p>
          <w:p w:rsidR="007B4FE1" w:rsidRPr="000D25EA" w:rsidRDefault="007B4FE1" w:rsidP="00C333FE">
            <w:pPr>
              <w:pStyle w:val="a4"/>
              <w:ind w:left="0"/>
              <w:jc w:val="center"/>
            </w:pPr>
            <w:r w:rsidRPr="000D25EA">
              <w:lastRenderedPageBreak/>
              <w:t>(6 месяцев)</w:t>
            </w:r>
          </w:p>
        </w:tc>
      </w:tr>
      <w:tr w:rsidR="007B4FE1" w:rsidRPr="000D25EA" w:rsidTr="007B4FE1">
        <w:tc>
          <w:tcPr>
            <w:tcW w:w="540" w:type="dxa"/>
          </w:tcPr>
          <w:p w:rsidR="007B4FE1" w:rsidRPr="000D25EA" w:rsidRDefault="007B4FE1" w:rsidP="00C333F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2483" w:type="dxa"/>
          </w:tcPr>
          <w:p w:rsidR="007B4FE1" w:rsidRPr="000D25EA" w:rsidRDefault="007B4FE1" w:rsidP="00424874">
            <w:pPr>
              <w:pStyle w:val="a4"/>
              <w:ind w:left="0"/>
              <w:jc w:val="both"/>
            </w:pPr>
            <w:r w:rsidRPr="000D25EA">
              <w:t>Количество ДТП</w:t>
            </w:r>
          </w:p>
        </w:tc>
        <w:tc>
          <w:tcPr>
            <w:tcW w:w="1396" w:type="dxa"/>
          </w:tcPr>
          <w:p w:rsidR="007B4FE1" w:rsidRPr="000D25EA" w:rsidRDefault="007B4FE1" w:rsidP="00424874">
            <w:pPr>
              <w:pStyle w:val="a4"/>
              <w:ind w:left="0"/>
              <w:jc w:val="both"/>
            </w:pPr>
            <w:r w:rsidRPr="000D25EA">
              <w:t>единиц</w:t>
            </w:r>
          </w:p>
        </w:tc>
        <w:tc>
          <w:tcPr>
            <w:tcW w:w="1138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>
              <w:t>27</w:t>
            </w:r>
          </w:p>
        </w:tc>
        <w:tc>
          <w:tcPr>
            <w:tcW w:w="1292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 w:rsidRPr="000D25EA">
              <w:t>23</w:t>
            </w:r>
          </w:p>
        </w:tc>
        <w:tc>
          <w:tcPr>
            <w:tcW w:w="1292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 w:rsidRPr="000D25EA">
              <w:t>19</w:t>
            </w:r>
          </w:p>
        </w:tc>
        <w:tc>
          <w:tcPr>
            <w:tcW w:w="1430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 w:rsidRPr="000D25EA">
              <w:t>14</w:t>
            </w:r>
          </w:p>
        </w:tc>
      </w:tr>
      <w:tr w:rsidR="007B4FE1" w:rsidRPr="000D25EA" w:rsidTr="007B4FE1">
        <w:tc>
          <w:tcPr>
            <w:tcW w:w="540" w:type="dxa"/>
          </w:tcPr>
          <w:p w:rsidR="007B4FE1" w:rsidRPr="000D25EA" w:rsidRDefault="007B4FE1" w:rsidP="00C333F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2483" w:type="dxa"/>
          </w:tcPr>
          <w:p w:rsidR="007B4FE1" w:rsidRPr="000D25EA" w:rsidRDefault="007B4FE1" w:rsidP="00424874">
            <w:pPr>
              <w:pStyle w:val="a4"/>
              <w:ind w:left="0"/>
              <w:jc w:val="both"/>
            </w:pPr>
            <w:r w:rsidRPr="000D25EA">
              <w:t>Количество  раненных</w:t>
            </w:r>
          </w:p>
        </w:tc>
        <w:tc>
          <w:tcPr>
            <w:tcW w:w="1396" w:type="dxa"/>
          </w:tcPr>
          <w:p w:rsidR="007B4FE1" w:rsidRPr="000D25EA" w:rsidRDefault="007B4FE1" w:rsidP="00424874">
            <w:pPr>
              <w:pStyle w:val="a4"/>
              <w:ind w:left="0"/>
              <w:jc w:val="both"/>
            </w:pPr>
            <w:r w:rsidRPr="000D25EA">
              <w:t>человек</w:t>
            </w:r>
          </w:p>
        </w:tc>
        <w:tc>
          <w:tcPr>
            <w:tcW w:w="1138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>
              <w:t>29</w:t>
            </w:r>
          </w:p>
        </w:tc>
        <w:tc>
          <w:tcPr>
            <w:tcW w:w="1292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 w:rsidRPr="000D25EA">
              <w:t>30</w:t>
            </w:r>
          </w:p>
        </w:tc>
        <w:tc>
          <w:tcPr>
            <w:tcW w:w="1292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 w:rsidRPr="000D25EA">
              <w:t>21</w:t>
            </w:r>
          </w:p>
        </w:tc>
        <w:tc>
          <w:tcPr>
            <w:tcW w:w="1430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 w:rsidRPr="000D25EA">
              <w:t>15</w:t>
            </w:r>
          </w:p>
        </w:tc>
      </w:tr>
      <w:tr w:rsidR="007B4FE1" w:rsidRPr="000D25EA" w:rsidTr="007B4FE1">
        <w:tc>
          <w:tcPr>
            <w:tcW w:w="540" w:type="dxa"/>
          </w:tcPr>
          <w:p w:rsidR="007B4FE1" w:rsidRPr="000D25EA" w:rsidRDefault="007B4FE1" w:rsidP="00C333F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2483" w:type="dxa"/>
          </w:tcPr>
          <w:p w:rsidR="007B4FE1" w:rsidRPr="000D25EA" w:rsidRDefault="007B4FE1" w:rsidP="00424874">
            <w:pPr>
              <w:pStyle w:val="a4"/>
              <w:ind w:left="0"/>
              <w:jc w:val="both"/>
            </w:pPr>
            <w:r w:rsidRPr="000D25EA">
              <w:t xml:space="preserve">Количество погибших </w:t>
            </w:r>
          </w:p>
        </w:tc>
        <w:tc>
          <w:tcPr>
            <w:tcW w:w="1396" w:type="dxa"/>
          </w:tcPr>
          <w:p w:rsidR="007B4FE1" w:rsidRPr="000D25EA" w:rsidRDefault="007B4FE1" w:rsidP="00424874">
            <w:pPr>
              <w:pStyle w:val="a4"/>
              <w:ind w:left="0"/>
              <w:jc w:val="both"/>
            </w:pPr>
            <w:r w:rsidRPr="000D25EA">
              <w:t>человек</w:t>
            </w:r>
          </w:p>
        </w:tc>
        <w:tc>
          <w:tcPr>
            <w:tcW w:w="1138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>
              <w:t>12</w:t>
            </w:r>
          </w:p>
        </w:tc>
        <w:tc>
          <w:tcPr>
            <w:tcW w:w="1292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 w:rsidRPr="000D25EA">
              <w:t>4</w:t>
            </w:r>
          </w:p>
        </w:tc>
        <w:tc>
          <w:tcPr>
            <w:tcW w:w="1292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 w:rsidRPr="000D25EA">
              <w:t>0</w:t>
            </w:r>
          </w:p>
        </w:tc>
        <w:tc>
          <w:tcPr>
            <w:tcW w:w="1430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 w:rsidRPr="000D25EA">
              <w:t>1</w:t>
            </w:r>
          </w:p>
        </w:tc>
      </w:tr>
      <w:tr w:rsidR="007B4FE1" w:rsidRPr="000D25EA" w:rsidTr="007B4FE1">
        <w:tc>
          <w:tcPr>
            <w:tcW w:w="540" w:type="dxa"/>
          </w:tcPr>
          <w:p w:rsidR="007B4FE1" w:rsidRPr="000D25EA" w:rsidRDefault="007B4FE1" w:rsidP="00C333F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2483" w:type="dxa"/>
          </w:tcPr>
          <w:p w:rsidR="007B4FE1" w:rsidRPr="000D25EA" w:rsidRDefault="007B4FE1" w:rsidP="00424874">
            <w:pPr>
              <w:pStyle w:val="a4"/>
              <w:ind w:left="0"/>
              <w:jc w:val="both"/>
            </w:pPr>
            <w:r w:rsidRPr="000D25EA">
              <w:t>ДТП с участием детей</w:t>
            </w:r>
          </w:p>
        </w:tc>
        <w:tc>
          <w:tcPr>
            <w:tcW w:w="1396" w:type="dxa"/>
          </w:tcPr>
          <w:p w:rsidR="007B4FE1" w:rsidRPr="000D25EA" w:rsidRDefault="007B4FE1" w:rsidP="00424874">
            <w:pPr>
              <w:pStyle w:val="a4"/>
              <w:ind w:left="0"/>
              <w:jc w:val="both"/>
            </w:pPr>
            <w:r w:rsidRPr="000D25EA">
              <w:t>единиц</w:t>
            </w:r>
          </w:p>
        </w:tc>
        <w:tc>
          <w:tcPr>
            <w:tcW w:w="1138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1292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 w:rsidRPr="000D25EA">
              <w:t>3</w:t>
            </w:r>
          </w:p>
        </w:tc>
        <w:tc>
          <w:tcPr>
            <w:tcW w:w="1292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 w:rsidRPr="000D25EA">
              <w:t>3</w:t>
            </w:r>
          </w:p>
        </w:tc>
        <w:tc>
          <w:tcPr>
            <w:tcW w:w="1430" w:type="dxa"/>
          </w:tcPr>
          <w:p w:rsidR="007B4FE1" w:rsidRPr="000D25EA" w:rsidRDefault="007B4FE1" w:rsidP="00C333FE">
            <w:pPr>
              <w:pStyle w:val="a4"/>
              <w:ind w:left="0"/>
              <w:jc w:val="center"/>
            </w:pPr>
            <w:r w:rsidRPr="000D25EA">
              <w:t>0</w:t>
            </w:r>
          </w:p>
        </w:tc>
      </w:tr>
    </w:tbl>
    <w:p w:rsidR="00C333FE" w:rsidRDefault="00C333FE" w:rsidP="00424874">
      <w:pPr>
        <w:pStyle w:val="a4"/>
        <w:ind w:left="0" w:firstLine="567"/>
        <w:jc w:val="both"/>
        <w:rPr>
          <w:sz w:val="28"/>
          <w:szCs w:val="28"/>
        </w:rPr>
      </w:pPr>
    </w:p>
    <w:p w:rsidR="003837D1" w:rsidRPr="00AF4D2E" w:rsidRDefault="003837D1" w:rsidP="00424874">
      <w:pPr>
        <w:pStyle w:val="a4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4FE1" w:rsidRDefault="007B4FE1" w:rsidP="00C333FE">
      <w:pPr>
        <w:pStyle w:val="a4"/>
        <w:ind w:left="0" w:firstLine="567"/>
        <w:jc w:val="both"/>
        <w:rPr>
          <w:sz w:val="28"/>
          <w:szCs w:val="28"/>
        </w:rPr>
      </w:pPr>
    </w:p>
    <w:p w:rsidR="00C333FE" w:rsidRPr="00AF4D2E" w:rsidRDefault="00C333FE" w:rsidP="00C333FE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C333FE" w:rsidRPr="00AF4D2E" w:rsidRDefault="00C333FE" w:rsidP="00C333FE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 - недостатки системы управления, регулирования и контроля деятельности по безопасности дорожного движения;</w:t>
      </w:r>
    </w:p>
    <w:p w:rsidR="00C333FE" w:rsidRPr="00AF4D2E" w:rsidRDefault="00C333FE" w:rsidP="00C333FE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 - недостаточная поддержка мероприятий, направленных на обеспечение безопасности дорожного движения, со стороны общества;</w:t>
      </w:r>
    </w:p>
    <w:p w:rsidR="00C333FE" w:rsidRPr="00AF4D2E" w:rsidRDefault="00C333FE" w:rsidP="00C333FE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 - темпы роста парка транспортных средств не соответствуют темпам строительства и реконструкции дорог;</w:t>
      </w:r>
    </w:p>
    <w:p w:rsidR="00C333FE" w:rsidRPr="00AF4D2E" w:rsidRDefault="00C333FE" w:rsidP="00C333FE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 - продолжительный срок эксплуатации транспортных средств и их несоответствие современным требованиям безопасности движения;</w:t>
      </w:r>
    </w:p>
    <w:p w:rsidR="00C333FE" w:rsidRPr="00AF4D2E" w:rsidRDefault="00C333FE" w:rsidP="00C333FE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ухудшение транспортной дисциплины,  недостаточная квалификация и грамотность участников дорожного движения.</w:t>
      </w:r>
    </w:p>
    <w:p w:rsidR="00424874" w:rsidRPr="00AF4D2E" w:rsidRDefault="00C333FE" w:rsidP="00C333FE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Детальный анализ ДТП за истекший период показывает, что основой роста аварийности является «человеческий фактор», а точнее совокупность социально-психологических причин. Первопричиной большинства ДТП являются: низкая дисциплина, небрежность и самонадеянность отдельных участников дорожного движения, в результате чего грубо нарушаются правила дорожного движения и, как следствие, совершаются ДТП.</w:t>
      </w:r>
    </w:p>
    <w:p w:rsidR="00172E95" w:rsidRPr="00AF4D2E" w:rsidRDefault="00172E95" w:rsidP="00C333FE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С целью создания безопасных условий движения пешеходов, в текущем году на территории г. Велижа установлено четыре новых пешеходных пере</w:t>
      </w:r>
      <w:r w:rsidRPr="00AF4D2E">
        <w:rPr>
          <w:sz w:val="28"/>
          <w:szCs w:val="28"/>
        </w:rPr>
        <w:lastRenderedPageBreak/>
        <w:t>хода (по ул. Менжинского и ул. Советской, участок дороги прилегающий к новой школе, ул. Кропоткина переход к МФЦ, ул. Энгельса на пересечении с ул. Курасова). На всех пешеходных переходах нанесена горизонтальная дорожная разметка, выполнено освещение. Пешеходный переход около новой школы обустроен в соответствии с требованиями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выполнены искусственные неровности, нанесена горизонтальная дорожная разметка, дорожные знаки «Дети» и «Пешеходный переход» выполнены на щитах со световозвращающей флуоресцентной пленкой, так же</w:t>
      </w:r>
      <w:r w:rsidR="00930B8C">
        <w:rPr>
          <w:sz w:val="28"/>
          <w:szCs w:val="28"/>
        </w:rPr>
        <w:t xml:space="preserve"> установлены светофоры типа Т-</w:t>
      </w:r>
      <w:r w:rsidRPr="00AF4D2E">
        <w:rPr>
          <w:sz w:val="28"/>
          <w:szCs w:val="28"/>
        </w:rPr>
        <w:t>7.</w:t>
      </w:r>
    </w:p>
    <w:p w:rsidR="00C333FE" w:rsidRPr="00AF4D2E" w:rsidRDefault="00C333FE" w:rsidP="00C333FE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Ежегодно объемы выполняемых ремонтных работ значительно ниже необходимых.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автодорог.</w:t>
      </w:r>
    </w:p>
    <w:p w:rsidR="008C4C9A" w:rsidRPr="00AF4D2E" w:rsidRDefault="008C4C9A" w:rsidP="008C4C9A">
      <w:pPr>
        <w:pStyle w:val="a4"/>
        <w:ind w:left="1080"/>
        <w:rPr>
          <w:sz w:val="28"/>
          <w:szCs w:val="28"/>
        </w:rPr>
      </w:pPr>
    </w:p>
    <w:p w:rsidR="006B5B4E" w:rsidRPr="00AF4D2E" w:rsidRDefault="006B5B4E" w:rsidP="008C4C9A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Оценка уровня негативного воздействия транспортной  инфраструктуры на окружающую среду, безопасность и здоровья населения</w:t>
      </w:r>
    </w:p>
    <w:p w:rsidR="00AE2418" w:rsidRPr="00AF4D2E" w:rsidRDefault="00AE2418" w:rsidP="00AE2418">
      <w:pPr>
        <w:pStyle w:val="a4"/>
        <w:rPr>
          <w:sz w:val="28"/>
          <w:szCs w:val="28"/>
        </w:rPr>
      </w:pPr>
    </w:p>
    <w:p w:rsidR="00AE2418" w:rsidRPr="00AF4D2E" w:rsidRDefault="00C5521D" w:rsidP="00AE2418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Через город Велиж проходит автомагистраль Ольша-Велиж-Невель (Р 133), со значительной интенсивностью движения (свыше 7 тыс. автомобилей в сутки), так же ф</w:t>
      </w:r>
      <w:r w:rsidR="00856E71" w:rsidRPr="00AF4D2E">
        <w:rPr>
          <w:sz w:val="28"/>
          <w:szCs w:val="28"/>
        </w:rPr>
        <w:t>актически в центре городского поселения начинается меж</w:t>
      </w:r>
      <w:r w:rsidRPr="00AF4D2E">
        <w:rPr>
          <w:sz w:val="28"/>
          <w:szCs w:val="28"/>
        </w:rPr>
        <w:t>дународная автодорога Велиж-Сень</w:t>
      </w:r>
      <w:r w:rsidR="00856E71" w:rsidRPr="00AF4D2E">
        <w:rPr>
          <w:sz w:val="28"/>
          <w:szCs w:val="28"/>
        </w:rPr>
        <w:t>ково-Витебск (Р131), а так же со значительной интенсивностью движения (~2100 автомобилей в сутки). Столь значительная транзитная транспортная нагрузка на уличную сеть городского поселения заметно влияет на экологическое состояние городской среды и на безопасность жителей.</w:t>
      </w:r>
    </w:p>
    <w:p w:rsidR="00856E71" w:rsidRPr="00AF4D2E" w:rsidRDefault="00856E71" w:rsidP="003D7C9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856E71" w:rsidRDefault="00856E71" w:rsidP="003D7C9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Загрязнение атмосферы.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</w:t>
      </w:r>
      <w:r w:rsidR="00BF40A7" w:rsidRPr="00AF4D2E">
        <w:rPr>
          <w:sz w:val="28"/>
          <w:szCs w:val="28"/>
        </w:rPr>
        <w:t>респираторным</w:t>
      </w:r>
      <w:r w:rsidRPr="00AF4D2E">
        <w:rPr>
          <w:sz w:val="28"/>
          <w:szCs w:val="28"/>
        </w:rPr>
        <w:t xml:space="preserve"> аллергическим заболеваниям.</w:t>
      </w:r>
    </w:p>
    <w:p w:rsidR="000A6E70" w:rsidRPr="000A6E70" w:rsidRDefault="000A6E70" w:rsidP="000A6E70">
      <w:pPr>
        <w:pStyle w:val="a4"/>
        <w:ind w:left="0" w:firstLine="567"/>
        <w:jc w:val="right"/>
      </w:pPr>
      <w:r>
        <w:t>Таблица 1.13</w:t>
      </w:r>
    </w:p>
    <w:tbl>
      <w:tblPr>
        <w:tblW w:w="10422" w:type="dxa"/>
        <w:tblInd w:w="-9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5"/>
        <w:gridCol w:w="1234"/>
        <w:gridCol w:w="713"/>
      </w:tblGrid>
      <w:tr w:rsidR="004111DC" w:rsidTr="004111DC">
        <w:tc>
          <w:tcPr>
            <w:tcW w:w="8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</w:tr>
      <w:tr w:rsidR="004111DC" w:rsidTr="00411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r>
              <w:t>Выброшено в атмосферу загрязняющих веществ, отходящих от стационарных источников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</w:p>
        </w:tc>
      </w:tr>
      <w:tr w:rsidR="004111DC" w:rsidTr="00411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111DC" w:rsidRDefault="004111DC" w:rsidP="00C41D23">
            <w:r>
              <w:t>Всего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  <w:r>
              <w:t>0.409</w:t>
            </w:r>
          </w:p>
        </w:tc>
      </w:tr>
      <w:tr w:rsidR="004111DC" w:rsidTr="00411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111DC" w:rsidRDefault="004111DC" w:rsidP="00C41D23">
            <w:r>
              <w:t>Твердые вещества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  <w:r>
              <w:t>0.141</w:t>
            </w:r>
          </w:p>
        </w:tc>
      </w:tr>
      <w:tr w:rsidR="004111DC" w:rsidTr="00411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111DC" w:rsidRDefault="004111DC" w:rsidP="00C41D23">
            <w:r>
              <w:t>Газообразные и жидкие вещества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  <w:r>
              <w:t>0.268</w:t>
            </w:r>
          </w:p>
        </w:tc>
      </w:tr>
      <w:tr w:rsidR="004111DC" w:rsidTr="00411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111DC" w:rsidRDefault="004111DC" w:rsidP="00C41D23">
            <w:r>
              <w:t>Диоксид серы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  <w:r>
              <w:t>0.079</w:t>
            </w:r>
          </w:p>
        </w:tc>
      </w:tr>
      <w:tr w:rsidR="004111DC" w:rsidTr="00411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111DC" w:rsidRDefault="004111DC" w:rsidP="00C41D23">
            <w:r>
              <w:t>Оксид углерода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  <w:r>
              <w:t>0.17</w:t>
            </w:r>
          </w:p>
        </w:tc>
      </w:tr>
      <w:tr w:rsidR="004111DC" w:rsidTr="00411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111DC" w:rsidRDefault="004111DC" w:rsidP="00C41D23">
            <w:r>
              <w:t>Оксиды азота (в пересчете на NO2)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  <w:r>
              <w:t>0.01</w:t>
            </w:r>
          </w:p>
        </w:tc>
      </w:tr>
      <w:tr w:rsidR="004111DC" w:rsidTr="00411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111DC" w:rsidRDefault="004111DC" w:rsidP="00C41D23">
            <w:r>
              <w:t>Углеводороды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  <w:r>
              <w:t>0.008</w:t>
            </w:r>
          </w:p>
        </w:tc>
      </w:tr>
      <w:tr w:rsidR="004111DC" w:rsidTr="00411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111DC" w:rsidRDefault="004111DC" w:rsidP="00C41D23">
            <w:r>
              <w:lastRenderedPageBreak/>
              <w:t>Летучие органические соединения (ЛОС)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  <w:r>
              <w:t>0.106</w:t>
            </w:r>
          </w:p>
        </w:tc>
      </w:tr>
      <w:tr w:rsidR="004111DC" w:rsidTr="00411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4111DC" w:rsidRDefault="004111DC" w:rsidP="00C41D23">
            <w:r>
              <w:t>Прочие газообразные и жидкие вещества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</w:pPr>
            <w:r>
              <w:t>0.001</w:t>
            </w:r>
          </w:p>
        </w:tc>
      </w:tr>
      <w:tr w:rsidR="004111DC" w:rsidTr="004111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Общее количество загрязняющих веществ, отходящих от всех стационарных источников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тысяч тонн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1DC" w:rsidRDefault="004111DC" w:rsidP="00C41D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0.409</w:t>
            </w:r>
            <w:r>
              <w:br/>
            </w:r>
          </w:p>
        </w:tc>
      </w:tr>
    </w:tbl>
    <w:p w:rsidR="0061736C" w:rsidRDefault="0061736C" w:rsidP="004111DC">
      <w:pPr>
        <w:pStyle w:val="a4"/>
        <w:ind w:left="0" w:firstLine="567"/>
        <w:jc w:val="both"/>
        <w:rPr>
          <w:sz w:val="28"/>
          <w:szCs w:val="28"/>
        </w:rPr>
      </w:pPr>
    </w:p>
    <w:p w:rsidR="004111DC" w:rsidRPr="004111DC" w:rsidRDefault="004111DC" w:rsidP="004111DC">
      <w:pPr>
        <w:pStyle w:val="a4"/>
        <w:ind w:left="0" w:firstLine="567"/>
        <w:jc w:val="both"/>
        <w:rPr>
          <w:sz w:val="28"/>
          <w:szCs w:val="28"/>
        </w:rPr>
      </w:pPr>
      <w:r w:rsidRPr="004111DC">
        <w:rPr>
          <w:sz w:val="28"/>
          <w:szCs w:val="28"/>
        </w:rPr>
        <w:t xml:space="preserve">1)  Отработанные газы двигателей внутреннего сгорания (ДВС) содержат  около 200 компонентов.  Углеводородные  соединения отработавших  газов,  наряду с токсическими свойствами,  обладают канцерогенным  действием  (способствуют возникновению и  развитию злокачественных новообразований). Таким образом, развитие транспортной инфраструктуры  без  учёта  экологических  требований  существенно повышает риски увеличения смертности от раковых заболеваний среди населения. </w:t>
      </w:r>
    </w:p>
    <w:p w:rsidR="004111DC" w:rsidRPr="004111DC" w:rsidRDefault="004111DC" w:rsidP="004111DC">
      <w:pPr>
        <w:pStyle w:val="a4"/>
        <w:ind w:left="0" w:firstLine="567"/>
        <w:jc w:val="both"/>
        <w:rPr>
          <w:sz w:val="28"/>
          <w:szCs w:val="28"/>
        </w:rPr>
      </w:pPr>
      <w:r w:rsidRPr="004111DC">
        <w:rPr>
          <w:sz w:val="28"/>
          <w:szCs w:val="28"/>
        </w:rPr>
        <w:t xml:space="preserve">2)  Отработавшие  газы  бензинового двигателя  с  неправильно отрегулированным зажиганием и карбюратором содержат оксид углерода в количестве, превышающем норму в 2-3 раза. Наиболее неблагоприятными режимами работы являются малые скорости и «холостой ход» двигателя. Это проявляется в условиях большой загруженности на дорогах. </w:t>
      </w:r>
    </w:p>
    <w:p w:rsidR="004111DC" w:rsidRPr="004111DC" w:rsidRDefault="004111DC" w:rsidP="004111DC">
      <w:pPr>
        <w:pStyle w:val="a4"/>
        <w:ind w:left="0" w:firstLine="567"/>
        <w:jc w:val="both"/>
        <w:rPr>
          <w:sz w:val="28"/>
          <w:szCs w:val="28"/>
        </w:rPr>
      </w:pPr>
      <w:r w:rsidRPr="004111DC">
        <w:rPr>
          <w:sz w:val="28"/>
          <w:szCs w:val="28"/>
        </w:rPr>
        <w:t xml:space="preserve">3)  Углеводороды  под  действием  ультрафиолетового  излучения Солнца вступают в реакцию с оксидами азота, в результате чего образуются новые  токсичные  продукты  -  фотооксиданты,  являющиеся  основой «смога». К ним относятся - озон, соединения азота, угарный газ, перекиси и др.  Фотооксиданты  биологически  активны,  ведут  к  росту  легочных заболеваний людей. </w:t>
      </w:r>
    </w:p>
    <w:p w:rsidR="004111DC" w:rsidRPr="004111DC" w:rsidRDefault="004111DC" w:rsidP="004111DC">
      <w:pPr>
        <w:pStyle w:val="a4"/>
        <w:ind w:left="0" w:firstLine="567"/>
        <w:jc w:val="both"/>
        <w:rPr>
          <w:sz w:val="28"/>
          <w:szCs w:val="28"/>
        </w:rPr>
      </w:pPr>
      <w:r w:rsidRPr="004111DC">
        <w:rPr>
          <w:sz w:val="28"/>
          <w:szCs w:val="28"/>
        </w:rPr>
        <w:t xml:space="preserve">4)  Большую  опасность  представляет  также  свинец  и  его соединения, входящие в состав этиловой жидкости, которую добавляют в бензин. </w:t>
      </w:r>
    </w:p>
    <w:p w:rsidR="004111DC" w:rsidRPr="00AF4D2E" w:rsidRDefault="004111DC" w:rsidP="004111DC">
      <w:pPr>
        <w:pStyle w:val="a4"/>
        <w:ind w:left="0" w:firstLine="567"/>
        <w:jc w:val="both"/>
        <w:rPr>
          <w:sz w:val="28"/>
          <w:szCs w:val="28"/>
        </w:rPr>
      </w:pPr>
      <w:r w:rsidRPr="004111DC">
        <w:rPr>
          <w:sz w:val="28"/>
          <w:szCs w:val="28"/>
        </w:rPr>
        <w:t>5)  При движении автомобилей происходит истирание дорожных покрытий и автомобильных шин, продукты износа которых смешиваются с твердыми  частицами  отработавших  газов.  К  этому  добавляется  грязь, занесенная на проезжую часть с прилегающего к дороге почвенного слоя. В результате образуется пыль, в сухую погоду поднимающаяся над дорогой в воздух.  Химический  состав  и  количество  пыли  зависят  от материалов дорожного  покрытия.  Наибольшее  количество  пыли  создается  на грунтовых и гравийных дорогах. Экологические последствия запыленности отражаются  на  пассажирах  транспортных  средств,  водителях  и  людях, находящихся вблизи от дороги. Пыль оседает также на растительности и обитателях  придорожной  полосы.  Леса  и  лесопосадки  вдоль  дорог угнетаются,  а  сельскохозяйственные  культуры  накапливают  вредные вещества, содержащиеся в пылевых выбросах и отработавших газах.</w:t>
      </w:r>
    </w:p>
    <w:p w:rsidR="00856E71" w:rsidRPr="00AF4D2E" w:rsidRDefault="00856E71" w:rsidP="003D7C9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Воздействие шума.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856E71" w:rsidRPr="00AF4D2E" w:rsidRDefault="00856E71" w:rsidP="00AE2418">
      <w:pPr>
        <w:pStyle w:val="a4"/>
        <w:ind w:left="0" w:firstLine="567"/>
        <w:jc w:val="both"/>
        <w:rPr>
          <w:sz w:val="28"/>
          <w:szCs w:val="28"/>
        </w:rPr>
      </w:pPr>
    </w:p>
    <w:p w:rsidR="00856E71" w:rsidRPr="00AF4D2E" w:rsidRDefault="00856E71" w:rsidP="00AE2418">
      <w:pPr>
        <w:pStyle w:val="a4"/>
        <w:ind w:left="0" w:firstLine="567"/>
        <w:jc w:val="both"/>
        <w:rPr>
          <w:sz w:val="28"/>
          <w:szCs w:val="28"/>
        </w:rPr>
      </w:pPr>
    </w:p>
    <w:p w:rsidR="006B5B4E" w:rsidRPr="00E96BA5" w:rsidRDefault="006B5B4E" w:rsidP="008C4C9A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E96BA5">
        <w:rPr>
          <w:sz w:val="28"/>
          <w:szCs w:val="28"/>
        </w:rPr>
        <w:t>Характеристика существующих условий и перспектив развития и размещения транспортной инфраструктуры поселения</w:t>
      </w:r>
    </w:p>
    <w:p w:rsidR="009620F6" w:rsidRPr="00E96BA5" w:rsidRDefault="009620F6" w:rsidP="009620F6">
      <w:pPr>
        <w:pStyle w:val="a4"/>
        <w:ind w:left="928"/>
        <w:rPr>
          <w:sz w:val="28"/>
          <w:szCs w:val="28"/>
        </w:rPr>
      </w:pPr>
    </w:p>
    <w:p w:rsidR="000807D6" w:rsidRDefault="000807D6" w:rsidP="009620F6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схема размещения объектов транспортной инфраструктуры на территории муниципального образования Велижское городское поселения представлено на рисунке.</w:t>
      </w:r>
    </w:p>
    <w:p w:rsidR="000807D6" w:rsidRDefault="000807D6" w:rsidP="009620F6">
      <w:pPr>
        <w:pStyle w:val="a4"/>
        <w:ind w:left="0" w:firstLine="567"/>
        <w:jc w:val="both"/>
        <w:rPr>
          <w:sz w:val="28"/>
          <w:szCs w:val="28"/>
        </w:rPr>
      </w:pPr>
    </w:p>
    <w:p w:rsidR="000807D6" w:rsidRDefault="00B17EEE" w:rsidP="00B17EEE">
      <w:pPr>
        <w:pStyle w:val="a4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821090"/>
            <wp:effectExtent l="0" t="0" r="3175" b="8255"/>
            <wp:docPr id="2" name="Рисунок 2" descr="C:\Documents and Settings\Владелец\Рабочий стол\карты\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карты\СТ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7D6" w:rsidRDefault="000807D6" w:rsidP="009620F6">
      <w:pPr>
        <w:pStyle w:val="a4"/>
        <w:ind w:left="0" w:firstLine="567"/>
        <w:jc w:val="both"/>
        <w:rPr>
          <w:sz w:val="28"/>
          <w:szCs w:val="28"/>
        </w:rPr>
      </w:pPr>
    </w:p>
    <w:p w:rsidR="008C4C9A" w:rsidRPr="00AF4D2E" w:rsidRDefault="008E69B4" w:rsidP="009620F6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Основные направления развития улично-дорожной сети и автодорог местного значения Велижского городского поселения на ближайшую </w:t>
      </w:r>
      <w:r w:rsidR="009620F6" w:rsidRPr="00AF4D2E">
        <w:rPr>
          <w:sz w:val="28"/>
          <w:szCs w:val="28"/>
        </w:rPr>
        <w:t>перспективу</w:t>
      </w:r>
      <w:r w:rsidRPr="00AF4D2E">
        <w:rPr>
          <w:sz w:val="28"/>
          <w:szCs w:val="28"/>
        </w:rPr>
        <w:t xml:space="preserve"> и расчетный срок</w:t>
      </w:r>
      <w:r w:rsidR="009620F6" w:rsidRPr="00AF4D2E">
        <w:rPr>
          <w:sz w:val="28"/>
          <w:szCs w:val="28"/>
        </w:rPr>
        <w:t>:</w:t>
      </w:r>
    </w:p>
    <w:p w:rsidR="009620F6" w:rsidRDefault="009620F6" w:rsidP="009620F6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Основу улично-дорожной сети города буду составлять существующие улицы общегородского значения. Предполагается реконструировать ряд существующих улиц.</w:t>
      </w:r>
    </w:p>
    <w:p w:rsidR="00D73C91" w:rsidRPr="00AF4D2E" w:rsidRDefault="00D73C91" w:rsidP="009620F6">
      <w:pPr>
        <w:pStyle w:val="a4"/>
        <w:ind w:left="0" w:firstLine="567"/>
        <w:jc w:val="both"/>
        <w:rPr>
          <w:sz w:val="28"/>
          <w:szCs w:val="28"/>
        </w:rPr>
      </w:pPr>
      <w:r w:rsidRPr="00D73C91">
        <w:rPr>
          <w:sz w:val="28"/>
          <w:szCs w:val="28"/>
        </w:rPr>
        <w:t>Новое дорожное строительство и реконструкция существующих улиц и дорог предлагается увязать с новым жилищным и производственным строительством; ремонтом, реконструкцией и прокладкой новых инженерных коммуникаций. Систему магистральных улиц общегородского значения (ул.: Володарского, Энгельса, Советская, Ивановская, Ленинградская, пер. Красноармейский) дополняют улицы районного значения (ул. Р. Люксембург, Спартаковская, Свердлова, Коммунистическая, Победы и пр.), разделение которых на транспортно-пешеходные и пешеходно-транспортные. Систему магистральных улиц города дополняют улицы местного значения – в жилой застройке и в промышленных и коммунально-складских районах.</w:t>
      </w:r>
    </w:p>
    <w:p w:rsidR="009620F6" w:rsidRPr="00AF4D2E" w:rsidRDefault="009620F6" w:rsidP="00D73C9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lastRenderedPageBreak/>
        <w:t xml:space="preserve">Из дорожно-транспортных сооружений в первую очередь требуется строительство </w:t>
      </w:r>
      <w:r w:rsidR="00C5521D" w:rsidRPr="00AF4D2E">
        <w:rPr>
          <w:sz w:val="28"/>
          <w:szCs w:val="28"/>
        </w:rPr>
        <w:t>нового</w:t>
      </w:r>
      <w:r w:rsidRPr="00AF4D2E">
        <w:rPr>
          <w:sz w:val="28"/>
          <w:szCs w:val="28"/>
        </w:rPr>
        <w:t xml:space="preserve"> </w:t>
      </w:r>
      <w:r w:rsidR="003B16DB">
        <w:rPr>
          <w:sz w:val="28"/>
          <w:szCs w:val="28"/>
        </w:rPr>
        <w:t xml:space="preserve">пешеходного </w:t>
      </w:r>
      <w:r w:rsidRPr="00AF4D2E">
        <w:rPr>
          <w:sz w:val="28"/>
          <w:szCs w:val="28"/>
        </w:rPr>
        <w:t>моста через р. Велижка в районе пересечения улиц Я.</w:t>
      </w:r>
      <w:r w:rsidR="0061736C">
        <w:rPr>
          <w:sz w:val="28"/>
          <w:szCs w:val="28"/>
        </w:rPr>
        <w:t xml:space="preserve"> </w:t>
      </w:r>
      <w:r w:rsidRPr="00AF4D2E">
        <w:rPr>
          <w:sz w:val="28"/>
          <w:szCs w:val="28"/>
        </w:rPr>
        <w:t>Томпа и Сакко и Ванцетти.</w:t>
      </w:r>
      <w:r w:rsidR="00D73C91">
        <w:rPr>
          <w:sz w:val="28"/>
          <w:szCs w:val="28"/>
        </w:rPr>
        <w:t xml:space="preserve"> </w:t>
      </w:r>
      <w:r w:rsidR="001D1438" w:rsidRPr="001D1438">
        <w:rPr>
          <w:sz w:val="28"/>
          <w:szCs w:val="28"/>
        </w:rPr>
        <w:t>На территории муниципального образования «Велижский район» в г.</w:t>
      </w:r>
      <w:r w:rsidR="0061736C">
        <w:rPr>
          <w:sz w:val="28"/>
          <w:szCs w:val="28"/>
        </w:rPr>
        <w:t xml:space="preserve"> </w:t>
      </w:r>
      <w:r w:rsidR="001D1438" w:rsidRPr="001D1438">
        <w:rPr>
          <w:sz w:val="28"/>
          <w:szCs w:val="28"/>
        </w:rPr>
        <w:t>Велиже в 2012 году было начато строительство пешеходного перехода через р.</w:t>
      </w:r>
      <w:r w:rsidR="0061736C">
        <w:rPr>
          <w:sz w:val="28"/>
          <w:szCs w:val="28"/>
        </w:rPr>
        <w:t xml:space="preserve"> </w:t>
      </w:r>
      <w:r w:rsidR="001D1438" w:rsidRPr="001D1438">
        <w:rPr>
          <w:sz w:val="28"/>
          <w:szCs w:val="28"/>
        </w:rPr>
        <w:t>Велижка, финансирование которого осуществлялось за счет средств резервного фонда Администрации Смоленской области. Объем незавершенного строительства по объекту составляет – 708,720 тыс.</w:t>
      </w:r>
      <w:r w:rsidR="0061736C">
        <w:rPr>
          <w:sz w:val="28"/>
          <w:szCs w:val="28"/>
        </w:rPr>
        <w:t xml:space="preserve"> </w:t>
      </w:r>
      <w:r w:rsidR="001D1438" w:rsidRPr="001D1438">
        <w:rPr>
          <w:sz w:val="28"/>
          <w:szCs w:val="28"/>
        </w:rPr>
        <w:t>руб.</w:t>
      </w:r>
      <w:r w:rsidR="00D73C91">
        <w:rPr>
          <w:sz w:val="28"/>
          <w:szCs w:val="28"/>
        </w:rPr>
        <w:t xml:space="preserve"> </w:t>
      </w:r>
      <w:r w:rsidR="001D1438" w:rsidRPr="001D1438">
        <w:rPr>
          <w:sz w:val="28"/>
          <w:szCs w:val="28"/>
        </w:rPr>
        <w:t>Дальнейшие работы были приостановлены из-за высокого уровня воды в р.</w:t>
      </w:r>
      <w:r w:rsidR="00D73C91">
        <w:rPr>
          <w:sz w:val="28"/>
          <w:szCs w:val="28"/>
        </w:rPr>
        <w:t xml:space="preserve"> </w:t>
      </w:r>
      <w:r w:rsidR="001D1438" w:rsidRPr="001D1438">
        <w:rPr>
          <w:sz w:val="28"/>
          <w:szCs w:val="28"/>
        </w:rPr>
        <w:t xml:space="preserve">Велижка, который значительно превышал отметку часто повторяющегося уровня весенне-осенних паводков. Было принято решение  по корректировке существующей проектно-сметной документации, в целях обеспечения безопасного непрерывного пешеходного движения и увеличению подмостового </w:t>
      </w:r>
      <w:r w:rsidR="00D73C91" w:rsidRPr="001D1438">
        <w:rPr>
          <w:sz w:val="28"/>
          <w:szCs w:val="28"/>
        </w:rPr>
        <w:t>габарита</w:t>
      </w:r>
      <w:r w:rsidR="001D1438" w:rsidRPr="001D1438">
        <w:rPr>
          <w:sz w:val="28"/>
          <w:szCs w:val="28"/>
        </w:rPr>
        <w:t xml:space="preserve"> до необходимой отметки.</w:t>
      </w:r>
      <w:r w:rsidR="00D73C91">
        <w:rPr>
          <w:sz w:val="28"/>
          <w:szCs w:val="28"/>
        </w:rPr>
        <w:t xml:space="preserve"> </w:t>
      </w:r>
      <w:r w:rsidR="001D1438" w:rsidRPr="001D1438">
        <w:rPr>
          <w:sz w:val="28"/>
          <w:szCs w:val="28"/>
        </w:rPr>
        <w:t>В 2013 году произведена корректировка существующей документации на строительство пешеходного перехода и получено положительное заключение ОГАУ «Управление государственной экспертизы по Смоленской области».</w:t>
      </w:r>
    </w:p>
    <w:p w:rsidR="009620F6" w:rsidRPr="00AF4D2E" w:rsidRDefault="009620F6" w:rsidP="009620F6">
      <w:pPr>
        <w:pStyle w:val="a4"/>
        <w:ind w:left="0" w:firstLine="567"/>
        <w:jc w:val="both"/>
        <w:rPr>
          <w:sz w:val="28"/>
          <w:szCs w:val="28"/>
        </w:rPr>
      </w:pPr>
    </w:p>
    <w:p w:rsidR="008B7268" w:rsidRPr="00AF4D2E" w:rsidRDefault="008B7268" w:rsidP="008C4C9A">
      <w:pPr>
        <w:pStyle w:val="a4"/>
        <w:ind w:left="1080"/>
        <w:rPr>
          <w:sz w:val="28"/>
          <w:szCs w:val="28"/>
        </w:rPr>
      </w:pPr>
    </w:p>
    <w:p w:rsidR="006B5B4E" w:rsidRPr="00AF4D2E" w:rsidRDefault="006B5B4E" w:rsidP="008C4C9A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Оценка нормативно-правовой базы, необходимой для функционирования и развития транспортной инфраструктуры</w:t>
      </w:r>
      <w:r w:rsidR="008C4C9A" w:rsidRPr="00AF4D2E">
        <w:rPr>
          <w:sz w:val="28"/>
          <w:szCs w:val="28"/>
        </w:rPr>
        <w:t xml:space="preserve"> поселения</w:t>
      </w:r>
    </w:p>
    <w:p w:rsidR="00E36941" w:rsidRPr="00AF4D2E" w:rsidRDefault="00E36941" w:rsidP="00E36941">
      <w:pPr>
        <w:pStyle w:val="a4"/>
        <w:ind w:left="928"/>
        <w:rPr>
          <w:sz w:val="28"/>
          <w:szCs w:val="28"/>
        </w:rPr>
      </w:pPr>
    </w:p>
    <w:p w:rsidR="008C4C9A" w:rsidRPr="00AF4D2E" w:rsidRDefault="00E36941" w:rsidP="00A24720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Программа разработана на основании следующих документов:</w:t>
      </w:r>
    </w:p>
    <w:p w:rsidR="00E36941" w:rsidRPr="00AF4D2E" w:rsidRDefault="00E36941" w:rsidP="00A24720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Градостроительного кодекса Российской Федерации;</w:t>
      </w:r>
    </w:p>
    <w:p w:rsidR="00E36941" w:rsidRPr="00AF4D2E" w:rsidRDefault="00E36941" w:rsidP="00A24720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Федерального закона от 06.10.2003 года № 131-ФЗ «Об общих принципах организации местного самоуправления в Российской Федерации»;</w:t>
      </w:r>
    </w:p>
    <w:p w:rsidR="00E36941" w:rsidRPr="00AF4D2E" w:rsidRDefault="00E36941" w:rsidP="00A24720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36941" w:rsidRPr="00AF4D2E" w:rsidRDefault="00E36941" w:rsidP="00A24720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Федерального закона от 09.02.2007 № 16-ФЗ «О транспортной безопасности»;</w:t>
      </w:r>
    </w:p>
    <w:p w:rsidR="00E36941" w:rsidRPr="00AF4D2E" w:rsidRDefault="00E36941" w:rsidP="00A24720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постановления Правительства Российской Федерации от 25.12.2015 № 1440 «Об утверждении требований</w:t>
      </w:r>
      <w:r w:rsidR="00835E55" w:rsidRPr="00AF4D2E">
        <w:rPr>
          <w:sz w:val="28"/>
          <w:szCs w:val="28"/>
        </w:rPr>
        <w:t xml:space="preserve"> к программам комплексного развития транспортной инфраструктуры поселений, городских округов»;</w:t>
      </w:r>
    </w:p>
    <w:p w:rsidR="00835E55" w:rsidRPr="00AF4D2E" w:rsidRDefault="00835E55" w:rsidP="00835E55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 - 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835E55" w:rsidRPr="00AF4D2E" w:rsidRDefault="00835E55" w:rsidP="00835E55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C91756" w:rsidRDefault="00835E55" w:rsidP="003B10C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Генерального плана Велижского городского поселения</w:t>
      </w:r>
      <w:r w:rsidR="00C91756" w:rsidRPr="00AF4D2E">
        <w:rPr>
          <w:sz w:val="28"/>
          <w:szCs w:val="28"/>
        </w:rPr>
        <w:t>.</w:t>
      </w:r>
    </w:p>
    <w:p w:rsidR="003B10C1" w:rsidRPr="003B10C1" w:rsidRDefault="003B10C1" w:rsidP="003B10C1">
      <w:pPr>
        <w:pStyle w:val="a4"/>
        <w:ind w:left="0" w:firstLine="567"/>
        <w:jc w:val="both"/>
        <w:rPr>
          <w:sz w:val="28"/>
          <w:szCs w:val="28"/>
        </w:rPr>
      </w:pPr>
    </w:p>
    <w:p w:rsidR="00C91756" w:rsidRPr="00AF4D2E" w:rsidRDefault="00C91756" w:rsidP="00C91756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города являются:</w:t>
      </w:r>
    </w:p>
    <w:p w:rsidR="00C91756" w:rsidRPr="00AF4D2E" w:rsidRDefault="00C91756" w:rsidP="00C91756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lastRenderedPageBreak/>
        <w:t>- применение экономических мер, стимулирующих инвестиции в объекты транспортной инфраструктуры;</w:t>
      </w:r>
    </w:p>
    <w:p w:rsidR="00C91756" w:rsidRPr="00AF4D2E" w:rsidRDefault="00C91756" w:rsidP="00C91756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C91756" w:rsidRPr="00AF4D2E" w:rsidRDefault="00C91756" w:rsidP="00C91756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координация усилий федеральных органов исполнительной власти, органов исполнительной власти Смоленской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C91756" w:rsidRPr="00AF4D2E" w:rsidRDefault="00C91756" w:rsidP="00C91756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E36941" w:rsidRPr="00AF4D2E" w:rsidRDefault="00E36941" w:rsidP="00A24720">
      <w:pPr>
        <w:pStyle w:val="a4"/>
        <w:ind w:left="0" w:firstLine="567"/>
        <w:jc w:val="both"/>
        <w:rPr>
          <w:sz w:val="28"/>
          <w:szCs w:val="28"/>
        </w:rPr>
      </w:pPr>
    </w:p>
    <w:p w:rsidR="008C4C9A" w:rsidRPr="00AF4D2E" w:rsidRDefault="008C4C9A" w:rsidP="008C4C9A">
      <w:pPr>
        <w:pStyle w:val="a4"/>
        <w:ind w:left="1080"/>
        <w:rPr>
          <w:sz w:val="28"/>
          <w:szCs w:val="28"/>
        </w:rPr>
      </w:pPr>
    </w:p>
    <w:p w:rsidR="008C4C9A" w:rsidRPr="00AF4D2E" w:rsidRDefault="008C4C9A" w:rsidP="008C4C9A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Оценка финансирования транспортной  инфраструктуры</w:t>
      </w:r>
    </w:p>
    <w:p w:rsidR="006912EB" w:rsidRPr="00AF4D2E" w:rsidRDefault="006912EB" w:rsidP="006912EB">
      <w:pPr>
        <w:pStyle w:val="a4"/>
        <w:ind w:left="928"/>
        <w:rPr>
          <w:sz w:val="28"/>
          <w:szCs w:val="28"/>
        </w:rPr>
      </w:pPr>
    </w:p>
    <w:p w:rsidR="00B44AD5" w:rsidRPr="00AF4D2E" w:rsidRDefault="00B44AD5" w:rsidP="00B44AD5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Финансирование работ по содержанию и ремонту улично – дорожной сети </w:t>
      </w:r>
      <w:r w:rsidR="00CB2DCF" w:rsidRPr="00AF4D2E">
        <w:rPr>
          <w:sz w:val="28"/>
          <w:szCs w:val="28"/>
        </w:rPr>
        <w:t xml:space="preserve">Велижского городского </w:t>
      </w:r>
      <w:r w:rsidRPr="00AF4D2E">
        <w:rPr>
          <w:sz w:val="28"/>
          <w:szCs w:val="28"/>
        </w:rPr>
        <w:t>поселения производится за счет бюджета</w:t>
      </w:r>
      <w:r w:rsidR="00CB2DCF" w:rsidRPr="00AF4D2E">
        <w:rPr>
          <w:sz w:val="28"/>
          <w:szCs w:val="28"/>
        </w:rPr>
        <w:t xml:space="preserve"> муниципального образования</w:t>
      </w:r>
      <w:r w:rsidRPr="00AF4D2E">
        <w:rPr>
          <w:sz w:val="28"/>
          <w:szCs w:val="28"/>
        </w:rPr>
        <w:t xml:space="preserve">.   </w:t>
      </w:r>
    </w:p>
    <w:p w:rsidR="00B44AD5" w:rsidRPr="00AF4D2E" w:rsidRDefault="00B44AD5" w:rsidP="00B44AD5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В таблице</w:t>
      </w:r>
      <w:r w:rsidR="000A6E70">
        <w:rPr>
          <w:sz w:val="28"/>
          <w:szCs w:val="28"/>
        </w:rPr>
        <w:t xml:space="preserve"> 1.14</w:t>
      </w:r>
      <w:r w:rsidRPr="00AF4D2E">
        <w:rPr>
          <w:sz w:val="28"/>
          <w:szCs w:val="28"/>
        </w:rPr>
        <w:t xml:space="preserve"> представлены данные по объемам финансирования мероприятий по содержанию и ремонту ули</w:t>
      </w:r>
      <w:r w:rsidR="00CB2DCF" w:rsidRPr="00AF4D2E">
        <w:rPr>
          <w:sz w:val="28"/>
          <w:szCs w:val="28"/>
        </w:rPr>
        <w:t xml:space="preserve">чно – дорожной сети </w:t>
      </w:r>
      <w:r w:rsidR="00B95DBB">
        <w:rPr>
          <w:sz w:val="28"/>
          <w:szCs w:val="28"/>
        </w:rPr>
        <w:t>Велижского городского поселения</w:t>
      </w:r>
      <w:r w:rsidRPr="00AF4D2E">
        <w:rPr>
          <w:sz w:val="28"/>
          <w:szCs w:val="28"/>
        </w:rPr>
        <w:t>.</w:t>
      </w:r>
    </w:p>
    <w:p w:rsidR="009C2F2F" w:rsidRPr="001D1438" w:rsidRDefault="001D1438" w:rsidP="001D1438">
      <w:pPr>
        <w:pStyle w:val="a4"/>
        <w:ind w:left="0" w:firstLine="567"/>
        <w:jc w:val="right"/>
      </w:pPr>
      <w:r>
        <w:t>Таблица</w:t>
      </w:r>
      <w:r w:rsidR="000A6E70">
        <w:t xml:space="preserve"> 1.14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99"/>
        <w:gridCol w:w="1366"/>
        <w:gridCol w:w="1366"/>
        <w:gridCol w:w="1366"/>
        <w:gridCol w:w="1367"/>
        <w:gridCol w:w="1367"/>
      </w:tblGrid>
      <w:tr w:rsidR="009C2F2F" w:rsidRPr="000D25EA" w:rsidTr="009C2F2F">
        <w:tc>
          <w:tcPr>
            <w:tcW w:w="540" w:type="dxa"/>
            <w:vMerge w:val="restart"/>
          </w:tcPr>
          <w:p w:rsidR="009C2F2F" w:rsidRPr="000D25EA" w:rsidRDefault="009C2F2F" w:rsidP="009C2F2F">
            <w:pPr>
              <w:pStyle w:val="a4"/>
              <w:ind w:left="0"/>
              <w:jc w:val="center"/>
            </w:pPr>
            <w:r w:rsidRPr="000D25EA">
              <w:t>№ п/п</w:t>
            </w:r>
          </w:p>
        </w:tc>
        <w:tc>
          <w:tcPr>
            <w:tcW w:w="2199" w:type="dxa"/>
            <w:vMerge w:val="restart"/>
          </w:tcPr>
          <w:p w:rsidR="009C2F2F" w:rsidRPr="000D25EA" w:rsidRDefault="009C2F2F" w:rsidP="009C2F2F">
            <w:pPr>
              <w:pStyle w:val="a4"/>
              <w:ind w:left="0"/>
              <w:jc w:val="center"/>
            </w:pPr>
            <w:r w:rsidRPr="000D25EA">
              <w:t>Мероприятие</w:t>
            </w:r>
          </w:p>
        </w:tc>
        <w:tc>
          <w:tcPr>
            <w:tcW w:w="6832" w:type="dxa"/>
            <w:gridSpan w:val="5"/>
          </w:tcPr>
          <w:p w:rsidR="009C2F2F" w:rsidRPr="000D25EA" w:rsidRDefault="009C2F2F" w:rsidP="009C2F2F">
            <w:pPr>
              <w:pStyle w:val="a4"/>
              <w:ind w:left="0"/>
              <w:jc w:val="center"/>
            </w:pPr>
            <w:r w:rsidRPr="000D25EA">
              <w:t>Объем финансирования</w:t>
            </w:r>
            <w:r w:rsidR="007B4FE1">
              <w:t>,</w:t>
            </w:r>
            <w:r w:rsidRPr="000D25EA">
              <w:t xml:space="preserve"> тыс. руб.</w:t>
            </w:r>
          </w:p>
        </w:tc>
      </w:tr>
      <w:tr w:rsidR="009C2F2F" w:rsidRPr="000D25EA" w:rsidTr="009C2F2F">
        <w:tc>
          <w:tcPr>
            <w:tcW w:w="540" w:type="dxa"/>
            <w:vMerge/>
          </w:tcPr>
          <w:p w:rsidR="009C2F2F" w:rsidRPr="000D25EA" w:rsidRDefault="009C2F2F" w:rsidP="00B44AD5">
            <w:pPr>
              <w:pStyle w:val="a4"/>
              <w:ind w:left="0"/>
              <w:jc w:val="both"/>
            </w:pPr>
          </w:p>
        </w:tc>
        <w:tc>
          <w:tcPr>
            <w:tcW w:w="2199" w:type="dxa"/>
            <w:vMerge/>
          </w:tcPr>
          <w:p w:rsidR="009C2F2F" w:rsidRPr="000D25EA" w:rsidRDefault="009C2F2F" w:rsidP="00B44AD5">
            <w:pPr>
              <w:pStyle w:val="a4"/>
              <w:ind w:left="0"/>
              <w:jc w:val="both"/>
            </w:pPr>
          </w:p>
        </w:tc>
        <w:tc>
          <w:tcPr>
            <w:tcW w:w="1366" w:type="dxa"/>
          </w:tcPr>
          <w:p w:rsidR="009C2F2F" w:rsidRPr="000D25EA" w:rsidRDefault="009C2F2F" w:rsidP="009C2F2F">
            <w:pPr>
              <w:pStyle w:val="a4"/>
              <w:ind w:left="0"/>
              <w:jc w:val="center"/>
            </w:pPr>
            <w:r w:rsidRPr="000D25EA">
              <w:t>2012</w:t>
            </w:r>
          </w:p>
        </w:tc>
        <w:tc>
          <w:tcPr>
            <w:tcW w:w="1366" w:type="dxa"/>
          </w:tcPr>
          <w:p w:rsidR="009C2F2F" w:rsidRPr="000D25EA" w:rsidRDefault="009C2F2F" w:rsidP="009C2F2F">
            <w:pPr>
              <w:pStyle w:val="a4"/>
              <w:ind w:left="0"/>
              <w:jc w:val="center"/>
            </w:pPr>
            <w:r w:rsidRPr="000D25EA">
              <w:t>2013</w:t>
            </w:r>
          </w:p>
        </w:tc>
        <w:tc>
          <w:tcPr>
            <w:tcW w:w="1366" w:type="dxa"/>
          </w:tcPr>
          <w:p w:rsidR="009C2F2F" w:rsidRPr="000D25EA" w:rsidRDefault="009C2F2F" w:rsidP="009C2F2F">
            <w:pPr>
              <w:pStyle w:val="a4"/>
              <w:ind w:left="0"/>
              <w:jc w:val="center"/>
            </w:pPr>
            <w:r w:rsidRPr="000D25EA">
              <w:t>2014</w:t>
            </w:r>
          </w:p>
        </w:tc>
        <w:tc>
          <w:tcPr>
            <w:tcW w:w="1367" w:type="dxa"/>
          </w:tcPr>
          <w:p w:rsidR="009C2F2F" w:rsidRPr="000D25EA" w:rsidRDefault="009C2F2F" w:rsidP="009C2F2F">
            <w:pPr>
              <w:pStyle w:val="a4"/>
              <w:ind w:left="0"/>
              <w:jc w:val="center"/>
            </w:pPr>
            <w:r w:rsidRPr="000D25EA">
              <w:t>2015</w:t>
            </w:r>
          </w:p>
        </w:tc>
        <w:tc>
          <w:tcPr>
            <w:tcW w:w="1367" w:type="dxa"/>
          </w:tcPr>
          <w:p w:rsidR="009C2F2F" w:rsidRPr="000D25EA" w:rsidRDefault="009C2F2F" w:rsidP="009C2F2F">
            <w:pPr>
              <w:pStyle w:val="a4"/>
              <w:ind w:left="0"/>
              <w:jc w:val="center"/>
            </w:pPr>
            <w:r w:rsidRPr="000D25EA">
              <w:t>2016</w:t>
            </w:r>
          </w:p>
        </w:tc>
      </w:tr>
      <w:tr w:rsidR="009C2F2F" w:rsidRPr="000D25EA" w:rsidTr="009C2F2F">
        <w:tc>
          <w:tcPr>
            <w:tcW w:w="540" w:type="dxa"/>
          </w:tcPr>
          <w:p w:rsidR="009C2F2F" w:rsidRPr="000D25EA" w:rsidRDefault="009C2F2F" w:rsidP="009C2F2F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2199" w:type="dxa"/>
          </w:tcPr>
          <w:p w:rsidR="009C2F2F" w:rsidRPr="000D25EA" w:rsidRDefault="001479C4" w:rsidP="00B44AD5">
            <w:pPr>
              <w:pStyle w:val="a4"/>
              <w:ind w:left="0"/>
              <w:jc w:val="both"/>
            </w:pPr>
            <w:r w:rsidRPr="000D25EA">
              <w:t>Ремонт автомобильных дорог местного значения</w:t>
            </w:r>
            <w:r w:rsidR="00CB2DCF" w:rsidRPr="000D25EA">
              <w:t xml:space="preserve"> Велижского городского поселения</w:t>
            </w:r>
          </w:p>
        </w:tc>
        <w:tc>
          <w:tcPr>
            <w:tcW w:w="1366" w:type="dxa"/>
          </w:tcPr>
          <w:p w:rsidR="009C2F2F" w:rsidRPr="000D25EA" w:rsidRDefault="001479C4" w:rsidP="00B44AD5">
            <w:pPr>
              <w:pStyle w:val="a4"/>
              <w:ind w:left="0"/>
              <w:jc w:val="both"/>
            </w:pPr>
            <w:r w:rsidRPr="000D25EA">
              <w:t>0</w:t>
            </w:r>
          </w:p>
        </w:tc>
        <w:tc>
          <w:tcPr>
            <w:tcW w:w="1366" w:type="dxa"/>
          </w:tcPr>
          <w:p w:rsidR="009C2F2F" w:rsidRPr="000D25EA" w:rsidRDefault="001479C4" w:rsidP="00B44AD5">
            <w:pPr>
              <w:pStyle w:val="a4"/>
              <w:ind w:left="0"/>
              <w:jc w:val="both"/>
            </w:pPr>
            <w:r w:rsidRPr="000D25EA">
              <w:t>1004,1</w:t>
            </w:r>
          </w:p>
        </w:tc>
        <w:tc>
          <w:tcPr>
            <w:tcW w:w="1366" w:type="dxa"/>
          </w:tcPr>
          <w:p w:rsidR="009C2F2F" w:rsidRPr="000D25EA" w:rsidRDefault="001479C4" w:rsidP="00B44AD5">
            <w:pPr>
              <w:pStyle w:val="a4"/>
              <w:ind w:left="0"/>
              <w:jc w:val="both"/>
            </w:pPr>
            <w:r w:rsidRPr="000D25EA">
              <w:t>10000,0</w:t>
            </w:r>
          </w:p>
        </w:tc>
        <w:tc>
          <w:tcPr>
            <w:tcW w:w="1367" w:type="dxa"/>
          </w:tcPr>
          <w:p w:rsidR="009C2F2F" w:rsidRPr="000D25EA" w:rsidRDefault="001479C4" w:rsidP="00B44AD5">
            <w:pPr>
              <w:pStyle w:val="a4"/>
              <w:ind w:left="0"/>
              <w:jc w:val="both"/>
            </w:pPr>
            <w:r w:rsidRPr="000D25EA">
              <w:t>49070,084</w:t>
            </w:r>
          </w:p>
        </w:tc>
        <w:tc>
          <w:tcPr>
            <w:tcW w:w="1367" w:type="dxa"/>
          </w:tcPr>
          <w:p w:rsidR="009C2F2F" w:rsidRPr="000D25EA" w:rsidRDefault="001479C4" w:rsidP="00B44AD5">
            <w:pPr>
              <w:pStyle w:val="a4"/>
              <w:ind w:left="0"/>
              <w:jc w:val="both"/>
            </w:pPr>
            <w:r w:rsidRPr="000D25EA">
              <w:t>19000,028</w:t>
            </w:r>
          </w:p>
        </w:tc>
      </w:tr>
    </w:tbl>
    <w:p w:rsidR="001D1438" w:rsidRDefault="001479C4" w:rsidP="00CB2DCF">
      <w:pPr>
        <w:ind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 </w:t>
      </w:r>
    </w:p>
    <w:p w:rsidR="00B44AD5" w:rsidRPr="00AF4D2E" w:rsidRDefault="001479C4" w:rsidP="00CB2DCF">
      <w:pPr>
        <w:ind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Из них бюджет Смоленской области 56561,5 тыс.руб., бюджет муниципального образования «Велижский район» - 3059,812 тыс.руб.</w:t>
      </w:r>
    </w:p>
    <w:p w:rsidR="00CB2DCF" w:rsidRPr="00AF4D2E" w:rsidRDefault="00CB2DCF" w:rsidP="00013D26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Ремонт дорог осуществлялся за счет дорожного фонда муниципального образования «Велижский район» и 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2014-2020 годы на капитальный ремонт и ремонт автомобильных дорог общего пользования местного значения.</w:t>
      </w:r>
    </w:p>
    <w:p w:rsidR="008C4C9A" w:rsidRPr="00AF4D2E" w:rsidRDefault="00B44AD5" w:rsidP="00013D26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Содержание и ремонт муниципальных дорог осуществляется по договорам, заключенным по результатам проведения аукционов </w:t>
      </w:r>
      <w:r w:rsidR="00CB2DCF" w:rsidRPr="00AF4D2E">
        <w:rPr>
          <w:sz w:val="28"/>
          <w:szCs w:val="28"/>
        </w:rPr>
        <w:t xml:space="preserve">на </w:t>
      </w:r>
      <w:r w:rsidRPr="00AF4D2E">
        <w:rPr>
          <w:sz w:val="28"/>
          <w:szCs w:val="28"/>
        </w:rPr>
        <w:t>капитальный ремонт дорог выполняется в плановом порядке на основании договоров, заключенных по результатам проведения аукционов в объёме выделенных денежных средств.</w:t>
      </w:r>
    </w:p>
    <w:p w:rsidR="00013D26" w:rsidRPr="00AF4D2E" w:rsidRDefault="00013D26" w:rsidP="008C4C9A">
      <w:pPr>
        <w:pStyle w:val="a4"/>
        <w:ind w:left="1080"/>
        <w:rPr>
          <w:sz w:val="28"/>
          <w:szCs w:val="28"/>
        </w:rPr>
      </w:pPr>
    </w:p>
    <w:p w:rsidR="008C4C9A" w:rsidRPr="00AF4D2E" w:rsidRDefault="008C4C9A" w:rsidP="008C4C9A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 на территории поселения</w:t>
      </w:r>
    </w:p>
    <w:p w:rsidR="008C4C9A" w:rsidRPr="00AF4D2E" w:rsidRDefault="00054910" w:rsidP="00054910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Прогноз социально-экономического и градостроительного развития поселения</w:t>
      </w:r>
    </w:p>
    <w:p w:rsidR="00172E95" w:rsidRPr="00AF4D2E" w:rsidRDefault="00172E95" w:rsidP="00172E95">
      <w:pPr>
        <w:pStyle w:val="a4"/>
        <w:ind w:left="928"/>
        <w:rPr>
          <w:sz w:val="28"/>
          <w:szCs w:val="28"/>
        </w:rPr>
      </w:pPr>
    </w:p>
    <w:p w:rsidR="0050598C" w:rsidRPr="00AF4D2E" w:rsidRDefault="0050598C" w:rsidP="003D3CDF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К перспективным направлениям развития экономики поселения, не связанными с традиционными сферами деятельности (сельским хозяйством, лесозаготовкой и деревообработкой), можно отнести: производство строительных материалов, создание условий для развития туристического и санаторно-курортного бизнеса, формирование инфраструктуры придорожного сервиса.</w:t>
      </w:r>
    </w:p>
    <w:p w:rsidR="00172E95" w:rsidRPr="00AF4D2E" w:rsidRDefault="003D3CDF" w:rsidP="003D3CDF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Территория Велижского района признана перспективной для организации въездного туризма с позиционированием Велижского городского поселения</w:t>
      </w:r>
      <w:r w:rsidR="001D1438">
        <w:rPr>
          <w:sz w:val="28"/>
          <w:szCs w:val="28"/>
        </w:rPr>
        <w:t>,</w:t>
      </w:r>
      <w:r w:rsidRPr="00AF4D2E">
        <w:rPr>
          <w:sz w:val="28"/>
          <w:szCs w:val="28"/>
        </w:rPr>
        <w:t xml:space="preserve"> как центра ностальгического (природно-экологического) и научного (археологического) туризма. Целесообразна организация тематических экскурсионных маршрутов (пешеходных, конных, водных): историко-краеведческих, этнографических, оздоровительно-развлекательных и спортивных; создание сети опорных  пунктов для обеспечения деятельности туристских организаций и баз отдыха для организации сезонного и круглогодичного отдыха.</w:t>
      </w:r>
    </w:p>
    <w:p w:rsidR="0014602C" w:rsidRPr="00AF4D2E" w:rsidRDefault="0014602C" w:rsidP="0014602C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Обилие кормовой базы и наличие свободных территорий под пастбища может послужить основой для создания и развития коневодства и, в дальнейшем, использования лошадей для развития конных экскурсионно-туристских маршрутов, тематического отдыха и для личных хозяйств.</w:t>
      </w:r>
    </w:p>
    <w:p w:rsidR="003D3CDF" w:rsidRPr="00AF4D2E" w:rsidRDefault="0014602C" w:rsidP="0014602C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Существующие запасы леса и имеющиеся производственные предприятия позволяют рассчитывать, при централизации управления (например создание группы акционерных обществ с главной управляющей компанией), на развитие и лесозаготовок и деревообработки с целью как обеспечения материалами строительного рынка, так и для индивидуального и мелкосерийного строительства сборных (модульных) жилых домов и подсобных зданий и сооружений для частных лиц и организаций, в частности для регионов крайнего севера где деревянные конструкции обладают заметно лучшими эксплуатационными характеристиками по сравнению с другими материалами. Для улучшения качества сырьевой базы необходимо при восстановлении леса максимально наращивать запасы хвойной древесины.</w:t>
      </w:r>
    </w:p>
    <w:p w:rsidR="0014602C" w:rsidRPr="00AF4D2E" w:rsidRDefault="0014602C" w:rsidP="0014602C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Развитие промышленности строительных материалов может быть ориентировано не только на расширение уже существующих предприятий (ООО «Циклон-В» и пр.), но и создание новых производств (на  новых и  существующих промышленных площадках) ориентированных на максимальное использование местных материалов (песок – пенобетонные блоки для малоэтажного строительства; торф и опилки – арболитовые элементы и теплоизолирующие вкладыши для пустотелых блоков и т.д.). Дополнительным пунктом развития местной промышленности может служить создание новых </w:t>
      </w:r>
      <w:r w:rsidRPr="00AF4D2E">
        <w:rPr>
          <w:sz w:val="28"/>
          <w:szCs w:val="28"/>
        </w:rPr>
        <w:lastRenderedPageBreak/>
        <w:t>предприятий строительных материалов с максимально возможным использованием местного сырья.</w:t>
      </w:r>
    </w:p>
    <w:p w:rsidR="0050598C" w:rsidRPr="00AF4D2E" w:rsidRDefault="0050598C" w:rsidP="0014602C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На залежах разведанных запасов глины, кроме производства строительных материалов (кирпич, черепица) возможно создание производств по изготовлению сувенирной продукции и традиционных игрушек для обеспечения потребностей туристов. С этой целью можно развивать и другие виды местной промышленности: деревообработку и льноводство.</w:t>
      </w:r>
    </w:p>
    <w:p w:rsidR="0050598C" w:rsidRPr="00AF4D2E" w:rsidRDefault="0050598C" w:rsidP="0014602C">
      <w:pPr>
        <w:pStyle w:val="a4"/>
        <w:ind w:left="0" w:firstLine="567"/>
        <w:jc w:val="both"/>
        <w:rPr>
          <w:sz w:val="28"/>
          <w:szCs w:val="28"/>
        </w:rPr>
      </w:pPr>
    </w:p>
    <w:p w:rsidR="00054910" w:rsidRPr="00AF4D2E" w:rsidRDefault="00054910" w:rsidP="00054910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Прогноз транспортного спроса поселения</w:t>
      </w:r>
    </w:p>
    <w:p w:rsidR="00B44AD5" w:rsidRPr="00AF4D2E" w:rsidRDefault="00B44AD5" w:rsidP="00B44AD5">
      <w:pPr>
        <w:pStyle w:val="a4"/>
        <w:ind w:left="928"/>
        <w:rPr>
          <w:sz w:val="28"/>
          <w:szCs w:val="28"/>
        </w:rPr>
      </w:pPr>
    </w:p>
    <w:p w:rsidR="00B44AD5" w:rsidRPr="00AF4D2E" w:rsidRDefault="00B44AD5" w:rsidP="00B44AD5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На прогнозируемый период, в связи с сокращением количества населения, увеличением количества личного автотранспорта, износом техники автотранспортного предприятия прогнозируется </w:t>
      </w:r>
      <w:r w:rsidR="00B95DBB">
        <w:rPr>
          <w:sz w:val="28"/>
          <w:szCs w:val="28"/>
        </w:rPr>
        <w:t xml:space="preserve">незначительное </w:t>
      </w:r>
      <w:r w:rsidRPr="00AF4D2E">
        <w:rPr>
          <w:sz w:val="28"/>
          <w:szCs w:val="28"/>
        </w:rPr>
        <w:t>снижение транспортного спроса.</w:t>
      </w:r>
    </w:p>
    <w:p w:rsidR="000A385B" w:rsidRPr="00AF4D2E" w:rsidRDefault="00B44AD5" w:rsidP="00B95DBB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В целом, </w:t>
      </w:r>
      <w:r w:rsidR="00B95DBB">
        <w:rPr>
          <w:sz w:val="28"/>
          <w:szCs w:val="28"/>
        </w:rPr>
        <w:t xml:space="preserve">с </w:t>
      </w:r>
      <w:r w:rsidRPr="00AF4D2E">
        <w:rPr>
          <w:sz w:val="28"/>
          <w:szCs w:val="28"/>
        </w:rPr>
        <w:t>учетом сложившейся экономической ситуации, характер и объемы передвижения населения и перевозки грузов вряд ли претерпят значительные изменения.</w:t>
      </w:r>
    </w:p>
    <w:p w:rsidR="00B44AD5" w:rsidRPr="00AF4D2E" w:rsidRDefault="00B44AD5" w:rsidP="00BF40A7">
      <w:pPr>
        <w:pStyle w:val="a4"/>
        <w:ind w:left="0" w:firstLine="567"/>
        <w:rPr>
          <w:sz w:val="28"/>
          <w:szCs w:val="28"/>
        </w:rPr>
      </w:pPr>
    </w:p>
    <w:p w:rsidR="00054910" w:rsidRPr="00AF4D2E" w:rsidRDefault="00054910" w:rsidP="00054910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Прогноз развития транспортной и инфраструктуры</w:t>
      </w:r>
    </w:p>
    <w:p w:rsidR="00172E95" w:rsidRPr="00AF4D2E" w:rsidRDefault="00172E95" w:rsidP="00172E95">
      <w:pPr>
        <w:pStyle w:val="a4"/>
        <w:ind w:left="928"/>
        <w:rPr>
          <w:sz w:val="28"/>
          <w:szCs w:val="28"/>
        </w:rPr>
      </w:pPr>
    </w:p>
    <w:p w:rsidR="00B44AD5" w:rsidRPr="00AF4D2E" w:rsidRDefault="00B44AD5" w:rsidP="00B44AD5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Предложения по развитию транспортной инфраструктуры Велижского района связаны с решением следующих задач:</w:t>
      </w:r>
    </w:p>
    <w:p w:rsidR="00B44AD5" w:rsidRPr="00AF4D2E" w:rsidRDefault="00B44AD5" w:rsidP="00B44AD5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обеспечение надежной транспортной связи поселений Велижского района между собой и с районным центром;</w:t>
      </w:r>
    </w:p>
    <w:p w:rsidR="00B44AD5" w:rsidRPr="00AF4D2E" w:rsidRDefault="00B44AD5" w:rsidP="00B44AD5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обеспечение внешних транспортных связей района с другими административными единицами Смоленской области и другими регионами страны.</w:t>
      </w:r>
    </w:p>
    <w:p w:rsidR="00172E95" w:rsidRPr="00AF4D2E" w:rsidRDefault="00172E95" w:rsidP="00B44AD5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Развитие транспортной инфраструктуры Велижского городского поселения направлено на обеспечение необходимых транспортных связей </w:t>
      </w:r>
      <w:r w:rsidRPr="009B45FF">
        <w:rPr>
          <w:sz w:val="28"/>
          <w:szCs w:val="28"/>
        </w:rPr>
        <w:t>с проектируемыми на расчетный срок объектами</w:t>
      </w:r>
      <w:r w:rsidRPr="002F5A96">
        <w:rPr>
          <w:color w:val="FF0000"/>
          <w:sz w:val="28"/>
          <w:szCs w:val="28"/>
        </w:rPr>
        <w:t xml:space="preserve"> </w:t>
      </w:r>
      <w:r w:rsidRPr="00AF4D2E">
        <w:rPr>
          <w:sz w:val="28"/>
          <w:szCs w:val="28"/>
        </w:rPr>
        <w:t>и создание условий для освоения не используемых в настоящее время городских территорий. В частности, реконструкция (устройство улучшенного грунтового покрытия) автодороги от д. Арютинки к городским землям запаса (ГЗЗ) позволит привлечь частные инвестиции для начала создания на территории ГЗЗ зоны активного отдыха с превращением, в дальнейшем, в санаторно-курортный комплекс сезонного и круглогодичного обслуживания.</w:t>
      </w:r>
    </w:p>
    <w:p w:rsidR="00172E95" w:rsidRPr="00AF4D2E" w:rsidRDefault="00172E95" w:rsidP="00172E95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На перспективу, с учетом возможности включения в расчетные сроки генплана, предусматривается реконструкция автотрассы Р 133 (Ольша-Велиж-Невель) и юго-западного участка окружной дороги г. Велижа до </w:t>
      </w:r>
      <w:r w:rsidRPr="00AF4D2E">
        <w:rPr>
          <w:sz w:val="28"/>
          <w:szCs w:val="28"/>
          <w:lang w:val="en-US"/>
        </w:rPr>
        <w:t>I</w:t>
      </w:r>
      <w:r w:rsidRPr="00AF4D2E">
        <w:rPr>
          <w:sz w:val="28"/>
          <w:szCs w:val="28"/>
        </w:rPr>
        <w:t xml:space="preserve"> – </w:t>
      </w:r>
      <w:r w:rsidRPr="00AF4D2E">
        <w:rPr>
          <w:sz w:val="28"/>
          <w:szCs w:val="28"/>
          <w:lang w:val="en-US"/>
        </w:rPr>
        <w:t>II</w:t>
      </w:r>
      <w:r w:rsidRPr="00AF4D2E">
        <w:rPr>
          <w:sz w:val="28"/>
          <w:szCs w:val="28"/>
        </w:rPr>
        <w:t xml:space="preserve"> категории (как участка автомагистрали Санкт-Петербург – Юг России) со строительством второго моста через р. Западная Двина в продолжении ул. Луговая.</w:t>
      </w:r>
    </w:p>
    <w:p w:rsidR="00172E95" w:rsidRDefault="00172E95" w:rsidP="00172E95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Строительство новых дорог (в районе ЦРБ </w:t>
      </w:r>
      <w:r w:rsidR="00B87A46" w:rsidRPr="00AF4D2E">
        <w:rPr>
          <w:sz w:val="28"/>
          <w:szCs w:val="28"/>
        </w:rPr>
        <w:t>–</w:t>
      </w:r>
      <w:r w:rsidRPr="00AF4D2E">
        <w:rPr>
          <w:sz w:val="28"/>
          <w:szCs w:val="28"/>
        </w:rPr>
        <w:t xml:space="preserve"> д</w:t>
      </w:r>
      <w:r w:rsidR="00B87A46" w:rsidRPr="00AF4D2E">
        <w:rPr>
          <w:sz w:val="28"/>
          <w:szCs w:val="28"/>
        </w:rPr>
        <w:t>. Ястреб-2)</w:t>
      </w:r>
      <w:r w:rsidR="00F27D42" w:rsidRPr="00AF4D2E">
        <w:rPr>
          <w:sz w:val="28"/>
          <w:szCs w:val="28"/>
        </w:rPr>
        <w:t xml:space="preserve"> протяженностью ~ 3,34 км и формирование ул. Двинская (от ул. Ерёменко к карьеру), обеспечивают не только необходимые подъездные пути к проектируемому </w:t>
      </w:r>
      <w:r w:rsidR="00F27D42" w:rsidRPr="00AF4D2E">
        <w:rPr>
          <w:sz w:val="28"/>
          <w:szCs w:val="28"/>
        </w:rPr>
        <w:lastRenderedPageBreak/>
        <w:t>кладбищу, но и закладывают возможности для дальнейшего развития городских территорий в северо-восточном направлении. В проектируемых селитебных зонах планируется создание сети улиц внутрирайонного значения и жилых.</w:t>
      </w:r>
    </w:p>
    <w:p w:rsidR="00D937CC" w:rsidRPr="00AF4D2E" w:rsidRDefault="00D937CC" w:rsidP="00172E95">
      <w:pPr>
        <w:pStyle w:val="a4"/>
        <w:ind w:left="0" w:firstLine="567"/>
        <w:jc w:val="both"/>
        <w:rPr>
          <w:sz w:val="28"/>
          <w:szCs w:val="28"/>
        </w:rPr>
      </w:pPr>
      <w:r w:rsidRPr="00D937CC">
        <w:rPr>
          <w:sz w:val="28"/>
          <w:szCs w:val="28"/>
        </w:rPr>
        <w:t>В тоже время г. Велиж может стать одним из логистических и терминальных центров на стратегическом автотранспортном направлении Юг – Северо-Запад. Основой для этого служат проходящие через город автомагистрали Р-131 (Велиж-Витебск) и Р-133 (Ольша-Велиж-Невель). Последняя в ближайшем будущем станет составной частью автотрассы Юг (Ростов-на-Дону) – Санкт-Петербург I – II категории.</w:t>
      </w:r>
    </w:p>
    <w:p w:rsidR="00F27D42" w:rsidRPr="00AF4D2E" w:rsidRDefault="00F27D42" w:rsidP="00172E95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Структура и организация внешнего транспорта на расчетный срок остается прежней.</w:t>
      </w:r>
    </w:p>
    <w:p w:rsidR="00F27D42" w:rsidRPr="00AF4D2E" w:rsidRDefault="00F27D42" w:rsidP="00172E95">
      <w:pPr>
        <w:pStyle w:val="a4"/>
        <w:ind w:left="0" w:firstLine="567"/>
        <w:jc w:val="both"/>
        <w:rPr>
          <w:sz w:val="28"/>
          <w:szCs w:val="28"/>
        </w:rPr>
      </w:pPr>
    </w:p>
    <w:p w:rsidR="00054910" w:rsidRPr="00AF4D2E" w:rsidRDefault="00054910" w:rsidP="00054910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Прогноз развития дорожной сети поселения</w:t>
      </w:r>
    </w:p>
    <w:p w:rsidR="00D83A5C" w:rsidRPr="00AF4D2E" w:rsidRDefault="00D83A5C" w:rsidP="00D83A5C">
      <w:pPr>
        <w:pStyle w:val="a4"/>
        <w:ind w:left="0" w:firstLine="567"/>
        <w:jc w:val="both"/>
        <w:rPr>
          <w:sz w:val="28"/>
          <w:szCs w:val="28"/>
        </w:rPr>
      </w:pPr>
    </w:p>
    <w:p w:rsidR="00D83A5C" w:rsidRPr="00AF4D2E" w:rsidRDefault="008E5C90" w:rsidP="00D83A5C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Велижское городское поселение является северо-западными «воротами» Смоленской области. Проходящая через центр города автом</w:t>
      </w:r>
      <w:r w:rsidR="004111DC">
        <w:rPr>
          <w:sz w:val="28"/>
          <w:szCs w:val="28"/>
        </w:rPr>
        <w:t>агистраль Ольша-Велиж-Невель (Р-</w:t>
      </w:r>
      <w:r w:rsidRPr="00AF4D2E">
        <w:rPr>
          <w:sz w:val="28"/>
          <w:szCs w:val="28"/>
        </w:rPr>
        <w:t>133), со значительной интенсивностью движения (свыше 7 тыс. автомобилей в сутки), может рассматриваться как потенциальная зона развития (в границах городского поселения) сферы услуг, ориентированной на обслуживание транзитного транспорта и пассажиров.</w:t>
      </w:r>
    </w:p>
    <w:p w:rsidR="008E5C90" w:rsidRPr="00AF4D2E" w:rsidRDefault="006D7B6C" w:rsidP="00D83A5C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Второй по  интенсивности движения автотранспорта (до 2200 автомобилей в сутки) автотрассой, проходящей через Велижское городское поселение, является д</w:t>
      </w:r>
      <w:r w:rsidR="004111DC">
        <w:rPr>
          <w:sz w:val="28"/>
          <w:szCs w:val="28"/>
        </w:rPr>
        <w:t>орога Велиж-Сеньково-Витебск (Р-</w:t>
      </w:r>
      <w:r w:rsidRPr="00AF4D2E">
        <w:rPr>
          <w:sz w:val="28"/>
          <w:szCs w:val="28"/>
        </w:rPr>
        <w:t>131). С момента открытия объездной дороги от Боровлево до перекрестка улиц Свердлова и Ивановской транспортный поток через центр г. Велижа снизился, но не решена проблема транзитного потока от Сеньково на правый берег р. Западная Двина. При возвращении к проекту строительства второго моста через Западную Двину будет возможность решить не только проблемы связанные с транзитным автотранспортом, но позволит создать условия для развития г. Велиж в западном направлении. При условии строительства нового моста в продолжении ул. Луговая появится возможность не только убрать транзитный  транспорт с улиц города, но и позволит выделить территорию, западнее ул. Луговая, для создания торгово-ярмарочного, логистического и терминальных центров; сис</w:t>
      </w:r>
      <w:r w:rsidR="003D3CDF" w:rsidRPr="00AF4D2E">
        <w:rPr>
          <w:sz w:val="28"/>
          <w:szCs w:val="28"/>
        </w:rPr>
        <w:t>темы предприятий по обслуживан</w:t>
      </w:r>
      <w:r w:rsidR="009B45FF">
        <w:rPr>
          <w:sz w:val="28"/>
          <w:szCs w:val="28"/>
        </w:rPr>
        <w:t>ию транзитных автомагистралей Р-</w:t>
      </w:r>
      <w:r w:rsidR="003D3CDF" w:rsidRPr="00AF4D2E">
        <w:rPr>
          <w:sz w:val="28"/>
          <w:szCs w:val="28"/>
        </w:rPr>
        <w:t xml:space="preserve">131 </w:t>
      </w:r>
      <w:r w:rsidR="009B45FF">
        <w:rPr>
          <w:sz w:val="28"/>
          <w:szCs w:val="28"/>
        </w:rPr>
        <w:t>и Р-</w:t>
      </w:r>
      <w:r w:rsidR="003D3CDF" w:rsidRPr="00AF4D2E">
        <w:rPr>
          <w:sz w:val="28"/>
          <w:szCs w:val="28"/>
        </w:rPr>
        <w:t>133. Составной частью этого коммерческого комплекса может стать туристский центр с гостиницей, кемпингом, автостоянками, лодочной станцией.</w:t>
      </w:r>
    </w:p>
    <w:p w:rsidR="006D7B6C" w:rsidRPr="00AF4D2E" w:rsidRDefault="006D7B6C" w:rsidP="00D83A5C">
      <w:pPr>
        <w:pStyle w:val="a4"/>
        <w:ind w:left="0" w:firstLine="567"/>
        <w:jc w:val="both"/>
        <w:rPr>
          <w:sz w:val="28"/>
          <w:szCs w:val="28"/>
        </w:rPr>
      </w:pPr>
    </w:p>
    <w:p w:rsidR="00054910" w:rsidRPr="00AF4D2E" w:rsidRDefault="00054910" w:rsidP="00054910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Прогноз уровня автомобилизации, параметров дорожного движения</w:t>
      </w:r>
    </w:p>
    <w:p w:rsidR="000375A1" w:rsidRPr="00AF4D2E" w:rsidRDefault="000375A1" w:rsidP="000375A1">
      <w:pPr>
        <w:pStyle w:val="a4"/>
        <w:ind w:left="928"/>
        <w:rPr>
          <w:sz w:val="28"/>
          <w:szCs w:val="28"/>
        </w:rPr>
      </w:pPr>
    </w:p>
    <w:p w:rsidR="007B4FE1" w:rsidRDefault="000375A1" w:rsidP="007B4FE1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Расчетная численность парка легковых автомобилей достигнет (при существующей ~ 260 ед./тыс. чел) к расчетному сроку 300 автомобилей на тысячу жителей, парк грузовых автомобилей  (без прицепов и полуприцепов) к </w:t>
      </w:r>
      <w:r w:rsidRPr="00AF4D2E">
        <w:rPr>
          <w:sz w:val="28"/>
          <w:szCs w:val="28"/>
        </w:rPr>
        <w:lastRenderedPageBreak/>
        <w:t>расчетному сроку составит ~ 64 автомобиля на 1000 жителей. Что превышает уровень автомобилизации рекомендованный пунктом 6.3. СНиП 2.07.01-89* по легковым автомобилям в 1,5-1,2 раза, по грузовым – 2,6-1,6 раза.</w:t>
      </w:r>
    </w:p>
    <w:p w:rsidR="007B4FE1" w:rsidRPr="007B4FE1" w:rsidRDefault="007B4FE1" w:rsidP="007B4FE1">
      <w:pPr>
        <w:pStyle w:val="a4"/>
        <w:ind w:left="0" w:firstLine="567"/>
        <w:jc w:val="both"/>
        <w:rPr>
          <w:sz w:val="28"/>
          <w:szCs w:val="28"/>
        </w:rPr>
      </w:pPr>
    </w:p>
    <w:p w:rsidR="00F44647" w:rsidRPr="00AF4D2E" w:rsidRDefault="00F44647" w:rsidP="00F44647">
      <w:pPr>
        <w:pStyle w:val="a4"/>
        <w:ind w:left="0" w:firstLine="567"/>
        <w:jc w:val="both"/>
        <w:rPr>
          <w:sz w:val="28"/>
          <w:szCs w:val="28"/>
        </w:rPr>
      </w:pPr>
    </w:p>
    <w:p w:rsidR="00054910" w:rsidRPr="00AF4D2E" w:rsidRDefault="00054910" w:rsidP="00054910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 xml:space="preserve">Прогноз показателей </w:t>
      </w:r>
      <w:r w:rsidR="006912EB" w:rsidRPr="00AF4D2E">
        <w:rPr>
          <w:sz w:val="28"/>
          <w:szCs w:val="28"/>
        </w:rPr>
        <w:t xml:space="preserve">безопасности </w:t>
      </w:r>
      <w:r w:rsidRPr="00AF4D2E">
        <w:rPr>
          <w:sz w:val="28"/>
          <w:szCs w:val="28"/>
        </w:rPr>
        <w:t>дорожного движения</w:t>
      </w:r>
    </w:p>
    <w:p w:rsidR="006912EB" w:rsidRPr="00AF4D2E" w:rsidRDefault="006912EB" w:rsidP="006912EB">
      <w:pPr>
        <w:pStyle w:val="a4"/>
        <w:ind w:left="928"/>
        <w:rPr>
          <w:sz w:val="28"/>
          <w:szCs w:val="28"/>
        </w:rPr>
      </w:pPr>
    </w:p>
    <w:p w:rsidR="006912EB" w:rsidRPr="00AF4D2E" w:rsidRDefault="006912EB" w:rsidP="006912EB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 xml:space="preserve">При сохранении сложившейся тенденции на снижение количества аварий, в том числе с участием пешеходов, предполагается стабилизация аварийности в целом на уровне 2 случаев в год (к 2020 году) с незначительным ростом, связанным с увеличением количества транспортных средств.  </w:t>
      </w:r>
    </w:p>
    <w:p w:rsidR="00270E76" w:rsidRPr="00AF4D2E" w:rsidRDefault="00270E76" w:rsidP="00270E76">
      <w:pPr>
        <w:pStyle w:val="a4"/>
        <w:ind w:left="0" w:firstLine="567"/>
        <w:jc w:val="both"/>
        <w:rPr>
          <w:sz w:val="28"/>
          <w:szCs w:val="28"/>
        </w:rPr>
      </w:pPr>
      <w:r w:rsidRPr="00270E76">
        <w:rPr>
          <w:sz w:val="28"/>
          <w:szCs w:val="28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r w:rsidR="000A1CBC" w:rsidRPr="000A1CBC">
        <w:t xml:space="preserve"> </w:t>
      </w:r>
      <w:r w:rsidR="000A1CBC">
        <w:rPr>
          <w:sz w:val="28"/>
          <w:szCs w:val="28"/>
        </w:rPr>
        <w:t>А</w:t>
      </w:r>
      <w:r w:rsidR="000A1CBC" w:rsidRPr="000A1CBC">
        <w:rPr>
          <w:sz w:val="28"/>
          <w:szCs w:val="28"/>
        </w:rPr>
        <w:t xml:space="preserve"> также выполнение работ по содержанию, текущему и капитальному ремонту дорог в Велижском городском поселении.</w:t>
      </w:r>
    </w:p>
    <w:p w:rsidR="00172E95" w:rsidRPr="00AF4D2E" w:rsidRDefault="00172E95" w:rsidP="00172E95">
      <w:pPr>
        <w:pStyle w:val="a4"/>
        <w:ind w:left="0"/>
        <w:jc w:val="both"/>
        <w:rPr>
          <w:sz w:val="28"/>
          <w:szCs w:val="28"/>
        </w:rPr>
      </w:pPr>
    </w:p>
    <w:p w:rsidR="00054910" w:rsidRPr="00AF4D2E" w:rsidRDefault="00054910" w:rsidP="00054910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Прогноз негативного воздействия транспортной  инфраструктуры на окружающую среду и здоровье населения</w:t>
      </w:r>
    </w:p>
    <w:p w:rsidR="006912EB" w:rsidRPr="00AF4D2E" w:rsidRDefault="006912EB" w:rsidP="006912EB">
      <w:pPr>
        <w:pStyle w:val="a4"/>
        <w:rPr>
          <w:sz w:val="28"/>
          <w:szCs w:val="28"/>
        </w:rPr>
      </w:pPr>
    </w:p>
    <w:p w:rsidR="006912EB" w:rsidRDefault="006912EB" w:rsidP="006912EB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В период действия программы, не предполагается изменение структуры, маршрутов и объемов пассажирских перевозок. Измен</w:t>
      </w:r>
      <w:r w:rsidR="00685D2C">
        <w:rPr>
          <w:sz w:val="28"/>
          <w:szCs w:val="28"/>
        </w:rPr>
        <w:t>ения центров транспортного тяго</w:t>
      </w:r>
      <w:r w:rsidRPr="00AF4D2E">
        <w:rPr>
          <w:sz w:val="28"/>
          <w:szCs w:val="28"/>
        </w:rPr>
        <w:t>тения не предвидится. Возможной причиной увеличения негативного воздействия на окружающую среду и здоровье населения, станет рост</w:t>
      </w:r>
      <w:r w:rsidR="00685D2C">
        <w:rPr>
          <w:sz w:val="28"/>
          <w:szCs w:val="28"/>
        </w:rPr>
        <w:t xml:space="preserve"> автомобилизации населения</w:t>
      </w:r>
      <w:r w:rsidRPr="00AF4D2E">
        <w:rPr>
          <w:sz w:val="28"/>
          <w:szCs w:val="28"/>
        </w:rPr>
        <w:t xml:space="preserve">.  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Количество автомобильного транспорта в последние десятилетия быст</w:t>
      </w:r>
      <w:r w:rsidR="00BC675C">
        <w:rPr>
          <w:sz w:val="28"/>
          <w:szCs w:val="28"/>
        </w:rPr>
        <w:t>ро растет. Прогнозы на 2029</w:t>
      </w:r>
      <w:r w:rsidRPr="00E02D8B">
        <w:rPr>
          <w:sz w:val="28"/>
          <w:szCs w:val="28"/>
        </w:rPr>
        <w:t xml:space="preserve"> г. для </w:t>
      </w:r>
      <w:r w:rsidR="00BC675C">
        <w:rPr>
          <w:sz w:val="28"/>
          <w:szCs w:val="28"/>
        </w:rPr>
        <w:t xml:space="preserve"> Велижского городского поселения </w:t>
      </w:r>
      <w:r w:rsidRPr="00E02D8B">
        <w:rPr>
          <w:sz w:val="28"/>
          <w:szCs w:val="28"/>
        </w:rPr>
        <w:t>предполагают дальнейший рост легкового и грузового транспорта.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 xml:space="preserve"> Загрязнение атмосферы. Выбросы в воздух черного дыма и газообразных загрязняющих веществ (диоксид азота (NO2), диоксид серы (SO2) и озон </w:t>
      </w:r>
      <w:r w:rsidRPr="00E02D8B">
        <w:rPr>
          <w:sz w:val="28"/>
          <w:szCs w:val="28"/>
        </w:rPr>
        <w:lastRenderedPageBreak/>
        <w:t>(О3)) приводят к множеству вредных проявления для здоровья, особенно к респираторным аллергическим заболеваниям.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 xml:space="preserve">Воздействие шума. В </w:t>
      </w:r>
      <w:r w:rsidR="00BC675C">
        <w:rPr>
          <w:sz w:val="28"/>
          <w:szCs w:val="28"/>
        </w:rPr>
        <w:t>Велижском городском</w:t>
      </w:r>
      <w:r w:rsidRPr="00E02D8B">
        <w:rPr>
          <w:sz w:val="28"/>
          <w:szCs w:val="28"/>
        </w:rPr>
        <w:t xml:space="preserve">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Связанная с транспортом двигательная активность. 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Психологическое и социальное воздействие. 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неповседневно, т.е. когда автомобиль используется только для того, чтобы ездить на дачу и на закупки в магазины в выходные. Нет необходимости ездить на машине на работу. Чтобы это было так, необходимо одновременно повышать привлекательность общественного транспорта. 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Задачами  транспортной  инфраструктуры  в  области  снижения  вредного воздействия транспорта на окружающую среду являются: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-  сокращение  вредного  воздействия  транспорта  на  здоровье  человека  за  счет снижения объемов воздействий, выбросов и сбросов, количества отходов на всех видах транспорта;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- мотивация перехода транспортных средств на экологически чистые виды топлива.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Для  снижения  вредного  воздействия  транспорта  на  окружающую  среду  и возникающих ущербов необходимо: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lastRenderedPageBreak/>
        <w:t>- уменьшить вредное воздействие транспорта на воздушную и водную среду и на здоровье  человека  за  счет  применения  экологически  безопасных  видов транспортных средств;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-  стимулировать  использование  транспортных  средств,  работающих  на альтернативных источниках (не нефтяного происхождения) топливо-энергетических ресурсов.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Для  снижения  негативного  воздействия  транспортно-дорожного  комплекса 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- 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Реализация  указанных  мер  будет  осуществляться  на  основе  повышения экологических требований к проектированию, строительству, ремонту и содержанию автомобильных дорог.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Основной  задачей  в  этой  области  является  сокращение  объемов  выбросов автотранспортных  средств, количества отходов  при строительстве,  реконструкции, ремонте и содержании автомобильных дорог.</w:t>
      </w:r>
    </w:p>
    <w:p w:rsidR="00E02D8B" w:rsidRPr="00E02D8B" w:rsidRDefault="00E02D8B" w:rsidP="005639EC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Для  снижения  вредного  воздействия  автомобильного  транспорта  на  окружающую среду необходимо:</w:t>
      </w:r>
    </w:p>
    <w:p w:rsidR="00E02D8B" w:rsidRDefault="00E02D8B" w:rsidP="005639EC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-  обеспечить  увеличение  применения  более  экономичных  автомобилей  с  более низким расходом моторного топлива.</w:t>
      </w:r>
    </w:p>
    <w:p w:rsidR="005639EC" w:rsidRPr="005639EC" w:rsidRDefault="005639EC" w:rsidP="005639EC">
      <w:pPr>
        <w:pStyle w:val="a4"/>
        <w:ind w:left="0" w:firstLine="567"/>
        <w:rPr>
          <w:sz w:val="28"/>
          <w:szCs w:val="28"/>
        </w:rPr>
      </w:pPr>
      <w:r w:rsidRPr="005639EC">
        <w:rPr>
          <w:sz w:val="28"/>
          <w:szCs w:val="28"/>
        </w:rPr>
        <w:t>Мероприятия по охране атмосферного воздуха:</w:t>
      </w:r>
    </w:p>
    <w:p w:rsidR="005639EC" w:rsidRPr="005639EC" w:rsidRDefault="005639EC" w:rsidP="005639EC">
      <w:pPr>
        <w:pStyle w:val="a4"/>
        <w:ind w:left="0" w:firstLine="567"/>
        <w:rPr>
          <w:sz w:val="28"/>
          <w:szCs w:val="28"/>
        </w:rPr>
      </w:pPr>
      <w:r w:rsidRPr="005639EC">
        <w:rPr>
          <w:sz w:val="28"/>
          <w:szCs w:val="28"/>
        </w:rPr>
        <w:t>-  трассировка транспортных грузовых магистралей в обход населенных пунктов;</w:t>
      </w:r>
    </w:p>
    <w:p w:rsidR="005639EC" w:rsidRPr="005639EC" w:rsidRDefault="005639EC" w:rsidP="005639EC">
      <w:pPr>
        <w:pStyle w:val="a4"/>
        <w:ind w:left="0" w:firstLine="567"/>
        <w:rPr>
          <w:sz w:val="28"/>
          <w:szCs w:val="28"/>
        </w:rPr>
      </w:pPr>
      <w:r w:rsidRPr="005639EC">
        <w:rPr>
          <w:sz w:val="28"/>
          <w:szCs w:val="28"/>
        </w:rPr>
        <w:t>- вдоль всех дорог создание придорожных зеленых полос, состоящих из пыле- и газоустойчивых пород;</w:t>
      </w:r>
    </w:p>
    <w:p w:rsidR="005639EC" w:rsidRPr="005639EC" w:rsidRDefault="005639EC" w:rsidP="005639EC">
      <w:pPr>
        <w:pStyle w:val="a4"/>
        <w:ind w:left="0" w:firstLine="567"/>
        <w:rPr>
          <w:sz w:val="28"/>
          <w:szCs w:val="28"/>
        </w:rPr>
      </w:pPr>
      <w:r w:rsidRPr="005639EC">
        <w:rPr>
          <w:sz w:val="28"/>
          <w:szCs w:val="28"/>
        </w:rPr>
        <w:t>- соблюдение регламентов и режима, установленных для санитарно-защитных зон промышленно-коммунальных предприятий, сельскохозяйственных предприятий инженерно-технических и санитарно-технических объектов, транспортных и инженерных коммуникаций.</w:t>
      </w:r>
    </w:p>
    <w:p w:rsidR="005639EC" w:rsidRPr="005639EC" w:rsidRDefault="005639EC" w:rsidP="005639EC">
      <w:pPr>
        <w:pStyle w:val="a4"/>
        <w:ind w:left="0" w:firstLine="567"/>
        <w:rPr>
          <w:sz w:val="28"/>
          <w:szCs w:val="28"/>
        </w:rPr>
      </w:pPr>
      <w:r w:rsidRPr="005639EC">
        <w:rPr>
          <w:sz w:val="28"/>
          <w:szCs w:val="28"/>
        </w:rPr>
        <w:t>Защита от шума:</w:t>
      </w:r>
    </w:p>
    <w:p w:rsidR="005639EC" w:rsidRPr="005639EC" w:rsidRDefault="005639EC" w:rsidP="005639EC">
      <w:pPr>
        <w:pStyle w:val="a4"/>
        <w:ind w:left="0" w:firstLine="567"/>
        <w:rPr>
          <w:sz w:val="28"/>
          <w:szCs w:val="28"/>
        </w:rPr>
      </w:pPr>
      <w:r w:rsidRPr="005639EC">
        <w:rPr>
          <w:sz w:val="28"/>
          <w:szCs w:val="28"/>
        </w:rPr>
        <w:t>Снижение шумового воздействия от стационарных и передвижных источников: промышленных предприятий, трансформаторных подстанций, автомобильного транспорта за счет выполнения:</w:t>
      </w:r>
    </w:p>
    <w:p w:rsidR="005639EC" w:rsidRPr="005639EC" w:rsidRDefault="005639EC" w:rsidP="005639EC">
      <w:pPr>
        <w:pStyle w:val="a4"/>
        <w:ind w:left="0" w:firstLine="567"/>
        <w:rPr>
          <w:sz w:val="28"/>
          <w:szCs w:val="28"/>
        </w:rPr>
      </w:pPr>
      <w:r w:rsidRPr="005639EC">
        <w:rPr>
          <w:sz w:val="28"/>
          <w:szCs w:val="28"/>
        </w:rPr>
        <w:t>- технологических и планировочных шумозащитных мероприятий (строительство новых дорог вне пределов селитебной застройки);</w:t>
      </w:r>
    </w:p>
    <w:p w:rsidR="00054910" w:rsidRDefault="005639EC" w:rsidP="005639EC">
      <w:pPr>
        <w:pStyle w:val="a4"/>
        <w:ind w:left="0" w:firstLine="567"/>
        <w:rPr>
          <w:sz w:val="28"/>
          <w:szCs w:val="28"/>
        </w:rPr>
      </w:pPr>
      <w:r w:rsidRPr="005639EC">
        <w:rPr>
          <w:sz w:val="28"/>
          <w:szCs w:val="28"/>
        </w:rPr>
        <w:t xml:space="preserve">- защита жилой застройки посредством установки шумозащитных экранов, формирование буферных зеленых зон, повышение звукоизоляционных  </w:t>
      </w:r>
      <w:r w:rsidRPr="005639EC">
        <w:rPr>
          <w:sz w:val="28"/>
          <w:szCs w:val="28"/>
        </w:rPr>
        <w:lastRenderedPageBreak/>
        <w:t>качеств ограждающих конструкций зданий, шумозащитного остекления жилых домов.</w:t>
      </w:r>
    </w:p>
    <w:p w:rsidR="005639EC" w:rsidRPr="00AF4D2E" w:rsidRDefault="005639EC" w:rsidP="005639EC">
      <w:pPr>
        <w:pStyle w:val="a4"/>
        <w:ind w:left="0" w:firstLine="567"/>
        <w:rPr>
          <w:sz w:val="28"/>
          <w:szCs w:val="28"/>
        </w:rPr>
      </w:pPr>
    </w:p>
    <w:p w:rsidR="008C4C9A" w:rsidRPr="00AF4D2E" w:rsidRDefault="008C4C9A" w:rsidP="00290D10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2078C1" w:rsidRPr="00AF4D2E" w:rsidRDefault="00054910" w:rsidP="00290D10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Мероприятия по развитию транспортной инфраструктуры по видам транспорта</w:t>
      </w:r>
    </w:p>
    <w:p w:rsidR="00D05F80" w:rsidRPr="00AF4D2E" w:rsidRDefault="002D12C4" w:rsidP="00D05F80">
      <w:pPr>
        <w:pStyle w:val="a4"/>
        <w:ind w:left="928"/>
        <w:rPr>
          <w:sz w:val="28"/>
          <w:szCs w:val="28"/>
        </w:rPr>
      </w:pPr>
      <w:r w:rsidRPr="00AF4D2E">
        <w:rPr>
          <w:sz w:val="28"/>
          <w:szCs w:val="28"/>
        </w:rPr>
        <w:t>Перечень мероприятий транспортной  инфраструктуры</w:t>
      </w:r>
    </w:p>
    <w:p w:rsidR="00423DD3" w:rsidRPr="00AF4D2E" w:rsidRDefault="00423DD3" w:rsidP="00D05F80">
      <w:pPr>
        <w:pStyle w:val="a4"/>
        <w:ind w:left="928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704"/>
        <w:gridCol w:w="3501"/>
        <w:gridCol w:w="2664"/>
      </w:tblGrid>
      <w:tr w:rsidR="002D12C4" w:rsidRPr="00AF4D2E" w:rsidTr="00B95DBB">
        <w:tc>
          <w:tcPr>
            <w:tcW w:w="594" w:type="dxa"/>
          </w:tcPr>
          <w:p w:rsidR="002D12C4" w:rsidRPr="00AF4D2E" w:rsidRDefault="002D12C4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№ п/п</w:t>
            </w:r>
          </w:p>
        </w:tc>
        <w:tc>
          <w:tcPr>
            <w:tcW w:w="2704" w:type="dxa"/>
          </w:tcPr>
          <w:p w:rsidR="002D12C4" w:rsidRPr="00AF4D2E" w:rsidRDefault="002D12C4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Территория планирования мероприятия</w:t>
            </w:r>
          </w:p>
        </w:tc>
        <w:tc>
          <w:tcPr>
            <w:tcW w:w="3501" w:type="dxa"/>
          </w:tcPr>
          <w:p w:rsidR="002D12C4" w:rsidRPr="00AF4D2E" w:rsidRDefault="002D12C4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64" w:type="dxa"/>
          </w:tcPr>
          <w:p w:rsidR="002D12C4" w:rsidRPr="00AF4D2E" w:rsidRDefault="002D12C4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Последовательность выполнения мероприятий</w:t>
            </w:r>
          </w:p>
        </w:tc>
      </w:tr>
      <w:tr w:rsidR="002D12C4" w:rsidRPr="00AF4D2E" w:rsidTr="002D12C4">
        <w:tc>
          <w:tcPr>
            <w:tcW w:w="9463" w:type="dxa"/>
            <w:gridSpan w:val="4"/>
          </w:tcPr>
          <w:p w:rsidR="002D12C4" w:rsidRPr="00AF4D2E" w:rsidRDefault="002D12C4" w:rsidP="002D12C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Строительство и реконструкция искусственных сооружений на местных автомобильных дорогах</w:t>
            </w:r>
          </w:p>
        </w:tc>
      </w:tr>
      <w:tr w:rsidR="00B95DBB" w:rsidRPr="00AF4D2E" w:rsidTr="00B95DBB">
        <w:tc>
          <w:tcPr>
            <w:tcW w:w="594" w:type="dxa"/>
          </w:tcPr>
          <w:p w:rsidR="00B95DBB" w:rsidRPr="00AF4D2E" w:rsidRDefault="00B95DBB" w:rsidP="002D12C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704" w:type="dxa"/>
            <w:vMerge w:val="restart"/>
          </w:tcPr>
          <w:p w:rsidR="00B95DBB" w:rsidRPr="00AF4D2E" w:rsidRDefault="00B95DBB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г. Велиж</w:t>
            </w:r>
          </w:p>
        </w:tc>
        <w:tc>
          <w:tcPr>
            <w:tcW w:w="3501" w:type="dxa"/>
          </w:tcPr>
          <w:p w:rsidR="00B95DBB" w:rsidRPr="00AF4D2E" w:rsidRDefault="00B95DBB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Строительство нового моста через р. Западная Двина</w:t>
            </w:r>
          </w:p>
        </w:tc>
        <w:tc>
          <w:tcPr>
            <w:tcW w:w="2664" w:type="dxa"/>
          </w:tcPr>
          <w:p w:rsidR="00B95DBB" w:rsidRPr="00AF4D2E" w:rsidRDefault="00B95DBB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Расчётный срок</w:t>
            </w:r>
          </w:p>
        </w:tc>
      </w:tr>
      <w:tr w:rsidR="00B95DBB" w:rsidRPr="00AF4D2E" w:rsidTr="00B95DBB">
        <w:tc>
          <w:tcPr>
            <w:tcW w:w="594" w:type="dxa"/>
          </w:tcPr>
          <w:p w:rsidR="00B95DBB" w:rsidRPr="00AF4D2E" w:rsidRDefault="00B95DBB" w:rsidP="002D12C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B95DBB" w:rsidRPr="00AF4D2E" w:rsidRDefault="00B95DBB" w:rsidP="00D05F8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B95DBB" w:rsidRPr="00AF4D2E" w:rsidRDefault="00B95DBB" w:rsidP="00D05F8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Пешеходный переход через р. Велижка</w:t>
            </w:r>
          </w:p>
        </w:tc>
        <w:tc>
          <w:tcPr>
            <w:tcW w:w="2664" w:type="dxa"/>
          </w:tcPr>
          <w:p w:rsidR="00B95DBB" w:rsidRPr="00AF4D2E" w:rsidRDefault="00B95DBB" w:rsidP="00D05F8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очередь</w:t>
            </w:r>
          </w:p>
        </w:tc>
      </w:tr>
      <w:tr w:rsidR="002D12C4" w:rsidRPr="00AF4D2E" w:rsidTr="008A6560">
        <w:tc>
          <w:tcPr>
            <w:tcW w:w="9463" w:type="dxa"/>
            <w:gridSpan w:val="4"/>
          </w:tcPr>
          <w:p w:rsidR="002D12C4" w:rsidRPr="00AF4D2E" w:rsidRDefault="002D12C4" w:rsidP="002D12C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Капитальный ремонт и реконструкция местных автомобильных дорог и искусственных сооружений на них</w:t>
            </w:r>
          </w:p>
        </w:tc>
      </w:tr>
      <w:tr w:rsidR="009A7F89" w:rsidRPr="00AF4D2E" w:rsidTr="00B95DBB">
        <w:tc>
          <w:tcPr>
            <w:tcW w:w="594" w:type="dxa"/>
          </w:tcPr>
          <w:p w:rsidR="009A7F89" w:rsidRPr="00AF4D2E" w:rsidRDefault="009A7F89" w:rsidP="002D12C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704" w:type="dxa"/>
            <w:vMerge w:val="restart"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Велижское городское поселение </w:t>
            </w:r>
          </w:p>
        </w:tc>
        <w:tc>
          <w:tcPr>
            <w:tcW w:w="3501" w:type="dxa"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Расширение а/д Ольша-Вели</w:t>
            </w:r>
            <w:r>
              <w:rPr>
                <w:sz w:val="28"/>
                <w:szCs w:val="28"/>
              </w:rPr>
              <w:t>ж</w:t>
            </w:r>
            <w:r w:rsidRPr="00AF4D2E">
              <w:rPr>
                <w:sz w:val="28"/>
                <w:szCs w:val="28"/>
              </w:rPr>
              <w:t>-Клястицы</w:t>
            </w:r>
          </w:p>
        </w:tc>
        <w:tc>
          <w:tcPr>
            <w:tcW w:w="2664" w:type="dxa"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1 очередь</w:t>
            </w:r>
          </w:p>
        </w:tc>
      </w:tr>
      <w:tr w:rsidR="009A7F89" w:rsidRPr="00AF4D2E" w:rsidTr="00B95DBB">
        <w:tc>
          <w:tcPr>
            <w:tcW w:w="594" w:type="dxa"/>
          </w:tcPr>
          <w:p w:rsidR="009A7F89" w:rsidRPr="00AF4D2E" w:rsidRDefault="009A7F89" w:rsidP="002D12C4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Расширение а/д Витебск-Велиж-Усмынь</w:t>
            </w:r>
          </w:p>
        </w:tc>
        <w:tc>
          <w:tcPr>
            <w:tcW w:w="2664" w:type="dxa"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Расчетный срок</w:t>
            </w:r>
          </w:p>
        </w:tc>
      </w:tr>
      <w:tr w:rsidR="009A7F89" w:rsidRPr="00AF4D2E" w:rsidTr="00B95DBB">
        <w:tc>
          <w:tcPr>
            <w:tcW w:w="594" w:type="dxa"/>
          </w:tcPr>
          <w:p w:rsidR="009A7F89" w:rsidRPr="00AF4D2E" w:rsidRDefault="009A7F89" w:rsidP="00D73C9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а/д Проявино-Щеткино</w:t>
            </w:r>
          </w:p>
        </w:tc>
        <w:tc>
          <w:tcPr>
            <w:tcW w:w="2664" w:type="dxa"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Расчетный срок</w:t>
            </w:r>
          </w:p>
        </w:tc>
      </w:tr>
      <w:tr w:rsidR="009A7F89" w:rsidRPr="00AF4D2E" w:rsidTr="00B95DBB">
        <w:tc>
          <w:tcPr>
            <w:tcW w:w="594" w:type="dxa"/>
          </w:tcPr>
          <w:p w:rsidR="009A7F89" w:rsidRPr="00AF4D2E" w:rsidRDefault="009A7F89" w:rsidP="00D73C9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а/д Курмели-Велиж</w:t>
            </w:r>
          </w:p>
        </w:tc>
        <w:tc>
          <w:tcPr>
            <w:tcW w:w="2664" w:type="dxa"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Расчетный срок</w:t>
            </w:r>
          </w:p>
        </w:tc>
      </w:tr>
      <w:tr w:rsidR="009A7F89" w:rsidRPr="00AF4D2E" w:rsidTr="00B95DBB">
        <w:tc>
          <w:tcPr>
            <w:tcW w:w="594" w:type="dxa"/>
          </w:tcPr>
          <w:p w:rsidR="009A7F89" w:rsidRPr="00AF4D2E" w:rsidRDefault="009A7F89" w:rsidP="00D73C9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а/д Дадоны-Чернецово</w:t>
            </w:r>
          </w:p>
        </w:tc>
        <w:tc>
          <w:tcPr>
            <w:tcW w:w="2664" w:type="dxa"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Расчетный срок</w:t>
            </w:r>
          </w:p>
        </w:tc>
      </w:tr>
      <w:tr w:rsidR="009A7F89" w:rsidRPr="00AF4D2E" w:rsidTr="00B95DBB">
        <w:tc>
          <w:tcPr>
            <w:tcW w:w="594" w:type="dxa"/>
          </w:tcPr>
          <w:p w:rsidR="009A7F89" w:rsidRPr="00AF4D2E" w:rsidRDefault="009A7F89" w:rsidP="00D73C9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а/д по ул. Воинов интернационалистов, Двинская, Дачная</w:t>
            </w:r>
          </w:p>
        </w:tc>
        <w:tc>
          <w:tcPr>
            <w:tcW w:w="2664" w:type="dxa"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срок</w:t>
            </w:r>
          </w:p>
        </w:tc>
      </w:tr>
      <w:tr w:rsidR="008F6DEB" w:rsidRPr="00AF4D2E" w:rsidTr="00B95DBB">
        <w:tc>
          <w:tcPr>
            <w:tcW w:w="594" w:type="dxa"/>
          </w:tcPr>
          <w:p w:rsidR="008F6DEB" w:rsidRPr="00AF4D2E" w:rsidRDefault="008F6DEB" w:rsidP="00D73C9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8F6DEB" w:rsidRPr="00AF4D2E" w:rsidRDefault="008F6DEB" w:rsidP="00D05F8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8F6DEB" w:rsidRDefault="008F6DEB" w:rsidP="00D05F8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и реконструкция  дорог общего пользования</w:t>
            </w:r>
          </w:p>
        </w:tc>
        <w:tc>
          <w:tcPr>
            <w:tcW w:w="2664" w:type="dxa"/>
          </w:tcPr>
          <w:p w:rsidR="008F6DEB" w:rsidRDefault="008F6DEB" w:rsidP="00D05F8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срок</w:t>
            </w:r>
          </w:p>
        </w:tc>
      </w:tr>
      <w:tr w:rsidR="009A7F89" w:rsidRPr="00AF4D2E" w:rsidTr="00B95DBB">
        <w:tc>
          <w:tcPr>
            <w:tcW w:w="594" w:type="dxa"/>
          </w:tcPr>
          <w:p w:rsidR="009A7F89" w:rsidRPr="00AF4D2E" w:rsidRDefault="009A7F89" w:rsidP="00D73C91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Северный объезд г. Велижа</w:t>
            </w:r>
          </w:p>
        </w:tc>
        <w:tc>
          <w:tcPr>
            <w:tcW w:w="2664" w:type="dxa"/>
          </w:tcPr>
          <w:p w:rsidR="009A7F89" w:rsidRPr="00AF4D2E" w:rsidRDefault="009A7F89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Перспектива</w:t>
            </w:r>
          </w:p>
        </w:tc>
      </w:tr>
      <w:tr w:rsidR="00731C32" w:rsidRPr="00AF4D2E" w:rsidTr="008A6560">
        <w:tc>
          <w:tcPr>
            <w:tcW w:w="9463" w:type="dxa"/>
            <w:gridSpan w:val="4"/>
          </w:tcPr>
          <w:p w:rsidR="00731C32" w:rsidRPr="00AF4D2E" w:rsidRDefault="00731C32" w:rsidP="00243BE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Капитальный ремонт и реконструкция местных автомобильных дорог и искусственных сооружений на них</w:t>
            </w:r>
          </w:p>
        </w:tc>
      </w:tr>
      <w:tr w:rsidR="00731C32" w:rsidRPr="00AF4D2E" w:rsidTr="00B95DBB">
        <w:tc>
          <w:tcPr>
            <w:tcW w:w="594" w:type="dxa"/>
          </w:tcPr>
          <w:p w:rsidR="00731C32" w:rsidRPr="00AF4D2E" w:rsidRDefault="00731C32" w:rsidP="00731C32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731C32" w:rsidRPr="00AF4D2E" w:rsidRDefault="00731C32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Велижское городское поселение</w:t>
            </w:r>
          </w:p>
        </w:tc>
        <w:tc>
          <w:tcPr>
            <w:tcW w:w="3501" w:type="dxa"/>
          </w:tcPr>
          <w:p w:rsidR="00731C32" w:rsidRPr="00AF4D2E" w:rsidRDefault="00731C32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Ликвидация ж/д</w:t>
            </w:r>
          </w:p>
        </w:tc>
        <w:tc>
          <w:tcPr>
            <w:tcW w:w="2664" w:type="dxa"/>
          </w:tcPr>
          <w:p w:rsidR="00731C32" w:rsidRPr="00AF4D2E" w:rsidRDefault="00731C32" w:rsidP="00D05F80">
            <w:pPr>
              <w:pStyle w:val="a4"/>
              <w:ind w:left="0"/>
              <w:rPr>
                <w:sz w:val="28"/>
                <w:szCs w:val="28"/>
              </w:rPr>
            </w:pPr>
            <w:r w:rsidRPr="00AF4D2E">
              <w:rPr>
                <w:sz w:val="28"/>
                <w:szCs w:val="28"/>
              </w:rPr>
              <w:t>Перспектива</w:t>
            </w:r>
          </w:p>
        </w:tc>
      </w:tr>
    </w:tbl>
    <w:p w:rsidR="002D12C4" w:rsidRPr="00AF4D2E" w:rsidRDefault="002D12C4" w:rsidP="00D05F80">
      <w:pPr>
        <w:pStyle w:val="a4"/>
        <w:ind w:left="928"/>
        <w:rPr>
          <w:sz w:val="28"/>
          <w:szCs w:val="28"/>
        </w:rPr>
      </w:pPr>
    </w:p>
    <w:p w:rsidR="00054910" w:rsidRDefault="00054910" w:rsidP="00290D10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Мероприятия по развитию транспорта общего пользования, созданию транспортно-посадочных узлов</w:t>
      </w:r>
    </w:p>
    <w:p w:rsidR="00F97ECC" w:rsidRPr="00AF4D2E" w:rsidRDefault="00F97ECC" w:rsidP="00F97ECC">
      <w:pPr>
        <w:pStyle w:val="a4"/>
        <w:ind w:left="928"/>
        <w:rPr>
          <w:sz w:val="28"/>
          <w:szCs w:val="28"/>
        </w:rPr>
      </w:pPr>
    </w:p>
    <w:p w:rsidR="00D05F80" w:rsidRPr="00AF4D2E" w:rsidRDefault="00F97ECC" w:rsidP="00423DD3">
      <w:pPr>
        <w:pStyle w:val="a4"/>
        <w:ind w:left="0" w:firstLine="567"/>
        <w:jc w:val="both"/>
        <w:rPr>
          <w:sz w:val="28"/>
          <w:szCs w:val="28"/>
        </w:rPr>
      </w:pPr>
      <w:r w:rsidRPr="00F97ECC">
        <w:rPr>
          <w:sz w:val="28"/>
          <w:szCs w:val="28"/>
        </w:rPr>
        <w:t>Мероприятия по развитию транспорта общего пользования, созданию транспортно – пересадочных узлов в период реализации Программы не предусматриваются.</w:t>
      </w:r>
    </w:p>
    <w:p w:rsidR="00D05F80" w:rsidRPr="00AF4D2E" w:rsidRDefault="00D05F80" w:rsidP="00335EB7">
      <w:pPr>
        <w:pStyle w:val="a4"/>
        <w:ind w:left="0" w:firstLine="567"/>
        <w:jc w:val="both"/>
        <w:rPr>
          <w:sz w:val="28"/>
          <w:szCs w:val="28"/>
        </w:rPr>
      </w:pPr>
    </w:p>
    <w:p w:rsidR="00CE4F14" w:rsidRPr="00AF4D2E" w:rsidRDefault="00CE4F14" w:rsidP="00290D10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p w:rsidR="00D05F80" w:rsidRPr="00AF4D2E" w:rsidRDefault="00D05F80" w:rsidP="00D05F80">
      <w:pPr>
        <w:pStyle w:val="a4"/>
        <w:ind w:left="928"/>
        <w:rPr>
          <w:sz w:val="28"/>
          <w:szCs w:val="28"/>
        </w:rPr>
      </w:pPr>
    </w:p>
    <w:p w:rsidR="009C274E" w:rsidRPr="00AF4D2E" w:rsidRDefault="00731C32" w:rsidP="00731C32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Хранение и ремонт подвижного состава общественного пассажирского транспорта на расчетный срок будет осуществляться на существующих площадках.</w:t>
      </w:r>
    </w:p>
    <w:p w:rsidR="00731C32" w:rsidRPr="00AF4D2E" w:rsidRDefault="00731C32" w:rsidP="00731C32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Осуществлять  хранение личного легкового автотранспорта, парк которого возрастет до 2600 единиц, предлагается в личных гаражах, стоянках. В районах нового строительства хранение личного автотранспорта п</w:t>
      </w:r>
      <w:r w:rsidR="00F44647" w:rsidRPr="00AF4D2E">
        <w:rPr>
          <w:sz w:val="28"/>
          <w:szCs w:val="28"/>
        </w:rPr>
        <w:t>редлагается организовать следующим образом:</w:t>
      </w:r>
    </w:p>
    <w:p w:rsidR="00F44647" w:rsidRPr="00AF4D2E" w:rsidRDefault="00F44647" w:rsidP="00731C32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при группах домов многоэтажной застройки – на открытых стоянках;</w:t>
      </w:r>
    </w:p>
    <w:p w:rsidR="00F44647" w:rsidRPr="00AF4D2E" w:rsidRDefault="00F44647" w:rsidP="00731C32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в кварталах блокированной застройки – на личных участках и встроенно-пристроенных гаражах;</w:t>
      </w:r>
    </w:p>
    <w:p w:rsidR="00F44647" w:rsidRPr="00AF4D2E" w:rsidRDefault="00F44647" w:rsidP="00731C32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в кварталах индивидуальной застройки – на территории приусадебных участков, встроенно-пристроенных и отдельно стоящих гаражах;</w:t>
      </w:r>
    </w:p>
    <w:p w:rsidR="00F44647" w:rsidRPr="00AF4D2E" w:rsidRDefault="00F44647" w:rsidP="00731C32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- в кварталах сложившейся жилой застройки -  в существующих гаражах и на существующих автостоянках.</w:t>
      </w:r>
    </w:p>
    <w:p w:rsidR="00F44647" w:rsidRPr="00AF4D2E" w:rsidRDefault="00F44647" w:rsidP="00731C32">
      <w:pPr>
        <w:pStyle w:val="a4"/>
        <w:ind w:left="0" w:firstLine="567"/>
        <w:jc w:val="both"/>
        <w:rPr>
          <w:sz w:val="28"/>
          <w:szCs w:val="28"/>
        </w:rPr>
      </w:pPr>
      <w:r w:rsidRPr="00AF4D2E">
        <w:rPr>
          <w:sz w:val="28"/>
          <w:szCs w:val="28"/>
        </w:rPr>
        <w:t>Существующие гаражи  сохранятся. В настоящее время, территория, предназначенная под гаражное строительство, составляет 1,66 га (в р-не ул. Ленинградская) и на этой территории может храниться 55 автомобилей (25,6% легкового автотранспорта города) при нормативном размере участка на одно машино-место 30 кв.м.</w:t>
      </w:r>
    </w:p>
    <w:p w:rsidR="00731C32" w:rsidRPr="00AF4D2E" w:rsidRDefault="00731C32" w:rsidP="00731C32">
      <w:pPr>
        <w:pStyle w:val="a4"/>
        <w:ind w:left="0" w:firstLine="567"/>
        <w:jc w:val="both"/>
        <w:rPr>
          <w:sz w:val="28"/>
          <w:szCs w:val="28"/>
        </w:rPr>
      </w:pPr>
    </w:p>
    <w:p w:rsidR="00CE4F14" w:rsidRPr="00AF4D2E" w:rsidRDefault="00CE4F14" w:rsidP="00290D10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Мероприятия по развитию инфраструктуры пешеходного и велосипедного передвижения</w:t>
      </w:r>
    </w:p>
    <w:p w:rsidR="00140A00" w:rsidRPr="00AF4D2E" w:rsidRDefault="00140A00" w:rsidP="00B32321">
      <w:pPr>
        <w:pStyle w:val="a4"/>
        <w:ind w:left="0" w:firstLine="567"/>
        <w:jc w:val="both"/>
        <w:rPr>
          <w:sz w:val="28"/>
          <w:szCs w:val="28"/>
        </w:rPr>
      </w:pP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 xml:space="preserve"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</w:t>
      </w:r>
      <w:r w:rsidRPr="00E02D8B">
        <w:rPr>
          <w:sz w:val="28"/>
          <w:szCs w:val="28"/>
        </w:rPr>
        <w:lastRenderedPageBreak/>
        <w:t>и всех необходимых требований, отнесённых к созданию без барьерной среды.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Мероприятия по данному разделу: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1. Формирование системы улиц с преимущественно пешеходным движением (расчётный срок - перспектива);</w:t>
      </w:r>
    </w:p>
    <w:p w:rsidR="00E02D8B" w:rsidRPr="00E02D8B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2. Устройство велодорожек в поперечном профиле главных улиц (расчётный срок – перспектива);</w:t>
      </w:r>
    </w:p>
    <w:p w:rsidR="00140A00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  <w:r w:rsidRPr="00E02D8B">
        <w:rPr>
          <w:sz w:val="28"/>
          <w:szCs w:val="28"/>
        </w:rPr>
        <w:t>3. Обеспечение административными мерами выполнения застройщиками требований по созданию без барьерной среды (весь период).</w:t>
      </w:r>
    </w:p>
    <w:p w:rsidR="00E02D8B" w:rsidRPr="00AF4D2E" w:rsidRDefault="00E02D8B" w:rsidP="00E02D8B">
      <w:pPr>
        <w:pStyle w:val="a4"/>
        <w:ind w:left="0" w:firstLine="567"/>
        <w:jc w:val="both"/>
        <w:rPr>
          <w:sz w:val="28"/>
          <w:szCs w:val="28"/>
        </w:rPr>
      </w:pPr>
    </w:p>
    <w:p w:rsidR="00CE4F14" w:rsidRDefault="00CE4F14" w:rsidP="00290D10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Мероприятия по развитию инфраструктуры для грузового транспорта, транспортных средств коммунальных и дорожных служб</w:t>
      </w:r>
    </w:p>
    <w:p w:rsidR="004111DC" w:rsidRPr="00AF4D2E" w:rsidRDefault="004111DC" w:rsidP="004111DC">
      <w:pPr>
        <w:pStyle w:val="a4"/>
        <w:ind w:left="928"/>
        <w:rPr>
          <w:sz w:val="28"/>
          <w:szCs w:val="28"/>
        </w:rPr>
      </w:pPr>
    </w:p>
    <w:p w:rsidR="00140A00" w:rsidRPr="00AF4D2E" w:rsidRDefault="004111DC" w:rsidP="009A1F89">
      <w:pPr>
        <w:pStyle w:val="a4"/>
        <w:ind w:left="0" w:firstLine="567"/>
        <w:jc w:val="both"/>
        <w:rPr>
          <w:sz w:val="28"/>
          <w:szCs w:val="28"/>
        </w:rPr>
      </w:pPr>
      <w:r w:rsidRPr="004111DC">
        <w:rPr>
          <w:sz w:val="28"/>
          <w:szCs w:val="28"/>
        </w:rPr>
        <w:t>Планируется ограничить движение грузового транспорта через центр города. Этому будет способствовать строительство автодорожного обхода</w:t>
      </w:r>
      <w:r w:rsidR="00335EB7">
        <w:rPr>
          <w:sz w:val="28"/>
          <w:szCs w:val="28"/>
        </w:rPr>
        <w:t xml:space="preserve"> г. Велижа Смоленской области</w:t>
      </w:r>
      <w:r w:rsidRPr="004111DC">
        <w:rPr>
          <w:sz w:val="28"/>
          <w:szCs w:val="28"/>
        </w:rPr>
        <w:t>.</w:t>
      </w:r>
    </w:p>
    <w:p w:rsidR="00140A00" w:rsidRPr="00AF4D2E" w:rsidRDefault="00140A00" w:rsidP="00140A00">
      <w:pPr>
        <w:pStyle w:val="a4"/>
        <w:ind w:left="0" w:firstLine="567"/>
        <w:jc w:val="both"/>
        <w:rPr>
          <w:sz w:val="28"/>
          <w:szCs w:val="28"/>
        </w:rPr>
      </w:pPr>
    </w:p>
    <w:p w:rsidR="00CE4F14" w:rsidRDefault="00CE4F14" w:rsidP="00290D10">
      <w:pPr>
        <w:pStyle w:val="a4"/>
        <w:numPr>
          <w:ilvl w:val="1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Мероприятия по развитию сети дорог поселений</w:t>
      </w:r>
    </w:p>
    <w:p w:rsidR="00101A65" w:rsidRPr="00AF4D2E" w:rsidRDefault="00101A65" w:rsidP="00101A65">
      <w:pPr>
        <w:pStyle w:val="a4"/>
        <w:ind w:left="928"/>
        <w:rPr>
          <w:sz w:val="28"/>
          <w:szCs w:val="28"/>
        </w:rPr>
      </w:pPr>
    </w:p>
    <w:p w:rsidR="00D159A2" w:rsidRPr="00D159A2" w:rsidRDefault="00D159A2" w:rsidP="00D159A2">
      <w:pPr>
        <w:pStyle w:val="a4"/>
        <w:ind w:left="0" w:firstLine="567"/>
        <w:jc w:val="both"/>
        <w:rPr>
          <w:sz w:val="28"/>
          <w:szCs w:val="28"/>
        </w:rPr>
      </w:pPr>
      <w:r w:rsidRPr="00D159A2">
        <w:rPr>
          <w:sz w:val="28"/>
          <w:szCs w:val="28"/>
        </w:rPr>
        <w:t xml:space="preserve">Основной задачей при проектировании улично-дорожной сети Велижского городского поселения является совершенствование уличной и дорожной сети, которая обеспечит надежные транспортные связи районов городского поселения </w:t>
      </w:r>
      <w:r w:rsidR="00BC675C">
        <w:rPr>
          <w:sz w:val="28"/>
          <w:szCs w:val="28"/>
        </w:rPr>
        <w:t xml:space="preserve">и </w:t>
      </w:r>
      <w:r w:rsidRPr="00D159A2">
        <w:rPr>
          <w:sz w:val="28"/>
          <w:szCs w:val="28"/>
        </w:rPr>
        <w:t>сельских населенных пунктов, вошедших в границы Велижского городского поселения, между собой, с промышленными зонами, внешними автодорогами и объектами внешнего транспорта.</w:t>
      </w:r>
    </w:p>
    <w:p w:rsidR="00D159A2" w:rsidRPr="00D159A2" w:rsidRDefault="00D159A2" w:rsidP="00D159A2">
      <w:pPr>
        <w:pStyle w:val="a4"/>
        <w:ind w:left="0" w:firstLine="567"/>
        <w:jc w:val="both"/>
        <w:rPr>
          <w:sz w:val="28"/>
          <w:szCs w:val="28"/>
        </w:rPr>
      </w:pPr>
      <w:r w:rsidRPr="00D159A2">
        <w:rPr>
          <w:sz w:val="28"/>
          <w:szCs w:val="28"/>
        </w:rPr>
        <w:t>Основу улично-дорожной сети города на расчетный срок составляют существующие улицы общегородского значения.</w:t>
      </w:r>
    </w:p>
    <w:p w:rsidR="00D159A2" w:rsidRPr="00D159A2" w:rsidRDefault="00BC675C" w:rsidP="00D159A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59A2" w:rsidRPr="00D159A2">
        <w:rPr>
          <w:sz w:val="28"/>
          <w:szCs w:val="28"/>
        </w:rPr>
        <w:t>редполагается реконструировать ряд существующих улиц: Ивановская, Энгель</w:t>
      </w:r>
      <w:r w:rsidR="00B0146D">
        <w:rPr>
          <w:sz w:val="28"/>
          <w:szCs w:val="28"/>
        </w:rPr>
        <w:t xml:space="preserve">са, Володарского; сформировать </w:t>
      </w:r>
      <w:r w:rsidR="00D159A2" w:rsidRPr="00D159A2">
        <w:rPr>
          <w:sz w:val="28"/>
          <w:szCs w:val="28"/>
        </w:rPr>
        <w:t xml:space="preserve"> улицы Двинская (от мебельной фабрики к п. Ястреб-2</w:t>
      </w:r>
      <w:r w:rsidR="00335EB7">
        <w:rPr>
          <w:sz w:val="28"/>
          <w:szCs w:val="28"/>
        </w:rPr>
        <w:t>)</w:t>
      </w:r>
      <w:r w:rsidR="00B0146D">
        <w:rPr>
          <w:sz w:val="28"/>
          <w:szCs w:val="28"/>
        </w:rPr>
        <w:t>, Воинов Интернационалистов, Дачная</w:t>
      </w:r>
      <w:r w:rsidR="00D159A2" w:rsidRPr="00D159A2">
        <w:rPr>
          <w:sz w:val="28"/>
          <w:szCs w:val="28"/>
        </w:rPr>
        <w:t>.</w:t>
      </w:r>
    </w:p>
    <w:p w:rsidR="00D159A2" w:rsidRDefault="00D159A2" w:rsidP="00D159A2">
      <w:pPr>
        <w:pStyle w:val="a4"/>
        <w:ind w:left="0" w:firstLine="567"/>
        <w:jc w:val="both"/>
        <w:rPr>
          <w:sz w:val="28"/>
          <w:szCs w:val="28"/>
        </w:rPr>
      </w:pPr>
      <w:r w:rsidRPr="00D159A2">
        <w:rPr>
          <w:sz w:val="28"/>
          <w:szCs w:val="28"/>
        </w:rPr>
        <w:t>Из дорожно-транспортных сооружений предлагается строительство второго моста, в продолжении ул. Луговой правобережья, и строительство дополнительного участка окружной дороги в обход льнозавода.</w:t>
      </w:r>
    </w:p>
    <w:p w:rsidR="00BC675C" w:rsidRPr="00D159A2" w:rsidRDefault="00BC675C" w:rsidP="00D159A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предполагается завершить строительство пешеходного моста через р. Велижка.</w:t>
      </w:r>
    </w:p>
    <w:p w:rsidR="00D159A2" w:rsidRPr="00D159A2" w:rsidRDefault="00D159A2" w:rsidP="00D159A2">
      <w:pPr>
        <w:pStyle w:val="a4"/>
        <w:ind w:left="0" w:firstLine="567"/>
        <w:jc w:val="both"/>
        <w:rPr>
          <w:sz w:val="28"/>
          <w:szCs w:val="28"/>
        </w:rPr>
      </w:pPr>
      <w:r w:rsidRPr="00D159A2">
        <w:rPr>
          <w:sz w:val="28"/>
          <w:szCs w:val="28"/>
        </w:rPr>
        <w:t>Новое дорожное строительство и реконструкция существующих улиц и дорог предлагается увязать с новым жилищным и производственным строительством; ремонтом, реконструкцией и прокладкой новых инженерных коммуникаций. Систему магистральных улиц общегородского назначения (улицы: Володасркого, Энгельса, Советская, Ивановская, Ленинградская, пер. Красноармейский) дополняют улицы районного значения (ул. Розы Люксембург, Спартаковская, Свердлова, Коммунистическая, Победы и пр.), разделение которых на транспортно-пешеходные и пешеходно-транспортные, а также детальное решение поперечных профилей реконстру</w:t>
      </w:r>
      <w:r w:rsidRPr="00D159A2">
        <w:rPr>
          <w:sz w:val="28"/>
          <w:szCs w:val="28"/>
        </w:rPr>
        <w:lastRenderedPageBreak/>
        <w:t>ируемых и вновь строящихся улиц и дорог возможно только на стадии проекта детальной планировки районов города.</w:t>
      </w:r>
    </w:p>
    <w:p w:rsidR="00CE4F14" w:rsidRDefault="00D159A2" w:rsidP="00D159A2">
      <w:pPr>
        <w:pStyle w:val="a4"/>
        <w:ind w:left="0" w:firstLine="567"/>
        <w:jc w:val="both"/>
        <w:rPr>
          <w:sz w:val="28"/>
          <w:szCs w:val="28"/>
        </w:rPr>
      </w:pPr>
      <w:r w:rsidRPr="00D159A2">
        <w:rPr>
          <w:sz w:val="28"/>
          <w:szCs w:val="28"/>
        </w:rPr>
        <w:t>Систему магистральных улиц города дополняют улицы местного значения – в жилой застройке и в промышленных и коммунально-складочных районах.</w:t>
      </w:r>
    </w:p>
    <w:p w:rsidR="00D159A2" w:rsidRPr="00AF4D2E" w:rsidRDefault="00D159A2" w:rsidP="00D159A2">
      <w:pPr>
        <w:pStyle w:val="a4"/>
        <w:ind w:left="0" w:firstLine="567"/>
        <w:jc w:val="both"/>
        <w:rPr>
          <w:sz w:val="28"/>
          <w:szCs w:val="28"/>
        </w:rPr>
      </w:pPr>
    </w:p>
    <w:p w:rsidR="00290D10" w:rsidRDefault="00290D10" w:rsidP="00692302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AF4D2E">
        <w:rPr>
          <w:sz w:val="28"/>
          <w:szCs w:val="28"/>
        </w:rPr>
        <w:t>Оценка объемов 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</w:p>
    <w:p w:rsidR="00680698" w:rsidRDefault="00680698" w:rsidP="00680698">
      <w:pPr>
        <w:pStyle w:val="a4"/>
        <w:rPr>
          <w:sz w:val="28"/>
          <w:szCs w:val="28"/>
        </w:rPr>
      </w:pPr>
    </w:p>
    <w:p w:rsidR="00C652AF" w:rsidRPr="00C652AF" w:rsidRDefault="00C652AF" w:rsidP="00C652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</w:t>
      </w:r>
      <w:r w:rsidRPr="00C652AF">
        <w:rPr>
          <w:sz w:val="28"/>
          <w:szCs w:val="28"/>
        </w:rPr>
        <w:t>ель</w:t>
      </w:r>
      <w:r>
        <w:rPr>
          <w:sz w:val="28"/>
          <w:szCs w:val="28"/>
        </w:rPr>
        <w:t>ю Программы является</w:t>
      </w:r>
      <w:r w:rsidRPr="00C652AF">
        <w:rPr>
          <w:sz w:val="28"/>
          <w:szCs w:val="28"/>
        </w:rPr>
        <w:t xml:space="preserve"> комплексное развитие транс-портной инфраструкту</w:t>
      </w:r>
      <w:r>
        <w:rPr>
          <w:sz w:val="28"/>
          <w:szCs w:val="28"/>
        </w:rPr>
        <w:t>ры муниципального обра</w:t>
      </w:r>
      <w:r w:rsidRPr="00C652AF">
        <w:rPr>
          <w:sz w:val="28"/>
          <w:szCs w:val="28"/>
        </w:rPr>
        <w:t>зования</w:t>
      </w:r>
      <w:r>
        <w:rPr>
          <w:sz w:val="28"/>
          <w:szCs w:val="28"/>
        </w:rPr>
        <w:t xml:space="preserve"> Велижское городское поселение</w:t>
      </w:r>
      <w:r w:rsidRPr="00C652AF">
        <w:rPr>
          <w:sz w:val="28"/>
          <w:szCs w:val="28"/>
        </w:rPr>
        <w:t>.</w:t>
      </w:r>
    </w:p>
    <w:p w:rsidR="00C652AF" w:rsidRPr="00C652AF" w:rsidRDefault="00C652AF" w:rsidP="00C652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основной цели необходимо решить следующие з</w:t>
      </w:r>
      <w:r w:rsidRPr="00C652AF">
        <w:rPr>
          <w:sz w:val="28"/>
          <w:szCs w:val="28"/>
        </w:rPr>
        <w:t>адачи:</w:t>
      </w:r>
    </w:p>
    <w:p w:rsidR="00C652AF" w:rsidRDefault="00C652AF" w:rsidP="00C652AF">
      <w:pPr>
        <w:ind w:firstLine="567"/>
        <w:jc w:val="both"/>
        <w:rPr>
          <w:sz w:val="28"/>
          <w:szCs w:val="28"/>
        </w:rPr>
      </w:pPr>
      <w:r w:rsidRPr="00C652AF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безопасности, качества  и эффективности транс</w:t>
      </w:r>
      <w:r w:rsidRPr="00C652AF">
        <w:rPr>
          <w:sz w:val="28"/>
          <w:szCs w:val="28"/>
        </w:rPr>
        <w:t>портного обслуживания населения, юридических лиц и индивидуальных предпринимателей мун</w:t>
      </w:r>
      <w:r>
        <w:rPr>
          <w:sz w:val="28"/>
          <w:szCs w:val="28"/>
        </w:rPr>
        <w:t>иципального образования Велижское городское поселение</w:t>
      </w:r>
      <w:r w:rsidRPr="00C652AF">
        <w:rPr>
          <w:sz w:val="28"/>
          <w:szCs w:val="28"/>
        </w:rPr>
        <w:t>;</w:t>
      </w:r>
    </w:p>
    <w:p w:rsidR="00C652AF" w:rsidRPr="00C652AF" w:rsidRDefault="00C652AF" w:rsidP="00C652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</w:t>
      </w:r>
      <w:r w:rsidRPr="00C652AF">
        <w:rPr>
          <w:sz w:val="28"/>
          <w:szCs w:val="28"/>
        </w:rPr>
        <w:t xml:space="preserve"> объектов транс</w:t>
      </w:r>
      <w:r>
        <w:rPr>
          <w:sz w:val="28"/>
          <w:szCs w:val="28"/>
        </w:rPr>
        <w:t xml:space="preserve">портной инфраструктуры </w:t>
      </w:r>
      <w:r w:rsidRPr="00C652AF">
        <w:rPr>
          <w:sz w:val="28"/>
          <w:szCs w:val="28"/>
        </w:rPr>
        <w:t xml:space="preserve">для населения и субъектов экономической деятельности в соответствии с нормативами градостроительного проектирования муниципального </w:t>
      </w:r>
      <w:r>
        <w:rPr>
          <w:sz w:val="28"/>
          <w:szCs w:val="28"/>
        </w:rPr>
        <w:t>образования Велижское городское поселение;</w:t>
      </w:r>
    </w:p>
    <w:p w:rsidR="00C652AF" w:rsidRDefault="00C652AF" w:rsidP="00C652AF">
      <w:pPr>
        <w:ind w:firstLine="567"/>
        <w:jc w:val="both"/>
        <w:rPr>
          <w:sz w:val="28"/>
          <w:szCs w:val="28"/>
        </w:rPr>
      </w:pPr>
      <w:r w:rsidRPr="00C652AF">
        <w:rPr>
          <w:sz w:val="28"/>
          <w:szCs w:val="28"/>
        </w:rPr>
        <w:t>-</w:t>
      </w:r>
      <w:r w:rsidR="00B0146D">
        <w:rPr>
          <w:sz w:val="28"/>
          <w:szCs w:val="28"/>
        </w:rPr>
        <w:t xml:space="preserve"> </w:t>
      </w:r>
      <w:r w:rsidRPr="00C652AF">
        <w:rPr>
          <w:sz w:val="28"/>
          <w:szCs w:val="28"/>
        </w:rPr>
        <w:t>эффективность функционирования действующей транспортной инфраструктуры.</w:t>
      </w:r>
    </w:p>
    <w:p w:rsidR="00680698" w:rsidRPr="00680698" w:rsidRDefault="00680698" w:rsidP="00B0146D">
      <w:pPr>
        <w:ind w:firstLine="567"/>
        <w:jc w:val="both"/>
        <w:rPr>
          <w:sz w:val="28"/>
          <w:szCs w:val="28"/>
        </w:rPr>
      </w:pPr>
      <w:r w:rsidRPr="00680698">
        <w:rPr>
          <w:sz w:val="28"/>
          <w:szCs w:val="28"/>
        </w:rPr>
        <w:t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</w:t>
      </w:r>
    </w:p>
    <w:p w:rsidR="00680698" w:rsidRPr="00680698" w:rsidRDefault="00680698" w:rsidP="00B0146D">
      <w:pPr>
        <w:ind w:firstLine="567"/>
        <w:jc w:val="both"/>
        <w:rPr>
          <w:sz w:val="28"/>
          <w:szCs w:val="28"/>
        </w:rPr>
      </w:pPr>
      <w:r w:rsidRPr="00680698">
        <w:rPr>
          <w:sz w:val="28"/>
          <w:szCs w:val="28"/>
        </w:rPr>
        <w:t>Источниками финансирования мероприятий Программы являются средства бюджета</w:t>
      </w:r>
      <w:r w:rsidR="00B0146D">
        <w:rPr>
          <w:sz w:val="28"/>
          <w:szCs w:val="28"/>
        </w:rPr>
        <w:t xml:space="preserve"> муниципального образования «Велижский район», средства областного и федерального бюджетов</w:t>
      </w:r>
      <w:r w:rsidRPr="00680698">
        <w:rPr>
          <w:sz w:val="28"/>
          <w:szCs w:val="28"/>
        </w:rPr>
        <w:t>, а также внебюджетные источники. Объемы финансирования мероприятий из регионального бюджета определяются после приня</w:t>
      </w:r>
      <w:r w:rsidR="00B0146D">
        <w:rPr>
          <w:sz w:val="28"/>
          <w:szCs w:val="28"/>
        </w:rPr>
        <w:t>тия областных</w:t>
      </w:r>
      <w:r w:rsidRPr="00680698">
        <w:rPr>
          <w:sz w:val="28"/>
          <w:szCs w:val="28"/>
        </w:rPr>
        <w:t xml:space="preserve"> программ и подлежат уточнению после формирова</w:t>
      </w:r>
      <w:r w:rsidR="00B0146D">
        <w:rPr>
          <w:sz w:val="28"/>
          <w:szCs w:val="28"/>
        </w:rPr>
        <w:t>ния областного</w:t>
      </w:r>
      <w:r w:rsidRPr="00680698">
        <w:rPr>
          <w:sz w:val="28"/>
          <w:szCs w:val="28"/>
        </w:rPr>
        <w:t xml:space="preserve"> бюджета на соответствующий финансовый год с учетом результатов реализации мероприятий в предыдущем финансовом году.</w:t>
      </w:r>
    </w:p>
    <w:p w:rsidR="00680698" w:rsidRPr="00680698" w:rsidRDefault="00B0146D" w:rsidP="006806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система городского</w:t>
      </w:r>
      <w:r w:rsidR="00680698" w:rsidRPr="00680698">
        <w:rPr>
          <w:sz w:val="28"/>
          <w:szCs w:val="28"/>
        </w:rPr>
        <w:t xml:space="preserve">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</w:t>
      </w:r>
      <w:r w:rsidR="00680698" w:rsidRPr="00680698">
        <w:rPr>
          <w:sz w:val="28"/>
          <w:szCs w:val="28"/>
        </w:rPr>
        <w:lastRenderedPageBreak/>
        <w:t xml:space="preserve">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>
        <w:rPr>
          <w:sz w:val="28"/>
          <w:szCs w:val="28"/>
        </w:rPr>
        <w:t xml:space="preserve">Велижского района </w:t>
      </w:r>
      <w:r w:rsidR="00680698" w:rsidRPr="00680698">
        <w:rPr>
          <w:sz w:val="28"/>
          <w:szCs w:val="28"/>
        </w:rPr>
        <w:t xml:space="preserve">и органов государственной власти </w:t>
      </w:r>
      <w:r>
        <w:rPr>
          <w:sz w:val="28"/>
          <w:szCs w:val="28"/>
        </w:rPr>
        <w:t xml:space="preserve">Смоленской области </w:t>
      </w:r>
      <w:r w:rsidR="00680698" w:rsidRPr="00680698">
        <w:rPr>
          <w:sz w:val="28"/>
          <w:szCs w:val="28"/>
        </w:rPr>
        <w:t>по развитию транспортной инфраструктуры.</w:t>
      </w:r>
    </w:p>
    <w:p w:rsidR="00680698" w:rsidRPr="00680698" w:rsidRDefault="00680698" w:rsidP="00680698">
      <w:pPr>
        <w:ind w:firstLine="567"/>
        <w:jc w:val="both"/>
        <w:rPr>
          <w:sz w:val="28"/>
          <w:szCs w:val="28"/>
        </w:rPr>
      </w:pPr>
      <w:r w:rsidRPr="00680698">
        <w:rPr>
          <w:sz w:val="28"/>
          <w:szCs w:val="28"/>
        </w:rPr>
        <w:t>При реализации программы предполагается привлечение финансирования из средств дорожного фонда.</w:t>
      </w:r>
    </w:p>
    <w:p w:rsidR="00680698" w:rsidRPr="00680698" w:rsidRDefault="00680698" w:rsidP="00680698">
      <w:pPr>
        <w:ind w:firstLine="567"/>
        <w:jc w:val="both"/>
        <w:rPr>
          <w:sz w:val="28"/>
          <w:szCs w:val="28"/>
        </w:rPr>
      </w:pPr>
      <w:r w:rsidRPr="00680698">
        <w:rPr>
          <w:sz w:val="28"/>
          <w:szCs w:val="28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680698" w:rsidRPr="00680698" w:rsidRDefault="00680698" w:rsidP="00680698">
      <w:pPr>
        <w:ind w:firstLine="567"/>
        <w:jc w:val="both"/>
        <w:rPr>
          <w:sz w:val="28"/>
          <w:szCs w:val="28"/>
        </w:rPr>
      </w:pPr>
      <w:r w:rsidRPr="00680698">
        <w:rPr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680698" w:rsidRPr="00680698" w:rsidRDefault="00680698" w:rsidP="00680698">
      <w:pPr>
        <w:ind w:firstLine="567"/>
        <w:jc w:val="both"/>
        <w:rPr>
          <w:sz w:val="28"/>
          <w:szCs w:val="28"/>
        </w:rPr>
      </w:pPr>
      <w:r w:rsidRPr="00680698"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2078C1" w:rsidRDefault="002078C1" w:rsidP="002078C1">
      <w:pPr>
        <w:pStyle w:val="a4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582"/>
        <w:gridCol w:w="888"/>
        <w:gridCol w:w="887"/>
        <w:gridCol w:w="887"/>
        <w:gridCol w:w="887"/>
        <w:gridCol w:w="1815"/>
      </w:tblGrid>
      <w:tr w:rsidR="00692302" w:rsidRPr="00692302" w:rsidTr="006F5735">
        <w:tc>
          <w:tcPr>
            <w:tcW w:w="540" w:type="dxa"/>
            <w:vMerge w:val="restart"/>
          </w:tcPr>
          <w:p w:rsidR="00692302" w:rsidRPr="00692302" w:rsidRDefault="00692302" w:rsidP="00692302">
            <w:pPr>
              <w:pStyle w:val="a4"/>
              <w:ind w:left="0"/>
              <w:jc w:val="center"/>
            </w:pPr>
            <w:r w:rsidRPr="00692302">
              <w:t>№ п/п</w:t>
            </w:r>
          </w:p>
        </w:tc>
        <w:tc>
          <w:tcPr>
            <w:tcW w:w="2120" w:type="dxa"/>
            <w:vMerge w:val="restart"/>
          </w:tcPr>
          <w:p w:rsidR="00692302" w:rsidRPr="00692302" w:rsidRDefault="00692302" w:rsidP="00692302">
            <w:pPr>
              <w:pStyle w:val="a4"/>
              <w:ind w:left="0"/>
              <w:jc w:val="center"/>
            </w:pPr>
            <w:r w:rsidRPr="00692302">
              <w:t>Наименование мероприятия</w:t>
            </w:r>
          </w:p>
        </w:tc>
        <w:tc>
          <w:tcPr>
            <w:tcW w:w="1582" w:type="dxa"/>
            <w:vMerge w:val="restart"/>
          </w:tcPr>
          <w:p w:rsidR="00692302" w:rsidRPr="00692302" w:rsidRDefault="00692302" w:rsidP="00692302">
            <w:pPr>
              <w:pStyle w:val="a4"/>
              <w:ind w:left="0"/>
              <w:jc w:val="center"/>
            </w:pPr>
            <w:r w:rsidRPr="00692302">
              <w:t>Источник финансирования</w:t>
            </w:r>
          </w:p>
        </w:tc>
        <w:tc>
          <w:tcPr>
            <w:tcW w:w="5364" w:type="dxa"/>
            <w:gridSpan w:val="5"/>
          </w:tcPr>
          <w:p w:rsidR="00692302" w:rsidRPr="00692302" w:rsidRDefault="00692302" w:rsidP="00692302">
            <w:pPr>
              <w:pStyle w:val="a4"/>
              <w:ind w:left="0"/>
              <w:jc w:val="center"/>
            </w:pPr>
            <w:r w:rsidRPr="00692302">
              <w:t>Период реализации</w:t>
            </w:r>
            <w:r>
              <w:t xml:space="preserve"> программы, млн</w:t>
            </w:r>
            <w:r w:rsidRPr="00692302">
              <w:t>.</w:t>
            </w:r>
            <w:r w:rsidR="0049202D">
              <w:t xml:space="preserve"> </w:t>
            </w:r>
            <w:r w:rsidRPr="00692302">
              <w:t>руб.</w:t>
            </w:r>
          </w:p>
        </w:tc>
      </w:tr>
      <w:tr w:rsidR="006F5735" w:rsidRPr="00692302" w:rsidTr="006F5735">
        <w:tc>
          <w:tcPr>
            <w:tcW w:w="540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2120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582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8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 w:rsidRPr="00692302">
              <w:t>2017</w:t>
            </w: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 w:rsidRPr="00692302">
              <w:t>2018</w:t>
            </w: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 w:rsidRPr="00692302">
              <w:t>2019</w:t>
            </w: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 w:rsidRPr="00692302">
              <w:t>2020</w:t>
            </w:r>
          </w:p>
        </w:tc>
        <w:tc>
          <w:tcPr>
            <w:tcW w:w="1815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 w:rsidRPr="00692302">
              <w:t>2012-202</w:t>
            </w:r>
            <w:r>
              <w:t>9</w:t>
            </w:r>
          </w:p>
        </w:tc>
      </w:tr>
      <w:tr w:rsidR="006F5735" w:rsidRPr="00692302" w:rsidTr="006F5735">
        <w:tc>
          <w:tcPr>
            <w:tcW w:w="540" w:type="dxa"/>
          </w:tcPr>
          <w:p w:rsidR="006F5735" w:rsidRPr="00692302" w:rsidRDefault="006F5735" w:rsidP="00000076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</w:tcPr>
          <w:p w:rsidR="006F5735" w:rsidRPr="00692302" w:rsidRDefault="006F5735" w:rsidP="00335EB7">
            <w:pPr>
              <w:pStyle w:val="a4"/>
              <w:ind w:left="0"/>
            </w:pPr>
            <w:r>
              <w:t>Строительство автодорожного обхода Велиж – Усвяты (1 этап)</w:t>
            </w: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Федеральный бюджет</w:t>
            </w:r>
          </w:p>
        </w:tc>
        <w:tc>
          <w:tcPr>
            <w:tcW w:w="888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440,0</w:t>
            </w: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1815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0</w:t>
            </w:r>
          </w:p>
        </w:tc>
      </w:tr>
      <w:tr w:rsidR="006F5735" w:rsidRPr="00692302" w:rsidTr="006F5735">
        <w:tc>
          <w:tcPr>
            <w:tcW w:w="540" w:type="dxa"/>
          </w:tcPr>
          <w:p w:rsidR="006F5735" w:rsidRPr="00692302" w:rsidRDefault="006F5735" w:rsidP="00000076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</w:tcPr>
          <w:p w:rsidR="006F5735" w:rsidRPr="00692302" w:rsidRDefault="006F5735" w:rsidP="00335EB7">
            <w:pPr>
              <w:pStyle w:val="a4"/>
              <w:ind w:left="0"/>
            </w:pPr>
            <w:r>
              <w:t>С</w:t>
            </w:r>
            <w:r w:rsidRPr="00335EB7">
              <w:t>троительство пешеходного перехода через р.</w:t>
            </w:r>
            <w:r>
              <w:t xml:space="preserve"> </w:t>
            </w:r>
            <w:r w:rsidRPr="00335EB7">
              <w:t>Велижка</w:t>
            </w: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Областной бюджет</w:t>
            </w:r>
          </w:p>
        </w:tc>
        <w:tc>
          <w:tcPr>
            <w:tcW w:w="888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8,0</w:t>
            </w: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-</w:t>
            </w:r>
          </w:p>
        </w:tc>
      </w:tr>
      <w:tr w:rsidR="006F5735" w:rsidRPr="00692302" w:rsidTr="006F5735">
        <w:tc>
          <w:tcPr>
            <w:tcW w:w="540" w:type="dxa"/>
          </w:tcPr>
          <w:p w:rsidR="006F5735" w:rsidRPr="00692302" w:rsidRDefault="006F5735" w:rsidP="00335EB7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</w:tcPr>
          <w:p w:rsidR="006F5735" w:rsidRPr="00EB6FF9" w:rsidRDefault="006F5735" w:rsidP="00335EB7">
            <w:pPr>
              <w:pStyle w:val="a4"/>
              <w:ind w:left="0"/>
            </w:pPr>
            <w:r w:rsidRPr="00EB6FF9">
              <w:t>Строительство дороги по ул. Воинов интернационалистов</w:t>
            </w: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 w:rsidRPr="00EB6FF9">
              <w:t>Областной бюджет</w:t>
            </w:r>
          </w:p>
        </w:tc>
        <w:tc>
          <w:tcPr>
            <w:tcW w:w="888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c>
          <w:tcPr>
            <w:tcW w:w="540" w:type="dxa"/>
          </w:tcPr>
          <w:p w:rsidR="006F5735" w:rsidRPr="00692302" w:rsidRDefault="006F5735" w:rsidP="00335EB7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</w:tcPr>
          <w:p w:rsidR="006F5735" w:rsidRPr="00EB6FF9" w:rsidRDefault="006F5735" w:rsidP="009B1B43">
            <w:pPr>
              <w:pStyle w:val="a4"/>
              <w:ind w:left="0"/>
            </w:pPr>
            <w:r w:rsidRPr="00EB6FF9">
              <w:t>Строительство дороги по ул. Двинская</w:t>
            </w: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 w:rsidRPr="00EB6FF9">
              <w:t>Областной бюджет</w:t>
            </w:r>
          </w:p>
        </w:tc>
        <w:tc>
          <w:tcPr>
            <w:tcW w:w="888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c>
          <w:tcPr>
            <w:tcW w:w="540" w:type="dxa"/>
          </w:tcPr>
          <w:p w:rsidR="006F5735" w:rsidRPr="00692302" w:rsidRDefault="006F5735" w:rsidP="00335EB7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</w:tcPr>
          <w:p w:rsidR="006F5735" w:rsidRPr="00EB6FF9" w:rsidRDefault="006F5735" w:rsidP="009B1B43">
            <w:pPr>
              <w:pStyle w:val="a4"/>
              <w:ind w:left="0"/>
            </w:pPr>
            <w:r w:rsidRPr="00EB6FF9">
              <w:t>Строительство дороги по ул. Дачная</w:t>
            </w: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 w:rsidRPr="00EB6FF9">
              <w:t>Областной бюджет</w:t>
            </w:r>
          </w:p>
        </w:tc>
        <w:tc>
          <w:tcPr>
            <w:tcW w:w="888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rPr>
          <w:trHeight w:val="413"/>
        </w:trPr>
        <w:tc>
          <w:tcPr>
            <w:tcW w:w="540" w:type="dxa"/>
            <w:vMerge w:val="restart"/>
          </w:tcPr>
          <w:p w:rsidR="006F5735" w:rsidRPr="00692302" w:rsidRDefault="006F5735" w:rsidP="00141740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  <w:vMerge w:val="restart"/>
          </w:tcPr>
          <w:p w:rsidR="006F5735" w:rsidRPr="00692302" w:rsidRDefault="006F5735" w:rsidP="00335EB7">
            <w:pPr>
              <w:pStyle w:val="a4"/>
              <w:ind w:left="0"/>
            </w:pPr>
            <w:r>
              <w:t>Ремонт дороги по ул. Недоговорова от д.15 до д.23/62</w:t>
            </w: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Областной бюджет</w:t>
            </w:r>
          </w:p>
        </w:tc>
        <w:tc>
          <w:tcPr>
            <w:tcW w:w="888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1,386</w:t>
            </w: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rPr>
          <w:trHeight w:val="412"/>
        </w:trPr>
        <w:tc>
          <w:tcPr>
            <w:tcW w:w="540" w:type="dxa"/>
            <w:vMerge/>
          </w:tcPr>
          <w:p w:rsidR="006F5735" w:rsidRPr="00692302" w:rsidRDefault="006F5735" w:rsidP="00141740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  <w:vMerge/>
          </w:tcPr>
          <w:p w:rsidR="006F5735" w:rsidRDefault="006F5735" w:rsidP="00335EB7">
            <w:pPr>
              <w:pStyle w:val="a4"/>
              <w:ind w:left="0"/>
            </w:pP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Местный бюджет</w:t>
            </w:r>
          </w:p>
        </w:tc>
        <w:tc>
          <w:tcPr>
            <w:tcW w:w="888" w:type="dxa"/>
          </w:tcPr>
          <w:p w:rsidR="006F5735" w:rsidRPr="00141740" w:rsidRDefault="006F5735" w:rsidP="00692302">
            <w:pPr>
              <w:pStyle w:val="a4"/>
              <w:ind w:left="0"/>
              <w:jc w:val="center"/>
            </w:pPr>
            <w:r>
              <w:t>0,014</w:t>
            </w: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rPr>
          <w:trHeight w:val="825"/>
        </w:trPr>
        <w:tc>
          <w:tcPr>
            <w:tcW w:w="540" w:type="dxa"/>
            <w:vMerge w:val="restart"/>
          </w:tcPr>
          <w:p w:rsidR="006F5735" w:rsidRPr="00692302" w:rsidRDefault="006F5735" w:rsidP="00141740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  <w:vMerge w:val="restart"/>
          </w:tcPr>
          <w:p w:rsidR="006F5735" w:rsidRPr="00692302" w:rsidRDefault="006F5735" w:rsidP="00335EB7">
            <w:pPr>
              <w:pStyle w:val="a4"/>
              <w:ind w:left="0"/>
            </w:pPr>
            <w:r>
              <w:t>Ремонт дороги по ул. Кузнецова от пересечения с ул. Яна Томпа до пересечения с ул. Советская</w:t>
            </w: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Областной бюджет</w:t>
            </w:r>
          </w:p>
        </w:tc>
        <w:tc>
          <w:tcPr>
            <w:tcW w:w="888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0,73</w:t>
            </w: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rPr>
          <w:trHeight w:val="825"/>
        </w:trPr>
        <w:tc>
          <w:tcPr>
            <w:tcW w:w="540" w:type="dxa"/>
            <w:vMerge/>
          </w:tcPr>
          <w:p w:rsidR="006F5735" w:rsidRPr="00692302" w:rsidRDefault="006F5735" w:rsidP="00141740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  <w:vMerge/>
          </w:tcPr>
          <w:p w:rsidR="006F5735" w:rsidRDefault="006F5735" w:rsidP="00335EB7">
            <w:pPr>
              <w:pStyle w:val="a4"/>
              <w:ind w:left="0"/>
            </w:pP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Местный бюджет</w:t>
            </w:r>
          </w:p>
        </w:tc>
        <w:tc>
          <w:tcPr>
            <w:tcW w:w="888" w:type="dxa"/>
          </w:tcPr>
          <w:p w:rsidR="006F5735" w:rsidRDefault="006F5735" w:rsidP="00692302">
            <w:pPr>
              <w:pStyle w:val="a4"/>
              <w:ind w:left="0"/>
              <w:jc w:val="center"/>
            </w:pPr>
            <w:r>
              <w:t>0,081</w:t>
            </w: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rPr>
          <w:trHeight w:val="825"/>
        </w:trPr>
        <w:tc>
          <w:tcPr>
            <w:tcW w:w="540" w:type="dxa"/>
            <w:vMerge w:val="restart"/>
          </w:tcPr>
          <w:p w:rsidR="006F5735" w:rsidRPr="00692302" w:rsidRDefault="006F5735" w:rsidP="00952289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  <w:vMerge w:val="restart"/>
          </w:tcPr>
          <w:p w:rsidR="006F5735" w:rsidRPr="00692302" w:rsidRDefault="006F5735" w:rsidP="00335EB7">
            <w:pPr>
              <w:pStyle w:val="a4"/>
              <w:ind w:left="0"/>
            </w:pPr>
            <w:r>
              <w:t xml:space="preserve">Ремонт дороги по пл. Свободы от пересечения с ул. Еременко до пересечения с ул. Энергетиков </w:t>
            </w: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Областной бюджет</w:t>
            </w:r>
          </w:p>
        </w:tc>
        <w:tc>
          <w:tcPr>
            <w:tcW w:w="888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1,371</w:t>
            </w: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rPr>
          <w:trHeight w:val="825"/>
        </w:trPr>
        <w:tc>
          <w:tcPr>
            <w:tcW w:w="540" w:type="dxa"/>
            <w:vMerge/>
          </w:tcPr>
          <w:p w:rsidR="006F5735" w:rsidRPr="00692302" w:rsidRDefault="006F5735" w:rsidP="00952289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  <w:vMerge/>
          </w:tcPr>
          <w:p w:rsidR="006F5735" w:rsidRDefault="006F5735" w:rsidP="00335EB7">
            <w:pPr>
              <w:pStyle w:val="a4"/>
              <w:ind w:left="0"/>
            </w:pP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Местный бюджет</w:t>
            </w:r>
          </w:p>
        </w:tc>
        <w:tc>
          <w:tcPr>
            <w:tcW w:w="888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49202D" w:rsidRDefault="006F5735" w:rsidP="00692302">
            <w:pPr>
              <w:pStyle w:val="a4"/>
              <w:ind w:left="0"/>
              <w:jc w:val="center"/>
            </w:pPr>
            <w:r>
              <w:t>0,014</w:t>
            </w: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rPr>
          <w:trHeight w:val="555"/>
        </w:trPr>
        <w:tc>
          <w:tcPr>
            <w:tcW w:w="540" w:type="dxa"/>
            <w:vMerge w:val="restart"/>
          </w:tcPr>
          <w:p w:rsidR="006F5735" w:rsidRPr="00692302" w:rsidRDefault="006F5735" w:rsidP="00952289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  <w:vMerge w:val="restart"/>
          </w:tcPr>
          <w:p w:rsidR="006F5735" w:rsidRDefault="006F5735" w:rsidP="00335EB7">
            <w:pPr>
              <w:pStyle w:val="a4"/>
              <w:ind w:left="0"/>
            </w:pPr>
            <w:r>
              <w:t>Ремонт дороги по ул.  Курасова от пересечения с ул. Энгельса до д.43</w:t>
            </w: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Областной бюджет</w:t>
            </w:r>
          </w:p>
        </w:tc>
        <w:tc>
          <w:tcPr>
            <w:tcW w:w="888" w:type="dxa"/>
          </w:tcPr>
          <w:p w:rsidR="006F5735" w:rsidRDefault="006F5735" w:rsidP="00692302">
            <w:pPr>
              <w:pStyle w:val="a4"/>
              <w:ind w:left="0"/>
              <w:jc w:val="center"/>
            </w:pPr>
            <w:r>
              <w:t>2,37</w:t>
            </w: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rPr>
          <w:trHeight w:val="555"/>
        </w:trPr>
        <w:tc>
          <w:tcPr>
            <w:tcW w:w="540" w:type="dxa"/>
            <w:vMerge/>
          </w:tcPr>
          <w:p w:rsidR="006F5735" w:rsidRPr="00692302" w:rsidRDefault="006F5735" w:rsidP="00952289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  <w:vMerge/>
          </w:tcPr>
          <w:p w:rsidR="006F5735" w:rsidRDefault="006F5735" w:rsidP="00335EB7">
            <w:pPr>
              <w:pStyle w:val="a4"/>
              <w:ind w:left="0"/>
            </w:pP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Местный бюджет</w:t>
            </w:r>
          </w:p>
        </w:tc>
        <w:tc>
          <w:tcPr>
            <w:tcW w:w="888" w:type="dxa"/>
          </w:tcPr>
          <w:p w:rsidR="006F5735" w:rsidRDefault="006F5735" w:rsidP="00692302">
            <w:pPr>
              <w:pStyle w:val="a4"/>
              <w:ind w:left="0"/>
              <w:jc w:val="center"/>
            </w:pPr>
            <w:r>
              <w:t>0,024</w:t>
            </w: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c>
          <w:tcPr>
            <w:tcW w:w="540" w:type="dxa"/>
          </w:tcPr>
          <w:p w:rsidR="006F5735" w:rsidRPr="00692302" w:rsidRDefault="006F5735" w:rsidP="00952289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</w:tcPr>
          <w:p w:rsidR="006F5735" w:rsidRDefault="006F5735" w:rsidP="00335EB7">
            <w:pPr>
              <w:pStyle w:val="a4"/>
              <w:ind w:left="0"/>
            </w:pPr>
            <w:r>
              <w:t>Ремонт пл. Дзержинского от пересечения с ул. Кропоткина до пересечения с ул. Советская</w:t>
            </w: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Местный бюджет</w:t>
            </w:r>
          </w:p>
        </w:tc>
        <w:tc>
          <w:tcPr>
            <w:tcW w:w="888" w:type="dxa"/>
          </w:tcPr>
          <w:p w:rsidR="006F5735" w:rsidRDefault="006F5735" w:rsidP="00692302">
            <w:pPr>
              <w:pStyle w:val="a4"/>
              <w:ind w:left="0"/>
              <w:jc w:val="center"/>
            </w:pPr>
            <w:r>
              <w:t>1,7</w:t>
            </w: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rPr>
          <w:trHeight w:val="825"/>
        </w:trPr>
        <w:tc>
          <w:tcPr>
            <w:tcW w:w="540" w:type="dxa"/>
            <w:vMerge w:val="restart"/>
          </w:tcPr>
          <w:p w:rsidR="006F5735" w:rsidRPr="00692302" w:rsidRDefault="006F5735" w:rsidP="00952289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  <w:vMerge w:val="restart"/>
          </w:tcPr>
          <w:p w:rsidR="006F5735" w:rsidRDefault="006F5735" w:rsidP="00335EB7">
            <w:pPr>
              <w:pStyle w:val="a4"/>
              <w:ind w:left="0"/>
            </w:pPr>
            <w:r>
              <w:t>Ремонт пл. Свободы от пересечения с ул. Советская до пересечения с ул. Еременко</w:t>
            </w: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Областной бюджет</w:t>
            </w:r>
          </w:p>
        </w:tc>
        <w:tc>
          <w:tcPr>
            <w:tcW w:w="888" w:type="dxa"/>
          </w:tcPr>
          <w:p w:rsidR="006F5735" w:rsidRDefault="006F5735" w:rsidP="00692302">
            <w:pPr>
              <w:pStyle w:val="a4"/>
              <w:ind w:left="0"/>
              <w:jc w:val="center"/>
            </w:pPr>
            <w:r>
              <w:t>2,13</w:t>
            </w: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rPr>
          <w:trHeight w:val="825"/>
        </w:trPr>
        <w:tc>
          <w:tcPr>
            <w:tcW w:w="540" w:type="dxa"/>
            <w:vMerge/>
          </w:tcPr>
          <w:p w:rsidR="006F5735" w:rsidRPr="00692302" w:rsidRDefault="006F5735" w:rsidP="00952289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  <w:vMerge/>
          </w:tcPr>
          <w:p w:rsidR="006F5735" w:rsidRDefault="006F5735" w:rsidP="00335EB7">
            <w:pPr>
              <w:pStyle w:val="a4"/>
              <w:ind w:left="0"/>
            </w:pP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Местный бюджет</w:t>
            </w:r>
          </w:p>
        </w:tc>
        <w:tc>
          <w:tcPr>
            <w:tcW w:w="888" w:type="dxa"/>
          </w:tcPr>
          <w:p w:rsidR="006F5735" w:rsidRDefault="006F5735" w:rsidP="00692302">
            <w:pPr>
              <w:pStyle w:val="a4"/>
              <w:ind w:left="0"/>
              <w:jc w:val="center"/>
            </w:pPr>
            <w:r>
              <w:t>0,022</w:t>
            </w: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c>
          <w:tcPr>
            <w:tcW w:w="540" w:type="dxa"/>
          </w:tcPr>
          <w:p w:rsidR="006F5735" w:rsidRPr="00692302" w:rsidRDefault="006F5735" w:rsidP="00952289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</w:tcPr>
          <w:p w:rsidR="006F5735" w:rsidRDefault="006F5735" w:rsidP="00335EB7">
            <w:pPr>
              <w:pStyle w:val="a4"/>
              <w:ind w:left="0"/>
            </w:pPr>
            <w:r>
              <w:t>Ремонт пл. Судоверфи от пересечения с ул. Казанская до пересечения с ул. Сакко и Ванцетти</w:t>
            </w: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Местный бюджет</w:t>
            </w:r>
          </w:p>
        </w:tc>
        <w:tc>
          <w:tcPr>
            <w:tcW w:w="888" w:type="dxa"/>
          </w:tcPr>
          <w:p w:rsidR="006F5735" w:rsidRDefault="006F5735" w:rsidP="00692302">
            <w:pPr>
              <w:pStyle w:val="a4"/>
              <w:ind w:left="0"/>
              <w:jc w:val="center"/>
            </w:pPr>
            <w:r>
              <w:t>0,55</w:t>
            </w: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rPr>
          <w:trHeight w:val="825"/>
        </w:trPr>
        <w:tc>
          <w:tcPr>
            <w:tcW w:w="540" w:type="dxa"/>
            <w:vMerge w:val="restart"/>
          </w:tcPr>
          <w:p w:rsidR="006F5735" w:rsidRPr="00692302" w:rsidRDefault="006F5735" w:rsidP="00952289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  <w:vMerge w:val="restart"/>
          </w:tcPr>
          <w:p w:rsidR="006F5735" w:rsidRDefault="006F5735" w:rsidP="00335EB7">
            <w:pPr>
              <w:pStyle w:val="a4"/>
              <w:ind w:left="0"/>
            </w:pPr>
            <w:r>
              <w:t>Ремонт дороги по ул. Володарского от пересечения с ул. Энгельса до пересечения с ул. Кропоткина</w:t>
            </w: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Областной бюджет</w:t>
            </w:r>
          </w:p>
        </w:tc>
        <w:tc>
          <w:tcPr>
            <w:tcW w:w="888" w:type="dxa"/>
            <w:vMerge w:val="restart"/>
          </w:tcPr>
          <w:p w:rsidR="006F5735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 w:rsidRPr="0049202D">
              <w:t>0,89</w:t>
            </w: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rPr>
          <w:trHeight w:val="825"/>
        </w:trPr>
        <w:tc>
          <w:tcPr>
            <w:tcW w:w="540" w:type="dxa"/>
            <w:vMerge/>
          </w:tcPr>
          <w:p w:rsidR="006F5735" w:rsidRPr="00692302" w:rsidRDefault="006F5735" w:rsidP="00952289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  <w:vMerge/>
          </w:tcPr>
          <w:p w:rsidR="006F5735" w:rsidRDefault="006F5735" w:rsidP="00335EB7">
            <w:pPr>
              <w:pStyle w:val="a4"/>
              <w:ind w:left="0"/>
            </w:pP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Местный бюджет</w:t>
            </w:r>
          </w:p>
        </w:tc>
        <w:tc>
          <w:tcPr>
            <w:tcW w:w="888" w:type="dxa"/>
            <w:vMerge/>
          </w:tcPr>
          <w:p w:rsidR="006F5735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49202D" w:rsidRDefault="006F5735" w:rsidP="00692302">
            <w:pPr>
              <w:pStyle w:val="a4"/>
              <w:ind w:left="0"/>
              <w:jc w:val="center"/>
            </w:pPr>
            <w:r>
              <w:t>0,009</w:t>
            </w: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rPr>
          <w:trHeight w:val="278"/>
        </w:trPr>
        <w:tc>
          <w:tcPr>
            <w:tcW w:w="540" w:type="dxa"/>
            <w:vMerge w:val="restart"/>
          </w:tcPr>
          <w:p w:rsidR="006F5735" w:rsidRPr="00692302" w:rsidRDefault="006F5735" w:rsidP="00952289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  <w:vMerge w:val="restart"/>
          </w:tcPr>
          <w:p w:rsidR="006F5735" w:rsidRDefault="006F5735" w:rsidP="00335EB7">
            <w:pPr>
              <w:pStyle w:val="a4"/>
              <w:ind w:left="0"/>
            </w:pPr>
            <w:r>
              <w:t>Ремонт дороги по ул. Куриленко</w:t>
            </w: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Областной бюджет</w:t>
            </w:r>
          </w:p>
        </w:tc>
        <w:tc>
          <w:tcPr>
            <w:tcW w:w="888" w:type="dxa"/>
          </w:tcPr>
          <w:p w:rsidR="006F5735" w:rsidRDefault="006F5735" w:rsidP="00692302">
            <w:pPr>
              <w:pStyle w:val="a4"/>
              <w:ind w:left="0"/>
              <w:jc w:val="center"/>
            </w:pPr>
            <w:r>
              <w:t>2,77</w:t>
            </w: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  <w:vMerge w:val="restart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rPr>
          <w:trHeight w:val="277"/>
        </w:trPr>
        <w:tc>
          <w:tcPr>
            <w:tcW w:w="540" w:type="dxa"/>
            <w:vMerge/>
          </w:tcPr>
          <w:p w:rsidR="006F5735" w:rsidRPr="00692302" w:rsidRDefault="006F5735" w:rsidP="00952289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  <w:vMerge/>
          </w:tcPr>
          <w:p w:rsidR="006F5735" w:rsidRDefault="006F5735" w:rsidP="00335EB7">
            <w:pPr>
              <w:pStyle w:val="a4"/>
              <w:ind w:left="0"/>
            </w:pP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Местный бюджет</w:t>
            </w:r>
          </w:p>
        </w:tc>
        <w:tc>
          <w:tcPr>
            <w:tcW w:w="888" w:type="dxa"/>
          </w:tcPr>
          <w:p w:rsidR="006F5735" w:rsidRDefault="006F5735" w:rsidP="00692302">
            <w:pPr>
              <w:pStyle w:val="a4"/>
              <w:ind w:left="0"/>
              <w:jc w:val="center"/>
            </w:pPr>
            <w:r>
              <w:t>0,03</w:t>
            </w: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  <w:vMerge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c>
          <w:tcPr>
            <w:tcW w:w="540" w:type="dxa"/>
          </w:tcPr>
          <w:p w:rsidR="006F5735" w:rsidRPr="00692302" w:rsidRDefault="006F5735" w:rsidP="00952289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</w:tcPr>
          <w:p w:rsidR="006F5735" w:rsidRDefault="006F5735" w:rsidP="00335EB7">
            <w:pPr>
              <w:pStyle w:val="a4"/>
              <w:ind w:left="0"/>
            </w:pPr>
            <w:r>
              <w:t>Ремонт дороги Велиж-Ситьково-Ястреб2</w:t>
            </w: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Местный бюджет</w:t>
            </w:r>
          </w:p>
        </w:tc>
        <w:tc>
          <w:tcPr>
            <w:tcW w:w="888" w:type="dxa"/>
          </w:tcPr>
          <w:p w:rsidR="006F5735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 w:rsidRPr="0049202D">
              <w:t>3,15</w:t>
            </w: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  <w:tr w:rsidR="006F5735" w:rsidRPr="00692302" w:rsidTr="006F5735">
        <w:tc>
          <w:tcPr>
            <w:tcW w:w="540" w:type="dxa"/>
          </w:tcPr>
          <w:p w:rsidR="006F5735" w:rsidRPr="00692302" w:rsidRDefault="006F5735" w:rsidP="00952289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120" w:type="dxa"/>
          </w:tcPr>
          <w:p w:rsidR="006F5735" w:rsidRDefault="006F5735" w:rsidP="00335EB7">
            <w:pPr>
              <w:pStyle w:val="a4"/>
              <w:ind w:left="0"/>
            </w:pPr>
            <w:r>
              <w:t>Ремонт дороги Велиж-Селезни-Ястреб1</w:t>
            </w:r>
          </w:p>
        </w:tc>
        <w:tc>
          <w:tcPr>
            <w:tcW w:w="1582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>
              <w:t>Местный бюджет</w:t>
            </w:r>
          </w:p>
        </w:tc>
        <w:tc>
          <w:tcPr>
            <w:tcW w:w="888" w:type="dxa"/>
          </w:tcPr>
          <w:p w:rsidR="006F5735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  <w:r w:rsidRPr="00EB6FF9">
              <w:t>3,15</w:t>
            </w:r>
          </w:p>
        </w:tc>
        <w:tc>
          <w:tcPr>
            <w:tcW w:w="887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  <w:tc>
          <w:tcPr>
            <w:tcW w:w="1815" w:type="dxa"/>
          </w:tcPr>
          <w:p w:rsidR="006F5735" w:rsidRPr="00692302" w:rsidRDefault="006F5735" w:rsidP="00692302">
            <w:pPr>
              <w:pStyle w:val="a4"/>
              <w:ind w:left="0"/>
              <w:jc w:val="center"/>
            </w:pPr>
          </w:p>
        </w:tc>
      </w:tr>
    </w:tbl>
    <w:p w:rsidR="00014CAF" w:rsidRDefault="00014CAF" w:rsidP="00692302">
      <w:pPr>
        <w:pStyle w:val="a4"/>
        <w:ind w:left="0"/>
        <w:jc w:val="center"/>
        <w:rPr>
          <w:color w:val="FF0000"/>
        </w:rPr>
      </w:pPr>
    </w:p>
    <w:p w:rsidR="00F66019" w:rsidRPr="00F66019" w:rsidRDefault="00F66019" w:rsidP="00F66019">
      <w:pPr>
        <w:jc w:val="both"/>
        <w:rPr>
          <w:sz w:val="28"/>
          <w:szCs w:val="28"/>
        </w:rPr>
      </w:pPr>
    </w:p>
    <w:p w:rsidR="00294ADC" w:rsidRDefault="00294ADC" w:rsidP="000A5BA6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 инфраструктуры предлагаемого к реализации варианта развития транспортной  инфраструктуры</w:t>
      </w:r>
    </w:p>
    <w:p w:rsidR="00294ADC" w:rsidRDefault="00294ADC" w:rsidP="00294ADC">
      <w:pPr>
        <w:pStyle w:val="a4"/>
        <w:ind w:left="0" w:firstLine="567"/>
        <w:rPr>
          <w:sz w:val="28"/>
          <w:szCs w:val="28"/>
        </w:rPr>
      </w:pPr>
    </w:p>
    <w:p w:rsidR="00294ADC" w:rsidRPr="00294ADC" w:rsidRDefault="00294ADC" w:rsidP="00294ADC">
      <w:pPr>
        <w:pStyle w:val="a4"/>
        <w:ind w:left="0" w:firstLine="567"/>
        <w:jc w:val="both"/>
        <w:rPr>
          <w:sz w:val="28"/>
          <w:szCs w:val="28"/>
        </w:rPr>
      </w:pPr>
      <w:r w:rsidRPr="00294ADC">
        <w:rPr>
          <w:sz w:val="28"/>
          <w:szCs w:val="28"/>
        </w:rPr>
        <w:t>Основными факторами, определяющими направления разработки</w:t>
      </w:r>
      <w:r>
        <w:rPr>
          <w:sz w:val="28"/>
          <w:szCs w:val="28"/>
        </w:rPr>
        <w:t xml:space="preserve"> Программы комплексного развития транспортной инфраструктуры</w:t>
      </w:r>
      <w:r w:rsidR="00705267">
        <w:rPr>
          <w:sz w:val="28"/>
          <w:szCs w:val="28"/>
        </w:rPr>
        <w:t xml:space="preserve"> муниципального образования Велижское городское поселение на 2016-2029 годы</w:t>
      </w:r>
      <w:r w:rsidRPr="00294ADC">
        <w:rPr>
          <w:sz w:val="28"/>
          <w:szCs w:val="28"/>
        </w:rPr>
        <w:t xml:space="preserve">, являются тенденции социально-экономического развития поселения, характеризующиеся </w:t>
      </w:r>
      <w:r w:rsidR="00537CB1">
        <w:rPr>
          <w:sz w:val="28"/>
          <w:szCs w:val="28"/>
        </w:rPr>
        <w:t xml:space="preserve">уменьшением </w:t>
      </w:r>
      <w:r w:rsidRPr="00294ADC">
        <w:rPr>
          <w:sz w:val="28"/>
          <w:szCs w:val="28"/>
        </w:rPr>
        <w:t>численности населения, развитием рынка жилья, сфер обслуживания.</w:t>
      </w:r>
    </w:p>
    <w:p w:rsidR="00294ADC" w:rsidRPr="00294ADC" w:rsidRDefault="00294ADC" w:rsidP="00294ADC">
      <w:pPr>
        <w:pStyle w:val="a4"/>
        <w:ind w:left="0" w:firstLine="567"/>
        <w:jc w:val="both"/>
        <w:rPr>
          <w:sz w:val="28"/>
          <w:szCs w:val="28"/>
        </w:rPr>
      </w:pPr>
      <w:r w:rsidRPr="00294ADC">
        <w:rPr>
          <w:sz w:val="28"/>
          <w:szCs w:val="28"/>
        </w:rPr>
        <w:t>Мероприятия разрабатывались</w:t>
      </w:r>
      <w:r w:rsidR="00537CB1">
        <w:rPr>
          <w:sz w:val="28"/>
          <w:szCs w:val="28"/>
        </w:rPr>
        <w:t>,</w:t>
      </w:r>
      <w:r w:rsidRPr="00294ADC">
        <w:rPr>
          <w:sz w:val="28"/>
          <w:szCs w:val="28"/>
        </w:rPr>
        <w:t xml:space="preserve">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</w:t>
      </w:r>
    </w:p>
    <w:p w:rsidR="00294ADC" w:rsidRPr="00294ADC" w:rsidRDefault="00294ADC" w:rsidP="00294ADC">
      <w:pPr>
        <w:pStyle w:val="a4"/>
        <w:ind w:left="0" w:firstLine="567"/>
        <w:jc w:val="both"/>
        <w:rPr>
          <w:sz w:val="28"/>
          <w:szCs w:val="28"/>
        </w:rPr>
      </w:pPr>
      <w:r w:rsidRPr="00294ADC">
        <w:rPr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транспортной инфраструктуры муниципального образования </w:t>
      </w:r>
      <w:r w:rsidR="00537CB1">
        <w:rPr>
          <w:sz w:val="28"/>
          <w:szCs w:val="28"/>
        </w:rPr>
        <w:t xml:space="preserve">Велижское городское поселение </w:t>
      </w:r>
      <w:r w:rsidRPr="00294ADC">
        <w:rPr>
          <w:sz w:val="28"/>
          <w:szCs w:val="28"/>
        </w:rPr>
        <w:t>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</w:t>
      </w:r>
    </w:p>
    <w:p w:rsidR="00294ADC" w:rsidRDefault="00294ADC" w:rsidP="00294ADC">
      <w:pPr>
        <w:pStyle w:val="a4"/>
        <w:ind w:left="0" w:firstLine="567"/>
        <w:jc w:val="both"/>
        <w:rPr>
          <w:sz w:val="28"/>
          <w:szCs w:val="28"/>
        </w:rPr>
      </w:pPr>
      <w:r w:rsidRPr="00294ADC">
        <w:rPr>
          <w:sz w:val="28"/>
          <w:szCs w:val="28"/>
        </w:rPr>
        <w:t>Целевые индикаторы и показатели Программы представлены в таблице 12.</w:t>
      </w:r>
    </w:p>
    <w:p w:rsidR="000A5BA6" w:rsidRDefault="00705267" w:rsidP="00705267">
      <w:pPr>
        <w:pStyle w:val="a4"/>
        <w:ind w:left="0"/>
        <w:jc w:val="center"/>
        <w:rPr>
          <w:sz w:val="28"/>
          <w:szCs w:val="28"/>
        </w:rPr>
      </w:pPr>
      <w:r w:rsidRPr="00705267">
        <w:rPr>
          <w:sz w:val="28"/>
          <w:szCs w:val="28"/>
        </w:rPr>
        <w:t>Целевые индикаторы и показатели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851"/>
        <w:gridCol w:w="992"/>
        <w:gridCol w:w="850"/>
        <w:gridCol w:w="993"/>
        <w:gridCol w:w="850"/>
        <w:gridCol w:w="816"/>
      </w:tblGrid>
      <w:tr w:rsidR="00680698" w:rsidRPr="00680698" w:rsidTr="00CC0E57">
        <w:tc>
          <w:tcPr>
            <w:tcW w:w="534" w:type="dxa"/>
            <w:vMerge w:val="restart"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  <w:r>
              <w:t>№ п/п</w:t>
            </w:r>
          </w:p>
        </w:tc>
        <w:tc>
          <w:tcPr>
            <w:tcW w:w="2268" w:type="dxa"/>
            <w:vMerge w:val="restart"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  <w:r w:rsidRPr="00680698"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  <w:r>
              <w:t>Единица измерения</w:t>
            </w:r>
          </w:p>
        </w:tc>
        <w:tc>
          <w:tcPr>
            <w:tcW w:w="5352" w:type="dxa"/>
            <w:gridSpan w:val="6"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  <w:r>
              <w:t>Показатели по годам</w:t>
            </w:r>
          </w:p>
        </w:tc>
      </w:tr>
      <w:tr w:rsidR="00680698" w:rsidRPr="00680698" w:rsidTr="00CC0E57">
        <w:tc>
          <w:tcPr>
            <w:tcW w:w="534" w:type="dxa"/>
            <w:vMerge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</w:p>
        </w:tc>
        <w:tc>
          <w:tcPr>
            <w:tcW w:w="2268" w:type="dxa"/>
            <w:vMerge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</w:p>
        </w:tc>
        <w:tc>
          <w:tcPr>
            <w:tcW w:w="1417" w:type="dxa"/>
            <w:vMerge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</w:p>
        </w:tc>
        <w:tc>
          <w:tcPr>
            <w:tcW w:w="851" w:type="dxa"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  <w:r>
              <w:t>2016</w:t>
            </w:r>
          </w:p>
        </w:tc>
        <w:tc>
          <w:tcPr>
            <w:tcW w:w="992" w:type="dxa"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  <w:r>
              <w:t>2018</w:t>
            </w:r>
          </w:p>
        </w:tc>
        <w:tc>
          <w:tcPr>
            <w:tcW w:w="993" w:type="dxa"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  <w:r>
              <w:t>2020</w:t>
            </w:r>
          </w:p>
        </w:tc>
        <w:tc>
          <w:tcPr>
            <w:tcW w:w="816" w:type="dxa"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  <w:r>
              <w:t>2021-2029</w:t>
            </w:r>
          </w:p>
        </w:tc>
      </w:tr>
      <w:tr w:rsidR="00680698" w:rsidRPr="00680698" w:rsidTr="00CC0E57">
        <w:tc>
          <w:tcPr>
            <w:tcW w:w="534" w:type="dxa"/>
          </w:tcPr>
          <w:p w:rsidR="00680698" w:rsidRPr="00680698" w:rsidRDefault="00680698" w:rsidP="00680698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2268" w:type="dxa"/>
          </w:tcPr>
          <w:p w:rsidR="00680698" w:rsidRPr="00680698" w:rsidRDefault="00CC0E57" w:rsidP="00CC0E57">
            <w:pPr>
              <w:pStyle w:val="a4"/>
              <w:ind w:left="0"/>
            </w:pPr>
            <w:r w:rsidRPr="00CC0E57">
              <w:t>Доля протяженно</w:t>
            </w:r>
            <w:r>
              <w:t>сти автомо</w:t>
            </w:r>
            <w:r w:rsidRPr="00CC0E57">
              <w:t>бильных дорог общего пол</w:t>
            </w:r>
            <w:r>
              <w:t>ьзования местного значения, не отве</w:t>
            </w:r>
            <w:r w:rsidRPr="00CC0E57">
              <w:t>чающих нормативным тре</w:t>
            </w:r>
            <w:r>
              <w:t>бова</w:t>
            </w:r>
            <w:r w:rsidRPr="00CC0E57">
              <w:t>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91,1</w:t>
            </w:r>
          </w:p>
        </w:tc>
        <w:tc>
          <w:tcPr>
            <w:tcW w:w="992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89</w:t>
            </w:r>
          </w:p>
        </w:tc>
        <w:tc>
          <w:tcPr>
            <w:tcW w:w="993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680698" w:rsidRPr="00680698" w:rsidRDefault="00EB6FF9" w:rsidP="00705267">
            <w:pPr>
              <w:pStyle w:val="a4"/>
              <w:ind w:left="0"/>
              <w:jc w:val="center"/>
            </w:pPr>
            <w:r>
              <w:t>85</w:t>
            </w:r>
          </w:p>
        </w:tc>
        <w:tc>
          <w:tcPr>
            <w:tcW w:w="816" w:type="dxa"/>
          </w:tcPr>
          <w:p w:rsidR="00680698" w:rsidRPr="00680698" w:rsidRDefault="00EB6FF9" w:rsidP="00705267">
            <w:pPr>
              <w:pStyle w:val="a4"/>
              <w:ind w:left="0"/>
              <w:jc w:val="center"/>
            </w:pPr>
            <w:r>
              <w:t>80</w:t>
            </w:r>
          </w:p>
        </w:tc>
      </w:tr>
      <w:tr w:rsidR="00680698" w:rsidRPr="00680698" w:rsidTr="00CC0E57">
        <w:tc>
          <w:tcPr>
            <w:tcW w:w="534" w:type="dxa"/>
          </w:tcPr>
          <w:p w:rsidR="00680698" w:rsidRPr="00680698" w:rsidRDefault="00680698" w:rsidP="00680698">
            <w:pPr>
              <w:pStyle w:val="a4"/>
              <w:numPr>
                <w:ilvl w:val="0"/>
                <w:numId w:val="11"/>
              </w:numPr>
              <w:tabs>
                <w:tab w:val="left" w:pos="-142"/>
              </w:tabs>
              <w:ind w:left="0" w:firstLine="0"/>
            </w:pPr>
          </w:p>
        </w:tc>
        <w:tc>
          <w:tcPr>
            <w:tcW w:w="2268" w:type="dxa"/>
          </w:tcPr>
          <w:p w:rsidR="00680698" w:rsidRPr="00680698" w:rsidRDefault="00CC0E57" w:rsidP="00CC0E57">
            <w:pPr>
              <w:pStyle w:val="a4"/>
              <w:ind w:left="0"/>
            </w:pPr>
            <w:r w:rsidRPr="00CC0E57">
              <w:t xml:space="preserve">Обеспеченность постоянной круглогодичной связи с сетью автомобильных дорог общего </w:t>
            </w:r>
            <w:r w:rsidRPr="00CC0E57">
              <w:lastRenderedPageBreak/>
              <w:t>пользования по до</w:t>
            </w:r>
            <w:r>
              <w:t>рогам с твер</w:t>
            </w:r>
            <w:r w:rsidRPr="00CC0E57">
              <w:t>дым покрытием</w:t>
            </w:r>
          </w:p>
        </w:tc>
        <w:tc>
          <w:tcPr>
            <w:tcW w:w="1417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lastRenderedPageBreak/>
              <w:t>%</w:t>
            </w:r>
          </w:p>
        </w:tc>
        <w:tc>
          <w:tcPr>
            <w:tcW w:w="851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100</w:t>
            </w:r>
          </w:p>
        </w:tc>
        <w:tc>
          <w:tcPr>
            <w:tcW w:w="816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100</w:t>
            </w:r>
          </w:p>
        </w:tc>
      </w:tr>
      <w:tr w:rsidR="00680698" w:rsidRPr="00680698" w:rsidTr="00CC0E57">
        <w:tc>
          <w:tcPr>
            <w:tcW w:w="534" w:type="dxa"/>
          </w:tcPr>
          <w:p w:rsidR="00680698" w:rsidRPr="00680698" w:rsidRDefault="00680698" w:rsidP="00680698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2268" w:type="dxa"/>
          </w:tcPr>
          <w:p w:rsidR="00680698" w:rsidRPr="00680698" w:rsidRDefault="00CC0E57" w:rsidP="00CC0E57">
            <w:pPr>
              <w:pStyle w:val="a4"/>
              <w:ind w:left="0"/>
            </w:pPr>
            <w:r>
              <w:t xml:space="preserve">Доля протяженности </w:t>
            </w:r>
            <w:r w:rsidRPr="00CC0E57">
              <w:t>автомобильных дорог общего пользования местного значения, соответствующих нормативным требованиям к транспортно</w:t>
            </w:r>
            <w:r>
              <w:t>экс</w:t>
            </w:r>
            <w:r w:rsidRPr="00CC0E57">
              <w:t>плуатационным показателя</w:t>
            </w:r>
            <w:r>
              <w:t>м</w:t>
            </w:r>
          </w:p>
        </w:tc>
        <w:tc>
          <w:tcPr>
            <w:tcW w:w="1417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80698" w:rsidRPr="00680698" w:rsidRDefault="00EB6FF9" w:rsidP="00705267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816" w:type="dxa"/>
          </w:tcPr>
          <w:p w:rsidR="00680698" w:rsidRPr="00680698" w:rsidRDefault="00EB6FF9" w:rsidP="00705267">
            <w:pPr>
              <w:pStyle w:val="a4"/>
              <w:ind w:left="0"/>
              <w:jc w:val="center"/>
            </w:pPr>
            <w:r>
              <w:t>20</w:t>
            </w:r>
          </w:p>
        </w:tc>
      </w:tr>
      <w:tr w:rsidR="00680698" w:rsidRPr="00680698" w:rsidTr="00CC0E57">
        <w:tc>
          <w:tcPr>
            <w:tcW w:w="534" w:type="dxa"/>
          </w:tcPr>
          <w:p w:rsidR="00680698" w:rsidRPr="00680698" w:rsidRDefault="00680698" w:rsidP="00680698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2268" w:type="dxa"/>
          </w:tcPr>
          <w:p w:rsidR="00680698" w:rsidRPr="00680698" w:rsidRDefault="00CC0E57" w:rsidP="00CC0E57">
            <w:pPr>
              <w:pStyle w:val="a4"/>
              <w:ind w:left="0"/>
            </w:pPr>
            <w:r w:rsidRPr="00CC0E57">
              <w:t>Протяженность пешеходных до-рожек</w:t>
            </w:r>
          </w:p>
        </w:tc>
        <w:tc>
          <w:tcPr>
            <w:tcW w:w="1417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км</w:t>
            </w:r>
          </w:p>
        </w:tc>
        <w:tc>
          <w:tcPr>
            <w:tcW w:w="851" w:type="dxa"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</w:p>
        </w:tc>
        <w:tc>
          <w:tcPr>
            <w:tcW w:w="992" w:type="dxa"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</w:p>
        </w:tc>
        <w:tc>
          <w:tcPr>
            <w:tcW w:w="850" w:type="dxa"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</w:p>
        </w:tc>
        <w:tc>
          <w:tcPr>
            <w:tcW w:w="993" w:type="dxa"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</w:p>
        </w:tc>
        <w:tc>
          <w:tcPr>
            <w:tcW w:w="850" w:type="dxa"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</w:p>
        </w:tc>
        <w:tc>
          <w:tcPr>
            <w:tcW w:w="816" w:type="dxa"/>
          </w:tcPr>
          <w:p w:rsidR="00680698" w:rsidRPr="00680698" w:rsidRDefault="00680698" w:rsidP="00705267">
            <w:pPr>
              <w:pStyle w:val="a4"/>
              <w:ind w:left="0"/>
              <w:jc w:val="center"/>
            </w:pPr>
          </w:p>
        </w:tc>
      </w:tr>
      <w:tr w:rsidR="00680698" w:rsidRPr="00680698" w:rsidTr="00CC0E57">
        <w:tc>
          <w:tcPr>
            <w:tcW w:w="534" w:type="dxa"/>
          </w:tcPr>
          <w:p w:rsidR="00680698" w:rsidRPr="00680698" w:rsidRDefault="00680698" w:rsidP="00680698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2268" w:type="dxa"/>
          </w:tcPr>
          <w:p w:rsidR="00680698" w:rsidRPr="00680698" w:rsidRDefault="00CC0E57" w:rsidP="00CC0E57">
            <w:pPr>
              <w:pStyle w:val="a4"/>
              <w:ind w:left="0"/>
            </w:pPr>
            <w:r w:rsidRPr="00CC0E57">
              <w:t>Протяженность велосипедных дорожек</w:t>
            </w:r>
          </w:p>
        </w:tc>
        <w:tc>
          <w:tcPr>
            <w:tcW w:w="1417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км</w:t>
            </w:r>
          </w:p>
        </w:tc>
        <w:tc>
          <w:tcPr>
            <w:tcW w:w="851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0</w:t>
            </w:r>
          </w:p>
        </w:tc>
      </w:tr>
      <w:tr w:rsidR="00680698" w:rsidRPr="00680698" w:rsidTr="00CC0E57">
        <w:tc>
          <w:tcPr>
            <w:tcW w:w="534" w:type="dxa"/>
          </w:tcPr>
          <w:p w:rsidR="00680698" w:rsidRPr="00EB6FF9" w:rsidRDefault="00680698" w:rsidP="00680698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2268" w:type="dxa"/>
          </w:tcPr>
          <w:p w:rsidR="00680698" w:rsidRPr="00EB6FF9" w:rsidRDefault="00CC0E57" w:rsidP="00CC0E57">
            <w:pPr>
              <w:pStyle w:val="a4"/>
              <w:ind w:left="0"/>
            </w:pPr>
            <w:r w:rsidRPr="00EB6FF9"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</w:t>
            </w:r>
          </w:p>
        </w:tc>
        <w:tc>
          <w:tcPr>
            <w:tcW w:w="1417" w:type="dxa"/>
          </w:tcPr>
          <w:p w:rsidR="00680698" w:rsidRPr="00EB6FF9" w:rsidRDefault="00CC0E57" w:rsidP="00705267">
            <w:pPr>
              <w:pStyle w:val="a4"/>
              <w:ind w:left="0"/>
              <w:jc w:val="center"/>
            </w:pPr>
            <w:r w:rsidRPr="00EB6FF9">
              <w:t>%</w:t>
            </w:r>
          </w:p>
        </w:tc>
        <w:tc>
          <w:tcPr>
            <w:tcW w:w="851" w:type="dxa"/>
          </w:tcPr>
          <w:p w:rsidR="00680698" w:rsidRPr="00EB6FF9" w:rsidRDefault="00EB6FF9" w:rsidP="00705267">
            <w:pPr>
              <w:pStyle w:val="a4"/>
              <w:ind w:left="0"/>
              <w:jc w:val="center"/>
            </w:pPr>
            <w:r w:rsidRPr="00EB6FF9">
              <w:t>2</w:t>
            </w:r>
          </w:p>
        </w:tc>
        <w:tc>
          <w:tcPr>
            <w:tcW w:w="992" w:type="dxa"/>
          </w:tcPr>
          <w:p w:rsidR="00680698" w:rsidRPr="00EB6FF9" w:rsidRDefault="00EB6FF9" w:rsidP="00705267">
            <w:pPr>
              <w:pStyle w:val="a4"/>
              <w:ind w:left="0"/>
              <w:jc w:val="center"/>
            </w:pPr>
            <w:r w:rsidRPr="00EB6FF9">
              <w:t>2</w:t>
            </w:r>
          </w:p>
        </w:tc>
        <w:tc>
          <w:tcPr>
            <w:tcW w:w="850" w:type="dxa"/>
          </w:tcPr>
          <w:p w:rsidR="00680698" w:rsidRPr="00EB6FF9" w:rsidRDefault="00EB6FF9" w:rsidP="00705267">
            <w:pPr>
              <w:pStyle w:val="a4"/>
              <w:ind w:left="0"/>
              <w:jc w:val="center"/>
            </w:pPr>
            <w:r w:rsidRPr="00EB6FF9">
              <w:t>1</w:t>
            </w:r>
          </w:p>
        </w:tc>
        <w:tc>
          <w:tcPr>
            <w:tcW w:w="993" w:type="dxa"/>
          </w:tcPr>
          <w:p w:rsidR="00680698" w:rsidRPr="00EB6FF9" w:rsidRDefault="00EB6FF9" w:rsidP="00705267">
            <w:pPr>
              <w:pStyle w:val="a4"/>
              <w:ind w:left="0"/>
              <w:jc w:val="center"/>
            </w:pPr>
            <w:r w:rsidRPr="00EB6FF9">
              <w:t>1</w:t>
            </w:r>
          </w:p>
        </w:tc>
        <w:tc>
          <w:tcPr>
            <w:tcW w:w="850" w:type="dxa"/>
          </w:tcPr>
          <w:p w:rsidR="00680698" w:rsidRPr="00EB6FF9" w:rsidRDefault="00EB6FF9" w:rsidP="00705267">
            <w:pPr>
              <w:pStyle w:val="a4"/>
              <w:ind w:left="0"/>
              <w:jc w:val="center"/>
            </w:pPr>
            <w:r w:rsidRPr="00EB6FF9">
              <w:t>0</w:t>
            </w:r>
          </w:p>
        </w:tc>
        <w:tc>
          <w:tcPr>
            <w:tcW w:w="816" w:type="dxa"/>
          </w:tcPr>
          <w:p w:rsidR="00680698" w:rsidRPr="00EB6FF9" w:rsidRDefault="00EB6FF9" w:rsidP="00705267">
            <w:pPr>
              <w:pStyle w:val="a4"/>
              <w:ind w:left="0"/>
              <w:jc w:val="center"/>
            </w:pPr>
            <w:r w:rsidRPr="00EB6FF9">
              <w:t>0</w:t>
            </w:r>
          </w:p>
        </w:tc>
      </w:tr>
      <w:tr w:rsidR="00680698" w:rsidRPr="00680698" w:rsidTr="00CC0E57">
        <w:tc>
          <w:tcPr>
            <w:tcW w:w="534" w:type="dxa"/>
          </w:tcPr>
          <w:p w:rsidR="00680698" w:rsidRPr="00680698" w:rsidRDefault="00680698" w:rsidP="00680698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2268" w:type="dxa"/>
          </w:tcPr>
          <w:p w:rsidR="00680698" w:rsidRPr="00680698" w:rsidRDefault="00CC0E57" w:rsidP="00CC0E57">
            <w:pPr>
              <w:pStyle w:val="a4"/>
              <w:ind w:left="0"/>
            </w:pPr>
            <w:r w:rsidRPr="00CC0E57">
              <w:t>Обеспеченность транспортного обслуживания населения</w:t>
            </w:r>
          </w:p>
        </w:tc>
        <w:tc>
          <w:tcPr>
            <w:tcW w:w="1417" w:type="dxa"/>
          </w:tcPr>
          <w:p w:rsidR="00680698" w:rsidRPr="00680698" w:rsidRDefault="00CC0E57" w:rsidP="00705267">
            <w:pPr>
              <w:pStyle w:val="a4"/>
              <w:ind w:left="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680698" w:rsidRPr="00680698" w:rsidRDefault="00537CB1" w:rsidP="00705267">
            <w:pPr>
              <w:pStyle w:val="a4"/>
              <w:ind w:left="0"/>
              <w:jc w:val="center"/>
            </w:pPr>
            <w:r>
              <w:t>98,3</w:t>
            </w:r>
          </w:p>
        </w:tc>
        <w:tc>
          <w:tcPr>
            <w:tcW w:w="992" w:type="dxa"/>
          </w:tcPr>
          <w:p w:rsidR="00680698" w:rsidRPr="00680698" w:rsidRDefault="00537CB1" w:rsidP="00705267">
            <w:pPr>
              <w:pStyle w:val="a4"/>
              <w:ind w:left="0"/>
              <w:jc w:val="center"/>
            </w:pPr>
            <w:r>
              <w:t>98,4</w:t>
            </w:r>
          </w:p>
        </w:tc>
        <w:tc>
          <w:tcPr>
            <w:tcW w:w="850" w:type="dxa"/>
          </w:tcPr>
          <w:p w:rsidR="00680698" w:rsidRPr="00680698" w:rsidRDefault="00537CB1" w:rsidP="00705267">
            <w:pPr>
              <w:pStyle w:val="a4"/>
              <w:ind w:left="0"/>
              <w:jc w:val="center"/>
            </w:pPr>
            <w:r>
              <w:t>98,4</w:t>
            </w:r>
          </w:p>
        </w:tc>
        <w:tc>
          <w:tcPr>
            <w:tcW w:w="993" w:type="dxa"/>
          </w:tcPr>
          <w:p w:rsidR="00680698" w:rsidRPr="00680698" w:rsidRDefault="00537CB1" w:rsidP="00705267">
            <w:pPr>
              <w:pStyle w:val="a4"/>
              <w:ind w:left="0"/>
              <w:jc w:val="center"/>
            </w:pPr>
            <w:r>
              <w:t>98,5</w:t>
            </w:r>
          </w:p>
        </w:tc>
        <w:tc>
          <w:tcPr>
            <w:tcW w:w="850" w:type="dxa"/>
          </w:tcPr>
          <w:p w:rsidR="00680698" w:rsidRPr="00680698" w:rsidRDefault="00537CB1" w:rsidP="00705267">
            <w:pPr>
              <w:pStyle w:val="a4"/>
              <w:ind w:left="0"/>
              <w:jc w:val="center"/>
            </w:pPr>
            <w:r>
              <w:t>98,5</w:t>
            </w:r>
          </w:p>
        </w:tc>
        <w:tc>
          <w:tcPr>
            <w:tcW w:w="816" w:type="dxa"/>
          </w:tcPr>
          <w:p w:rsidR="00680698" w:rsidRPr="00680698" w:rsidRDefault="00537CB1" w:rsidP="00705267">
            <w:pPr>
              <w:pStyle w:val="a4"/>
              <w:ind w:left="0"/>
              <w:jc w:val="center"/>
            </w:pPr>
            <w:r>
              <w:t>100</w:t>
            </w:r>
          </w:p>
        </w:tc>
      </w:tr>
    </w:tbl>
    <w:p w:rsidR="00680698" w:rsidRDefault="00680698" w:rsidP="00705267">
      <w:pPr>
        <w:pStyle w:val="a4"/>
        <w:ind w:left="0"/>
        <w:jc w:val="center"/>
        <w:rPr>
          <w:sz w:val="28"/>
          <w:szCs w:val="28"/>
        </w:rPr>
      </w:pPr>
    </w:p>
    <w:p w:rsidR="00680698" w:rsidRPr="00705267" w:rsidRDefault="00680698" w:rsidP="00680698">
      <w:pPr>
        <w:framePr w:w="9504" w:wrap="notBeside" w:vAnchor="text" w:hAnchor="text" w:xAlign="center" w:y="1"/>
        <w:widowControl w:val="0"/>
        <w:rPr>
          <w:rFonts w:ascii="Arial Unicode MS" w:eastAsia="Arial Unicode MS" w:hAnsi="Arial Unicode MS"/>
          <w:sz w:val="2"/>
          <w:szCs w:val="2"/>
        </w:rPr>
      </w:pPr>
    </w:p>
    <w:p w:rsidR="00680698" w:rsidRPr="00705267" w:rsidRDefault="00680698" w:rsidP="00680698">
      <w:pPr>
        <w:widowControl w:val="0"/>
        <w:rPr>
          <w:rFonts w:ascii="Arial Unicode MS" w:eastAsia="Arial Unicode MS" w:hAnsi="Arial Unicode MS"/>
          <w:sz w:val="2"/>
          <w:szCs w:val="2"/>
        </w:rPr>
      </w:pPr>
    </w:p>
    <w:p w:rsidR="00705267" w:rsidRDefault="00705267" w:rsidP="00705267">
      <w:pPr>
        <w:pStyle w:val="a4"/>
        <w:ind w:left="0"/>
        <w:jc w:val="both"/>
        <w:rPr>
          <w:sz w:val="28"/>
          <w:szCs w:val="28"/>
        </w:rPr>
      </w:pPr>
    </w:p>
    <w:p w:rsidR="000A5BA6" w:rsidRPr="000A5BA6" w:rsidRDefault="000A5BA6" w:rsidP="000A5BA6">
      <w:pPr>
        <w:pStyle w:val="a4"/>
        <w:ind w:left="0"/>
        <w:jc w:val="both"/>
        <w:rPr>
          <w:sz w:val="28"/>
          <w:szCs w:val="28"/>
        </w:rPr>
      </w:pPr>
    </w:p>
    <w:sectPr w:rsidR="000A5BA6" w:rsidRPr="000A5BA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AD" w:rsidRDefault="00DC04AD" w:rsidP="009260A3">
      <w:r>
        <w:separator/>
      </w:r>
    </w:p>
  </w:endnote>
  <w:endnote w:type="continuationSeparator" w:id="0">
    <w:p w:rsidR="00DC04AD" w:rsidRDefault="00DC04AD" w:rsidP="0092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584542"/>
      <w:docPartObj>
        <w:docPartGallery w:val="Page Numbers (Bottom of Page)"/>
        <w:docPartUnique/>
      </w:docPartObj>
    </w:sdtPr>
    <w:sdtEndPr/>
    <w:sdtContent>
      <w:p w:rsidR="006B2A99" w:rsidRDefault="006B2A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022">
          <w:rPr>
            <w:noProof/>
          </w:rPr>
          <w:t>1</w:t>
        </w:r>
        <w:r>
          <w:fldChar w:fldCharType="end"/>
        </w:r>
      </w:p>
    </w:sdtContent>
  </w:sdt>
  <w:p w:rsidR="006B2A99" w:rsidRDefault="006B2A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AD" w:rsidRDefault="00DC04AD" w:rsidP="009260A3">
      <w:r>
        <w:separator/>
      </w:r>
    </w:p>
  </w:footnote>
  <w:footnote w:type="continuationSeparator" w:id="0">
    <w:p w:rsidR="00DC04AD" w:rsidRDefault="00DC04AD" w:rsidP="0092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6FF"/>
    <w:multiLevelType w:val="hybridMultilevel"/>
    <w:tmpl w:val="FA903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83369"/>
    <w:multiLevelType w:val="hybridMultilevel"/>
    <w:tmpl w:val="7E562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B2DD1"/>
    <w:multiLevelType w:val="hybridMultilevel"/>
    <w:tmpl w:val="4056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F241C"/>
    <w:multiLevelType w:val="multilevel"/>
    <w:tmpl w:val="38A20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DD53451"/>
    <w:multiLevelType w:val="multilevel"/>
    <w:tmpl w:val="38A20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16B3705"/>
    <w:multiLevelType w:val="hybridMultilevel"/>
    <w:tmpl w:val="304C5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433D3E"/>
    <w:multiLevelType w:val="hybridMultilevel"/>
    <w:tmpl w:val="37120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CC6BBB"/>
    <w:multiLevelType w:val="hybridMultilevel"/>
    <w:tmpl w:val="13F62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CF3D28"/>
    <w:multiLevelType w:val="hybridMultilevel"/>
    <w:tmpl w:val="31BEC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E611D3"/>
    <w:multiLevelType w:val="hybridMultilevel"/>
    <w:tmpl w:val="9738D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7A6878"/>
    <w:multiLevelType w:val="hybridMultilevel"/>
    <w:tmpl w:val="E7FA1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26"/>
    <w:rsid w:val="00000076"/>
    <w:rsid w:val="00007C4D"/>
    <w:rsid w:val="00013D26"/>
    <w:rsid w:val="00014CAF"/>
    <w:rsid w:val="00014E24"/>
    <w:rsid w:val="00017A24"/>
    <w:rsid w:val="00033267"/>
    <w:rsid w:val="000375A1"/>
    <w:rsid w:val="00053135"/>
    <w:rsid w:val="00054910"/>
    <w:rsid w:val="000603F8"/>
    <w:rsid w:val="00070556"/>
    <w:rsid w:val="000807D6"/>
    <w:rsid w:val="000A1CBC"/>
    <w:rsid w:val="000A1FC3"/>
    <w:rsid w:val="000A385B"/>
    <w:rsid w:val="000A5496"/>
    <w:rsid w:val="000A5BA6"/>
    <w:rsid w:val="000A6E70"/>
    <w:rsid w:val="000C4458"/>
    <w:rsid w:val="000D25EA"/>
    <w:rsid w:val="00101A65"/>
    <w:rsid w:val="00136BD5"/>
    <w:rsid w:val="00140A00"/>
    <w:rsid w:val="00141740"/>
    <w:rsid w:val="0014602C"/>
    <w:rsid w:val="001479C4"/>
    <w:rsid w:val="0015535E"/>
    <w:rsid w:val="001642D2"/>
    <w:rsid w:val="00172E95"/>
    <w:rsid w:val="00177BF5"/>
    <w:rsid w:val="001B4494"/>
    <w:rsid w:val="001D1438"/>
    <w:rsid w:val="002078C1"/>
    <w:rsid w:val="0021196B"/>
    <w:rsid w:val="00220B12"/>
    <w:rsid w:val="00224A55"/>
    <w:rsid w:val="00242667"/>
    <w:rsid w:val="00243BE3"/>
    <w:rsid w:val="002459FB"/>
    <w:rsid w:val="00253BEF"/>
    <w:rsid w:val="00257345"/>
    <w:rsid w:val="0026124C"/>
    <w:rsid w:val="00267F9D"/>
    <w:rsid w:val="00270E76"/>
    <w:rsid w:val="00272CE7"/>
    <w:rsid w:val="00282539"/>
    <w:rsid w:val="0028285A"/>
    <w:rsid w:val="00287F70"/>
    <w:rsid w:val="00290D10"/>
    <w:rsid w:val="002933F8"/>
    <w:rsid w:val="00294ADC"/>
    <w:rsid w:val="002B0428"/>
    <w:rsid w:val="002C6AFF"/>
    <w:rsid w:val="002D12C4"/>
    <w:rsid w:val="002E15F2"/>
    <w:rsid w:val="002E3FA2"/>
    <w:rsid w:val="002E682F"/>
    <w:rsid w:val="002F5A96"/>
    <w:rsid w:val="0031358F"/>
    <w:rsid w:val="00314D83"/>
    <w:rsid w:val="003211D1"/>
    <w:rsid w:val="00321BFA"/>
    <w:rsid w:val="00335EB7"/>
    <w:rsid w:val="00362FB1"/>
    <w:rsid w:val="003837D1"/>
    <w:rsid w:val="003A0682"/>
    <w:rsid w:val="003B10C1"/>
    <w:rsid w:val="003B16DB"/>
    <w:rsid w:val="003B18DC"/>
    <w:rsid w:val="003D3CDF"/>
    <w:rsid w:val="003D6F58"/>
    <w:rsid w:val="003D7C91"/>
    <w:rsid w:val="003F3CA1"/>
    <w:rsid w:val="003F65F2"/>
    <w:rsid w:val="004059DD"/>
    <w:rsid w:val="00410DB8"/>
    <w:rsid w:val="004111DC"/>
    <w:rsid w:val="00416D0E"/>
    <w:rsid w:val="0041754F"/>
    <w:rsid w:val="00423DD3"/>
    <w:rsid w:val="00424874"/>
    <w:rsid w:val="0043036B"/>
    <w:rsid w:val="0043213C"/>
    <w:rsid w:val="0044316A"/>
    <w:rsid w:val="0046042A"/>
    <w:rsid w:val="004620AC"/>
    <w:rsid w:val="004666B8"/>
    <w:rsid w:val="004672F7"/>
    <w:rsid w:val="00467AA7"/>
    <w:rsid w:val="00472726"/>
    <w:rsid w:val="004779C1"/>
    <w:rsid w:val="0049202D"/>
    <w:rsid w:val="004E0E6C"/>
    <w:rsid w:val="0050188B"/>
    <w:rsid w:val="0050598C"/>
    <w:rsid w:val="00524149"/>
    <w:rsid w:val="00537CB1"/>
    <w:rsid w:val="00540238"/>
    <w:rsid w:val="00540E1F"/>
    <w:rsid w:val="00542DA7"/>
    <w:rsid w:val="005639EC"/>
    <w:rsid w:val="00594E7E"/>
    <w:rsid w:val="005B6881"/>
    <w:rsid w:val="005D608F"/>
    <w:rsid w:val="005E6557"/>
    <w:rsid w:val="0061736C"/>
    <w:rsid w:val="00624CA3"/>
    <w:rsid w:val="006506A4"/>
    <w:rsid w:val="006619F7"/>
    <w:rsid w:val="006676C4"/>
    <w:rsid w:val="0067426E"/>
    <w:rsid w:val="00680698"/>
    <w:rsid w:val="006858B5"/>
    <w:rsid w:val="00685D2C"/>
    <w:rsid w:val="006912EB"/>
    <w:rsid w:val="00692302"/>
    <w:rsid w:val="00694148"/>
    <w:rsid w:val="006A6FFF"/>
    <w:rsid w:val="006B2A99"/>
    <w:rsid w:val="006B5B4E"/>
    <w:rsid w:val="006D7B6C"/>
    <w:rsid w:val="006E2D70"/>
    <w:rsid w:val="006F0E51"/>
    <w:rsid w:val="006F3F57"/>
    <w:rsid w:val="006F5735"/>
    <w:rsid w:val="00701926"/>
    <w:rsid w:val="00705267"/>
    <w:rsid w:val="00731C32"/>
    <w:rsid w:val="00734814"/>
    <w:rsid w:val="007426AE"/>
    <w:rsid w:val="0074494D"/>
    <w:rsid w:val="007639F2"/>
    <w:rsid w:val="00791881"/>
    <w:rsid w:val="007A0DD3"/>
    <w:rsid w:val="007A30B4"/>
    <w:rsid w:val="007B4FE1"/>
    <w:rsid w:val="007E2620"/>
    <w:rsid w:val="007E4AAD"/>
    <w:rsid w:val="007F47CE"/>
    <w:rsid w:val="00815A8A"/>
    <w:rsid w:val="00822A3E"/>
    <w:rsid w:val="00835E55"/>
    <w:rsid w:val="00842806"/>
    <w:rsid w:val="00856E71"/>
    <w:rsid w:val="00866C75"/>
    <w:rsid w:val="008A6560"/>
    <w:rsid w:val="008B7268"/>
    <w:rsid w:val="008C24E6"/>
    <w:rsid w:val="008C449B"/>
    <w:rsid w:val="008C4C9A"/>
    <w:rsid w:val="008E39A3"/>
    <w:rsid w:val="008E5C90"/>
    <w:rsid w:val="008E69B4"/>
    <w:rsid w:val="008F6DEB"/>
    <w:rsid w:val="00902D40"/>
    <w:rsid w:val="00906369"/>
    <w:rsid w:val="00914022"/>
    <w:rsid w:val="009260A3"/>
    <w:rsid w:val="00930B8C"/>
    <w:rsid w:val="00930E48"/>
    <w:rsid w:val="00952289"/>
    <w:rsid w:val="009620F6"/>
    <w:rsid w:val="00971969"/>
    <w:rsid w:val="00977297"/>
    <w:rsid w:val="00981338"/>
    <w:rsid w:val="009939CC"/>
    <w:rsid w:val="00993E62"/>
    <w:rsid w:val="009A1F89"/>
    <w:rsid w:val="009A30FF"/>
    <w:rsid w:val="009A4B42"/>
    <w:rsid w:val="009A6412"/>
    <w:rsid w:val="009A7F89"/>
    <w:rsid w:val="009B1B43"/>
    <w:rsid w:val="009B45FF"/>
    <w:rsid w:val="009C274E"/>
    <w:rsid w:val="009C2F2F"/>
    <w:rsid w:val="009D5ED7"/>
    <w:rsid w:val="009D7D66"/>
    <w:rsid w:val="009F51A1"/>
    <w:rsid w:val="00A02251"/>
    <w:rsid w:val="00A07450"/>
    <w:rsid w:val="00A139DD"/>
    <w:rsid w:val="00A16EEB"/>
    <w:rsid w:val="00A214BE"/>
    <w:rsid w:val="00A24720"/>
    <w:rsid w:val="00A31F28"/>
    <w:rsid w:val="00A3393C"/>
    <w:rsid w:val="00A35FB8"/>
    <w:rsid w:val="00A41881"/>
    <w:rsid w:val="00A97935"/>
    <w:rsid w:val="00AE2418"/>
    <w:rsid w:val="00AF4D2E"/>
    <w:rsid w:val="00B0146D"/>
    <w:rsid w:val="00B066B8"/>
    <w:rsid w:val="00B07754"/>
    <w:rsid w:val="00B125AF"/>
    <w:rsid w:val="00B17EEE"/>
    <w:rsid w:val="00B26C34"/>
    <w:rsid w:val="00B3082F"/>
    <w:rsid w:val="00B32321"/>
    <w:rsid w:val="00B40C47"/>
    <w:rsid w:val="00B44AD5"/>
    <w:rsid w:val="00B62073"/>
    <w:rsid w:val="00B64AE9"/>
    <w:rsid w:val="00B87A46"/>
    <w:rsid w:val="00B90F73"/>
    <w:rsid w:val="00B95DBB"/>
    <w:rsid w:val="00BB2AD1"/>
    <w:rsid w:val="00BB2AF9"/>
    <w:rsid w:val="00BC3312"/>
    <w:rsid w:val="00BC675C"/>
    <w:rsid w:val="00BD0FC0"/>
    <w:rsid w:val="00BD3620"/>
    <w:rsid w:val="00BE05F9"/>
    <w:rsid w:val="00BF09C6"/>
    <w:rsid w:val="00BF40A7"/>
    <w:rsid w:val="00C1135F"/>
    <w:rsid w:val="00C12508"/>
    <w:rsid w:val="00C140A1"/>
    <w:rsid w:val="00C145C1"/>
    <w:rsid w:val="00C171D4"/>
    <w:rsid w:val="00C333FE"/>
    <w:rsid w:val="00C35D6E"/>
    <w:rsid w:val="00C41953"/>
    <w:rsid w:val="00C41D23"/>
    <w:rsid w:val="00C5521D"/>
    <w:rsid w:val="00C63365"/>
    <w:rsid w:val="00C652AF"/>
    <w:rsid w:val="00C903DD"/>
    <w:rsid w:val="00C91756"/>
    <w:rsid w:val="00CA203C"/>
    <w:rsid w:val="00CB2DCF"/>
    <w:rsid w:val="00CC0E57"/>
    <w:rsid w:val="00CE1F0F"/>
    <w:rsid w:val="00CE25C3"/>
    <w:rsid w:val="00CE3B45"/>
    <w:rsid w:val="00CE4F14"/>
    <w:rsid w:val="00CE6264"/>
    <w:rsid w:val="00CE6C93"/>
    <w:rsid w:val="00CF0773"/>
    <w:rsid w:val="00D05F80"/>
    <w:rsid w:val="00D159A2"/>
    <w:rsid w:val="00D53E2E"/>
    <w:rsid w:val="00D73C91"/>
    <w:rsid w:val="00D83A5C"/>
    <w:rsid w:val="00D85795"/>
    <w:rsid w:val="00D85DE6"/>
    <w:rsid w:val="00D937CC"/>
    <w:rsid w:val="00DA24E8"/>
    <w:rsid w:val="00DB2C7A"/>
    <w:rsid w:val="00DC04AD"/>
    <w:rsid w:val="00DC0A15"/>
    <w:rsid w:val="00E02D8B"/>
    <w:rsid w:val="00E120B8"/>
    <w:rsid w:val="00E36941"/>
    <w:rsid w:val="00E415E3"/>
    <w:rsid w:val="00E461FC"/>
    <w:rsid w:val="00E56312"/>
    <w:rsid w:val="00E65B22"/>
    <w:rsid w:val="00E76322"/>
    <w:rsid w:val="00E76FF7"/>
    <w:rsid w:val="00E8413B"/>
    <w:rsid w:val="00E87D24"/>
    <w:rsid w:val="00E96BA5"/>
    <w:rsid w:val="00EB61C9"/>
    <w:rsid w:val="00EB6FF9"/>
    <w:rsid w:val="00EC4D00"/>
    <w:rsid w:val="00ED3980"/>
    <w:rsid w:val="00EF4810"/>
    <w:rsid w:val="00EF644C"/>
    <w:rsid w:val="00F00763"/>
    <w:rsid w:val="00F0715F"/>
    <w:rsid w:val="00F105A3"/>
    <w:rsid w:val="00F27D42"/>
    <w:rsid w:val="00F343A3"/>
    <w:rsid w:val="00F40045"/>
    <w:rsid w:val="00F44647"/>
    <w:rsid w:val="00F66019"/>
    <w:rsid w:val="00F8733C"/>
    <w:rsid w:val="00F97ECC"/>
    <w:rsid w:val="00FB05CA"/>
    <w:rsid w:val="00FC4F69"/>
    <w:rsid w:val="00F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38B5F7-8805-4771-A609-57B4618D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B45"/>
    <w:pPr>
      <w:ind w:left="720"/>
      <w:contextualSpacing/>
    </w:pPr>
  </w:style>
  <w:style w:type="paragraph" w:styleId="a5">
    <w:name w:val="Balloon Text"/>
    <w:basedOn w:val="a"/>
    <w:link w:val="a6"/>
    <w:rsid w:val="00211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19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260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60A3"/>
    <w:rPr>
      <w:sz w:val="24"/>
      <w:szCs w:val="24"/>
    </w:rPr>
  </w:style>
  <w:style w:type="paragraph" w:styleId="a9">
    <w:name w:val="footer"/>
    <w:basedOn w:val="a"/>
    <w:link w:val="aa"/>
    <w:uiPriority w:val="99"/>
    <w:rsid w:val="009260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6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ДТП, единиц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30</c:v>
                </c:pt>
                <c:pt idx="2">
                  <c:v>19</c:v>
                </c:pt>
                <c:pt idx="3">
                  <c:v>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Погибло, чел.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Ранено, чел.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</c:v>
                </c:pt>
                <c:pt idx="1">
                  <c:v>36</c:v>
                </c:pt>
                <c:pt idx="2">
                  <c:v>21</c:v>
                </c:pt>
                <c:pt idx="3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6212288"/>
        <c:axId val="296214248"/>
      </c:lineChart>
      <c:catAx>
        <c:axId val="29621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96214248"/>
        <c:crosses val="autoZero"/>
        <c:auto val="1"/>
        <c:lblAlgn val="ctr"/>
        <c:lblOffset val="100"/>
        <c:noMultiLvlLbl val="0"/>
      </c:catAx>
      <c:valAx>
        <c:axId val="296214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96212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D93F-918D-46D3-89A6-BE40EE2A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1</Pages>
  <Words>11871</Words>
  <Characters>67671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79384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Улитина</cp:lastModifiedBy>
  <cp:revision>69</cp:revision>
  <cp:lastPrinted>2016-09-19T10:36:00Z</cp:lastPrinted>
  <dcterms:created xsi:type="dcterms:W3CDTF">2016-09-12T11:23:00Z</dcterms:created>
  <dcterms:modified xsi:type="dcterms:W3CDTF">2017-09-15T12:30:00Z</dcterms:modified>
</cp:coreProperties>
</file>