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ABB" w:rsidRPr="00567ABB" w:rsidRDefault="00567ABB" w:rsidP="00567ABB">
      <w:pPr>
        <w:ind w:left="-284"/>
        <w:jc w:val="right"/>
        <w:rPr>
          <w:rFonts w:ascii="Arial" w:hAnsi="Arial"/>
          <w:b/>
          <w:sz w:val="28"/>
          <w:szCs w:val="20"/>
        </w:rPr>
      </w:pPr>
      <w:r w:rsidRPr="00567ABB">
        <w:rPr>
          <w:rFonts w:ascii="Arial" w:hAnsi="Arial"/>
          <w:b/>
          <w:sz w:val="28"/>
          <w:szCs w:val="20"/>
        </w:rPr>
        <w:t>ПРОЕКТ</w:t>
      </w:r>
    </w:p>
    <w:p w:rsidR="00E6124F" w:rsidRPr="00E6124F" w:rsidRDefault="00E6124F" w:rsidP="00E6124F">
      <w:pPr>
        <w:jc w:val="center"/>
        <w:rPr>
          <w:rFonts w:ascii="Arial" w:hAnsi="Arial"/>
          <w:b/>
          <w:sz w:val="28"/>
          <w:szCs w:val="20"/>
        </w:rPr>
      </w:pPr>
      <w:bookmarkStart w:id="0" w:name="_GoBack"/>
      <w:r w:rsidRPr="00E6124F">
        <w:rPr>
          <w:rFonts w:ascii="Arial" w:hAnsi="Arial"/>
          <w:b/>
          <w:sz w:val="28"/>
          <w:szCs w:val="20"/>
        </w:rPr>
        <w:t>АДМИНИСТРАЦИИЯ МУНИЦИПАЛЬНОГО ОБРАЗОВАНИЯ</w:t>
      </w:r>
    </w:p>
    <w:p w:rsidR="00E6124F" w:rsidRPr="00E6124F" w:rsidRDefault="00E6124F" w:rsidP="00E6124F">
      <w:pPr>
        <w:jc w:val="center"/>
        <w:rPr>
          <w:rFonts w:ascii="Arial" w:hAnsi="Arial"/>
          <w:b/>
          <w:sz w:val="28"/>
          <w:szCs w:val="20"/>
        </w:rPr>
      </w:pPr>
      <w:r w:rsidRPr="00E6124F">
        <w:rPr>
          <w:rFonts w:ascii="Arial" w:hAnsi="Arial"/>
          <w:b/>
          <w:sz w:val="28"/>
          <w:szCs w:val="20"/>
        </w:rPr>
        <w:t>«ВЕЛИЖСКИЙ РАЙОН»</w:t>
      </w:r>
    </w:p>
    <w:p w:rsidR="00E6124F" w:rsidRPr="00E6124F" w:rsidRDefault="00E6124F" w:rsidP="00E6124F">
      <w:pPr>
        <w:keepNext/>
        <w:jc w:val="center"/>
        <w:outlineLvl w:val="0"/>
        <w:rPr>
          <w:rFonts w:ascii="Arial" w:hAnsi="Arial"/>
          <w:b/>
          <w:sz w:val="36"/>
          <w:szCs w:val="20"/>
        </w:rPr>
      </w:pPr>
    </w:p>
    <w:p w:rsidR="00E6124F" w:rsidRPr="00E6124F" w:rsidRDefault="00E6124F" w:rsidP="00E6124F">
      <w:pPr>
        <w:keepNext/>
        <w:jc w:val="center"/>
        <w:outlineLvl w:val="0"/>
        <w:rPr>
          <w:rFonts w:ascii="Arial" w:hAnsi="Arial"/>
          <w:b/>
          <w:sz w:val="28"/>
          <w:szCs w:val="20"/>
        </w:rPr>
      </w:pPr>
      <w:r w:rsidRPr="00E6124F">
        <w:rPr>
          <w:rFonts w:ascii="Arial" w:hAnsi="Arial"/>
          <w:b/>
          <w:sz w:val="40"/>
          <w:szCs w:val="20"/>
        </w:rPr>
        <w:t>ПОСТАНОВЛЕНИЕ</w:t>
      </w:r>
    </w:p>
    <w:bookmarkEnd w:id="0"/>
    <w:p w:rsidR="00567ABB" w:rsidRPr="00567ABB" w:rsidRDefault="00567ABB" w:rsidP="00567ABB">
      <w:pPr>
        <w:rPr>
          <w:sz w:val="28"/>
          <w:szCs w:val="20"/>
        </w:rPr>
      </w:pPr>
    </w:p>
    <w:p w:rsidR="00567ABB" w:rsidRPr="00567ABB" w:rsidRDefault="00567ABB" w:rsidP="00567ABB">
      <w:pPr>
        <w:ind w:left="-426"/>
        <w:rPr>
          <w:sz w:val="28"/>
          <w:szCs w:val="20"/>
        </w:rPr>
      </w:pPr>
      <w:r w:rsidRPr="00567ABB">
        <w:rPr>
          <w:sz w:val="28"/>
          <w:szCs w:val="20"/>
        </w:rPr>
        <w:t xml:space="preserve"> </w:t>
      </w:r>
      <w:r>
        <w:rPr>
          <w:sz w:val="28"/>
          <w:szCs w:val="20"/>
        </w:rPr>
        <w:t xml:space="preserve">      </w:t>
      </w:r>
      <w:r w:rsidRPr="00567ABB">
        <w:rPr>
          <w:sz w:val="28"/>
          <w:szCs w:val="20"/>
        </w:rPr>
        <w:t xml:space="preserve"> </w:t>
      </w:r>
      <w:proofErr w:type="gramStart"/>
      <w:r w:rsidRPr="00567ABB">
        <w:rPr>
          <w:sz w:val="28"/>
          <w:szCs w:val="20"/>
        </w:rPr>
        <w:t>от</w:t>
      </w:r>
      <w:proofErr w:type="gramEnd"/>
      <w:r w:rsidRPr="00567ABB">
        <w:rPr>
          <w:sz w:val="28"/>
          <w:szCs w:val="20"/>
          <w:u w:val="single"/>
        </w:rPr>
        <w:t xml:space="preserve">               </w:t>
      </w:r>
      <w:r w:rsidRPr="00567ABB">
        <w:rPr>
          <w:sz w:val="28"/>
          <w:szCs w:val="20"/>
        </w:rPr>
        <w:t>№</w:t>
      </w:r>
      <w:r w:rsidRPr="00567ABB">
        <w:rPr>
          <w:sz w:val="28"/>
          <w:szCs w:val="20"/>
          <w:u w:val="single"/>
        </w:rPr>
        <w:t xml:space="preserve"> </w:t>
      </w:r>
      <w:r w:rsidRPr="00567ABB">
        <w:rPr>
          <w:sz w:val="28"/>
          <w:szCs w:val="20"/>
        </w:rPr>
        <w:t xml:space="preserve">_____   </w:t>
      </w:r>
    </w:p>
    <w:p w:rsidR="00567ABB" w:rsidRPr="00567ABB" w:rsidRDefault="00567ABB" w:rsidP="00567ABB">
      <w:pPr>
        <w:ind w:left="-426"/>
        <w:rPr>
          <w:sz w:val="28"/>
          <w:szCs w:val="20"/>
        </w:rPr>
      </w:pPr>
      <w:r w:rsidRPr="00567ABB">
        <w:rPr>
          <w:sz w:val="28"/>
          <w:szCs w:val="20"/>
        </w:rPr>
        <w:t xml:space="preserve">        </w:t>
      </w:r>
      <w:r>
        <w:rPr>
          <w:sz w:val="28"/>
          <w:szCs w:val="20"/>
        </w:rPr>
        <w:t xml:space="preserve">     </w:t>
      </w:r>
      <w:r w:rsidRPr="00567ABB">
        <w:rPr>
          <w:sz w:val="28"/>
          <w:szCs w:val="20"/>
        </w:rPr>
        <w:t xml:space="preserve"> </w:t>
      </w:r>
      <w:r w:rsidR="00E6124F">
        <w:rPr>
          <w:sz w:val="28"/>
          <w:szCs w:val="20"/>
        </w:rPr>
        <w:t>Велиж</w:t>
      </w: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  <w:r w:rsidRPr="00567A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8A653A" wp14:editId="7A5A0B0E">
                <wp:simplePos x="0" y="0"/>
                <wp:positionH relativeFrom="column">
                  <wp:posOffset>5080</wp:posOffset>
                </wp:positionH>
                <wp:positionV relativeFrom="paragraph">
                  <wp:posOffset>10414</wp:posOffset>
                </wp:positionV>
                <wp:extent cx="3691255" cy="1184275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255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A15" w:rsidRPr="005956E9" w:rsidRDefault="004D6A15" w:rsidP="00567ABB">
                            <w:pPr>
                              <w:tabs>
                                <w:tab w:val="left" w:pos="1980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956E9">
                              <w:rPr>
                                <w:sz w:val="28"/>
                                <w:szCs w:val="28"/>
                              </w:rPr>
                              <w:t>Об утверждении «Программы</w:t>
                            </w:r>
                            <w:r w:rsidRPr="005956E9">
                              <w:t xml:space="preserve"> </w:t>
                            </w:r>
                            <w:r w:rsidRPr="005956E9">
                              <w:rPr>
                                <w:sz w:val="28"/>
                                <w:szCs w:val="28"/>
                              </w:rPr>
                              <w:t xml:space="preserve">комплексного развития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транспортной</w:t>
                            </w:r>
                            <w:r w:rsidRPr="005956E9">
                              <w:rPr>
                                <w:sz w:val="28"/>
                                <w:szCs w:val="28"/>
                              </w:rPr>
                              <w:t xml:space="preserve"> инфраструктуры муниципального образования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Заозерское сельское поселение на 2018-2036</w:t>
                            </w:r>
                            <w:r w:rsidRPr="005956E9">
                              <w:rPr>
                                <w:sz w:val="28"/>
                                <w:szCs w:val="28"/>
                              </w:rPr>
                              <w:t xml:space="preserve"> годы»</w:t>
                            </w:r>
                          </w:p>
                          <w:p w:rsidR="004D6A15" w:rsidRPr="005956E9" w:rsidRDefault="004D6A15" w:rsidP="00567ABB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A653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.4pt;margin-top:.8pt;width:290.6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0WzgIAAMA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" filled="f" stroked="f">
                <v:textbox>
                  <w:txbxContent>
                    <w:p w:rsidR="004D6A15" w:rsidRPr="005956E9" w:rsidRDefault="004D6A15" w:rsidP="00567ABB">
                      <w:pPr>
                        <w:tabs>
                          <w:tab w:val="left" w:pos="1980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 w:rsidRPr="005956E9">
                        <w:rPr>
                          <w:sz w:val="28"/>
                          <w:szCs w:val="28"/>
                        </w:rPr>
                        <w:t>Об утверждении «Программы</w:t>
                      </w:r>
                      <w:r w:rsidRPr="005956E9">
                        <w:t xml:space="preserve"> </w:t>
                      </w:r>
                      <w:r w:rsidRPr="005956E9">
                        <w:rPr>
                          <w:sz w:val="28"/>
                          <w:szCs w:val="28"/>
                        </w:rPr>
                        <w:t xml:space="preserve">комплексного развития </w:t>
                      </w:r>
                      <w:r>
                        <w:rPr>
                          <w:sz w:val="28"/>
                          <w:szCs w:val="28"/>
                        </w:rPr>
                        <w:t>транспортной</w:t>
                      </w:r>
                      <w:r w:rsidRPr="005956E9">
                        <w:rPr>
                          <w:sz w:val="28"/>
                          <w:szCs w:val="28"/>
                        </w:rPr>
                        <w:t xml:space="preserve"> инфраструктуры муниципального образования </w:t>
                      </w:r>
                      <w:r>
                        <w:rPr>
                          <w:sz w:val="28"/>
                          <w:szCs w:val="28"/>
                        </w:rPr>
                        <w:t>Заозерское сельское поселение на 2018-2036</w:t>
                      </w:r>
                      <w:r w:rsidRPr="005956E9">
                        <w:rPr>
                          <w:sz w:val="28"/>
                          <w:szCs w:val="28"/>
                        </w:rPr>
                        <w:t xml:space="preserve"> годы»</w:t>
                      </w:r>
                    </w:p>
                    <w:p w:rsidR="004D6A15" w:rsidRPr="005956E9" w:rsidRDefault="004D6A15" w:rsidP="00567ABB">
                      <w:pPr>
                        <w:pStyle w:val="a3"/>
                      </w:pPr>
                    </w:p>
                  </w:txbxContent>
                </v:textbox>
              </v:shape>
            </w:pict>
          </mc:Fallback>
        </mc:AlternateContent>
      </w: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-284"/>
        <w:rPr>
          <w:sz w:val="28"/>
          <w:szCs w:val="20"/>
        </w:rPr>
      </w:pPr>
    </w:p>
    <w:p w:rsidR="00567ABB" w:rsidRPr="00567ABB" w:rsidRDefault="00567ABB" w:rsidP="00567ABB">
      <w:pPr>
        <w:ind w:left="284"/>
        <w:rPr>
          <w:sz w:val="28"/>
          <w:szCs w:val="20"/>
        </w:rPr>
      </w:pPr>
    </w:p>
    <w:p w:rsidR="00567ABB" w:rsidRPr="00567ABB" w:rsidRDefault="00567ABB" w:rsidP="00567ABB">
      <w:pPr>
        <w:widowControl w:val="0"/>
        <w:tabs>
          <w:tab w:val="left" w:pos="344"/>
        </w:tabs>
        <w:suppressAutoHyphens/>
        <w:ind w:left="284"/>
        <w:jc w:val="both"/>
        <w:rPr>
          <w:rFonts w:eastAsia="Arial Unicode MS"/>
          <w:sz w:val="28"/>
          <w:szCs w:val="28"/>
          <w:lang w:eastAsia="ar-SA"/>
        </w:rPr>
      </w:pPr>
      <w:r w:rsidRPr="00567ABB">
        <w:rPr>
          <w:rFonts w:eastAsia="Arial Unicode MS"/>
          <w:sz w:val="28"/>
          <w:szCs w:val="28"/>
          <w:lang w:eastAsia="ar-SA"/>
        </w:rPr>
        <w:t xml:space="preserve">       В соответствии с </w:t>
      </w:r>
      <w:r w:rsidRPr="00567ABB">
        <w:rPr>
          <w:rFonts w:eastAsia="Arial Unicode MS"/>
          <w:color w:val="000000"/>
          <w:sz w:val="28"/>
          <w:szCs w:val="28"/>
          <w:lang w:eastAsia="ar-SA"/>
        </w:rPr>
        <w:t xml:space="preserve">Градостроительным кодексом Российской Федерации, Федеральным законом от 06 октября 2003 года №131-ФЗ «Об общих принципах организации местного самоуправления в Российской Федерации», постановлением Правительства РФ от 25 декабря 2015 года №1440 «Об утверждении требований к программам комплексного развития транспортной инфраструктуры поселений, городских округов», Администрация </w:t>
      </w:r>
      <w:r>
        <w:rPr>
          <w:rFonts w:eastAsia="Arial Unicode MS"/>
          <w:sz w:val="28"/>
          <w:szCs w:val="28"/>
          <w:lang w:eastAsia="ar-SA"/>
        </w:rPr>
        <w:t>Заозерского</w:t>
      </w:r>
      <w:r w:rsidRPr="00567ABB">
        <w:rPr>
          <w:rFonts w:eastAsia="Arial Unicode MS"/>
          <w:sz w:val="28"/>
          <w:szCs w:val="28"/>
          <w:lang w:eastAsia="ar-SA"/>
        </w:rPr>
        <w:t xml:space="preserve"> сельского поселения  </w:t>
      </w:r>
    </w:p>
    <w:p w:rsidR="00567ABB" w:rsidRPr="00567ABB" w:rsidRDefault="00567ABB" w:rsidP="00567ABB">
      <w:pPr>
        <w:widowControl w:val="0"/>
        <w:tabs>
          <w:tab w:val="left" w:pos="344"/>
        </w:tabs>
        <w:suppressAutoHyphens/>
        <w:ind w:left="284"/>
        <w:jc w:val="both"/>
        <w:rPr>
          <w:rFonts w:eastAsia="Arial Unicode MS"/>
          <w:color w:val="000000"/>
          <w:lang w:eastAsia="ar-SA"/>
        </w:rPr>
      </w:pPr>
      <w:r w:rsidRPr="00567ABB">
        <w:rPr>
          <w:rFonts w:eastAsia="Arial Unicode MS"/>
          <w:sz w:val="28"/>
          <w:szCs w:val="28"/>
          <w:lang w:eastAsia="ar-SA"/>
        </w:rPr>
        <w:t xml:space="preserve"> </w:t>
      </w:r>
    </w:p>
    <w:p w:rsidR="00567ABB" w:rsidRPr="00567ABB" w:rsidRDefault="00567ABB" w:rsidP="00567ABB">
      <w:pPr>
        <w:ind w:left="284"/>
        <w:rPr>
          <w:b/>
          <w:sz w:val="28"/>
          <w:szCs w:val="28"/>
        </w:rPr>
      </w:pPr>
      <w:r w:rsidRPr="00567ABB">
        <w:rPr>
          <w:b/>
          <w:sz w:val="28"/>
          <w:szCs w:val="28"/>
        </w:rPr>
        <w:t>ПОСТАНОВЛЯЕТ:</w:t>
      </w:r>
    </w:p>
    <w:p w:rsidR="00567ABB" w:rsidRPr="00567ABB" w:rsidRDefault="00567ABB" w:rsidP="00567ABB">
      <w:pPr>
        <w:ind w:left="284" w:firstLine="720"/>
        <w:rPr>
          <w:b/>
          <w:sz w:val="28"/>
          <w:szCs w:val="28"/>
        </w:rPr>
      </w:pPr>
    </w:p>
    <w:p w:rsidR="00567ABB" w:rsidRPr="00567ABB" w:rsidRDefault="00567ABB" w:rsidP="00567ABB">
      <w:pPr>
        <w:keepNext/>
        <w:keepLines/>
        <w:widowControl w:val="0"/>
        <w:suppressAutoHyphens/>
        <w:ind w:left="284" w:right="-29" w:firstLine="160"/>
        <w:jc w:val="both"/>
        <w:rPr>
          <w:rFonts w:eastAsia="Arial Unicode MS"/>
          <w:bCs/>
          <w:sz w:val="28"/>
          <w:szCs w:val="28"/>
          <w:lang w:eastAsia="ar-SA"/>
        </w:rPr>
      </w:pPr>
      <w:r w:rsidRPr="00567ABB">
        <w:rPr>
          <w:rFonts w:eastAsia="Arial Unicode MS"/>
          <w:bCs/>
          <w:sz w:val="28"/>
          <w:szCs w:val="28"/>
          <w:lang w:eastAsia="ar-SA"/>
        </w:rPr>
        <w:t xml:space="preserve">1.Утвердить </w:t>
      </w:r>
      <w:r w:rsidRPr="00567ABB">
        <w:rPr>
          <w:rFonts w:eastAsia="Arial Unicode MS"/>
          <w:color w:val="000000"/>
          <w:sz w:val="28"/>
          <w:szCs w:val="28"/>
          <w:lang w:eastAsia="ar-SA"/>
        </w:rPr>
        <w:t xml:space="preserve">Программу комплексного развития транспортной инфраструктуры муниципального образования </w:t>
      </w:r>
      <w:r>
        <w:rPr>
          <w:rFonts w:eastAsia="Arial Unicode MS"/>
          <w:color w:val="000000"/>
          <w:sz w:val="28"/>
          <w:szCs w:val="28"/>
          <w:lang w:eastAsia="ar-SA"/>
        </w:rPr>
        <w:t>Заозерское</w:t>
      </w:r>
      <w:r w:rsidRPr="00567ABB">
        <w:rPr>
          <w:rFonts w:eastAsia="Arial Unicode MS"/>
          <w:color w:val="000000"/>
          <w:sz w:val="28"/>
          <w:szCs w:val="28"/>
          <w:lang w:eastAsia="ar-SA"/>
        </w:rPr>
        <w:t xml:space="preserve"> сельское поселение на 2018-20</w:t>
      </w:r>
      <w:r w:rsidR="000104C1">
        <w:rPr>
          <w:rFonts w:eastAsia="Arial Unicode MS"/>
          <w:color w:val="000000"/>
          <w:sz w:val="28"/>
          <w:szCs w:val="28"/>
          <w:lang w:eastAsia="ar-SA"/>
        </w:rPr>
        <w:t>36 годы.</w:t>
      </w:r>
    </w:p>
    <w:p w:rsidR="00567ABB" w:rsidRPr="00567ABB" w:rsidRDefault="00567ABB" w:rsidP="000104C1">
      <w:pPr>
        <w:widowControl w:val="0"/>
        <w:suppressAutoHyphens/>
        <w:autoSpaceDN w:val="0"/>
        <w:spacing w:after="160" w:line="257" w:lineRule="auto"/>
        <w:ind w:left="284"/>
        <w:contextualSpacing/>
        <w:jc w:val="both"/>
        <w:textAlignment w:val="baseline"/>
        <w:rPr>
          <w:kern w:val="3"/>
          <w:sz w:val="28"/>
          <w:szCs w:val="20"/>
        </w:rPr>
      </w:pPr>
      <w:r w:rsidRPr="00567ABB">
        <w:rPr>
          <w:kern w:val="3"/>
          <w:sz w:val="28"/>
          <w:szCs w:val="20"/>
        </w:rPr>
        <w:t>2.Контроль за исполнением настоящего постановления оставляю за собой.</w:t>
      </w:r>
    </w:p>
    <w:p w:rsidR="00567ABB" w:rsidRPr="00567ABB" w:rsidRDefault="00567ABB" w:rsidP="000104C1">
      <w:pPr>
        <w:widowControl w:val="0"/>
        <w:suppressAutoHyphens/>
        <w:autoSpaceDN w:val="0"/>
        <w:spacing w:after="160" w:line="257" w:lineRule="auto"/>
        <w:ind w:left="284"/>
        <w:contextualSpacing/>
        <w:jc w:val="both"/>
        <w:textAlignment w:val="baseline"/>
        <w:rPr>
          <w:kern w:val="3"/>
          <w:sz w:val="28"/>
          <w:szCs w:val="20"/>
        </w:rPr>
      </w:pPr>
      <w:r w:rsidRPr="00567ABB">
        <w:rPr>
          <w:kern w:val="3"/>
          <w:sz w:val="28"/>
          <w:szCs w:val="20"/>
        </w:rPr>
        <w:t>3.Настоящее постановление вступает в силу после подписания и подлежит обнародованию на официальном сайте муниципального образования «Велижский район» http://velizh.admin-smolensk.ru в сети «Интернет».</w:t>
      </w:r>
    </w:p>
    <w:p w:rsidR="00567ABB" w:rsidRPr="00567ABB" w:rsidRDefault="00567ABB" w:rsidP="00567ABB">
      <w:pPr>
        <w:widowControl w:val="0"/>
        <w:suppressAutoHyphens/>
        <w:autoSpaceDN w:val="0"/>
        <w:ind w:left="284" w:right="-1"/>
        <w:jc w:val="both"/>
        <w:textAlignment w:val="baseline"/>
        <w:rPr>
          <w:kern w:val="3"/>
          <w:sz w:val="28"/>
          <w:szCs w:val="20"/>
        </w:rPr>
      </w:pPr>
    </w:p>
    <w:p w:rsidR="00567ABB" w:rsidRPr="00567ABB" w:rsidRDefault="00567ABB" w:rsidP="00567ABB">
      <w:pPr>
        <w:widowControl w:val="0"/>
        <w:suppressAutoHyphens/>
        <w:autoSpaceDN w:val="0"/>
        <w:ind w:left="284" w:right="-1"/>
        <w:jc w:val="both"/>
        <w:textAlignment w:val="baseline"/>
        <w:rPr>
          <w:kern w:val="3"/>
          <w:sz w:val="28"/>
          <w:szCs w:val="20"/>
        </w:rPr>
      </w:pPr>
    </w:p>
    <w:p w:rsidR="00567ABB" w:rsidRPr="00567ABB" w:rsidRDefault="00567ABB" w:rsidP="00567ABB">
      <w:pPr>
        <w:widowControl w:val="0"/>
        <w:tabs>
          <w:tab w:val="left" w:pos="0"/>
        </w:tabs>
        <w:suppressAutoHyphens/>
        <w:autoSpaceDN w:val="0"/>
        <w:ind w:left="284" w:right="-1"/>
        <w:jc w:val="both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tabs>
          <w:tab w:val="left" w:pos="0"/>
        </w:tabs>
        <w:suppressAutoHyphens/>
        <w:autoSpaceDN w:val="0"/>
        <w:ind w:left="284" w:right="-1"/>
        <w:jc w:val="both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t>Глава муниципального образования</w:t>
      </w:r>
      <w:r w:rsidR="000104C1">
        <w:rPr>
          <w:kern w:val="3"/>
          <w:sz w:val="28"/>
          <w:szCs w:val="28"/>
        </w:rPr>
        <w:t xml:space="preserve">     </w:t>
      </w:r>
      <w:r w:rsidR="00E6124F">
        <w:rPr>
          <w:kern w:val="3"/>
          <w:sz w:val="28"/>
          <w:szCs w:val="28"/>
        </w:rPr>
        <w:t xml:space="preserve">                                                    В.В. Самулеев</w:t>
      </w:r>
      <w:r w:rsidR="000104C1">
        <w:rPr>
          <w:kern w:val="3"/>
          <w:sz w:val="28"/>
          <w:szCs w:val="28"/>
        </w:rPr>
        <w:t xml:space="preserve">             </w:t>
      </w:r>
    </w:p>
    <w:p w:rsidR="00567ABB" w:rsidRPr="000104C1" w:rsidRDefault="00E6124F" w:rsidP="00567ABB">
      <w:pPr>
        <w:widowControl w:val="0"/>
        <w:tabs>
          <w:tab w:val="left" w:pos="0"/>
        </w:tabs>
        <w:suppressAutoHyphens/>
        <w:autoSpaceDN w:val="0"/>
        <w:ind w:left="284" w:right="-1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«Велижский район»  </w:t>
      </w:r>
    </w:p>
    <w:p w:rsidR="00567ABB" w:rsidRPr="00567ABB" w:rsidRDefault="00567ABB" w:rsidP="00567ABB">
      <w:pPr>
        <w:ind w:left="284"/>
        <w:jc w:val="right"/>
        <w:rPr>
          <w:sz w:val="28"/>
          <w:szCs w:val="28"/>
        </w:rPr>
      </w:pPr>
    </w:p>
    <w:p w:rsidR="00567ABB" w:rsidRPr="00567ABB" w:rsidRDefault="00567ABB" w:rsidP="00567ABB">
      <w:pPr>
        <w:jc w:val="right"/>
        <w:rPr>
          <w:sz w:val="28"/>
          <w:szCs w:val="28"/>
        </w:rPr>
      </w:pPr>
    </w:p>
    <w:p w:rsidR="00567ABB" w:rsidRDefault="00567ABB" w:rsidP="00567ABB">
      <w:pPr>
        <w:spacing w:line="360" w:lineRule="auto"/>
        <w:jc w:val="both"/>
        <w:rPr>
          <w:sz w:val="28"/>
          <w:szCs w:val="20"/>
        </w:rPr>
      </w:pPr>
    </w:p>
    <w:p w:rsidR="00567ABB" w:rsidRPr="00567ABB" w:rsidRDefault="00567ABB" w:rsidP="00567ABB">
      <w:pPr>
        <w:spacing w:line="360" w:lineRule="auto"/>
        <w:jc w:val="both"/>
        <w:rPr>
          <w:bCs/>
        </w:rPr>
      </w:pPr>
    </w:p>
    <w:p w:rsidR="00567ABB" w:rsidRPr="00567ABB" w:rsidRDefault="00567ABB" w:rsidP="00567ABB">
      <w:pPr>
        <w:spacing w:line="360" w:lineRule="auto"/>
        <w:ind w:firstLine="709"/>
        <w:jc w:val="both"/>
        <w:rPr>
          <w:bCs/>
        </w:rPr>
      </w:pPr>
    </w:p>
    <w:p w:rsidR="000104C1" w:rsidRDefault="000104C1" w:rsidP="00E6124F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0104C1" w:rsidRDefault="000104C1" w:rsidP="00567ABB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</w:p>
    <w:p w:rsidR="000104C1" w:rsidRDefault="000104C1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lastRenderedPageBreak/>
        <w:t>Утверждена</w:t>
      </w:r>
    </w:p>
    <w:p w:rsidR="00E6124F" w:rsidRDefault="00E6124F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Постановлением Администрации</w:t>
      </w:r>
    </w:p>
    <w:p w:rsidR="00E6124F" w:rsidRDefault="00E6124F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proofErr w:type="gramStart"/>
      <w:r>
        <w:rPr>
          <w:kern w:val="3"/>
          <w:sz w:val="28"/>
          <w:szCs w:val="28"/>
        </w:rPr>
        <w:t>муниципального</w:t>
      </w:r>
      <w:proofErr w:type="gramEnd"/>
      <w:r>
        <w:rPr>
          <w:kern w:val="3"/>
          <w:sz w:val="28"/>
          <w:szCs w:val="28"/>
        </w:rPr>
        <w:t xml:space="preserve"> образования</w:t>
      </w:r>
    </w:p>
    <w:p w:rsidR="00E6124F" w:rsidRDefault="00E6124F" w:rsidP="00E6124F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«Велижский район»</w:t>
      </w:r>
    </w:p>
    <w:p w:rsidR="000104C1" w:rsidRPr="00567ABB" w:rsidRDefault="000104C1" w:rsidP="000104C1">
      <w:pPr>
        <w:widowControl w:val="0"/>
        <w:suppressAutoHyphens/>
        <w:autoSpaceDN w:val="0"/>
        <w:jc w:val="right"/>
        <w:textAlignment w:val="baseline"/>
        <w:rPr>
          <w:kern w:val="3"/>
          <w:sz w:val="28"/>
          <w:szCs w:val="28"/>
        </w:rPr>
      </w:pPr>
      <w:proofErr w:type="gramStart"/>
      <w:r w:rsidRPr="00567ABB">
        <w:rPr>
          <w:kern w:val="3"/>
          <w:sz w:val="28"/>
          <w:szCs w:val="28"/>
        </w:rPr>
        <w:t>от</w:t>
      </w:r>
      <w:proofErr w:type="gramEnd"/>
      <w:r w:rsidRPr="00567ABB">
        <w:rPr>
          <w:kern w:val="3"/>
          <w:sz w:val="28"/>
          <w:szCs w:val="28"/>
        </w:rPr>
        <w:t xml:space="preserve"> </w:t>
      </w:r>
      <w:r w:rsidRPr="00567ABB">
        <w:rPr>
          <w:kern w:val="3"/>
          <w:sz w:val="28"/>
          <w:szCs w:val="28"/>
          <w:u w:val="single"/>
        </w:rPr>
        <w:t xml:space="preserve">              </w:t>
      </w:r>
      <w:r w:rsidRPr="00567ABB">
        <w:rPr>
          <w:kern w:val="3"/>
          <w:sz w:val="28"/>
          <w:szCs w:val="28"/>
        </w:rPr>
        <w:t xml:space="preserve"> № _____</w:t>
      </w:r>
    </w:p>
    <w:p w:rsidR="000104C1" w:rsidRPr="00567ABB" w:rsidRDefault="000104C1" w:rsidP="000104C1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right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ind w:left="142" w:right="-1"/>
        <w:jc w:val="center"/>
        <w:textAlignment w:val="baseline"/>
        <w:rPr>
          <w:kern w:val="3"/>
          <w:sz w:val="32"/>
          <w:szCs w:val="32"/>
        </w:rPr>
      </w:pPr>
      <w:r w:rsidRPr="00567ABB">
        <w:rPr>
          <w:kern w:val="3"/>
          <w:sz w:val="32"/>
          <w:szCs w:val="32"/>
        </w:rPr>
        <w:t>«Программа к</w:t>
      </w:r>
      <w:r w:rsidRPr="00567ABB">
        <w:rPr>
          <w:rFonts w:eastAsia="Lucida Sans Unicode"/>
          <w:kern w:val="3"/>
          <w:sz w:val="32"/>
          <w:szCs w:val="32"/>
        </w:rPr>
        <w:t xml:space="preserve">омплексного развития транспортной инфраструктуры муниципального образования </w:t>
      </w:r>
      <w:r w:rsidRPr="00567ABB">
        <w:rPr>
          <w:sz w:val="32"/>
          <w:szCs w:val="28"/>
        </w:rPr>
        <w:t>Заозерское</w:t>
      </w:r>
      <w:r w:rsidRPr="00567ABB">
        <w:rPr>
          <w:rFonts w:eastAsia="Lucida Sans Unicode"/>
          <w:kern w:val="3"/>
          <w:sz w:val="32"/>
          <w:szCs w:val="32"/>
        </w:rPr>
        <w:t xml:space="preserve"> сельское поселение на 2018-20</w:t>
      </w:r>
      <w:r w:rsidR="000104C1">
        <w:rPr>
          <w:rFonts w:eastAsia="Lucida Sans Unicode"/>
          <w:kern w:val="3"/>
          <w:sz w:val="32"/>
          <w:szCs w:val="32"/>
        </w:rPr>
        <w:t>36</w:t>
      </w:r>
      <w:r w:rsidRPr="00567ABB">
        <w:rPr>
          <w:rFonts w:eastAsia="Lucida Sans Unicode"/>
          <w:kern w:val="3"/>
          <w:sz w:val="32"/>
          <w:szCs w:val="32"/>
        </w:rPr>
        <w:t xml:space="preserve"> годы</w:t>
      </w:r>
      <w:r w:rsidRPr="00567ABB">
        <w:rPr>
          <w:kern w:val="3"/>
          <w:sz w:val="28"/>
          <w:szCs w:val="28"/>
        </w:rPr>
        <w:t>»</w:t>
      </w: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32"/>
          <w:szCs w:val="32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</w:p>
    <w:p w:rsidR="00567ABB" w:rsidRPr="00567ABB" w:rsidRDefault="000104C1" w:rsidP="00567ABB">
      <w:pPr>
        <w:widowControl w:val="0"/>
        <w:suppressAutoHyphens/>
        <w:autoSpaceDN w:val="0"/>
        <w:jc w:val="center"/>
        <w:textAlignment w:val="baseline"/>
        <w:rPr>
          <w:kern w:val="3"/>
          <w:sz w:val="28"/>
          <w:szCs w:val="28"/>
        </w:rPr>
      </w:pPr>
      <w:r>
        <w:rPr>
          <w:sz w:val="28"/>
          <w:szCs w:val="28"/>
        </w:rPr>
        <w:t>Заозерье</w:t>
      </w:r>
    </w:p>
    <w:p w:rsidR="00567ABB" w:rsidRDefault="00567ABB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  <w:r w:rsidRPr="00567ABB">
        <w:rPr>
          <w:kern w:val="3"/>
          <w:sz w:val="28"/>
          <w:szCs w:val="28"/>
        </w:rPr>
        <w:t xml:space="preserve">                                                               </w:t>
      </w:r>
      <w:r w:rsidR="000104C1">
        <w:rPr>
          <w:kern w:val="3"/>
          <w:sz w:val="28"/>
          <w:szCs w:val="28"/>
        </w:rPr>
        <w:t xml:space="preserve">   2018</w:t>
      </w:r>
    </w:p>
    <w:p w:rsidR="000104C1" w:rsidRDefault="000104C1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0104C1" w:rsidRDefault="000104C1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0104C1" w:rsidRPr="00567ABB" w:rsidRDefault="000104C1" w:rsidP="00567ABB">
      <w:pPr>
        <w:widowControl w:val="0"/>
        <w:suppressAutoHyphens/>
        <w:autoSpaceDN w:val="0"/>
        <w:textAlignment w:val="baseline"/>
        <w:rPr>
          <w:kern w:val="3"/>
          <w:sz w:val="28"/>
          <w:szCs w:val="28"/>
        </w:rPr>
      </w:pPr>
    </w:p>
    <w:p w:rsidR="00567ABB" w:rsidRPr="00567ABB" w:rsidRDefault="00567ABB" w:rsidP="00567ABB">
      <w:pPr>
        <w:suppressAutoHyphens/>
        <w:autoSpaceDN w:val="0"/>
        <w:ind w:right="-15"/>
        <w:jc w:val="center"/>
        <w:textAlignment w:val="baseline"/>
        <w:rPr>
          <w:b/>
          <w:color w:val="000008"/>
          <w:kern w:val="3"/>
          <w:sz w:val="27"/>
          <w:szCs w:val="22"/>
        </w:rPr>
      </w:pPr>
      <w:r w:rsidRPr="00567ABB">
        <w:rPr>
          <w:b/>
          <w:color w:val="000008"/>
          <w:kern w:val="3"/>
          <w:sz w:val="27"/>
          <w:szCs w:val="22"/>
        </w:rPr>
        <w:lastRenderedPageBreak/>
        <w:t>ПАСПОРТ ПРОГРАММЫ</w:t>
      </w:r>
    </w:p>
    <w:p w:rsidR="00567ABB" w:rsidRPr="00567ABB" w:rsidRDefault="00567ABB" w:rsidP="00567ABB">
      <w:pPr>
        <w:suppressAutoHyphens/>
        <w:autoSpaceDN w:val="0"/>
        <w:ind w:left="489" w:right="-15" w:hanging="10"/>
        <w:jc w:val="center"/>
        <w:textAlignment w:val="baseline"/>
        <w:rPr>
          <w:b/>
          <w:color w:val="000008"/>
          <w:kern w:val="3"/>
          <w:sz w:val="27"/>
          <w:szCs w:val="22"/>
        </w:rPr>
      </w:pPr>
      <w:r w:rsidRPr="00567ABB">
        <w:rPr>
          <w:b/>
          <w:color w:val="000008"/>
          <w:kern w:val="3"/>
          <w:sz w:val="27"/>
          <w:szCs w:val="22"/>
        </w:rPr>
        <w:t xml:space="preserve">КОМПЛЕКСНОГО РАЗВИТИЯ ТРАНСПОРТНОЙ ИНФРАСТРУКТУРЫ МУНИЦИПАЛЬНОГО ОБРАЗОВАНИЯ </w:t>
      </w:r>
      <w:r w:rsidR="000104C1">
        <w:rPr>
          <w:b/>
          <w:color w:val="000008"/>
          <w:kern w:val="3"/>
          <w:sz w:val="27"/>
          <w:szCs w:val="22"/>
        </w:rPr>
        <w:t>ЗАОЗЕРСКОЕ</w:t>
      </w:r>
      <w:r w:rsidRPr="00567ABB">
        <w:rPr>
          <w:b/>
          <w:color w:val="000008"/>
          <w:kern w:val="3"/>
          <w:sz w:val="27"/>
          <w:szCs w:val="22"/>
        </w:rPr>
        <w:t xml:space="preserve"> СЕЛЬСКОЕ ПОСЕЛЕНИЕ НА 2018-20</w:t>
      </w:r>
      <w:r w:rsidR="000104C1">
        <w:rPr>
          <w:b/>
          <w:color w:val="000008"/>
          <w:kern w:val="3"/>
          <w:sz w:val="27"/>
          <w:szCs w:val="22"/>
        </w:rPr>
        <w:t>36</w:t>
      </w:r>
      <w:r w:rsidRPr="00567ABB">
        <w:rPr>
          <w:b/>
          <w:color w:val="000008"/>
          <w:kern w:val="3"/>
          <w:sz w:val="27"/>
          <w:szCs w:val="22"/>
        </w:rPr>
        <w:t xml:space="preserve"> ГОДЫ</w:t>
      </w:r>
    </w:p>
    <w:p w:rsidR="00567ABB" w:rsidRPr="00567ABB" w:rsidRDefault="00567ABB" w:rsidP="00567ABB">
      <w:pPr>
        <w:suppressAutoHyphens/>
        <w:autoSpaceDN w:val="0"/>
        <w:ind w:right="-15" w:hanging="10"/>
        <w:jc w:val="center"/>
        <w:textAlignment w:val="baseline"/>
        <w:rPr>
          <w:color w:val="000008"/>
          <w:kern w:val="3"/>
          <w:sz w:val="28"/>
          <w:szCs w:val="22"/>
        </w:rPr>
      </w:pPr>
    </w:p>
    <w:tbl>
      <w:tblPr>
        <w:tblW w:w="10349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4"/>
        <w:gridCol w:w="6095"/>
      </w:tblGrid>
      <w:tr w:rsidR="00567ABB" w:rsidRPr="00567ABB" w:rsidTr="000D69CC">
        <w:trPr>
          <w:trHeight w:val="958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b/>
                <w:color w:val="000008"/>
                <w:kern w:val="3"/>
                <w:sz w:val="27"/>
                <w:szCs w:val="22"/>
                <w:lang w:eastAsia="en-US"/>
              </w:rPr>
              <w:t xml:space="preserve"> 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Наименование программы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  <w:hideMark/>
          </w:tcPr>
          <w:p w:rsidR="00567ABB" w:rsidRPr="00567ABB" w:rsidRDefault="00567ABB" w:rsidP="000104C1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Программа комплексного развития транспортной инфраструктуры муниципального образования </w:t>
            </w:r>
            <w:r>
              <w:rPr>
                <w:sz w:val="28"/>
                <w:szCs w:val="28"/>
                <w:lang w:eastAsia="en-US"/>
              </w:rPr>
              <w:t>Заозерское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сельское поселение на 2018-20</w:t>
            </w:r>
            <w:r w:rsidR="000104C1">
              <w:rPr>
                <w:color w:val="000008"/>
                <w:kern w:val="3"/>
                <w:sz w:val="27"/>
                <w:szCs w:val="22"/>
                <w:lang w:eastAsia="en-US"/>
              </w:rPr>
              <w:t>36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</w:t>
            </w:r>
            <w:r w:rsidR="000104C1">
              <w:rPr>
                <w:color w:val="000008"/>
                <w:kern w:val="3"/>
                <w:sz w:val="27"/>
                <w:szCs w:val="22"/>
                <w:lang w:eastAsia="en-US"/>
              </w:rPr>
              <w:t>годы</w:t>
            </w:r>
          </w:p>
        </w:tc>
      </w:tr>
      <w:tr w:rsidR="00567ABB" w:rsidRPr="00567ABB" w:rsidTr="000104C1">
        <w:trPr>
          <w:trHeight w:val="834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Наименование заказчика Программы, его местонахождение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Администрация муниципального района «Велижский район» </w:t>
            </w:r>
          </w:p>
        </w:tc>
      </w:tr>
      <w:tr w:rsidR="00567ABB" w:rsidRPr="00567ABB" w:rsidTr="000D69CC">
        <w:trPr>
          <w:trHeight w:val="996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 w:right="68"/>
              <w:jc w:val="both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Наименование заказчика и разработчика Программы, их местонахождение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>Администрация муниципального района «Велижский район»</w:t>
            </w:r>
          </w:p>
        </w:tc>
      </w:tr>
      <w:tr w:rsidR="00567ABB" w:rsidRPr="00567ABB" w:rsidTr="000104C1">
        <w:trPr>
          <w:trHeight w:val="2679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Цели Программы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  <w:hideMark/>
          </w:tcPr>
          <w:p w:rsidR="00567ABB" w:rsidRPr="00567ABB" w:rsidRDefault="00567ABB" w:rsidP="00567ABB">
            <w:pPr>
              <w:numPr>
                <w:ilvl w:val="0"/>
                <w:numId w:val="1"/>
              </w:numPr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proofErr w:type="gramStart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развитие</w:t>
            </w:r>
            <w:proofErr w:type="gramEnd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современной и эффективной транспортной инфраструктуры, обеспечивающей ускорение товародвижения и снижение транспортных издержек в экономике;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  повышение доступности услуг транспортного комплекса для населения;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      повышение комплексной безопасности и устойчивости транспортной системы.</w:t>
            </w:r>
          </w:p>
        </w:tc>
      </w:tr>
      <w:tr w:rsidR="00567ABB" w:rsidRPr="00567ABB" w:rsidTr="000D69CC">
        <w:trPr>
          <w:trHeight w:val="631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Задачи Программы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ab/>
              <w:t>увеличение протяженности автомобильных дорог местного значения, соответствующих нормативным требованиям;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ab/>
              <w:t>повышение надежности и безопасности движения по автомобильным дорогам местного значения;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ab/>
              <w:t>обеспечение устойчивого функционирования автомо</w:t>
            </w:r>
            <w:r w:rsidR="000104C1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бильных дорог местного значения.</w:t>
            </w:r>
          </w:p>
          <w:p w:rsidR="00567ABB" w:rsidRPr="00567ABB" w:rsidRDefault="00567ABB" w:rsidP="000104C1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</w:p>
        </w:tc>
      </w:tr>
      <w:tr w:rsidR="00567ABB" w:rsidRPr="00567ABB" w:rsidTr="000104C1">
        <w:trPr>
          <w:trHeight w:val="5105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lastRenderedPageBreak/>
              <w:t>Целевые показатели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(</w:t>
            </w:r>
            <w:proofErr w:type="gramStart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индикаторы</w:t>
            </w:r>
            <w:proofErr w:type="gramEnd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) обеспеченности населения объектами социальной инфраструктуры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hanging="10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        доля протяженности автомобильных дорог общего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proofErr w:type="gramStart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пользования</w:t>
            </w:r>
            <w:proofErr w:type="gramEnd"/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 xml:space="preserve"> местного значения, соответствующих нормативным требованиям к транспортно-эксплуатационным показателя;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ab/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ab/>
              <w:t>обеспеченность постоянной круглогодичной связи с сетью автомобильных дорог общего пользования по дорогам с твердым покрытием;</w:t>
            </w:r>
          </w:p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hanging="10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-</w:t>
            </w: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ab/>
              <w:t>обеспеченность транспортного обслуживания населения</w:t>
            </w:r>
          </w:p>
        </w:tc>
      </w:tr>
      <w:tr w:rsidR="00567ABB" w:rsidRPr="00567ABB" w:rsidTr="000D69CC">
        <w:trPr>
          <w:trHeight w:val="2336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/>
              <w:jc w:val="both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2"/>
                <w:lang w:eastAsia="en-US"/>
              </w:rPr>
              <w:t>Перечень основных мероприятий программы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</w:tcPr>
          <w:p w:rsidR="00567ABB" w:rsidRPr="00567ABB" w:rsidRDefault="00567ABB" w:rsidP="00567ABB">
            <w:pPr>
              <w:suppressAutoHyphens/>
              <w:autoSpaceDN w:val="0"/>
              <w:spacing w:after="120"/>
              <w:ind w:right="-5"/>
              <w:jc w:val="both"/>
              <w:textAlignment w:val="baseline"/>
              <w:rPr>
                <w:color w:val="000008"/>
                <w:kern w:val="3"/>
                <w:sz w:val="28"/>
                <w:szCs w:val="22"/>
              </w:rPr>
            </w:pPr>
            <w:r w:rsidRPr="00567ABB">
              <w:rPr>
                <w:color w:val="000008"/>
                <w:kern w:val="3"/>
                <w:sz w:val="28"/>
                <w:szCs w:val="22"/>
              </w:rPr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8650EB" w:rsidRPr="008650EB" w:rsidRDefault="008650EB" w:rsidP="008650EB">
            <w:pPr>
              <w:numPr>
                <w:ilvl w:val="1"/>
                <w:numId w:val="5"/>
              </w:numPr>
              <w:tabs>
                <w:tab w:val="left" w:pos="649"/>
              </w:tabs>
              <w:spacing w:line="360" w:lineRule="auto"/>
              <w:ind w:left="0" w:right="-5" w:firstLine="224"/>
              <w:rPr>
                <w:color w:val="000000"/>
                <w:sz w:val="28"/>
                <w:szCs w:val="28"/>
              </w:rPr>
            </w:pPr>
            <w:r w:rsidRPr="008650EB">
              <w:rPr>
                <w:color w:val="000000"/>
                <w:sz w:val="28"/>
                <w:szCs w:val="28"/>
              </w:rPr>
              <w:t xml:space="preserve">Капитальный ремонт дороги до д. </w:t>
            </w:r>
            <w:proofErr w:type="spellStart"/>
            <w:r w:rsidRPr="008650EB">
              <w:rPr>
                <w:color w:val="000000"/>
                <w:sz w:val="28"/>
                <w:szCs w:val="28"/>
              </w:rPr>
              <w:t>Березьково</w:t>
            </w:r>
            <w:proofErr w:type="spellEnd"/>
            <w:r w:rsidRPr="008650EB">
              <w:rPr>
                <w:color w:val="000000"/>
                <w:sz w:val="28"/>
                <w:szCs w:val="28"/>
              </w:rPr>
              <w:t xml:space="preserve"> (предусмотреть строительство моста через р. Межа), д. Красный Луг, д. </w:t>
            </w:r>
            <w:proofErr w:type="spellStart"/>
            <w:r w:rsidRPr="008650EB">
              <w:rPr>
                <w:color w:val="000000"/>
                <w:sz w:val="28"/>
                <w:szCs w:val="28"/>
              </w:rPr>
              <w:t>Заболонье</w:t>
            </w:r>
            <w:proofErr w:type="spellEnd"/>
            <w:r w:rsidRPr="008650EB">
              <w:rPr>
                <w:color w:val="000000"/>
                <w:sz w:val="28"/>
                <w:szCs w:val="28"/>
              </w:rPr>
              <w:t xml:space="preserve"> и д. Зеленый Луг</w:t>
            </w:r>
            <w:r>
              <w:rPr>
                <w:color w:val="000000"/>
                <w:sz w:val="28"/>
                <w:szCs w:val="28"/>
              </w:rPr>
              <w:t>:</w:t>
            </w:r>
          </w:p>
          <w:p w:rsidR="008650EB" w:rsidRPr="008650EB" w:rsidRDefault="008650EB" w:rsidP="008650EB">
            <w:pPr>
              <w:numPr>
                <w:ilvl w:val="1"/>
                <w:numId w:val="5"/>
              </w:numPr>
              <w:tabs>
                <w:tab w:val="left" w:pos="649"/>
              </w:tabs>
              <w:spacing w:line="360" w:lineRule="auto"/>
              <w:ind w:left="0" w:right="-5" w:firstLine="224"/>
              <w:rPr>
                <w:color w:val="000000"/>
                <w:sz w:val="28"/>
                <w:szCs w:val="28"/>
              </w:rPr>
            </w:pPr>
            <w:r w:rsidRPr="008650EB">
              <w:rPr>
                <w:color w:val="000000"/>
                <w:sz w:val="28"/>
                <w:szCs w:val="28"/>
              </w:rPr>
              <w:t>Строительство улиц и пр</w:t>
            </w:r>
            <w:r>
              <w:rPr>
                <w:color w:val="000000"/>
                <w:sz w:val="28"/>
                <w:szCs w:val="28"/>
              </w:rPr>
              <w:t>оездов в районе новой застройки;</w:t>
            </w:r>
          </w:p>
          <w:p w:rsidR="008650EB" w:rsidRPr="00411022" w:rsidRDefault="008650EB" w:rsidP="008650EB">
            <w:pPr>
              <w:numPr>
                <w:ilvl w:val="1"/>
                <w:numId w:val="5"/>
              </w:numPr>
              <w:tabs>
                <w:tab w:val="left" w:pos="649"/>
                <w:tab w:val="num" w:pos="1080"/>
              </w:tabs>
              <w:spacing w:line="288" w:lineRule="auto"/>
              <w:ind w:left="0" w:right="-5" w:firstLine="224"/>
              <w:rPr>
                <w:i/>
                <w:iCs/>
                <w:color w:val="000000"/>
              </w:rPr>
            </w:pPr>
            <w:r w:rsidRPr="008650EB">
              <w:rPr>
                <w:color w:val="000000"/>
                <w:sz w:val="28"/>
                <w:szCs w:val="28"/>
              </w:rPr>
              <w:t>Проектом предусматривается проведение работ по новому строительству и капитальному ремонту улиц (дорог) населенных пунктов Заозерского сельского поселения.</w:t>
            </w:r>
          </w:p>
          <w:p w:rsidR="00567ABB" w:rsidRPr="00567ABB" w:rsidRDefault="00567ABB" w:rsidP="000104C1">
            <w:pPr>
              <w:suppressAutoHyphens/>
              <w:autoSpaceDN w:val="0"/>
              <w:spacing w:after="120"/>
              <w:ind w:right="-5"/>
              <w:jc w:val="both"/>
              <w:textAlignment w:val="baseline"/>
              <w:rPr>
                <w:color w:val="000008"/>
                <w:kern w:val="3"/>
                <w:sz w:val="28"/>
                <w:szCs w:val="22"/>
              </w:rPr>
            </w:pPr>
          </w:p>
        </w:tc>
      </w:tr>
      <w:tr w:rsidR="00567ABB" w:rsidRPr="00567ABB" w:rsidTr="000D69CC">
        <w:trPr>
          <w:trHeight w:val="1727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Сроки и этапы реализации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4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Срок реализации Программы: 2018 - 20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36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годы.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Этапы реализации Программы:</w:t>
            </w:r>
          </w:p>
          <w:p w:rsidR="00567ABB" w:rsidRPr="00567ABB" w:rsidRDefault="008650EB" w:rsidP="00567ABB">
            <w:pPr>
              <w:widowControl w:val="0"/>
              <w:suppressAutoHyphens/>
              <w:autoSpaceDN w:val="0"/>
              <w:spacing w:after="160"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I этап: 2018-2024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II э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тап:2025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30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8650EB">
            <w:pPr>
              <w:widowControl w:val="0"/>
              <w:suppressAutoHyphens/>
              <w:autoSpaceDN w:val="0"/>
              <w:spacing w:after="160" w:line="256" w:lineRule="auto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III этап:20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31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36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.</w:t>
            </w:r>
          </w:p>
        </w:tc>
      </w:tr>
      <w:tr w:rsidR="00567ABB" w:rsidRPr="00567ABB" w:rsidTr="008650EB">
        <w:trPr>
          <w:trHeight w:val="2979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lastRenderedPageBreak/>
              <w:t>Объемы ассигнований муниципальной программы (по годам реализации и в разрезе источников финансирования)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</w:tcPr>
          <w:p w:rsidR="00567ABB" w:rsidRPr="00567ABB" w:rsidRDefault="00567ABB" w:rsidP="00567ABB">
            <w:pPr>
              <w:tabs>
                <w:tab w:val="left" w:pos="5470"/>
              </w:tabs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7"/>
                <w:lang w:eastAsia="en-US"/>
              </w:rPr>
            </w:pPr>
            <w:r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>Общий объем финансирования Программы за 2018-20</w:t>
            </w:r>
            <w:r w:rsidR="00E6124F">
              <w:rPr>
                <w:color w:val="000008"/>
                <w:kern w:val="3"/>
                <w:sz w:val="27"/>
                <w:szCs w:val="27"/>
                <w:lang w:eastAsia="en-US"/>
              </w:rPr>
              <w:t>36</w:t>
            </w:r>
            <w:r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 xml:space="preserve"> годы составляет</w:t>
            </w:r>
            <w:r w:rsidR="00E6124F">
              <w:rPr>
                <w:color w:val="000008"/>
                <w:kern w:val="3"/>
                <w:sz w:val="28"/>
                <w:szCs w:val="28"/>
                <w:lang w:eastAsia="en-US"/>
              </w:rPr>
              <w:t xml:space="preserve"> </w:t>
            </w: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>0</w:t>
            </w:r>
            <w:r w:rsidR="008650EB">
              <w:rPr>
                <w:color w:val="000008"/>
                <w:kern w:val="3"/>
                <w:sz w:val="28"/>
                <w:szCs w:val="28"/>
                <w:lang w:eastAsia="en-US"/>
              </w:rPr>
              <w:t xml:space="preserve"> т</w:t>
            </w:r>
            <w:r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>ыс. руб.:</w:t>
            </w:r>
          </w:p>
          <w:p w:rsidR="00567ABB" w:rsidRPr="00567ABB" w:rsidRDefault="00E6124F" w:rsidP="00567ABB">
            <w:pPr>
              <w:tabs>
                <w:tab w:val="left" w:pos="5470"/>
              </w:tabs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7"/>
                <w:lang w:eastAsia="en-US"/>
              </w:rPr>
            </w:pPr>
            <w:proofErr w:type="gramStart"/>
            <w:r>
              <w:rPr>
                <w:color w:val="000008"/>
                <w:kern w:val="3"/>
                <w:sz w:val="27"/>
                <w:szCs w:val="27"/>
                <w:lang w:eastAsia="en-US"/>
              </w:rPr>
              <w:t>областной</w:t>
            </w:r>
            <w:proofErr w:type="gramEnd"/>
            <w:r>
              <w:rPr>
                <w:color w:val="000008"/>
                <w:kern w:val="3"/>
                <w:sz w:val="27"/>
                <w:szCs w:val="27"/>
                <w:lang w:eastAsia="en-US"/>
              </w:rPr>
              <w:t xml:space="preserve"> бюджет - </w:t>
            </w:r>
            <w:r w:rsidR="00567ABB"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 xml:space="preserve">0 тыс. руб. </w:t>
            </w:r>
          </w:p>
          <w:p w:rsidR="00567ABB" w:rsidRPr="00567ABB" w:rsidRDefault="00567ABB" w:rsidP="00567ABB">
            <w:pPr>
              <w:tabs>
                <w:tab w:val="left" w:pos="5470"/>
              </w:tabs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7"/>
                <w:lang w:eastAsia="en-US"/>
              </w:rPr>
            </w:pPr>
            <w:proofErr w:type="gramStart"/>
            <w:r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>бюджет</w:t>
            </w:r>
            <w:proofErr w:type="gramEnd"/>
            <w:r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 xml:space="preserve"> поселения –0 тыс. руб. </w:t>
            </w:r>
          </w:p>
          <w:p w:rsidR="00567ABB" w:rsidRPr="00567ABB" w:rsidRDefault="00E6124F" w:rsidP="00567ABB">
            <w:pPr>
              <w:tabs>
                <w:tab w:val="left" w:pos="5470"/>
              </w:tabs>
              <w:suppressAutoHyphens/>
              <w:autoSpaceDN w:val="0"/>
              <w:spacing w:line="256" w:lineRule="auto"/>
              <w:jc w:val="both"/>
              <w:textAlignment w:val="baseline"/>
              <w:rPr>
                <w:color w:val="000008"/>
                <w:kern w:val="3"/>
                <w:sz w:val="27"/>
                <w:szCs w:val="27"/>
                <w:lang w:eastAsia="en-US"/>
              </w:rPr>
            </w:pPr>
            <w:proofErr w:type="gramStart"/>
            <w:r>
              <w:rPr>
                <w:color w:val="000008"/>
                <w:kern w:val="3"/>
                <w:sz w:val="27"/>
                <w:szCs w:val="27"/>
                <w:lang w:eastAsia="en-US"/>
              </w:rPr>
              <w:t>внебюджетные</w:t>
            </w:r>
            <w:proofErr w:type="gramEnd"/>
            <w:r>
              <w:rPr>
                <w:color w:val="000008"/>
                <w:kern w:val="3"/>
                <w:sz w:val="27"/>
                <w:szCs w:val="27"/>
                <w:lang w:eastAsia="en-US"/>
              </w:rPr>
              <w:t xml:space="preserve"> средства —</w:t>
            </w:r>
            <w:r w:rsidR="00567ABB" w:rsidRPr="00567ABB">
              <w:rPr>
                <w:color w:val="000008"/>
                <w:kern w:val="3"/>
                <w:sz w:val="27"/>
                <w:szCs w:val="27"/>
                <w:lang w:eastAsia="en-US"/>
              </w:rPr>
              <w:t>0 тыс. руб.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proofErr w:type="gram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в</w:t>
            </w:r>
            <w:proofErr w:type="gram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том числе по годам реализации: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2018 - 202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4</w:t>
            </w:r>
            <w:r w:rsidR="00E6124F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годы – 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0 тыс. руб. в том числе: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Областной бюджет– 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0 тыс. </w:t>
            </w:r>
            <w:proofErr w:type="spellStart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proofErr w:type="gram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бюджет</w:t>
            </w:r>
            <w:proofErr w:type="gram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поселения –0 тыс. </w:t>
            </w:r>
            <w:proofErr w:type="spell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Внебюджетные средства – 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0 тыс. </w:t>
            </w:r>
            <w:proofErr w:type="spellStart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202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5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- 20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30</w:t>
            </w:r>
            <w:r w:rsidR="00E6124F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годы –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0 тыс. руб. в том числе: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Областной бюджет – 0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тыс. </w:t>
            </w:r>
            <w:proofErr w:type="spellStart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proofErr w:type="gram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бюджет</w:t>
            </w:r>
            <w:proofErr w:type="gram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поселения - 0 тыс. </w:t>
            </w:r>
            <w:proofErr w:type="spell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Внебюджетные средства – 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0 тыс. руб. 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31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- 20</w:t>
            </w:r>
            <w:r w:rsidR="008650E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36</w:t>
            </w:r>
            <w:r w:rsidR="00E6124F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годы – </w:t>
            </w:r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0 тыс. руб. в том числе: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Областной бюджет – 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0 тыс. </w:t>
            </w:r>
            <w:proofErr w:type="spellStart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567ABB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proofErr w:type="gram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бюджет</w:t>
            </w:r>
            <w:proofErr w:type="gram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 поселения – 0 тыс. </w:t>
            </w:r>
            <w:proofErr w:type="spellStart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руб</w:t>
            </w:r>
            <w:proofErr w:type="spellEnd"/>
            <w:r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;</w:t>
            </w:r>
          </w:p>
          <w:p w:rsidR="00567ABB" w:rsidRPr="00567ABB" w:rsidRDefault="00E6124F" w:rsidP="00567ABB">
            <w:pPr>
              <w:widowControl w:val="0"/>
              <w:suppressAutoHyphens/>
              <w:autoSpaceDN w:val="0"/>
              <w:spacing w:after="160" w:line="256" w:lineRule="auto"/>
              <w:jc w:val="both"/>
              <w:textAlignment w:val="baseline"/>
              <w:rPr>
                <w:rFonts w:eastAsia="Lucida Sans Unicode"/>
                <w:kern w:val="3"/>
                <w:sz w:val="28"/>
                <w:szCs w:val="28"/>
                <w:lang w:eastAsia="en-US"/>
              </w:rPr>
            </w:pPr>
            <w:r>
              <w:rPr>
                <w:rFonts w:eastAsia="Lucida Sans Unicode"/>
                <w:kern w:val="3"/>
                <w:sz w:val="28"/>
                <w:szCs w:val="28"/>
                <w:lang w:eastAsia="en-US"/>
              </w:rPr>
              <w:t xml:space="preserve">Внебюджетные средства – </w:t>
            </w:r>
            <w:r w:rsidR="00567ABB" w:rsidRPr="00567ABB">
              <w:rPr>
                <w:rFonts w:eastAsia="Lucida Sans Unicode"/>
                <w:kern w:val="3"/>
                <w:sz w:val="28"/>
                <w:szCs w:val="28"/>
                <w:lang w:eastAsia="en-US"/>
              </w:rPr>
              <w:t>0 тыс. руб.</w:t>
            </w:r>
          </w:p>
          <w:p w:rsidR="00567ABB" w:rsidRPr="00567ABB" w:rsidRDefault="00567ABB" w:rsidP="00567ABB">
            <w:pPr>
              <w:tabs>
                <w:tab w:val="left" w:pos="5470"/>
              </w:tabs>
              <w:suppressAutoHyphens/>
              <w:autoSpaceDN w:val="0"/>
              <w:spacing w:line="276" w:lineRule="auto"/>
              <w:jc w:val="both"/>
              <w:textAlignment w:val="baseline"/>
              <w:rPr>
                <w:color w:val="000008"/>
                <w:kern w:val="3"/>
                <w:sz w:val="27"/>
                <w:szCs w:val="27"/>
                <w:lang w:eastAsia="en-US"/>
              </w:rPr>
            </w:pPr>
          </w:p>
        </w:tc>
      </w:tr>
      <w:tr w:rsidR="00567ABB" w:rsidRPr="00567ABB" w:rsidTr="008650EB">
        <w:trPr>
          <w:trHeight w:val="3201"/>
        </w:trPr>
        <w:tc>
          <w:tcPr>
            <w:tcW w:w="42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hideMark/>
          </w:tcPr>
          <w:p w:rsidR="00567ABB" w:rsidRPr="00567ABB" w:rsidRDefault="00567ABB" w:rsidP="00567ABB">
            <w:pPr>
              <w:suppressAutoHyphens/>
              <w:autoSpaceDN w:val="0"/>
              <w:spacing w:line="256" w:lineRule="auto"/>
              <w:ind w:left="2" w:right="26" w:hanging="10"/>
              <w:jc w:val="both"/>
              <w:textAlignment w:val="baseline"/>
              <w:rPr>
                <w:color w:val="000008"/>
                <w:kern w:val="3"/>
                <w:sz w:val="28"/>
                <w:szCs w:val="22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2"/>
                <w:lang w:eastAsia="en-US"/>
              </w:rPr>
              <w:t>Ожидаемые результаты реализации Программы</w:t>
            </w:r>
          </w:p>
        </w:tc>
        <w:tc>
          <w:tcPr>
            <w:tcW w:w="60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132" w:type="dxa"/>
              <w:left w:w="59" w:type="dxa"/>
              <w:bottom w:w="0" w:type="dxa"/>
              <w:right w:w="73" w:type="dxa"/>
            </w:tcMar>
            <w:vAlign w:val="center"/>
          </w:tcPr>
          <w:p w:rsidR="00567ABB" w:rsidRPr="00567ABB" w:rsidRDefault="00567ABB" w:rsidP="00567ABB">
            <w:pPr>
              <w:suppressAutoHyphens/>
              <w:autoSpaceDN w:val="0"/>
              <w:spacing w:after="154" w:line="256" w:lineRule="auto"/>
              <w:ind w:left="257" w:right="-5" w:hanging="10"/>
              <w:jc w:val="both"/>
              <w:textAlignment w:val="baseline"/>
              <w:rPr>
                <w:color w:val="000008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>Успешная реализация мероприятий Программы позволит к 20</w:t>
            </w:r>
            <w:r w:rsidR="008650EB">
              <w:rPr>
                <w:color w:val="000008"/>
                <w:kern w:val="3"/>
                <w:sz w:val="28"/>
                <w:szCs w:val="28"/>
                <w:lang w:eastAsia="en-US"/>
              </w:rPr>
              <w:t>36</w:t>
            </w: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 xml:space="preserve"> году обеспечить следующие результаты:</w:t>
            </w:r>
          </w:p>
          <w:p w:rsidR="00567ABB" w:rsidRPr="00567ABB" w:rsidRDefault="00567ABB" w:rsidP="00567ABB">
            <w:pPr>
              <w:suppressAutoHyphens/>
              <w:autoSpaceDN w:val="0"/>
              <w:spacing w:after="154" w:line="256" w:lineRule="auto"/>
              <w:ind w:left="257" w:right="-5" w:hanging="10"/>
              <w:jc w:val="both"/>
              <w:textAlignment w:val="baseline"/>
              <w:rPr>
                <w:color w:val="000008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 xml:space="preserve">- Повышение качества, комфортности и уровня жизни населения </w:t>
            </w:r>
            <w:r>
              <w:rPr>
                <w:sz w:val="28"/>
                <w:szCs w:val="28"/>
                <w:lang w:eastAsia="en-US"/>
              </w:rPr>
              <w:t>Заозерского</w:t>
            </w: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 xml:space="preserve"> сельского поселения;</w:t>
            </w:r>
          </w:p>
          <w:p w:rsidR="00567ABB" w:rsidRPr="00567ABB" w:rsidRDefault="00567ABB" w:rsidP="00567ABB">
            <w:pPr>
              <w:suppressAutoHyphens/>
              <w:autoSpaceDN w:val="0"/>
              <w:spacing w:after="154" w:line="256" w:lineRule="auto"/>
              <w:ind w:left="257" w:right="-5" w:hanging="10"/>
              <w:jc w:val="both"/>
              <w:textAlignment w:val="baseline"/>
              <w:rPr>
                <w:color w:val="000008"/>
                <w:kern w:val="3"/>
                <w:sz w:val="28"/>
                <w:szCs w:val="28"/>
                <w:lang w:eastAsia="en-US"/>
              </w:rPr>
            </w:pPr>
            <w:r w:rsidRPr="00567ABB">
              <w:rPr>
                <w:color w:val="000008"/>
                <w:kern w:val="3"/>
                <w:sz w:val="28"/>
                <w:szCs w:val="28"/>
                <w:lang w:eastAsia="en-US"/>
              </w:rPr>
              <w:t>- увеличение уровня обеспеченности населения дорогами до 44,0%;</w:t>
            </w:r>
          </w:p>
          <w:p w:rsidR="00567ABB" w:rsidRPr="00567ABB" w:rsidRDefault="00567ABB" w:rsidP="00567ABB">
            <w:pPr>
              <w:suppressAutoHyphens/>
              <w:autoSpaceDN w:val="0"/>
              <w:spacing w:after="154" w:line="256" w:lineRule="auto"/>
              <w:ind w:left="257" w:right="-5" w:hanging="10"/>
              <w:jc w:val="both"/>
              <w:textAlignment w:val="baseline"/>
              <w:rPr>
                <w:color w:val="000008"/>
                <w:kern w:val="3"/>
                <w:sz w:val="27"/>
                <w:szCs w:val="22"/>
                <w:lang w:eastAsia="en-US"/>
              </w:rPr>
            </w:pPr>
          </w:p>
        </w:tc>
      </w:tr>
    </w:tbl>
    <w:p w:rsidR="00567ABB" w:rsidRPr="00567ABB" w:rsidRDefault="00567ABB" w:rsidP="00567ABB">
      <w:pPr>
        <w:suppressAutoHyphens/>
        <w:autoSpaceDN w:val="0"/>
        <w:spacing w:after="120"/>
        <w:ind w:right="-5"/>
        <w:jc w:val="both"/>
        <w:textAlignment w:val="baseline"/>
        <w:rPr>
          <w:color w:val="000008"/>
          <w:kern w:val="3"/>
          <w:sz w:val="28"/>
          <w:szCs w:val="22"/>
        </w:rPr>
      </w:pPr>
    </w:p>
    <w:p w:rsidR="00567ABB" w:rsidRPr="00567ABB" w:rsidRDefault="00567ABB" w:rsidP="00567ABB">
      <w:pPr>
        <w:suppressAutoHyphens/>
        <w:autoSpaceDN w:val="0"/>
        <w:spacing w:after="120"/>
        <w:ind w:right="-5"/>
        <w:jc w:val="both"/>
        <w:textAlignment w:val="baseline"/>
        <w:rPr>
          <w:color w:val="000008"/>
          <w:kern w:val="3"/>
          <w:sz w:val="28"/>
          <w:szCs w:val="22"/>
        </w:rPr>
      </w:pPr>
    </w:p>
    <w:p w:rsidR="00567ABB" w:rsidRPr="00567ABB" w:rsidRDefault="00567ABB" w:rsidP="00567ABB">
      <w:pPr>
        <w:keepNext/>
        <w:suppressAutoHyphens/>
        <w:autoSpaceDN w:val="0"/>
        <w:spacing w:before="240" w:line="230" w:lineRule="auto"/>
        <w:ind w:right="-15" w:hanging="10"/>
        <w:jc w:val="center"/>
        <w:textAlignment w:val="baseline"/>
        <w:outlineLvl w:val="2"/>
        <w:rPr>
          <w:color w:val="000008"/>
          <w:kern w:val="3"/>
          <w:sz w:val="28"/>
          <w:szCs w:val="28"/>
        </w:rPr>
      </w:pPr>
      <w:r w:rsidRPr="00567ABB">
        <w:rPr>
          <w:color w:val="000008"/>
          <w:kern w:val="3"/>
          <w:sz w:val="28"/>
          <w:szCs w:val="28"/>
        </w:rPr>
        <w:t>РАЗДЕЛ I</w:t>
      </w:r>
    </w:p>
    <w:p w:rsidR="00567ABB" w:rsidRPr="00567ABB" w:rsidRDefault="00567ABB" w:rsidP="00567ABB">
      <w:pPr>
        <w:suppressAutoHyphens/>
        <w:autoSpaceDN w:val="0"/>
        <w:spacing w:after="120"/>
        <w:ind w:left="257" w:right="-5" w:hanging="10"/>
        <w:jc w:val="center"/>
        <w:textAlignment w:val="baseline"/>
        <w:rPr>
          <w:color w:val="000008"/>
          <w:kern w:val="3"/>
          <w:sz w:val="28"/>
          <w:szCs w:val="22"/>
        </w:rPr>
      </w:pPr>
      <w:r w:rsidRPr="00567ABB">
        <w:rPr>
          <w:color w:val="000008"/>
          <w:kern w:val="3"/>
          <w:sz w:val="28"/>
          <w:szCs w:val="22"/>
        </w:rPr>
        <w:t>ОБЩАЯ ХАРАКТЕРИСТИКА ТЕКУЩЕГО СОСТОЯНИЯ ТРАНСПОРТНОЙ ИНФРАСТРУКТУРЫ.</w:t>
      </w:r>
    </w:p>
    <w:p w:rsidR="008650EB" w:rsidRDefault="008650EB" w:rsidP="008650EB">
      <w:pPr>
        <w:spacing w:line="360" w:lineRule="auto"/>
        <w:ind w:right="-5" w:firstLine="720"/>
        <w:jc w:val="both"/>
      </w:pPr>
      <w:r w:rsidRPr="00105CA2">
        <w:rPr>
          <w:bCs/>
        </w:rPr>
        <w:t>Заозерское сельское поселение находится в северо-восточной</w:t>
      </w:r>
      <w:r w:rsidRPr="00105CA2">
        <w:rPr>
          <w:bCs/>
        </w:rPr>
        <w:tab/>
        <w:t xml:space="preserve"> части Велижского района, было образовано в 2 декабря 2004 года.</w:t>
      </w:r>
      <w:r w:rsidRPr="00105CA2">
        <w:t xml:space="preserve"> Административный центр </w:t>
      </w:r>
      <w:r w:rsidRPr="00105CA2">
        <w:rPr>
          <w:bCs/>
        </w:rPr>
        <w:t xml:space="preserve">Заозерского сельского </w:t>
      </w:r>
      <w:r w:rsidRPr="00105CA2">
        <w:rPr>
          <w:bCs/>
        </w:rPr>
        <w:lastRenderedPageBreak/>
        <w:t xml:space="preserve">поселения Велижского района Смоленской области – деревня Заозерье. </w:t>
      </w:r>
      <w:r w:rsidRPr="00105CA2">
        <w:t>Юридический адрес:216282, Смоленская область, Велижский район, д. Заозерье</w:t>
      </w:r>
      <w:r w:rsidRPr="00105CA2">
        <w:rPr>
          <w:bCs/>
        </w:rPr>
        <w:t xml:space="preserve">. </w:t>
      </w:r>
      <w:r w:rsidRPr="00105CA2">
        <w:t>Почтовый адрес: 216282</w:t>
      </w:r>
      <w:r w:rsidRPr="00105CA2">
        <w:rPr>
          <w:bCs/>
        </w:rPr>
        <w:t>, Смоленская область, Велижский район, п/о Заозерье, деревня Заозерье.</w:t>
      </w:r>
    </w:p>
    <w:p w:rsidR="008650EB" w:rsidRPr="006870B3" w:rsidRDefault="008650EB" w:rsidP="008650EB">
      <w:pPr>
        <w:spacing w:line="360" w:lineRule="auto"/>
        <w:ind w:right="-5"/>
        <w:jc w:val="center"/>
      </w:pPr>
      <w:r w:rsidRPr="003A4C48">
        <w:rPr>
          <w:noProof/>
        </w:rPr>
        <w:drawing>
          <wp:inline distT="0" distB="0" distL="0" distR="0" wp14:anchorId="0E8DEB94" wp14:editId="759346E8">
            <wp:extent cx="5850890" cy="4429902"/>
            <wp:effectExtent l="19050" t="0" r="0" b="0"/>
            <wp:docPr id="4" name="Рисунок 2" descr="D:\Велижский район\Поселения Велижский район исх\Погорельское с_п\4Схема_адм_территориального_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лижский район\Поселения Велижский район исх\Погорельское с_п\4Схема_адм_территориального_деле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4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0EB" w:rsidRPr="0006503C" w:rsidRDefault="008650EB" w:rsidP="008650EB">
      <w:pPr>
        <w:spacing w:line="360" w:lineRule="auto"/>
        <w:ind w:right="-5" w:firstLine="720"/>
        <w:jc w:val="center"/>
        <w:rPr>
          <w:sz w:val="20"/>
          <w:szCs w:val="20"/>
        </w:rPr>
      </w:pPr>
      <w:r w:rsidRPr="0006503C">
        <w:rPr>
          <w:b/>
          <w:sz w:val="20"/>
          <w:szCs w:val="20"/>
        </w:rPr>
        <w:t>Рис. 1.</w:t>
      </w:r>
      <w:r w:rsidRPr="00F27D79">
        <w:rPr>
          <w:b/>
          <w:bCs/>
          <w:sz w:val="20"/>
          <w:szCs w:val="20"/>
        </w:rPr>
        <w:t xml:space="preserve">Расположение </w:t>
      </w:r>
      <w:r>
        <w:rPr>
          <w:b/>
          <w:bCs/>
          <w:sz w:val="20"/>
          <w:szCs w:val="20"/>
        </w:rPr>
        <w:t>Заозерского</w:t>
      </w:r>
      <w:r w:rsidRPr="00F27D79">
        <w:rPr>
          <w:b/>
          <w:bCs/>
          <w:sz w:val="20"/>
          <w:szCs w:val="20"/>
        </w:rPr>
        <w:t xml:space="preserve"> сельского поселения в системе поселений </w:t>
      </w:r>
      <w:r>
        <w:rPr>
          <w:b/>
          <w:bCs/>
          <w:sz w:val="20"/>
          <w:szCs w:val="20"/>
        </w:rPr>
        <w:t>Велижского</w:t>
      </w:r>
      <w:r w:rsidRPr="00F27D79">
        <w:rPr>
          <w:b/>
          <w:bCs/>
          <w:sz w:val="20"/>
          <w:szCs w:val="20"/>
        </w:rPr>
        <w:t xml:space="preserve"> района</w:t>
      </w:r>
      <w:r>
        <w:rPr>
          <w:b/>
          <w:bCs/>
          <w:sz w:val="20"/>
          <w:szCs w:val="20"/>
        </w:rPr>
        <w:t>.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bCs/>
        </w:rPr>
      </w:pPr>
      <w:r w:rsidRPr="00105CA2">
        <w:rPr>
          <w:bCs/>
        </w:rPr>
        <w:t>Сельское поселение граничит: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proofErr w:type="gramStart"/>
      <w:r w:rsidRPr="00105CA2">
        <w:rPr>
          <w:b/>
          <w:color w:val="252525"/>
        </w:rPr>
        <w:t>на</w:t>
      </w:r>
      <w:proofErr w:type="gramEnd"/>
      <w:r w:rsidRPr="00105CA2">
        <w:rPr>
          <w:b/>
          <w:color w:val="252525"/>
        </w:rPr>
        <w:t xml:space="preserve"> северо-востоке</w:t>
      </w:r>
      <w:r w:rsidRPr="00105CA2">
        <w:rPr>
          <w:color w:val="252525"/>
        </w:rPr>
        <w:t xml:space="preserve"> — с Тверской областью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proofErr w:type="gramStart"/>
      <w:r w:rsidRPr="00105CA2">
        <w:rPr>
          <w:b/>
          <w:color w:val="252525"/>
        </w:rPr>
        <w:t>на</w:t>
      </w:r>
      <w:proofErr w:type="gramEnd"/>
      <w:r w:rsidRPr="00105CA2">
        <w:rPr>
          <w:b/>
          <w:color w:val="252525"/>
        </w:rPr>
        <w:t xml:space="preserve"> востоке</w:t>
      </w:r>
      <w:r w:rsidRPr="00105CA2">
        <w:rPr>
          <w:color w:val="252525"/>
        </w:rPr>
        <w:t xml:space="preserve"> — с Демидовским районом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proofErr w:type="gramStart"/>
      <w:r w:rsidRPr="00105CA2">
        <w:rPr>
          <w:b/>
          <w:color w:val="252525"/>
        </w:rPr>
        <w:t>на</w:t>
      </w:r>
      <w:proofErr w:type="gramEnd"/>
      <w:r w:rsidRPr="00105CA2">
        <w:rPr>
          <w:b/>
          <w:color w:val="252525"/>
        </w:rPr>
        <w:t xml:space="preserve"> юго-востоке</w:t>
      </w:r>
      <w:r w:rsidRPr="00105CA2">
        <w:rPr>
          <w:color w:val="252525"/>
        </w:rPr>
        <w:t xml:space="preserve"> — с Погорельским сельским поселением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proofErr w:type="gramStart"/>
      <w:r w:rsidRPr="00105CA2">
        <w:rPr>
          <w:b/>
          <w:color w:val="252525"/>
        </w:rPr>
        <w:t>на</w:t>
      </w:r>
      <w:proofErr w:type="gramEnd"/>
      <w:r w:rsidRPr="00105CA2">
        <w:rPr>
          <w:b/>
          <w:color w:val="252525"/>
        </w:rPr>
        <w:t xml:space="preserve"> юго-западе и западе</w:t>
      </w:r>
      <w:r w:rsidRPr="00105CA2">
        <w:rPr>
          <w:color w:val="252525"/>
        </w:rPr>
        <w:t xml:space="preserve"> — с </w:t>
      </w:r>
      <w:proofErr w:type="spellStart"/>
      <w:r w:rsidRPr="00105CA2">
        <w:rPr>
          <w:color w:val="252525"/>
        </w:rPr>
        <w:t>Селезнёвским</w:t>
      </w:r>
      <w:proofErr w:type="spellEnd"/>
      <w:r w:rsidRPr="00105CA2">
        <w:rPr>
          <w:color w:val="252525"/>
        </w:rPr>
        <w:t xml:space="preserve"> сельским поселением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</w:rPr>
      </w:pPr>
      <w:proofErr w:type="gramStart"/>
      <w:r w:rsidRPr="00105CA2">
        <w:rPr>
          <w:b/>
          <w:color w:val="252525"/>
        </w:rPr>
        <w:t>на</w:t>
      </w:r>
      <w:proofErr w:type="gramEnd"/>
      <w:r w:rsidRPr="00105CA2">
        <w:rPr>
          <w:b/>
          <w:color w:val="252525"/>
        </w:rPr>
        <w:t xml:space="preserve"> северо-западе</w:t>
      </w:r>
      <w:r w:rsidRPr="00105CA2">
        <w:rPr>
          <w:color w:val="252525"/>
        </w:rPr>
        <w:t xml:space="preserve"> — с Псковской областью.</w:t>
      </w:r>
    </w:p>
    <w:p w:rsidR="008650EB" w:rsidRPr="00105CA2" w:rsidRDefault="008650EB" w:rsidP="008650EB">
      <w:pPr>
        <w:spacing w:line="360" w:lineRule="auto"/>
        <w:ind w:firstLine="709"/>
        <w:jc w:val="both"/>
        <w:rPr>
          <w:color w:val="252525"/>
          <w:sz w:val="22"/>
          <w:szCs w:val="22"/>
        </w:rPr>
      </w:pPr>
      <w:r w:rsidRPr="00105CA2">
        <w:rPr>
          <w:color w:val="252525"/>
          <w:sz w:val="22"/>
          <w:szCs w:val="22"/>
        </w:rPr>
        <w:t xml:space="preserve">Часть территории поселения граничит с национальным парком «Смоленское </w:t>
      </w:r>
      <w:proofErr w:type="spellStart"/>
      <w:r w:rsidRPr="00105CA2">
        <w:rPr>
          <w:color w:val="252525"/>
          <w:sz w:val="22"/>
          <w:szCs w:val="22"/>
        </w:rPr>
        <w:t>поозёрье</w:t>
      </w:r>
      <w:proofErr w:type="spellEnd"/>
      <w:r w:rsidRPr="00105CA2">
        <w:rPr>
          <w:color w:val="252525"/>
          <w:sz w:val="22"/>
          <w:szCs w:val="22"/>
        </w:rPr>
        <w:t>».</w:t>
      </w:r>
    </w:p>
    <w:p w:rsidR="008650EB" w:rsidRDefault="008650EB" w:rsidP="008650EB">
      <w:pPr>
        <w:spacing w:line="360" w:lineRule="auto"/>
        <w:ind w:firstLine="709"/>
        <w:jc w:val="both"/>
        <w:rPr>
          <w:bCs/>
        </w:rPr>
      </w:pPr>
      <w:r w:rsidRPr="00105CA2">
        <w:rPr>
          <w:bCs/>
        </w:rPr>
        <w:t>Крупные реки: р. Межа.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При комплексной оценке территории были выделены</w:t>
      </w:r>
      <w:r>
        <w:rPr>
          <w:bCs/>
        </w:rPr>
        <w:t xml:space="preserve"> </w:t>
      </w:r>
      <w:r w:rsidRPr="006870B3">
        <w:rPr>
          <w:bCs/>
        </w:rPr>
        <w:t>зоны с особыми условиями использования территории: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1. Зоны, формируемые</w:t>
      </w:r>
      <w:r>
        <w:rPr>
          <w:bCs/>
        </w:rPr>
        <w:t xml:space="preserve"> </w:t>
      </w:r>
      <w:r w:rsidRPr="006870B3">
        <w:rPr>
          <w:bCs/>
        </w:rPr>
        <w:t>природными ограничениями: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- земли водного фонда (водотоки, водоемы);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- зона паводка;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- земли лесного фонда, имеющего природоохранное назначение.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2. Зоны, формируемые</w:t>
      </w:r>
      <w:r>
        <w:rPr>
          <w:bCs/>
        </w:rPr>
        <w:t xml:space="preserve"> </w:t>
      </w:r>
      <w:r w:rsidRPr="006870B3">
        <w:rPr>
          <w:bCs/>
        </w:rPr>
        <w:t>санитарно-гигиеническими ограничениями: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 xml:space="preserve">- </w:t>
      </w:r>
      <w:proofErr w:type="spellStart"/>
      <w:r w:rsidRPr="006870B3">
        <w:rPr>
          <w:bCs/>
        </w:rPr>
        <w:t>водоохранные</w:t>
      </w:r>
      <w:proofErr w:type="spellEnd"/>
      <w:r w:rsidRPr="006870B3">
        <w:rPr>
          <w:bCs/>
        </w:rPr>
        <w:t xml:space="preserve"> зоны;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lastRenderedPageBreak/>
        <w:t>- санитарно-защитные зоны производственных и коммунальных объектов;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- санитарные разрывы автомобильных дорог, воздушных линий электропередачи, газопроводов.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На территории поселения выделены следующие</w:t>
      </w:r>
      <w:r>
        <w:rPr>
          <w:bCs/>
        </w:rPr>
        <w:t xml:space="preserve"> </w:t>
      </w:r>
      <w:r w:rsidRPr="006870B3">
        <w:rPr>
          <w:bCs/>
        </w:rPr>
        <w:t>функциональные зоны: жилая (включая приусадебные участки), общественно-деловая, производственная, инженерно-транспортная, сельскохозяйственного использования, специального назначения, рекреационная зона.</w:t>
      </w:r>
    </w:p>
    <w:p w:rsidR="008650EB" w:rsidRPr="006870B3" w:rsidRDefault="008650EB" w:rsidP="008650EB">
      <w:pPr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 xml:space="preserve">В Приложении 1 представлены площади функциональных зон населенных пунктов </w:t>
      </w:r>
      <w:r>
        <w:rPr>
          <w:bCs/>
        </w:rPr>
        <w:t xml:space="preserve">Заозерского сельского поселения </w:t>
      </w:r>
      <w:r w:rsidRPr="006870B3">
        <w:rPr>
          <w:bCs/>
        </w:rPr>
        <w:t>и общая проектируемая площадь населенных пунктов.</w:t>
      </w:r>
    </w:p>
    <w:p w:rsidR="008650EB" w:rsidRPr="006870B3" w:rsidRDefault="008650EB" w:rsidP="008650EB">
      <w:pPr>
        <w:spacing w:line="360" w:lineRule="auto"/>
        <w:ind w:firstLine="720"/>
        <w:jc w:val="both"/>
      </w:pPr>
      <w:r w:rsidRPr="006870B3">
        <w:rPr>
          <w:bCs/>
        </w:rPr>
        <w:t>Выделение общественно-деловых зон предусмотрено для показа территорий существующих и предполагаемых к размещению административных учреждений, организаций управления и связи; объектов здравоохранения,</w:t>
      </w:r>
      <w:r>
        <w:rPr>
          <w:bCs/>
        </w:rPr>
        <w:t xml:space="preserve"> </w:t>
      </w:r>
      <w:r w:rsidRPr="006870B3">
        <w:rPr>
          <w:bCs/>
        </w:rPr>
        <w:t>учреждений образования, культуры и досуга, а также территорий общего пользования (площадей, улиц, проездов), представляющих собой центры населенных</w:t>
      </w:r>
      <w:r>
        <w:rPr>
          <w:bCs/>
        </w:rPr>
        <w:t xml:space="preserve"> </w:t>
      </w:r>
      <w:r w:rsidRPr="006870B3">
        <w:rPr>
          <w:bCs/>
        </w:rPr>
        <w:t>пунктов.</w:t>
      </w:r>
      <w:r w:rsidRPr="006870B3">
        <w:t xml:space="preserve"> Общественно-деловая зона в настоящее время представлена преимущественно на территории административного центра поселения – </w:t>
      </w:r>
      <w:r>
        <w:t>д. Заозерье</w:t>
      </w:r>
      <w:r w:rsidRPr="006870B3">
        <w:t>. Развитие общественно-деловой зоны предполагается осуществлять в</w:t>
      </w:r>
      <w:r>
        <w:t xml:space="preserve"> административном центре поселения и в д. Городище, так как данный населенный пункт стремится к статусу активного </w:t>
      </w:r>
      <w:proofErr w:type="spellStart"/>
      <w:r>
        <w:t>градразвития</w:t>
      </w:r>
      <w:proofErr w:type="spellEnd"/>
      <w:r>
        <w:t>.</w:t>
      </w:r>
    </w:p>
    <w:p w:rsidR="008650EB" w:rsidRPr="006870B3" w:rsidRDefault="008650EB" w:rsidP="008650EB">
      <w:pPr>
        <w:widowControl w:val="0"/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Зоны сельскохозяйственного использования земель включают массивы сельскохозяйственных угодий (пашни, сенокосы, пастбища, и пр.) за пределами</w:t>
      </w:r>
      <w:r>
        <w:rPr>
          <w:bCs/>
        </w:rPr>
        <w:t xml:space="preserve"> </w:t>
      </w:r>
      <w:r w:rsidRPr="006870B3">
        <w:rPr>
          <w:bCs/>
        </w:rPr>
        <w:t>границ населенных пунктов и внутри них.</w:t>
      </w:r>
    </w:p>
    <w:p w:rsidR="008650EB" w:rsidRPr="006870B3" w:rsidRDefault="008650EB" w:rsidP="008650EB">
      <w:pPr>
        <w:widowControl w:val="0"/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Зоны специального назначения</w:t>
      </w:r>
      <w:r>
        <w:rPr>
          <w:bCs/>
        </w:rPr>
        <w:t xml:space="preserve"> </w:t>
      </w:r>
      <w:r w:rsidRPr="006870B3">
        <w:rPr>
          <w:bCs/>
        </w:rPr>
        <w:t xml:space="preserve">представлены на территории </w:t>
      </w:r>
      <w:r>
        <w:rPr>
          <w:bCs/>
        </w:rPr>
        <w:t>Заозерского сельского поселения – кладбища и проектное предложение по размещению ТБО</w:t>
      </w:r>
      <w:r w:rsidRPr="006870B3">
        <w:rPr>
          <w:bCs/>
        </w:rPr>
        <w:t>.</w:t>
      </w:r>
    </w:p>
    <w:p w:rsidR="008650EB" w:rsidRPr="006870B3" w:rsidRDefault="008650EB" w:rsidP="008650EB">
      <w:pPr>
        <w:widowControl w:val="0"/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>Помимо указанных видов зон, показаны резервные территории для жилищного и производственного строительства.</w:t>
      </w:r>
    </w:p>
    <w:p w:rsidR="008650EB" w:rsidRPr="006870B3" w:rsidRDefault="008650EB" w:rsidP="008650EB">
      <w:pPr>
        <w:widowControl w:val="0"/>
        <w:spacing w:line="360" w:lineRule="auto"/>
        <w:ind w:firstLine="720"/>
        <w:jc w:val="both"/>
        <w:rPr>
          <w:bCs/>
        </w:rPr>
      </w:pPr>
      <w:r w:rsidRPr="006870B3">
        <w:rPr>
          <w:bCs/>
        </w:rPr>
        <w:t xml:space="preserve">Территория поселения включает в себя </w:t>
      </w:r>
      <w:r>
        <w:rPr>
          <w:bCs/>
        </w:rPr>
        <w:t>19</w:t>
      </w:r>
      <w:r w:rsidRPr="006870B3">
        <w:rPr>
          <w:bCs/>
        </w:rPr>
        <w:t xml:space="preserve"> населенных пунктов, общая численность населения </w:t>
      </w:r>
      <w:r>
        <w:rPr>
          <w:bCs/>
        </w:rPr>
        <w:t>Заозерского</w:t>
      </w:r>
      <w:r w:rsidRPr="006870B3">
        <w:rPr>
          <w:bCs/>
        </w:rPr>
        <w:t xml:space="preserve"> сельского поселения по состоянию на 01.01.201</w:t>
      </w:r>
      <w:r>
        <w:rPr>
          <w:bCs/>
        </w:rPr>
        <w:t>6</w:t>
      </w:r>
      <w:r w:rsidRPr="006870B3">
        <w:rPr>
          <w:bCs/>
        </w:rPr>
        <w:t xml:space="preserve"> г. – </w:t>
      </w:r>
      <w:r>
        <w:rPr>
          <w:bCs/>
        </w:rPr>
        <w:t>341</w:t>
      </w:r>
      <w:r w:rsidRPr="006870B3">
        <w:rPr>
          <w:bCs/>
        </w:rPr>
        <w:t xml:space="preserve"> человек, численность населения по населенным пунктам</w:t>
      </w:r>
      <w:r>
        <w:rPr>
          <w:bCs/>
        </w:rPr>
        <w:t xml:space="preserve"> Заозерского сельского поселения</w:t>
      </w:r>
      <w:r w:rsidRPr="006870B3">
        <w:rPr>
          <w:bCs/>
        </w:rPr>
        <w:t xml:space="preserve"> представлена в таблице 1.</w:t>
      </w:r>
    </w:p>
    <w:p w:rsidR="008650EB" w:rsidRPr="0006503C" w:rsidRDefault="008650EB" w:rsidP="008650EB">
      <w:pPr>
        <w:widowControl w:val="0"/>
        <w:spacing w:line="360" w:lineRule="auto"/>
        <w:jc w:val="right"/>
        <w:rPr>
          <w:sz w:val="18"/>
          <w:szCs w:val="18"/>
        </w:rPr>
      </w:pPr>
      <w:r w:rsidRPr="0006503C">
        <w:rPr>
          <w:sz w:val="18"/>
          <w:szCs w:val="18"/>
        </w:rPr>
        <w:t>Таблица 1.</w:t>
      </w:r>
    </w:p>
    <w:p w:rsidR="008650EB" w:rsidRPr="0006503C" w:rsidRDefault="008650EB" w:rsidP="008650EB">
      <w:pPr>
        <w:widowControl w:val="0"/>
        <w:jc w:val="center"/>
        <w:rPr>
          <w:b/>
          <w:bCs/>
          <w:sz w:val="22"/>
          <w:szCs w:val="22"/>
        </w:rPr>
      </w:pPr>
      <w:r w:rsidRPr="0006503C">
        <w:rPr>
          <w:b/>
          <w:bCs/>
          <w:sz w:val="22"/>
          <w:szCs w:val="22"/>
        </w:rPr>
        <w:t>Численность населения</w:t>
      </w:r>
      <w:r>
        <w:rPr>
          <w:b/>
          <w:bCs/>
          <w:sz w:val="22"/>
          <w:szCs w:val="22"/>
        </w:rPr>
        <w:t xml:space="preserve"> Заозерского</w:t>
      </w:r>
      <w:r w:rsidRPr="0006503C">
        <w:rPr>
          <w:b/>
          <w:bCs/>
          <w:sz w:val="22"/>
          <w:szCs w:val="22"/>
        </w:rPr>
        <w:t xml:space="preserve"> сельского поселения (на 01.01.201</w:t>
      </w:r>
      <w:r>
        <w:rPr>
          <w:b/>
          <w:bCs/>
          <w:sz w:val="22"/>
          <w:szCs w:val="22"/>
        </w:rPr>
        <w:t>6</w:t>
      </w:r>
      <w:r w:rsidRPr="0006503C">
        <w:rPr>
          <w:b/>
          <w:bCs/>
          <w:sz w:val="22"/>
          <w:szCs w:val="22"/>
        </w:rPr>
        <w:t> г.)</w:t>
      </w: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3360"/>
        <w:gridCol w:w="2207"/>
        <w:gridCol w:w="3246"/>
      </w:tblGrid>
      <w:tr w:rsidR="008650EB" w:rsidRPr="00105CA2" w:rsidTr="004D6A15">
        <w:trPr>
          <w:trHeight w:val="1223"/>
          <w:tblHeader/>
        </w:trPr>
        <w:tc>
          <w:tcPr>
            <w:tcW w:w="436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№ п/п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Наименование населенных пунктов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Проживает населения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Расстояние до административного центра – д. Заозерье, км</w:t>
            </w: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Заозерье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162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2.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Березьково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9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3.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Бобова</w:t>
            </w:r>
            <w:proofErr w:type="spellEnd"/>
            <w:r w:rsidRPr="00105CA2">
              <w:t xml:space="preserve"> Лука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5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4.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Ботаги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4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5.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Васькино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8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lastRenderedPageBreak/>
              <w:t>6.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Городище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59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7.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Глузды</w:t>
            </w:r>
            <w:proofErr w:type="spellEnd"/>
            <w:r w:rsidRPr="00105CA2">
              <w:t xml:space="preserve">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8.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Дор 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9.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Заболонье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27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10.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Зелёный Луг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11.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Зубки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6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12.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Картавщина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13.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Красный Луг</w:t>
            </w:r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14.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Пасторки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-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15.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Понево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16.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Староселье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2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17.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Хрипино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10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18.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Шейдово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14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  <w:r w:rsidRPr="00105CA2">
              <w:rPr>
                <w:bCs/>
              </w:rPr>
              <w:t>19.</w:t>
            </w:r>
          </w:p>
        </w:tc>
        <w:tc>
          <w:tcPr>
            <w:tcW w:w="1740" w:type="pct"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Шумилово</w:t>
            </w:r>
            <w:proofErr w:type="spellEnd"/>
          </w:p>
        </w:tc>
        <w:tc>
          <w:tcPr>
            <w:tcW w:w="1143" w:type="pct"/>
          </w:tcPr>
          <w:p w:rsidR="008650EB" w:rsidRPr="00105CA2" w:rsidRDefault="008650EB" w:rsidP="004D6A1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05CA2">
              <w:rPr>
                <w:bCs/>
              </w:rPr>
              <w:t>30</w:t>
            </w:r>
          </w:p>
        </w:tc>
        <w:tc>
          <w:tcPr>
            <w:tcW w:w="1681" w:type="pct"/>
            <w:vAlign w:val="center"/>
          </w:tcPr>
          <w:p w:rsidR="008650EB" w:rsidRPr="00105CA2" w:rsidRDefault="008650EB" w:rsidP="004D6A15">
            <w:pPr>
              <w:jc w:val="center"/>
              <w:rPr>
                <w:bCs/>
              </w:rPr>
            </w:pPr>
          </w:p>
        </w:tc>
      </w:tr>
      <w:tr w:rsidR="008650EB" w:rsidRPr="00105CA2" w:rsidTr="004D6A15">
        <w:trPr>
          <w:trHeight w:val="345"/>
        </w:trPr>
        <w:tc>
          <w:tcPr>
            <w:tcW w:w="436" w:type="pct"/>
            <w:shd w:val="clear" w:color="auto" w:fill="auto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</w:p>
        </w:tc>
        <w:tc>
          <w:tcPr>
            <w:tcW w:w="1740" w:type="pct"/>
            <w:shd w:val="clear" w:color="auto" w:fill="auto"/>
          </w:tcPr>
          <w:p w:rsidR="008650EB" w:rsidRPr="00105CA2" w:rsidRDefault="008650EB" w:rsidP="004D6A15">
            <w:pPr>
              <w:tabs>
                <w:tab w:val="left" w:pos="711"/>
              </w:tabs>
              <w:spacing w:before="120"/>
              <w:rPr>
                <w:b/>
                <w:bCs/>
              </w:rPr>
            </w:pPr>
            <w:r w:rsidRPr="00105CA2">
              <w:rPr>
                <w:b/>
                <w:bCs/>
              </w:rPr>
              <w:t>ИТОГО</w:t>
            </w:r>
          </w:p>
        </w:tc>
        <w:tc>
          <w:tcPr>
            <w:tcW w:w="1143" w:type="pct"/>
            <w:shd w:val="clear" w:color="auto" w:fill="auto"/>
            <w:vAlign w:val="center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  <w:r w:rsidRPr="00105CA2">
              <w:rPr>
                <w:b/>
                <w:bCs/>
              </w:rPr>
              <w:t>341</w:t>
            </w:r>
          </w:p>
        </w:tc>
        <w:tc>
          <w:tcPr>
            <w:tcW w:w="1681" w:type="pct"/>
            <w:shd w:val="clear" w:color="auto" w:fill="auto"/>
            <w:vAlign w:val="center"/>
          </w:tcPr>
          <w:p w:rsidR="008650EB" w:rsidRPr="00105CA2" w:rsidRDefault="008650EB" w:rsidP="004D6A15">
            <w:pPr>
              <w:spacing w:before="120"/>
              <w:jc w:val="center"/>
              <w:rPr>
                <w:b/>
                <w:bCs/>
              </w:rPr>
            </w:pPr>
          </w:p>
        </w:tc>
      </w:tr>
    </w:tbl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  <w:highlight w:val="lightGray"/>
        </w:rPr>
      </w:pPr>
    </w:p>
    <w:p w:rsidR="008650EB" w:rsidRPr="003D5B9F" w:rsidRDefault="008650EB" w:rsidP="003D5B9F">
      <w:pPr>
        <w:widowControl w:val="0"/>
        <w:spacing w:line="288" w:lineRule="auto"/>
        <w:ind w:firstLine="709"/>
        <w:jc w:val="both"/>
      </w:pPr>
      <w:r w:rsidRPr="006870B3">
        <w:rPr>
          <w:bCs/>
        </w:rPr>
        <w:t>Границы сельского поселения и сельских населенных пунктов отражены на карте-схеме</w:t>
      </w:r>
      <w:r>
        <w:rPr>
          <w:bCs/>
        </w:rPr>
        <w:t xml:space="preserve"> </w:t>
      </w:r>
      <w:r w:rsidRPr="006870B3">
        <w:rPr>
          <w:bCs/>
        </w:rPr>
        <w:t>«</w:t>
      </w:r>
      <w:r>
        <w:rPr>
          <w:bCs/>
        </w:rPr>
        <w:t xml:space="preserve">Границы населенных </w:t>
      </w:r>
      <w:proofErr w:type="gramStart"/>
      <w:r>
        <w:rPr>
          <w:bCs/>
        </w:rPr>
        <w:t>пунктов  Заозерского</w:t>
      </w:r>
      <w:proofErr w:type="gramEnd"/>
      <w:r w:rsidRPr="006870B3">
        <w:rPr>
          <w:bCs/>
        </w:rPr>
        <w:t xml:space="preserve"> сельского поселения» и карте (схеме) функционального зонирования </w:t>
      </w:r>
      <w:r>
        <w:rPr>
          <w:bCs/>
        </w:rPr>
        <w:t>Заозерского</w:t>
      </w:r>
      <w:r w:rsidRPr="006870B3">
        <w:rPr>
          <w:bCs/>
        </w:rPr>
        <w:t xml:space="preserve"> сельского поселения. Экспликация земель </w:t>
      </w:r>
      <w:r>
        <w:rPr>
          <w:bCs/>
        </w:rPr>
        <w:t>Заозерского</w:t>
      </w:r>
      <w:r w:rsidRPr="006870B3">
        <w:rPr>
          <w:bCs/>
        </w:rPr>
        <w:t xml:space="preserve"> сельского поселения представлена в таблице2.</w:t>
      </w:r>
    </w:p>
    <w:p w:rsidR="008650EB" w:rsidRPr="0006503C" w:rsidRDefault="008650EB" w:rsidP="008650EB">
      <w:pPr>
        <w:widowControl w:val="0"/>
        <w:tabs>
          <w:tab w:val="left" w:pos="9355"/>
        </w:tabs>
        <w:spacing w:line="360" w:lineRule="auto"/>
        <w:ind w:right="-5" w:firstLine="708"/>
        <w:jc w:val="right"/>
        <w:rPr>
          <w:sz w:val="18"/>
          <w:szCs w:val="18"/>
        </w:rPr>
      </w:pPr>
      <w:r w:rsidRPr="0006503C">
        <w:rPr>
          <w:sz w:val="18"/>
          <w:szCs w:val="18"/>
        </w:rPr>
        <w:t>Таблица 2.</w:t>
      </w:r>
    </w:p>
    <w:p w:rsidR="008650EB" w:rsidRDefault="008650EB" w:rsidP="008650EB">
      <w:pPr>
        <w:widowControl w:val="0"/>
        <w:tabs>
          <w:tab w:val="left" w:pos="9355"/>
        </w:tabs>
        <w:spacing w:line="360" w:lineRule="auto"/>
        <w:ind w:right="-5" w:firstLine="708"/>
        <w:jc w:val="center"/>
        <w:rPr>
          <w:b/>
          <w:sz w:val="22"/>
          <w:szCs w:val="22"/>
        </w:rPr>
      </w:pPr>
      <w:r w:rsidRPr="0006503C">
        <w:rPr>
          <w:b/>
          <w:sz w:val="22"/>
          <w:szCs w:val="22"/>
        </w:rPr>
        <w:t xml:space="preserve">Экспликация земель </w:t>
      </w:r>
      <w:r>
        <w:rPr>
          <w:b/>
          <w:sz w:val="22"/>
          <w:szCs w:val="22"/>
        </w:rPr>
        <w:t>Заозерского</w:t>
      </w:r>
      <w:r w:rsidRPr="0006503C">
        <w:rPr>
          <w:b/>
          <w:sz w:val="22"/>
          <w:szCs w:val="22"/>
        </w:rPr>
        <w:t xml:space="preserve"> сельского поселения (га)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19"/>
        <w:gridCol w:w="1275"/>
        <w:gridCol w:w="1135"/>
        <w:gridCol w:w="1133"/>
        <w:gridCol w:w="991"/>
        <w:gridCol w:w="2800"/>
      </w:tblGrid>
      <w:tr w:rsidR="008650EB" w:rsidRPr="00105CA2" w:rsidTr="004D6A15">
        <w:trPr>
          <w:cantSplit/>
          <w:trHeight w:val="1467"/>
          <w:tblHeader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Наименование н/п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 старых границах, га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 новых границах, га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Площадь водного фонда, га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Земли лесного фонда, га</w:t>
            </w:r>
          </w:p>
        </w:tc>
        <w:tc>
          <w:tcPr>
            <w:tcW w:w="1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105CA2">
              <w:rPr>
                <w:b/>
                <w:color w:val="000000"/>
                <w:sz w:val="20"/>
                <w:szCs w:val="20"/>
              </w:rPr>
              <w:t>Земли</w:t>
            </w:r>
          </w:p>
          <w:p w:rsidR="008650EB" w:rsidRPr="00105CA2" w:rsidRDefault="008650EB" w:rsidP="004D6A15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105CA2">
              <w:rPr>
                <w:b/>
                <w:color w:val="000000"/>
                <w:sz w:val="20"/>
                <w:szCs w:val="20"/>
              </w:rPr>
              <w:t>сельскохозяйственного</w:t>
            </w:r>
            <w:proofErr w:type="gramEnd"/>
            <w:r w:rsidRPr="00105CA2">
              <w:rPr>
                <w:b/>
                <w:color w:val="000000"/>
                <w:sz w:val="20"/>
                <w:szCs w:val="20"/>
              </w:rPr>
              <w:t xml:space="preserve"> назначения (в пользовании Администрации)</w:t>
            </w:r>
          </w:p>
        </w:tc>
      </w:tr>
      <w:tr w:rsidR="008650EB" w:rsidRPr="00105CA2" w:rsidTr="004D6A15">
        <w:trPr>
          <w:trHeight w:val="305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 д. Заозерье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111,56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Березьково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32,06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Бобова</w:t>
            </w:r>
            <w:proofErr w:type="spellEnd"/>
            <w:r w:rsidRPr="00105CA2">
              <w:t xml:space="preserve"> Лука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14,55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Ботаги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47,0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Васькино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50,40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50,59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Городище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101,71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Глузды</w:t>
            </w:r>
            <w:proofErr w:type="spellEnd"/>
            <w:r w:rsidRPr="00105CA2">
              <w:t xml:space="preserve">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11,04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Дор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42,0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 xml:space="preserve">д. </w:t>
            </w:r>
            <w:proofErr w:type="spellStart"/>
            <w:r w:rsidRPr="00105CA2">
              <w:t>Заболонье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26,71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28,47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left="51"/>
            </w:pPr>
            <w:r w:rsidRPr="00105CA2">
              <w:t>д. Зелёный Луг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22,24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Зубки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65,85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70,68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Картавщина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36,66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>д. Красный Луг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27,20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29,41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Пасторки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11,37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Понево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22,54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22,74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lastRenderedPageBreak/>
              <w:t xml:space="preserve">д. </w:t>
            </w:r>
            <w:proofErr w:type="spellStart"/>
            <w:r w:rsidRPr="00105CA2">
              <w:t>Староселье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57,18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Хрипино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44,56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Шейдово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40,55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shd w:val="clear" w:color="auto" w:fill="FFFFFF"/>
              <w:spacing w:before="100" w:beforeAutospacing="1" w:after="24"/>
              <w:ind w:firstLine="2"/>
            </w:pPr>
            <w:r w:rsidRPr="00105CA2">
              <w:t xml:space="preserve">д. </w:t>
            </w:r>
            <w:proofErr w:type="spellStart"/>
            <w:r w:rsidRPr="00105CA2">
              <w:t>Шумилово</w:t>
            </w:r>
            <w:proofErr w:type="spellEnd"/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62,49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  <w:r w:rsidRPr="00105CA2">
              <w:rPr>
                <w:sz w:val="20"/>
                <w:szCs w:val="20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</w:pP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50EB" w:rsidRPr="00105CA2" w:rsidRDefault="008650EB" w:rsidP="004D6A15">
            <w:pPr>
              <w:jc w:val="center"/>
              <w:rPr>
                <w:sz w:val="20"/>
                <w:szCs w:val="20"/>
              </w:rPr>
            </w:pPr>
          </w:p>
        </w:tc>
      </w:tr>
      <w:tr w:rsidR="008650EB" w:rsidRPr="00105CA2" w:rsidTr="004D6A15">
        <w:trPr>
          <w:trHeight w:val="313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50EB" w:rsidRPr="00105CA2" w:rsidRDefault="008650EB" w:rsidP="004D6A15">
            <w:pPr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827,67</w:t>
            </w:r>
          </w:p>
        </w:tc>
        <w:tc>
          <w:tcPr>
            <w:tcW w:w="5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  <w:r w:rsidRPr="00105CA2">
              <w:rPr>
                <w:b/>
                <w:sz w:val="20"/>
                <w:szCs w:val="20"/>
              </w:rPr>
              <w:t>836,86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50EB" w:rsidRPr="00105CA2" w:rsidRDefault="008650EB" w:rsidP="004D6A15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650EB" w:rsidRPr="0006503C" w:rsidRDefault="008650EB" w:rsidP="003D5B9F">
      <w:pPr>
        <w:widowControl w:val="0"/>
        <w:tabs>
          <w:tab w:val="left" w:pos="9355"/>
        </w:tabs>
        <w:spacing w:line="360" w:lineRule="auto"/>
        <w:ind w:right="-5"/>
        <w:rPr>
          <w:b/>
          <w:sz w:val="22"/>
          <w:szCs w:val="22"/>
        </w:rPr>
      </w:pP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Сложившаяся планировочная структура в основном отвечает требованиям организации территориально-хозяйственного устройства сельского поселения на перспективу.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Границы населенных пунктов установлены в соответствии с</w:t>
      </w:r>
      <w:r>
        <w:rPr>
          <w:bCs/>
        </w:rPr>
        <w:t xml:space="preserve"> </w:t>
      </w:r>
      <w:r w:rsidRPr="006870B3">
        <w:rPr>
          <w:bCs/>
        </w:rPr>
        <w:t>делением территории, установленным Областными законами «О наделении статусом муниципального района муниципального образования «</w:t>
      </w:r>
      <w:r>
        <w:rPr>
          <w:bCs/>
        </w:rPr>
        <w:t>Велижский</w:t>
      </w:r>
      <w:r w:rsidRPr="006870B3">
        <w:rPr>
          <w:bCs/>
        </w:rPr>
        <w:t xml:space="preserve"> район» Смоленской области, об установлении границ муниципальных образований, территории которых входят в его состав, и наделении их соответствующим статусом» № 132-з от 28 декабря 2004 года, "О внесении изменений в областной закон "О наделении статусом муниципального района муниципального образования "</w:t>
      </w:r>
      <w:r>
        <w:rPr>
          <w:bCs/>
        </w:rPr>
        <w:t>Велижский</w:t>
      </w:r>
      <w:r w:rsidRPr="006870B3">
        <w:rPr>
          <w:bCs/>
        </w:rPr>
        <w:t xml:space="preserve"> район" Смоленской области, об установлении границ муниципальных образований, территории которых входят в его состав, и наделении их соответствующим статусом" № 161-з от 29.12.2005 г.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Основополагающие факторы, влияющие на планировочное развитие территории сельского поселения, и направления такого развития: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- </w:t>
      </w:r>
      <w:r>
        <w:t>р</w:t>
      </w:r>
      <w:r w:rsidRPr="00105CA2">
        <w:t xml:space="preserve">асселение на территории Заозерского сельского поселения сосредоточено вдоль оси расселения – автодороги местного значения Дор – Заозерье - </w:t>
      </w:r>
      <w:proofErr w:type="spellStart"/>
      <w:r w:rsidRPr="00105CA2">
        <w:t>Староселье</w:t>
      </w:r>
      <w:proofErr w:type="spellEnd"/>
      <w:r w:rsidRPr="00105CA2">
        <w:t>, на прямой связи с муниципальным образованием «Демидовский район</w:t>
      </w:r>
      <w:proofErr w:type="gramStart"/>
      <w:r w:rsidRPr="00105CA2">
        <w:t>»</w:t>
      </w:r>
      <w:r w:rsidRPr="00105CA2">
        <w:rPr>
          <w:bCs/>
        </w:rPr>
        <w:t>.</w:t>
      </w:r>
      <w:r w:rsidRPr="006870B3">
        <w:rPr>
          <w:bCs/>
        </w:rPr>
        <w:t>;</w:t>
      </w:r>
      <w:proofErr w:type="gramEnd"/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- экономико-географическое положение поселения способствует развитию на его территории небольших предприятий по переработке продукции сельскохозяйственных предприятий, предприятий по добыче полезных ископаемых, деревообрабатывающих предприятий, объектов туризма и рекреации;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- поселение обладает длительной историей освоения территории. Исторический потенциал поселения позволяет возродить традиционные промыслы с четким позиционированием их продукции на рынке, традиционные праздники для развития туристического бизнеса и продвижения продукции собственного производства, усадебный тип землепользования для восстановления элементов традиционного общества;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- относительно</w:t>
      </w:r>
      <w:r>
        <w:rPr>
          <w:bCs/>
        </w:rPr>
        <w:t xml:space="preserve"> не</w:t>
      </w:r>
      <w:r w:rsidRPr="006870B3">
        <w:rPr>
          <w:bCs/>
        </w:rPr>
        <w:t xml:space="preserve">высокая для сельского поселения плотность </w:t>
      </w:r>
      <w:proofErr w:type="gramStart"/>
      <w:r w:rsidRPr="006870B3">
        <w:rPr>
          <w:bCs/>
        </w:rPr>
        <w:t>населения,  которая</w:t>
      </w:r>
      <w:proofErr w:type="gramEnd"/>
      <w:r w:rsidRPr="006870B3">
        <w:rPr>
          <w:bCs/>
        </w:rPr>
        <w:t xml:space="preserve"> в среднем составляет </w:t>
      </w:r>
      <w:r>
        <w:rPr>
          <w:bCs/>
        </w:rPr>
        <w:t xml:space="preserve">2,62 </w:t>
      </w:r>
      <w:r w:rsidRPr="006870B3">
        <w:rPr>
          <w:bCs/>
        </w:rPr>
        <w:t>чел./</w:t>
      </w:r>
      <w:proofErr w:type="spellStart"/>
      <w:r w:rsidRPr="006870B3">
        <w:rPr>
          <w:bCs/>
        </w:rPr>
        <w:t>кв.км</w:t>
      </w:r>
      <w:proofErr w:type="spellEnd"/>
      <w:r w:rsidRPr="006870B3">
        <w:rPr>
          <w:bCs/>
        </w:rPr>
        <w:t>.  В целях создания благоприятно</w:t>
      </w:r>
      <w:r>
        <w:rPr>
          <w:bCs/>
        </w:rPr>
        <w:t>й социальной среды для жителей п</w:t>
      </w:r>
      <w:r w:rsidRPr="006870B3">
        <w:rPr>
          <w:bCs/>
        </w:rPr>
        <w:t>оселения и привлечения мигрантов, необходимо создание полноценной среды жизнеобеспечения, включая объекты здравоохранения, культуры, дошкольного образования детей, обеспечения молодых семей жильем;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- главным компоновочным центром опорного каркаса района является его административный центр – </w:t>
      </w:r>
      <w:r>
        <w:rPr>
          <w:bCs/>
        </w:rPr>
        <w:t>д. Заозерье</w:t>
      </w:r>
      <w:r w:rsidRPr="006870B3">
        <w:rPr>
          <w:bCs/>
        </w:rPr>
        <w:t xml:space="preserve"> (численность населения на 01.01.201</w:t>
      </w:r>
      <w:r>
        <w:rPr>
          <w:bCs/>
        </w:rPr>
        <w:t>6</w:t>
      </w:r>
      <w:r w:rsidRPr="006870B3">
        <w:rPr>
          <w:bCs/>
        </w:rPr>
        <w:t xml:space="preserve"> г. – </w:t>
      </w:r>
      <w:r>
        <w:rPr>
          <w:bCs/>
        </w:rPr>
        <w:t xml:space="preserve">162 </w:t>
      </w:r>
      <w:r w:rsidRPr="006870B3">
        <w:rPr>
          <w:bCs/>
        </w:rPr>
        <w:t xml:space="preserve">чел.), которая играет важную роль в развитии территории поселения. </w:t>
      </w:r>
    </w:p>
    <w:p w:rsidR="008650EB" w:rsidRPr="006870B3" w:rsidRDefault="008650EB" w:rsidP="008650EB">
      <w:pPr>
        <w:widowControl w:val="0"/>
        <w:spacing w:line="288" w:lineRule="auto"/>
        <w:ind w:firstLine="720"/>
        <w:jc w:val="both"/>
        <w:rPr>
          <w:bCs/>
        </w:rPr>
      </w:pPr>
    </w:p>
    <w:p w:rsidR="003D5B9F" w:rsidRDefault="003D5B9F" w:rsidP="008650EB">
      <w:pPr>
        <w:tabs>
          <w:tab w:val="left" w:pos="9355"/>
        </w:tabs>
        <w:spacing w:line="360" w:lineRule="auto"/>
        <w:ind w:right="-5" w:firstLine="708"/>
        <w:jc w:val="both"/>
        <w:rPr>
          <w:b/>
          <w:sz w:val="28"/>
          <w:szCs w:val="28"/>
        </w:rPr>
      </w:pPr>
    </w:p>
    <w:p w:rsidR="008650EB" w:rsidRPr="0006503C" w:rsidRDefault="008650EB" w:rsidP="008650EB">
      <w:pPr>
        <w:tabs>
          <w:tab w:val="left" w:pos="9355"/>
        </w:tabs>
        <w:spacing w:line="360" w:lineRule="auto"/>
        <w:ind w:right="-5" w:firstLine="708"/>
        <w:jc w:val="both"/>
        <w:rPr>
          <w:b/>
          <w:sz w:val="28"/>
          <w:szCs w:val="28"/>
        </w:rPr>
      </w:pPr>
      <w:r w:rsidRPr="0006503C">
        <w:rPr>
          <w:b/>
          <w:sz w:val="28"/>
          <w:szCs w:val="28"/>
        </w:rPr>
        <w:lastRenderedPageBreak/>
        <w:t>Прогноз численности населения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Численность постоянного населения на 01.01.201</w:t>
      </w:r>
      <w:r>
        <w:rPr>
          <w:bCs/>
        </w:rPr>
        <w:t>6</w:t>
      </w:r>
      <w:r w:rsidRPr="006870B3">
        <w:rPr>
          <w:bCs/>
        </w:rPr>
        <w:t xml:space="preserve"> г. составила </w:t>
      </w:r>
      <w:r>
        <w:rPr>
          <w:bCs/>
        </w:rPr>
        <w:t>341</w:t>
      </w:r>
      <w:r w:rsidRPr="006870B3">
        <w:rPr>
          <w:bCs/>
        </w:rPr>
        <w:t xml:space="preserve"> человек.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Демографическая ситуация в </w:t>
      </w:r>
      <w:r>
        <w:rPr>
          <w:bCs/>
        </w:rPr>
        <w:t>Заозерском</w:t>
      </w:r>
      <w:r w:rsidRPr="006870B3">
        <w:rPr>
          <w:bCs/>
        </w:rPr>
        <w:t xml:space="preserve"> сельском поселении сложилась аналогично общему фону продолжающегося в </w:t>
      </w:r>
      <w:r>
        <w:rPr>
          <w:bCs/>
        </w:rPr>
        <w:t>Велижском</w:t>
      </w:r>
      <w:r w:rsidRPr="006870B3">
        <w:rPr>
          <w:bCs/>
        </w:rPr>
        <w:t xml:space="preserve"> районе, Смоленской области и России в целом демографического кризиса.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В разработках областного и районного уровней были сделаны следующие прогнозы: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- в «Схеме территориального планирования Смоленской области» (ЦНИИП градостроительства РААСН, 20</w:t>
      </w:r>
      <w:r>
        <w:rPr>
          <w:bCs/>
        </w:rPr>
        <w:t>13</w:t>
      </w:r>
      <w:r w:rsidRPr="006870B3">
        <w:rPr>
          <w:bCs/>
        </w:rPr>
        <w:t xml:space="preserve">г.) не предусматривалось роста проектной численности населения ни по области, ни в том числе по </w:t>
      </w:r>
      <w:r>
        <w:rPr>
          <w:bCs/>
        </w:rPr>
        <w:t>Велижскому</w:t>
      </w:r>
      <w:r w:rsidRPr="006870B3">
        <w:rPr>
          <w:bCs/>
        </w:rPr>
        <w:t xml:space="preserve"> району;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- в «Стратегии развития Смоленской области на долгосрочную перспективу: модернизация традиционно индустриального района» (ЦСР «Северо-Запад», 2008г.) предусматривалось сокращение численности населения области на 25%;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- в документе «Модернизация традиционно индустриального региона» (2007 г.) прогнозировалось сокращение численности населения на 12-15%; 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- в Схеме территориального планирования </w:t>
      </w:r>
      <w:r>
        <w:rPr>
          <w:bCs/>
        </w:rPr>
        <w:t>Велижского</w:t>
      </w:r>
      <w:r w:rsidRPr="006870B3">
        <w:rPr>
          <w:bCs/>
        </w:rPr>
        <w:t xml:space="preserve"> района (</w:t>
      </w:r>
      <w:r>
        <w:rPr>
          <w:bCs/>
        </w:rPr>
        <w:t>ОАО «</w:t>
      </w:r>
      <w:proofErr w:type="spellStart"/>
      <w:r>
        <w:rPr>
          <w:bCs/>
        </w:rPr>
        <w:t>НИИПГрадостроительства</w:t>
      </w:r>
      <w:proofErr w:type="spellEnd"/>
      <w:r>
        <w:rPr>
          <w:bCs/>
        </w:rPr>
        <w:t>», Санкт-Петербург, 2009г.</w:t>
      </w:r>
      <w:r w:rsidRPr="006870B3">
        <w:rPr>
          <w:bCs/>
        </w:rPr>
        <w:t xml:space="preserve">) дан прогноз незначительного </w:t>
      </w:r>
      <w:proofErr w:type="spellStart"/>
      <w:r>
        <w:rPr>
          <w:bCs/>
        </w:rPr>
        <w:t>увеличения</w:t>
      </w:r>
      <w:r w:rsidRPr="006870B3">
        <w:rPr>
          <w:bCs/>
        </w:rPr>
        <w:t>численности</w:t>
      </w:r>
      <w:proofErr w:type="spellEnd"/>
      <w:r w:rsidRPr="006870B3">
        <w:rPr>
          <w:bCs/>
        </w:rPr>
        <w:t xml:space="preserve"> населения </w:t>
      </w:r>
      <w:r>
        <w:rPr>
          <w:bCs/>
        </w:rPr>
        <w:t>Велижского</w:t>
      </w:r>
      <w:r w:rsidRPr="006870B3">
        <w:rPr>
          <w:bCs/>
        </w:rPr>
        <w:t xml:space="preserve"> сельского поселения к расчетному сроку (2028 </w:t>
      </w:r>
      <w:proofErr w:type="gramStart"/>
      <w:r w:rsidRPr="006870B3">
        <w:rPr>
          <w:bCs/>
        </w:rPr>
        <w:t>г.)–</w:t>
      </w:r>
      <w:proofErr w:type="gramEnd"/>
      <w:r w:rsidRPr="006870B3">
        <w:rPr>
          <w:bCs/>
        </w:rPr>
        <w:t xml:space="preserve"> на</w:t>
      </w:r>
      <w:r>
        <w:rPr>
          <w:bCs/>
        </w:rPr>
        <w:t xml:space="preserve"> </w:t>
      </w:r>
      <w:r w:rsidRPr="006870B3">
        <w:rPr>
          <w:bCs/>
        </w:rPr>
        <w:t>1,</w:t>
      </w:r>
      <w:r>
        <w:rPr>
          <w:bCs/>
        </w:rPr>
        <w:t>3</w:t>
      </w:r>
      <w:r w:rsidRPr="006870B3">
        <w:rPr>
          <w:bCs/>
        </w:rPr>
        <w:t>%. Это возможно при одновременном снижении уровня смертности, росте уровня миграции рождаемости.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В ситуации неопределенности социально-экономического положения в стране, отсутствия аргументированных прогнозных демографических показателей, по локальным территориям уместны лишь ориентировочные оценки численности населения. Исходя из них возможно рассмотрение </w:t>
      </w:r>
      <w:proofErr w:type="gramStart"/>
      <w:r w:rsidRPr="006870B3">
        <w:rPr>
          <w:bCs/>
        </w:rPr>
        <w:t>двух  вариантов</w:t>
      </w:r>
      <w:proofErr w:type="gramEnd"/>
      <w:r w:rsidRPr="006870B3">
        <w:rPr>
          <w:bCs/>
        </w:rPr>
        <w:t xml:space="preserve"> развития демографической ситуации </w:t>
      </w:r>
      <w:r>
        <w:rPr>
          <w:bCs/>
        </w:rPr>
        <w:t>Заозерского</w:t>
      </w:r>
      <w:r w:rsidRPr="006870B3">
        <w:rPr>
          <w:bCs/>
        </w:rPr>
        <w:t xml:space="preserve"> сельского поселения.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Численность населения </w:t>
      </w:r>
      <w:r>
        <w:rPr>
          <w:bCs/>
        </w:rPr>
        <w:t>Заозерского</w:t>
      </w:r>
      <w:r w:rsidRPr="006870B3">
        <w:rPr>
          <w:bCs/>
        </w:rPr>
        <w:t xml:space="preserve"> сельского поселения имела тенденцию к убыли (среднегодовая убыль составляла </w:t>
      </w:r>
      <w:r>
        <w:rPr>
          <w:bCs/>
        </w:rPr>
        <w:t>3,15</w:t>
      </w:r>
      <w:r w:rsidRPr="006870B3">
        <w:rPr>
          <w:bCs/>
        </w:rPr>
        <w:t xml:space="preserve">%). Доля населения старше трудоспособного возраста составляет </w:t>
      </w:r>
      <w:r>
        <w:rPr>
          <w:bCs/>
        </w:rPr>
        <w:t>31</w:t>
      </w:r>
      <w:r w:rsidRPr="006870B3">
        <w:rPr>
          <w:bCs/>
        </w:rPr>
        <w:t xml:space="preserve">% (или </w:t>
      </w:r>
      <w:r>
        <w:rPr>
          <w:bCs/>
        </w:rPr>
        <w:t>около</w:t>
      </w:r>
      <w:r w:rsidRPr="006870B3">
        <w:rPr>
          <w:bCs/>
        </w:rPr>
        <w:t xml:space="preserve"> 1/</w:t>
      </w:r>
      <w:r>
        <w:rPr>
          <w:bCs/>
        </w:rPr>
        <w:t>3</w:t>
      </w:r>
      <w:r w:rsidRPr="006870B3">
        <w:rPr>
          <w:bCs/>
        </w:rPr>
        <w:t xml:space="preserve"> всего населения). Доля населения моложе трудоспособного возраста составляет </w:t>
      </w:r>
      <w:r>
        <w:rPr>
          <w:bCs/>
        </w:rPr>
        <w:t>11</w:t>
      </w:r>
      <w:proofErr w:type="gramStart"/>
      <w:r w:rsidRPr="006870B3">
        <w:rPr>
          <w:bCs/>
        </w:rPr>
        <w:t>%.В</w:t>
      </w:r>
      <w:proofErr w:type="gramEnd"/>
      <w:r w:rsidRPr="006870B3">
        <w:rPr>
          <w:bCs/>
        </w:rPr>
        <w:t xml:space="preserve"> сельском поселении приток мигрантов в настоящий момент составляет около </w:t>
      </w:r>
      <w:r>
        <w:rPr>
          <w:bCs/>
        </w:rPr>
        <w:t>2,3</w:t>
      </w:r>
      <w:r w:rsidRPr="006870B3">
        <w:rPr>
          <w:bCs/>
        </w:rPr>
        <w:t xml:space="preserve">%.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Характеристика существующей демографической ситуации и прогноз численности населения на расчетный срок производились на основе предоставленных данных по общей численности населения на начало 201</w:t>
      </w:r>
      <w:r>
        <w:rPr>
          <w:bCs/>
        </w:rPr>
        <w:t>6</w:t>
      </w:r>
      <w:r w:rsidRPr="006870B3">
        <w:rPr>
          <w:bCs/>
        </w:rPr>
        <w:t> года, а также сведений о естественной и механической динамике и изменении половозрастной структуры населения. Прогнозирование численности населения производилось на период до 20</w:t>
      </w:r>
      <w:r>
        <w:rPr>
          <w:bCs/>
        </w:rPr>
        <w:t>36</w:t>
      </w:r>
      <w:r w:rsidRPr="006870B3">
        <w:rPr>
          <w:bCs/>
        </w:rPr>
        <w:t xml:space="preserve"> г.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color w:val="000000"/>
        </w:rPr>
      </w:pPr>
      <w:r w:rsidRPr="006870B3">
        <w:rPr>
          <w:bCs/>
        </w:rPr>
        <w:t xml:space="preserve">Расчетные данные, полученные в результате прогнозирования численности населения (пессимистичный прогноз) на </w:t>
      </w:r>
      <w:r>
        <w:rPr>
          <w:bCs/>
        </w:rPr>
        <w:t>2021</w:t>
      </w:r>
      <w:r w:rsidRPr="006870B3">
        <w:rPr>
          <w:bCs/>
        </w:rPr>
        <w:t xml:space="preserve"> г., </w:t>
      </w:r>
      <w:r>
        <w:rPr>
          <w:bCs/>
        </w:rPr>
        <w:t>2026</w:t>
      </w:r>
      <w:r w:rsidRPr="006870B3">
        <w:rPr>
          <w:bCs/>
        </w:rPr>
        <w:t xml:space="preserve"> г. и </w:t>
      </w:r>
      <w:r>
        <w:rPr>
          <w:bCs/>
        </w:rPr>
        <w:t>2036</w:t>
      </w:r>
      <w:r w:rsidRPr="006870B3">
        <w:rPr>
          <w:bCs/>
        </w:rPr>
        <w:t xml:space="preserve"> г. обобщены в виде таблицы 3.</w:t>
      </w:r>
    </w:p>
    <w:p w:rsidR="008650EB" w:rsidRPr="0006503C" w:rsidRDefault="008650EB" w:rsidP="008650EB">
      <w:pPr>
        <w:ind w:firstLine="720"/>
        <w:jc w:val="right"/>
        <w:rPr>
          <w:sz w:val="18"/>
          <w:szCs w:val="18"/>
        </w:rPr>
      </w:pPr>
      <w:r w:rsidRPr="0006503C">
        <w:rPr>
          <w:sz w:val="18"/>
          <w:szCs w:val="18"/>
        </w:rPr>
        <w:t>Таблица 3.</w:t>
      </w:r>
    </w:p>
    <w:p w:rsidR="008650EB" w:rsidRPr="00D12B5C" w:rsidRDefault="008650EB" w:rsidP="008650EB">
      <w:pPr>
        <w:spacing w:line="288" w:lineRule="auto"/>
        <w:jc w:val="center"/>
        <w:rPr>
          <w:b/>
          <w:sz w:val="22"/>
          <w:szCs w:val="22"/>
        </w:rPr>
      </w:pPr>
      <w:r w:rsidRPr="00D12B5C">
        <w:rPr>
          <w:b/>
          <w:sz w:val="22"/>
          <w:szCs w:val="22"/>
        </w:rPr>
        <w:t xml:space="preserve">Прогноз численности населения </w:t>
      </w:r>
      <w:r w:rsidRPr="00D12B5C">
        <w:rPr>
          <w:b/>
          <w:color w:val="000000"/>
          <w:sz w:val="22"/>
          <w:szCs w:val="22"/>
        </w:rPr>
        <w:t>(пессимистичный прогноз)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3005"/>
        <w:gridCol w:w="2061"/>
        <w:gridCol w:w="1980"/>
        <w:gridCol w:w="2112"/>
      </w:tblGrid>
      <w:tr w:rsidR="008650EB" w:rsidRPr="00D12B5C" w:rsidTr="004D6A15">
        <w:tc>
          <w:tcPr>
            <w:tcW w:w="352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№ п/п</w:t>
            </w:r>
          </w:p>
        </w:tc>
        <w:tc>
          <w:tcPr>
            <w:tcW w:w="1525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Наименование сельского поселения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 20</w:t>
            </w:r>
            <w:r>
              <w:rPr>
                <w:b/>
              </w:rPr>
              <w:t>21</w:t>
            </w:r>
            <w:r w:rsidRPr="00D12B5C">
              <w:rPr>
                <w:b/>
              </w:rPr>
              <w:t xml:space="preserve"> г., чел.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 202</w:t>
            </w:r>
            <w:r>
              <w:rPr>
                <w:b/>
              </w:rPr>
              <w:t>6</w:t>
            </w:r>
            <w:r w:rsidRPr="00D12B5C">
              <w:rPr>
                <w:b/>
              </w:rPr>
              <w:t xml:space="preserve"> г., чел.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 20</w:t>
            </w:r>
            <w:r>
              <w:rPr>
                <w:b/>
              </w:rPr>
              <w:t>36</w:t>
            </w:r>
            <w:r w:rsidRPr="00D12B5C">
              <w:rPr>
                <w:b/>
              </w:rPr>
              <w:t xml:space="preserve"> г., чел.</w:t>
            </w:r>
          </w:p>
        </w:tc>
      </w:tr>
      <w:tr w:rsidR="008650EB" w:rsidRPr="00D12B5C" w:rsidTr="004D6A15">
        <w:trPr>
          <w:trHeight w:val="585"/>
        </w:trPr>
        <w:tc>
          <w:tcPr>
            <w:tcW w:w="352" w:type="pct"/>
            <w:shd w:val="clear" w:color="auto" w:fill="auto"/>
          </w:tcPr>
          <w:p w:rsidR="008650EB" w:rsidRPr="00D12B5C" w:rsidRDefault="008650EB" w:rsidP="004D6A15">
            <w:pPr>
              <w:spacing w:after="120"/>
              <w:ind w:hanging="180"/>
              <w:jc w:val="center"/>
            </w:pPr>
            <w:r w:rsidRPr="00D12B5C">
              <w:t>1.</w:t>
            </w:r>
          </w:p>
        </w:tc>
        <w:tc>
          <w:tcPr>
            <w:tcW w:w="1525" w:type="pct"/>
            <w:shd w:val="clear" w:color="auto" w:fill="auto"/>
          </w:tcPr>
          <w:p w:rsidR="008650EB" w:rsidRPr="00D12B5C" w:rsidRDefault="008650EB" w:rsidP="004D6A15">
            <w:pPr>
              <w:spacing w:after="120"/>
            </w:pPr>
            <w:r>
              <w:t>Заозерское</w:t>
            </w:r>
            <w:r w:rsidRPr="00D12B5C">
              <w:t xml:space="preserve"> </w:t>
            </w:r>
            <w:proofErr w:type="gramStart"/>
            <w:r w:rsidRPr="00D12B5C">
              <w:t>сельское  поселение</w:t>
            </w:r>
            <w:proofErr w:type="gramEnd"/>
          </w:p>
        </w:tc>
        <w:tc>
          <w:tcPr>
            <w:tcW w:w="1046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ind w:left="7"/>
              <w:jc w:val="center"/>
            </w:pPr>
            <w:r>
              <w:t>324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8650EB" w:rsidRPr="00D12B5C" w:rsidRDefault="008650EB" w:rsidP="004D6A15">
            <w:pPr>
              <w:jc w:val="center"/>
            </w:pPr>
            <w:r>
              <w:t>307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8650EB" w:rsidRPr="00D12B5C" w:rsidRDefault="008650EB" w:rsidP="004D6A15">
            <w:pPr>
              <w:jc w:val="center"/>
            </w:pPr>
            <w:r>
              <w:t>273</w:t>
            </w:r>
          </w:p>
        </w:tc>
      </w:tr>
    </w:tbl>
    <w:p w:rsidR="008650EB" w:rsidRPr="006870B3" w:rsidRDefault="008650EB" w:rsidP="008650EB">
      <w:pPr>
        <w:spacing w:line="360" w:lineRule="auto"/>
        <w:ind w:firstLine="709"/>
        <w:jc w:val="both"/>
        <w:rPr>
          <w:color w:val="000000"/>
          <w:sz w:val="16"/>
          <w:szCs w:val="16"/>
        </w:rPr>
      </w:pPr>
    </w:p>
    <w:p w:rsidR="008650EB" w:rsidRPr="006870B3" w:rsidRDefault="008650EB" w:rsidP="008650EB">
      <w:pPr>
        <w:spacing w:line="288" w:lineRule="auto"/>
        <w:ind w:firstLine="720"/>
        <w:jc w:val="both"/>
        <w:rPr>
          <w:color w:val="000000"/>
          <w:sz w:val="26"/>
          <w:szCs w:val="26"/>
        </w:rPr>
      </w:pPr>
      <w:r w:rsidRPr="006870B3">
        <w:rPr>
          <w:bCs/>
        </w:rPr>
        <w:t xml:space="preserve">Расчетные данные, полученные в результате прогнозирования численности населения (оптимистичный прогноз) на </w:t>
      </w:r>
      <w:r>
        <w:rPr>
          <w:bCs/>
        </w:rPr>
        <w:t>2021</w:t>
      </w:r>
      <w:r w:rsidRPr="006870B3">
        <w:rPr>
          <w:bCs/>
        </w:rPr>
        <w:t xml:space="preserve"> г., </w:t>
      </w:r>
      <w:r>
        <w:rPr>
          <w:bCs/>
        </w:rPr>
        <w:t>2026</w:t>
      </w:r>
      <w:r w:rsidRPr="006870B3">
        <w:rPr>
          <w:bCs/>
        </w:rPr>
        <w:t xml:space="preserve"> г. и </w:t>
      </w:r>
      <w:r>
        <w:rPr>
          <w:bCs/>
        </w:rPr>
        <w:t>2036</w:t>
      </w:r>
      <w:r w:rsidRPr="006870B3">
        <w:rPr>
          <w:bCs/>
        </w:rPr>
        <w:t xml:space="preserve"> г. обобщены в виде таблицы 4.</w:t>
      </w:r>
    </w:p>
    <w:p w:rsidR="008650EB" w:rsidRPr="0006503C" w:rsidRDefault="008650EB" w:rsidP="008650EB">
      <w:pPr>
        <w:ind w:firstLine="720"/>
        <w:jc w:val="right"/>
        <w:rPr>
          <w:sz w:val="18"/>
          <w:szCs w:val="18"/>
        </w:rPr>
      </w:pPr>
      <w:r w:rsidRPr="0006503C">
        <w:rPr>
          <w:sz w:val="18"/>
          <w:szCs w:val="18"/>
        </w:rPr>
        <w:lastRenderedPageBreak/>
        <w:t>Таблица 4.</w:t>
      </w:r>
    </w:p>
    <w:p w:rsidR="008650EB" w:rsidRPr="00417708" w:rsidRDefault="008650EB" w:rsidP="008650EB">
      <w:pPr>
        <w:spacing w:line="288" w:lineRule="auto"/>
        <w:jc w:val="center"/>
        <w:rPr>
          <w:b/>
          <w:sz w:val="22"/>
          <w:szCs w:val="22"/>
        </w:rPr>
      </w:pPr>
      <w:r w:rsidRPr="00417708">
        <w:rPr>
          <w:b/>
          <w:sz w:val="22"/>
          <w:szCs w:val="22"/>
        </w:rPr>
        <w:t xml:space="preserve">Прогноз численности населения </w:t>
      </w:r>
      <w:r w:rsidRPr="00417708">
        <w:rPr>
          <w:b/>
          <w:color w:val="000000"/>
          <w:sz w:val="22"/>
          <w:szCs w:val="22"/>
        </w:rPr>
        <w:t>(оптимистичный прогноз)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3005"/>
        <w:gridCol w:w="2061"/>
        <w:gridCol w:w="1980"/>
        <w:gridCol w:w="2112"/>
      </w:tblGrid>
      <w:tr w:rsidR="008650EB" w:rsidRPr="00D12B5C" w:rsidTr="004D6A15">
        <w:tc>
          <w:tcPr>
            <w:tcW w:w="352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№ п/п</w:t>
            </w:r>
          </w:p>
        </w:tc>
        <w:tc>
          <w:tcPr>
            <w:tcW w:w="1525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 xml:space="preserve">Наименование сельского поселения </w:t>
            </w:r>
          </w:p>
        </w:tc>
        <w:tc>
          <w:tcPr>
            <w:tcW w:w="1046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</w:t>
            </w:r>
            <w:r>
              <w:rPr>
                <w:b/>
              </w:rPr>
              <w:t>2020</w:t>
            </w:r>
            <w:r w:rsidRPr="00D12B5C">
              <w:rPr>
                <w:b/>
              </w:rPr>
              <w:t xml:space="preserve"> г., чел.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</w:t>
            </w:r>
            <w:r>
              <w:rPr>
                <w:b/>
              </w:rPr>
              <w:t>2025</w:t>
            </w:r>
            <w:r w:rsidRPr="00D12B5C">
              <w:rPr>
                <w:b/>
              </w:rPr>
              <w:t xml:space="preserve"> г., чел.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jc w:val="center"/>
              <w:rPr>
                <w:b/>
              </w:rPr>
            </w:pPr>
            <w:r w:rsidRPr="00D12B5C">
              <w:rPr>
                <w:b/>
              </w:rPr>
              <w:t>Численность населения на конец</w:t>
            </w:r>
            <w:r>
              <w:rPr>
                <w:b/>
              </w:rPr>
              <w:t>2035</w:t>
            </w:r>
            <w:r w:rsidRPr="00D12B5C">
              <w:rPr>
                <w:b/>
              </w:rPr>
              <w:t xml:space="preserve"> г., чел.</w:t>
            </w:r>
          </w:p>
        </w:tc>
      </w:tr>
      <w:tr w:rsidR="008650EB" w:rsidRPr="00D12B5C" w:rsidTr="004D6A15">
        <w:trPr>
          <w:trHeight w:val="585"/>
        </w:trPr>
        <w:tc>
          <w:tcPr>
            <w:tcW w:w="352" w:type="pct"/>
            <w:shd w:val="clear" w:color="auto" w:fill="auto"/>
          </w:tcPr>
          <w:p w:rsidR="008650EB" w:rsidRPr="00D12B5C" w:rsidRDefault="008650EB" w:rsidP="004D6A15">
            <w:pPr>
              <w:spacing w:after="120"/>
              <w:ind w:hanging="180"/>
              <w:jc w:val="center"/>
            </w:pPr>
            <w:r w:rsidRPr="00D12B5C">
              <w:t>1.</w:t>
            </w:r>
          </w:p>
        </w:tc>
        <w:tc>
          <w:tcPr>
            <w:tcW w:w="1525" w:type="pct"/>
            <w:shd w:val="clear" w:color="auto" w:fill="auto"/>
          </w:tcPr>
          <w:p w:rsidR="008650EB" w:rsidRPr="00D12B5C" w:rsidRDefault="008650EB" w:rsidP="004D6A15">
            <w:pPr>
              <w:spacing w:after="120"/>
            </w:pPr>
            <w:r>
              <w:t>Заозерское</w:t>
            </w:r>
            <w:r w:rsidRPr="00D12B5C">
              <w:t xml:space="preserve"> </w:t>
            </w:r>
            <w:proofErr w:type="gramStart"/>
            <w:r w:rsidRPr="00D12B5C">
              <w:t>сельское  поселение</w:t>
            </w:r>
            <w:proofErr w:type="gramEnd"/>
          </w:p>
        </w:tc>
        <w:tc>
          <w:tcPr>
            <w:tcW w:w="1046" w:type="pct"/>
            <w:shd w:val="clear" w:color="auto" w:fill="auto"/>
            <w:vAlign w:val="center"/>
          </w:tcPr>
          <w:p w:rsidR="008650EB" w:rsidRPr="00D12B5C" w:rsidRDefault="008650EB" w:rsidP="004D6A15">
            <w:pPr>
              <w:spacing w:after="120"/>
              <w:ind w:left="7"/>
              <w:jc w:val="center"/>
            </w:pPr>
            <w:r>
              <w:t>358</w:t>
            </w:r>
          </w:p>
        </w:tc>
        <w:tc>
          <w:tcPr>
            <w:tcW w:w="1005" w:type="pct"/>
            <w:shd w:val="clear" w:color="auto" w:fill="auto"/>
            <w:vAlign w:val="center"/>
          </w:tcPr>
          <w:p w:rsidR="008650EB" w:rsidRPr="00D12B5C" w:rsidRDefault="008650EB" w:rsidP="004D6A15">
            <w:pPr>
              <w:jc w:val="center"/>
            </w:pPr>
            <w:r>
              <w:t>375</w:t>
            </w:r>
          </w:p>
        </w:tc>
        <w:tc>
          <w:tcPr>
            <w:tcW w:w="1072" w:type="pct"/>
            <w:shd w:val="clear" w:color="auto" w:fill="auto"/>
            <w:vAlign w:val="center"/>
          </w:tcPr>
          <w:p w:rsidR="008650EB" w:rsidRPr="00D12B5C" w:rsidRDefault="008650EB" w:rsidP="004D6A15">
            <w:pPr>
              <w:jc w:val="center"/>
            </w:pPr>
            <w:r>
              <w:t>409</w:t>
            </w:r>
          </w:p>
        </w:tc>
      </w:tr>
    </w:tbl>
    <w:p w:rsidR="008650EB" w:rsidRPr="006870B3" w:rsidRDefault="008650EB" w:rsidP="008650EB">
      <w:pPr>
        <w:spacing w:line="360" w:lineRule="auto"/>
        <w:ind w:firstLine="540"/>
        <w:jc w:val="both"/>
        <w:rPr>
          <w:b/>
          <w:color w:val="000000"/>
          <w:sz w:val="16"/>
          <w:szCs w:val="16"/>
        </w:rPr>
      </w:pP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Таким образом, с одной стороны, для развития имеются территориальные и структурно-планировочные предпосылки. Многие населенные пункты поселения попадают в «зону активного экономического развития», выделенную при разработке Схемы территориального планирования </w:t>
      </w:r>
      <w:r>
        <w:rPr>
          <w:bCs/>
        </w:rPr>
        <w:t>Велижского</w:t>
      </w:r>
      <w:r w:rsidRPr="006870B3">
        <w:rPr>
          <w:bCs/>
        </w:rPr>
        <w:t xml:space="preserve"> района и уточненную в настоящем проекте Генерального плана.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С другой стороны, демографический потенциал в сложившейся социально-экономической ситуации не только в поселении, районе и области, но и в стране, а также объективно выявленные на уровне поселения ограничения, накладывают в пределах расчетного срока определенные рамки на масштабы проектируемого развития.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>Необходимо реализовать намеченные проекты по строительству жилых домов для молодых специалистов</w:t>
      </w:r>
      <w:r w:rsidRPr="006870B3">
        <w:rPr>
          <w:rStyle w:val="aa"/>
          <w:bCs/>
        </w:rPr>
        <w:footnoteReference w:id="1"/>
      </w:r>
      <w:r w:rsidRPr="006870B3">
        <w:rPr>
          <w:bCs/>
        </w:rPr>
        <w:t xml:space="preserve">, предпринять возможные усилия, вплоть до предоставления беспроцентных кредитов на обустройство в сельской </w:t>
      </w:r>
      <w:proofErr w:type="gramStart"/>
      <w:r w:rsidRPr="006870B3">
        <w:rPr>
          <w:bCs/>
        </w:rPr>
        <w:t>местности</w:t>
      </w:r>
      <w:r w:rsidRPr="006870B3">
        <w:rPr>
          <w:rStyle w:val="aa"/>
          <w:bCs/>
        </w:rPr>
        <w:footnoteReference w:id="2"/>
      </w:r>
      <w:r w:rsidRPr="006870B3">
        <w:rPr>
          <w:bCs/>
        </w:rPr>
        <w:t xml:space="preserve">  и</w:t>
      </w:r>
      <w:proofErr w:type="gramEnd"/>
      <w:r w:rsidRPr="006870B3">
        <w:rPr>
          <w:bCs/>
        </w:rPr>
        <w:t xml:space="preserve"> возможности прописаться на дачных участках</w:t>
      </w:r>
      <w:r w:rsidRPr="006870B3">
        <w:rPr>
          <w:rStyle w:val="aa"/>
          <w:bCs/>
        </w:rPr>
        <w:footnoteReference w:id="3"/>
      </w:r>
      <w:r w:rsidRPr="006870B3">
        <w:rPr>
          <w:bCs/>
        </w:rPr>
        <w:t>. Оптимистичный вариант учитывает на такую перспективу.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Из </w:t>
      </w:r>
      <w:r>
        <w:rPr>
          <w:bCs/>
        </w:rPr>
        <w:t>19</w:t>
      </w:r>
      <w:r w:rsidRPr="006870B3">
        <w:rPr>
          <w:bCs/>
        </w:rPr>
        <w:t xml:space="preserve"> населенных пунктов для относительно активного развития определен</w:t>
      </w:r>
      <w:r>
        <w:rPr>
          <w:bCs/>
        </w:rPr>
        <w:t>ы</w:t>
      </w:r>
      <w:r w:rsidRPr="006870B3">
        <w:rPr>
          <w:bCs/>
        </w:rPr>
        <w:t xml:space="preserve"> только </w:t>
      </w:r>
      <w:r>
        <w:rPr>
          <w:bCs/>
        </w:rPr>
        <w:t>д. Заозерье и д. Городище</w:t>
      </w:r>
      <w:r w:rsidRPr="006870B3">
        <w:rPr>
          <w:bCs/>
        </w:rPr>
        <w:t>, как населенные пункты слабого развития рассматриваются</w:t>
      </w:r>
      <w:r>
        <w:rPr>
          <w:bCs/>
        </w:rPr>
        <w:t xml:space="preserve"> д. </w:t>
      </w:r>
      <w:proofErr w:type="spellStart"/>
      <w:r>
        <w:rPr>
          <w:bCs/>
        </w:rPr>
        <w:t>Шумилово</w:t>
      </w:r>
      <w:proofErr w:type="spellEnd"/>
      <w:r>
        <w:rPr>
          <w:bCs/>
        </w:rPr>
        <w:t xml:space="preserve">, д. Васьково, д. </w:t>
      </w:r>
      <w:proofErr w:type="spellStart"/>
      <w:r>
        <w:rPr>
          <w:bCs/>
        </w:rPr>
        <w:t>Староселье</w:t>
      </w:r>
      <w:proofErr w:type="spellEnd"/>
      <w:r>
        <w:rPr>
          <w:bCs/>
        </w:rPr>
        <w:t xml:space="preserve">, д. </w:t>
      </w:r>
      <w:proofErr w:type="spellStart"/>
      <w:r>
        <w:rPr>
          <w:bCs/>
        </w:rPr>
        <w:t>Заболонье</w:t>
      </w:r>
      <w:proofErr w:type="spellEnd"/>
      <w:r>
        <w:rPr>
          <w:bCs/>
        </w:rPr>
        <w:t>, д. Зубки</w:t>
      </w:r>
      <w:r w:rsidRPr="006870B3">
        <w:rPr>
          <w:bCs/>
        </w:rPr>
        <w:t>.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bCs/>
        </w:rPr>
      </w:pPr>
      <w:r w:rsidRPr="006870B3">
        <w:rPr>
          <w:bCs/>
        </w:rPr>
        <w:t xml:space="preserve">Необходимы определенные меры по отношению к населенным пунктам с населением </w:t>
      </w:r>
      <w:r>
        <w:rPr>
          <w:bCs/>
        </w:rPr>
        <w:t>менее 5 человек</w:t>
      </w:r>
      <w:r w:rsidRPr="006870B3">
        <w:rPr>
          <w:bCs/>
        </w:rPr>
        <w:t>, находящимся на грани потери постоянного населения (д</w:t>
      </w:r>
      <w:r>
        <w:rPr>
          <w:bCs/>
        </w:rPr>
        <w:t xml:space="preserve">. </w:t>
      </w:r>
      <w:proofErr w:type="spellStart"/>
      <w:r>
        <w:rPr>
          <w:bCs/>
        </w:rPr>
        <w:t>Ботаги</w:t>
      </w:r>
      <w:proofErr w:type="spellEnd"/>
      <w:r>
        <w:rPr>
          <w:bCs/>
        </w:rPr>
        <w:t xml:space="preserve">, д. </w:t>
      </w:r>
      <w:proofErr w:type="spellStart"/>
      <w:r>
        <w:rPr>
          <w:bCs/>
        </w:rPr>
        <w:t>Глузды</w:t>
      </w:r>
      <w:proofErr w:type="spellEnd"/>
      <w:r>
        <w:rPr>
          <w:bCs/>
        </w:rPr>
        <w:t>, д. Дор и т.д.</w:t>
      </w:r>
      <w:r w:rsidRPr="006870B3">
        <w:rPr>
          <w:bCs/>
        </w:rPr>
        <w:t xml:space="preserve">). </w:t>
      </w:r>
    </w:p>
    <w:p w:rsidR="008650EB" w:rsidRPr="006870B3" w:rsidRDefault="008650EB" w:rsidP="008650EB">
      <w:pPr>
        <w:spacing w:line="288" w:lineRule="auto"/>
        <w:ind w:firstLine="720"/>
        <w:jc w:val="both"/>
        <w:rPr>
          <w:caps/>
          <w:sz w:val="26"/>
          <w:szCs w:val="26"/>
        </w:rPr>
      </w:pPr>
      <w:r w:rsidRPr="006870B3">
        <w:rPr>
          <w:bCs/>
        </w:rPr>
        <w:t>Представляется конструктивным подход к возможному расселению – на перспективу и в дальнейшем – с точки зрения определения емкости территории, определения границ населенных пунктов на землях, благоприятных для строительства и ведения хозяйства (в расчете 20 соток на семью). Прогнозируемый рост возможен в результате преобразования старой (убывающей) структуры населения в стабильную, а затем растущую структуру.</w:t>
      </w:r>
    </w:p>
    <w:p w:rsidR="00EB356D" w:rsidRDefault="00EB356D" w:rsidP="00EB356D">
      <w:pPr>
        <w:tabs>
          <w:tab w:val="left" w:pos="0"/>
        </w:tabs>
        <w:spacing w:line="360" w:lineRule="auto"/>
        <w:ind w:firstLine="720"/>
        <w:jc w:val="center"/>
        <w:rPr>
          <w:b/>
          <w:sz w:val="22"/>
          <w:szCs w:val="22"/>
        </w:rPr>
      </w:pPr>
    </w:p>
    <w:p w:rsidR="008650EB" w:rsidRPr="00105CA2" w:rsidRDefault="008650EB" w:rsidP="00EB356D">
      <w:pPr>
        <w:tabs>
          <w:tab w:val="left" w:pos="0"/>
        </w:tabs>
        <w:spacing w:line="360" w:lineRule="auto"/>
        <w:ind w:firstLine="720"/>
        <w:jc w:val="center"/>
        <w:rPr>
          <w:b/>
          <w:sz w:val="22"/>
          <w:szCs w:val="22"/>
        </w:rPr>
      </w:pPr>
    </w:p>
    <w:p w:rsidR="00FA1DBA" w:rsidRPr="00FA1DBA" w:rsidRDefault="00FA1DBA" w:rsidP="00FA1DBA">
      <w:pPr>
        <w:keepNext/>
        <w:suppressAutoHyphens/>
        <w:autoSpaceDN w:val="0"/>
        <w:spacing w:before="240" w:after="154" w:line="230" w:lineRule="auto"/>
        <w:ind w:right="-4" w:hanging="10"/>
        <w:jc w:val="center"/>
        <w:textAlignment w:val="baseline"/>
        <w:outlineLvl w:val="3"/>
        <w:rPr>
          <w:color w:val="000008"/>
          <w:kern w:val="3"/>
          <w:sz w:val="28"/>
          <w:szCs w:val="28"/>
        </w:rPr>
      </w:pPr>
      <w:r w:rsidRPr="00FA1DBA">
        <w:rPr>
          <w:color w:val="000008"/>
          <w:kern w:val="3"/>
          <w:sz w:val="28"/>
          <w:szCs w:val="28"/>
        </w:rPr>
        <w:lastRenderedPageBreak/>
        <w:t xml:space="preserve">РАЗДЕЛ </w:t>
      </w:r>
      <w:r w:rsidRPr="00FA1DBA">
        <w:rPr>
          <w:color w:val="000008"/>
          <w:kern w:val="3"/>
          <w:sz w:val="28"/>
          <w:szCs w:val="28"/>
          <w:lang w:val="en-US"/>
        </w:rPr>
        <w:t>II</w:t>
      </w:r>
    </w:p>
    <w:p w:rsidR="00FA1DBA" w:rsidRPr="00FA1DBA" w:rsidRDefault="00FA1DBA" w:rsidP="00FA1DBA">
      <w:pPr>
        <w:keepNext/>
        <w:suppressAutoHyphens/>
        <w:autoSpaceDN w:val="0"/>
        <w:spacing w:before="240" w:after="154" w:line="230" w:lineRule="auto"/>
        <w:ind w:right="-4" w:hanging="10"/>
        <w:jc w:val="center"/>
        <w:textAlignment w:val="baseline"/>
        <w:outlineLvl w:val="3"/>
        <w:rPr>
          <w:color w:val="000008"/>
          <w:kern w:val="3"/>
          <w:sz w:val="28"/>
          <w:szCs w:val="28"/>
        </w:rPr>
      </w:pPr>
      <w:r w:rsidRPr="00FA1DBA">
        <w:rPr>
          <w:color w:val="000008"/>
          <w:kern w:val="3"/>
          <w:sz w:val="28"/>
          <w:szCs w:val="28"/>
        </w:rPr>
        <w:t>ЦЕЛИ, ЗАДАЧИ И ПОКАЗАТЕЛИ, ОСНОВНЫЕ ОЖИДАЕМЫЕ КОНЕЧНЫЕ РЕЗУЛЬТАТЫ, СРОКИ И ЭТАПЫ РЕАЛИЗАЦИИ ПРОГРАММЫ</w:t>
      </w:r>
    </w:p>
    <w:p w:rsidR="00B5243A" w:rsidRPr="00FA1DBA" w:rsidRDefault="00FA1DBA" w:rsidP="003D5B9F">
      <w:pPr>
        <w:suppressAutoHyphens/>
        <w:autoSpaceDN w:val="0"/>
        <w:spacing w:after="154"/>
        <w:ind w:right="-5" w:hanging="10"/>
        <w:jc w:val="both"/>
        <w:rPr>
          <w:color w:val="000008"/>
          <w:kern w:val="3"/>
          <w:sz w:val="28"/>
          <w:szCs w:val="28"/>
        </w:rPr>
      </w:pPr>
      <w:r w:rsidRPr="00FA1DBA">
        <w:rPr>
          <w:color w:val="000008"/>
          <w:kern w:val="3"/>
          <w:sz w:val="28"/>
          <w:szCs w:val="28"/>
        </w:rPr>
        <w:t xml:space="preserve">     Основной целью Программы является создание материальной базы развития транспортной инфраструктуры для обеспечения повышения качества жизни населения </w:t>
      </w:r>
      <w:r>
        <w:rPr>
          <w:color w:val="000008"/>
          <w:kern w:val="3"/>
          <w:sz w:val="28"/>
          <w:szCs w:val="28"/>
        </w:rPr>
        <w:t>Заозерского</w:t>
      </w:r>
      <w:r w:rsidRPr="00FA1DBA">
        <w:rPr>
          <w:color w:val="000008"/>
          <w:kern w:val="3"/>
          <w:sz w:val="28"/>
          <w:szCs w:val="28"/>
        </w:rPr>
        <w:t xml:space="preserve"> сельского поселения.</w:t>
      </w:r>
    </w:p>
    <w:p w:rsidR="00EB356D" w:rsidRPr="00105CA2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000000"/>
        </w:rPr>
      </w:pPr>
      <w:r w:rsidRPr="00105CA2">
        <w:rPr>
          <w:color w:val="000000"/>
        </w:rPr>
        <w:t xml:space="preserve">Решение проблем развития транспортной инфраструктуры Заозерского сельского поселения - одна из приоритетных задач, определяющих возможность активизации экономических, культурных связей поселения и улучшение качества жизни.  </w:t>
      </w:r>
    </w:p>
    <w:p w:rsidR="00EB356D" w:rsidRPr="00105CA2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000000"/>
        </w:rPr>
      </w:pPr>
      <w:r w:rsidRPr="00105CA2">
        <w:t>Организация системы транспортных связей согласно Схеме территориального планирования Смоленской области (2013 г.), которая замкнет многочисленные ветки дорог преимущественно на периферии области и объединит центры административных районов между собой и с центрами областных планировочных районов, образующих внутриобластное транспортное кольцо.</w:t>
      </w:r>
    </w:p>
    <w:p w:rsidR="00EB356D" w:rsidRPr="00105CA2" w:rsidRDefault="00EB356D" w:rsidP="00EB356D">
      <w:pPr>
        <w:pStyle w:val="a5"/>
        <w:widowControl w:val="0"/>
        <w:spacing w:after="0" w:line="288" w:lineRule="auto"/>
        <w:ind w:left="0" w:firstLine="709"/>
        <w:jc w:val="both"/>
        <w:rPr>
          <w:color w:val="FF0000"/>
        </w:rPr>
      </w:pPr>
      <w:r w:rsidRPr="00105CA2">
        <w:rPr>
          <w:color w:val="000000"/>
        </w:rPr>
        <w:t xml:space="preserve">В настоящем Генеральном плане предусмотрено: </w:t>
      </w:r>
    </w:p>
    <w:p w:rsidR="00EB356D" w:rsidRPr="00105CA2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</w:rPr>
      </w:pPr>
      <w:proofErr w:type="gramStart"/>
      <w:r w:rsidRPr="00105CA2">
        <w:rPr>
          <w:color w:val="000000"/>
        </w:rPr>
        <w:t>выделение</w:t>
      </w:r>
      <w:proofErr w:type="gramEnd"/>
      <w:r w:rsidRPr="00105CA2">
        <w:rPr>
          <w:color w:val="000000"/>
        </w:rPr>
        <w:t xml:space="preserve"> дополнительных территорий для стоянки автотранспортных средств для туристов;</w:t>
      </w:r>
    </w:p>
    <w:p w:rsidR="00EB356D" w:rsidRPr="00105CA2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</w:rPr>
      </w:pPr>
      <w:proofErr w:type="gramStart"/>
      <w:r w:rsidRPr="00105CA2">
        <w:rPr>
          <w:color w:val="000000"/>
        </w:rPr>
        <w:t>организация</w:t>
      </w:r>
      <w:proofErr w:type="gramEnd"/>
      <w:r w:rsidRPr="00105CA2">
        <w:rPr>
          <w:color w:val="000000"/>
        </w:rPr>
        <w:t xml:space="preserve"> трасс </w:t>
      </w:r>
      <w:proofErr w:type="spellStart"/>
      <w:r w:rsidRPr="00105CA2">
        <w:rPr>
          <w:color w:val="000000"/>
        </w:rPr>
        <w:t>общепоселенческого</w:t>
      </w:r>
      <w:proofErr w:type="spellEnd"/>
      <w:r w:rsidRPr="00105CA2">
        <w:rPr>
          <w:color w:val="000000"/>
        </w:rPr>
        <w:t xml:space="preserve">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EB356D" w:rsidRPr="00105CA2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</w:rPr>
      </w:pPr>
      <w:proofErr w:type="gramStart"/>
      <w:r w:rsidRPr="00105CA2">
        <w:rPr>
          <w:color w:val="000000"/>
        </w:rPr>
        <w:t>оснащение</w:t>
      </w:r>
      <w:proofErr w:type="gramEnd"/>
      <w:r w:rsidRPr="00105CA2">
        <w:rPr>
          <w:color w:val="000000"/>
        </w:rPr>
        <w:t xml:space="preserve"> магистральной улично-дорожной сети необходимыми транспортными сооружениями (остановки, ограждения и др.);</w:t>
      </w:r>
    </w:p>
    <w:p w:rsidR="00EB356D" w:rsidRPr="00105CA2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</w:rPr>
      </w:pPr>
      <w:proofErr w:type="gramStart"/>
      <w:r w:rsidRPr="00105CA2">
        <w:rPr>
          <w:color w:val="000000"/>
        </w:rPr>
        <w:t>реконструкция</w:t>
      </w:r>
      <w:proofErr w:type="gramEnd"/>
      <w:r w:rsidRPr="00105CA2">
        <w:rPr>
          <w:color w:val="000000"/>
        </w:rPr>
        <w:t xml:space="preserve"> существующей улично-дорожной сети, развитие сети жилых улиц;</w:t>
      </w:r>
    </w:p>
    <w:p w:rsidR="00EB356D" w:rsidRPr="00105CA2" w:rsidRDefault="00EB356D" w:rsidP="00EB356D">
      <w:pPr>
        <w:numPr>
          <w:ilvl w:val="0"/>
          <w:numId w:val="4"/>
        </w:numPr>
        <w:spacing w:line="288" w:lineRule="auto"/>
        <w:ind w:left="0" w:firstLine="709"/>
        <w:jc w:val="both"/>
        <w:rPr>
          <w:color w:val="000000"/>
        </w:rPr>
      </w:pPr>
      <w:proofErr w:type="gramStart"/>
      <w:r w:rsidRPr="00105CA2">
        <w:rPr>
          <w:color w:val="000000"/>
        </w:rPr>
        <w:t>обеспечение</w:t>
      </w:r>
      <w:proofErr w:type="gramEnd"/>
      <w:r w:rsidRPr="00105CA2">
        <w:rPr>
          <w:color w:val="000000"/>
        </w:rPr>
        <w:t xml:space="preserve"> безопасности движения пешеходов путем создания ограничения движения в местах туристических и рекреационных маршрутов.</w:t>
      </w:r>
    </w:p>
    <w:p w:rsidR="00EB356D" w:rsidRPr="00105CA2" w:rsidRDefault="00EB356D" w:rsidP="00EB356D">
      <w:pPr>
        <w:tabs>
          <w:tab w:val="num" w:pos="1080"/>
        </w:tabs>
        <w:spacing w:line="360" w:lineRule="auto"/>
        <w:ind w:firstLine="720"/>
        <w:jc w:val="both"/>
        <w:rPr>
          <w:iCs/>
          <w:color w:val="000000"/>
          <w:u w:val="single"/>
        </w:rPr>
      </w:pPr>
      <w:r w:rsidRPr="00105CA2">
        <w:rPr>
          <w:iCs/>
          <w:color w:val="000000"/>
          <w:u w:val="single"/>
        </w:rPr>
        <w:t>Проектные предложения</w:t>
      </w:r>
    </w:p>
    <w:p w:rsidR="00EB356D" w:rsidRPr="00105CA2" w:rsidRDefault="00EB356D" w:rsidP="00EB356D">
      <w:pPr>
        <w:tabs>
          <w:tab w:val="num" w:pos="1080"/>
        </w:tabs>
        <w:spacing w:line="360" w:lineRule="auto"/>
        <w:ind w:firstLine="720"/>
        <w:jc w:val="both"/>
        <w:rPr>
          <w:i/>
          <w:iCs/>
          <w:color w:val="000000"/>
        </w:rPr>
      </w:pPr>
      <w:r w:rsidRPr="00105CA2">
        <w:rPr>
          <w:i/>
          <w:iCs/>
          <w:color w:val="000000"/>
        </w:rPr>
        <w:t>Первоочередные мероприятия:</w:t>
      </w:r>
    </w:p>
    <w:p w:rsidR="00EB356D" w:rsidRPr="00105CA2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</w:rPr>
      </w:pPr>
      <w:r w:rsidRPr="00105CA2">
        <w:rPr>
          <w:color w:val="000000"/>
        </w:rPr>
        <w:t xml:space="preserve">Капитальный ремонт дороги до д. </w:t>
      </w:r>
      <w:proofErr w:type="spellStart"/>
      <w:r w:rsidRPr="00105CA2">
        <w:rPr>
          <w:color w:val="000000"/>
        </w:rPr>
        <w:t>Березьково</w:t>
      </w:r>
      <w:proofErr w:type="spellEnd"/>
      <w:r w:rsidRPr="00105CA2">
        <w:rPr>
          <w:color w:val="000000"/>
        </w:rPr>
        <w:t xml:space="preserve">, д. </w:t>
      </w:r>
      <w:proofErr w:type="spellStart"/>
      <w:r w:rsidRPr="00105CA2">
        <w:rPr>
          <w:color w:val="000000"/>
        </w:rPr>
        <w:t>Глузды</w:t>
      </w:r>
      <w:proofErr w:type="spellEnd"/>
      <w:r w:rsidRPr="00105CA2">
        <w:rPr>
          <w:color w:val="000000"/>
        </w:rPr>
        <w:t xml:space="preserve">, д. </w:t>
      </w:r>
      <w:proofErr w:type="spellStart"/>
      <w:r w:rsidRPr="00105CA2">
        <w:rPr>
          <w:color w:val="000000"/>
        </w:rPr>
        <w:t>Бобова</w:t>
      </w:r>
      <w:proofErr w:type="spellEnd"/>
      <w:r w:rsidRPr="00105CA2">
        <w:rPr>
          <w:color w:val="000000"/>
        </w:rPr>
        <w:t xml:space="preserve"> Лука и д. </w:t>
      </w:r>
      <w:proofErr w:type="spellStart"/>
      <w:r w:rsidRPr="00105CA2">
        <w:rPr>
          <w:color w:val="000000"/>
        </w:rPr>
        <w:t>Ботаги</w:t>
      </w:r>
      <w:proofErr w:type="spellEnd"/>
      <w:r w:rsidRPr="00105CA2">
        <w:rPr>
          <w:color w:val="000000"/>
        </w:rPr>
        <w:t>.</w:t>
      </w:r>
    </w:p>
    <w:p w:rsidR="00EB356D" w:rsidRPr="00105CA2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</w:rPr>
      </w:pPr>
      <w:r w:rsidRPr="00105CA2">
        <w:rPr>
          <w:color w:val="000000"/>
        </w:rPr>
        <w:t>Строительство улиц и проездов в районе новой застройки.</w:t>
      </w:r>
    </w:p>
    <w:p w:rsidR="00EB356D" w:rsidRPr="00105CA2" w:rsidRDefault="00EB356D" w:rsidP="00EB356D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  <w:sz w:val="28"/>
          <w:szCs w:val="28"/>
        </w:rPr>
      </w:pPr>
      <w:r w:rsidRPr="00105CA2">
        <w:rPr>
          <w:color w:val="000000"/>
        </w:rPr>
        <w:t>Проектом предусматривается проведение работ по новому строительству и капитальному ремонту улиц (дорог) населенных пунктов Заозерского сельского поселения.</w:t>
      </w:r>
    </w:p>
    <w:p w:rsidR="00EB356D" w:rsidRDefault="00EB356D" w:rsidP="00EB356D">
      <w:pPr>
        <w:spacing w:line="360" w:lineRule="auto"/>
        <w:ind w:firstLine="851"/>
        <w:jc w:val="both"/>
      </w:pPr>
      <w:r w:rsidRPr="00105CA2">
        <w:rPr>
          <w:color w:val="000000"/>
        </w:rPr>
        <w:t xml:space="preserve">Предлагаемая структура магистральной сети </w:t>
      </w:r>
      <w:proofErr w:type="spellStart"/>
      <w:r w:rsidRPr="00105CA2">
        <w:rPr>
          <w:color w:val="000000"/>
        </w:rPr>
        <w:t>общепоселенческого</w:t>
      </w:r>
      <w:proofErr w:type="spellEnd"/>
      <w:r w:rsidRPr="00105CA2">
        <w:rPr>
          <w:color w:val="000000"/>
        </w:rPr>
        <w:t xml:space="preserve"> значения с дополнительными выходами на внешние автодороги, оснащенная необходимым и достаточным количеством искусственных сооружений, способна обеспечить надежность транспортных связей как </w:t>
      </w:r>
      <w:proofErr w:type="spellStart"/>
      <w:r w:rsidRPr="00105CA2">
        <w:rPr>
          <w:color w:val="000000"/>
        </w:rPr>
        <w:t>внутрипоселенческого</w:t>
      </w:r>
      <w:proofErr w:type="spellEnd"/>
      <w:r w:rsidRPr="00105CA2">
        <w:rPr>
          <w:color w:val="000000"/>
        </w:rPr>
        <w:t xml:space="preserve"> характера, так и с внешними, прилегающими </w:t>
      </w:r>
      <w:r w:rsidRPr="00105CA2">
        <w:t>к Заозерскому сельскому поселению,</w:t>
      </w:r>
      <w:r w:rsidRPr="00105CA2">
        <w:rPr>
          <w:color w:val="000000"/>
        </w:rPr>
        <w:t xml:space="preserve"> территориями</w:t>
      </w:r>
      <w:r w:rsidRPr="00105CA2">
        <w:t>.</w:t>
      </w:r>
    </w:p>
    <w:p w:rsidR="003D5B9F" w:rsidRDefault="003D5B9F" w:rsidP="00EB356D">
      <w:pPr>
        <w:spacing w:line="360" w:lineRule="auto"/>
        <w:ind w:firstLine="851"/>
        <w:jc w:val="both"/>
      </w:pPr>
    </w:p>
    <w:p w:rsidR="003D5B9F" w:rsidRDefault="003D5B9F" w:rsidP="00EB356D">
      <w:pPr>
        <w:spacing w:line="360" w:lineRule="auto"/>
        <w:ind w:firstLine="851"/>
        <w:jc w:val="both"/>
      </w:pPr>
    </w:p>
    <w:p w:rsidR="003D5B9F" w:rsidRDefault="003D5B9F" w:rsidP="00EB356D">
      <w:pPr>
        <w:spacing w:line="360" w:lineRule="auto"/>
        <w:ind w:firstLine="851"/>
        <w:jc w:val="both"/>
      </w:pPr>
    </w:p>
    <w:p w:rsidR="003D5B9F" w:rsidRPr="00105CA2" w:rsidRDefault="003D5B9F" w:rsidP="00EB356D">
      <w:pPr>
        <w:spacing w:line="360" w:lineRule="auto"/>
        <w:ind w:firstLine="851"/>
        <w:jc w:val="both"/>
      </w:pPr>
    </w:p>
    <w:p w:rsidR="00FA1DBA" w:rsidRDefault="00FA1DBA" w:rsidP="00EB356D">
      <w:pPr>
        <w:pStyle w:val="a3"/>
        <w:spacing w:after="0" w:line="288" w:lineRule="auto"/>
        <w:ind w:firstLine="709"/>
        <w:jc w:val="both"/>
        <w:rPr>
          <w:b/>
          <w:color w:val="000000"/>
          <w:sz w:val="28"/>
          <w:szCs w:val="28"/>
        </w:rPr>
      </w:pPr>
    </w:p>
    <w:p w:rsidR="00FA1DBA" w:rsidRPr="00FA1DBA" w:rsidRDefault="00FA1DBA" w:rsidP="00FA1DBA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  <w:r w:rsidRPr="00FA1DBA">
        <w:rPr>
          <w:color w:val="000008"/>
          <w:kern w:val="3"/>
          <w:sz w:val="28"/>
          <w:szCs w:val="28"/>
        </w:rPr>
        <w:lastRenderedPageBreak/>
        <w:t xml:space="preserve">РАЗДЕЛ </w:t>
      </w:r>
      <w:r w:rsidRPr="00FA1DBA">
        <w:rPr>
          <w:color w:val="000008"/>
          <w:kern w:val="3"/>
          <w:sz w:val="28"/>
          <w:szCs w:val="28"/>
          <w:lang w:val="en-US"/>
        </w:rPr>
        <w:t>III</w:t>
      </w:r>
    </w:p>
    <w:p w:rsidR="00FA1DBA" w:rsidRPr="00FA1DBA" w:rsidRDefault="00FA1DBA" w:rsidP="00FA1DBA">
      <w:pPr>
        <w:keepNext/>
        <w:keepLines/>
        <w:spacing w:before="40"/>
        <w:jc w:val="center"/>
        <w:outlineLvl w:val="3"/>
        <w:rPr>
          <w:iCs/>
          <w:sz w:val="28"/>
          <w:szCs w:val="28"/>
        </w:rPr>
      </w:pPr>
      <w:r w:rsidRPr="00FA1DBA">
        <w:rPr>
          <w:iCs/>
          <w:sz w:val="28"/>
          <w:szCs w:val="28"/>
        </w:rPr>
        <w:t>ОЦЕНКА СОЦИАЛЬНО-ЭКОНОМИЧЕСКОЙ ЭФФЕКТИВНОСТИ МЕРОПРИЯТИЙ, И СООТВЕТСТВИЯ РЕЗУЛЬТАТОВ НОРМАТИВНЫМ ИНДЕКСАМ</w:t>
      </w:r>
    </w:p>
    <w:p w:rsidR="00FA1DBA" w:rsidRPr="00FA1DBA" w:rsidRDefault="00FA1DBA" w:rsidP="00FA1DBA">
      <w:pPr>
        <w:jc w:val="both"/>
        <w:rPr>
          <w:sz w:val="28"/>
          <w:szCs w:val="28"/>
        </w:rPr>
      </w:pPr>
    </w:p>
    <w:p w:rsidR="00FA1DBA" w:rsidRPr="00FA1DBA" w:rsidRDefault="00FA1DBA" w:rsidP="00FA1DB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A1DBA">
        <w:rPr>
          <w:color w:val="000000"/>
          <w:sz w:val="28"/>
          <w:szCs w:val="28"/>
        </w:rPr>
        <w:t xml:space="preserve">Для улучшения транспортного обслуживания </w:t>
      </w:r>
      <w:r w:rsidRPr="00FA1DBA">
        <w:rPr>
          <w:color w:val="000008"/>
          <w:kern w:val="3"/>
          <w:sz w:val="28"/>
          <w:szCs w:val="28"/>
        </w:rPr>
        <w:t xml:space="preserve">в соответствии с Генеральным планом </w:t>
      </w:r>
      <w:r>
        <w:rPr>
          <w:color w:val="000008"/>
          <w:kern w:val="3"/>
          <w:sz w:val="28"/>
          <w:szCs w:val="28"/>
        </w:rPr>
        <w:t>Заозерского</w:t>
      </w:r>
      <w:r w:rsidRPr="00FA1DBA">
        <w:rPr>
          <w:color w:val="000008"/>
          <w:kern w:val="3"/>
          <w:sz w:val="28"/>
          <w:szCs w:val="28"/>
        </w:rPr>
        <w:t xml:space="preserve"> сельского поселения</w:t>
      </w:r>
      <w:r w:rsidRPr="00FA1DBA">
        <w:rPr>
          <w:color w:val="000000"/>
          <w:sz w:val="28"/>
          <w:szCs w:val="28"/>
        </w:rPr>
        <w:t xml:space="preserve"> предлагается система мероприятий по развитию пассажирского транспорта, которая должна обеспечить потребности жителей в поездках с наименьшими затратами времени и достаточным комфортом.</w:t>
      </w:r>
    </w:p>
    <w:p w:rsidR="00FA1DBA" w:rsidRDefault="00FA1DBA" w:rsidP="00EB356D">
      <w:pPr>
        <w:pStyle w:val="a3"/>
        <w:spacing w:after="0" w:line="288" w:lineRule="auto"/>
        <w:ind w:firstLine="709"/>
        <w:jc w:val="both"/>
        <w:rPr>
          <w:b/>
          <w:color w:val="000000"/>
          <w:sz w:val="28"/>
          <w:szCs w:val="28"/>
        </w:rPr>
      </w:pPr>
    </w:p>
    <w:p w:rsidR="009A0FC3" w:rsidRPr="009E30B1" w:rsidRDefault="009A0FC3" w:rsidP="009A0FC3">
      <w:pPr>
        <w:pStyle w:val="2"/>
        <w:spacing w:before="0" w:after="0" w:line="288" w:lineRule="auto"/>
        <w:rPr>
          <w:rFonts w:ascii="Times New Roman" w:hAnsi="Times New Roman" w:cs="Times New Roman"/>
          <w:i w:val="0"/>
        </w:rPr>
      </w:pPr>
      <w:r w:rsidRPr="009E30B1">
        <w:rPr>
          <w:rFonts w:ascii="Times New Roman" w:hAnsi="Times New Roman" w:cs="Times New Roman"/>
          <w:i w:val="0"/>
        </w:rPr>
        <w:t>Мероприятия по развитию транспортной инфраструктуры</w:t>
      </w:r>
    </w:p>
    <w:p w:rsidR="009A0FC3" w:rsidRPr="006870B3" w:rsidRDefault="009A0FC3" w:rsidP="009A0FC3">
      <w:pPr>
        <w:tabs>
          <w:tab w:val="num" w:pos="1080"/>
        </w:tabs>
        <w:spacing w:line="288" w:lineRule="auto"/>
        <w:ind w:firstLine="720"/>
        <w:jc w:val="both"/>
        <w:rPr>
          <w:iCs/>
          <w:color w:val="000000"/>
          <w:u w:val="single"/>
        </w:rPr>
      </w:pPr>
      <w:r w:rsidRPr="006870B3">
        <w:rPr>
          <w:iCs/>
          <w:color w:val="000000"/>
          <w:u w:val="single"/>
        </w:rPr>
        <w:t>Проектные предложения</w:t>
      </w:r>
    </w:p>
    <w:p w:rsidR="009A0FC3" w:rsidRDefault="009A0FC3" w:rsidP="009A0FC3">
      <w:pPr>
        <w:tabs>
          <w:tab w:val="num" w:pos="1080"/>
        </w:tabs>
        <w:spacing w:line="288" w:lineRule="auto"/>
        <w:ind w:firstLine="720"/>
        <w:jc w:val="both"/>
        <w:rPr>
          <w:i/>
          <w:iCs/>
          <w:color w:val="000000"/>
        </w:rPr>
      </w:pPr>
      <w:r w:rsidRPr="006870B3">
        <w:rPr>
          <w:i/>
          <w:iCs/>
          <w:color w:val="000000"/>
        </w:rPr>
        <w:t>Первоочередные мероприятия:</w:t>
      </w:r>
    </w:p>
    <w:p w:rsidR="009A0FC3" w:rsidRPr="00A2541D" w:rsidRDefault="009A0FC3" w:rsidP="009A0FC3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</w:rPr>
      </w:pPr>
      <w:r w:rsidRPr="00A2541D">
        <w:rPr>
          <w:color w:val="000000"/>
        </w:rPr>
        <w:t>Капитальный ремонт дороги до</w:t>
      </w:r>
      <w:r>
        <w:rPr>
          <w:color w:val="000000"/>
        </w:rPr>
        <w:t xml:space="preserve"> д. </w:t>
      </w:r>
      <w:proofErr w:type="spellStart"/>
      <w:r>
        <w:rPr>
          <w:color w:val="000000"/>
        </w:rPr>
        <w:t>Березьково</w:t>
      </w:r>
      <w:proofErr w:type="spellEnd"/>
      <w:r>
        <w:rPr>
          <w:color w:val="000000"/>
        </w:rPr>
        <w:t xml:space="preserve"> (предусмотреть строительство моста через р. Межа), д. Красный Луг, д. </w:t>
      </w:r>
      <w:proofErr w:type="spellStart"/>
      <w:r>
        <w:rPr>
          <w:color w:val="000000"/>
        </w:rPr>
        <w:t>Заболонье</w:t>
      </w:r>
      <w:proofErr w:type="spellEnd"/>
      <w:r>
        <w:rPr>
          <w:color w:val="000000"/>
        </w:rPr>
        <w:t xml:space="preserve"> и д. Зеленый Луг</w:t>
      </w:r>
      <w:r w:rsidRPr="00A2541D">
        <w:rPr>
          <w:color w:val="000000"/>
        </w:rPr>
        <w:t>.</w:t>
      </w:r>
    </w:p>
    <w:p w:rsidR="009A0FC3" w:rsidRPr="00A2541D" w:rsidRDefault="009A0FC3" w:rsidP="009A0FC3">
      <w:pPr>
        <w:numPr>
          <w:ilvl w:val="1"/>
          <w:numId w:val="5"/>
        </w:numPr>
        <w:tabs>
          <w:tab w:val="left" w:pos="1134"/>
        </w:tabs>
        <w:spacing w:line="360" w:lineRule="auto"/>
        <w:ind w:left="0" w:right="-5" w:firstLine="709"/>
        <w:jc w:val="both"/>
        <w:rPr>
          <w:color w:val="000000"/>
        </w:rPr>
      </w:pPr>
      <w:r w:rsidRPr="00A2541D">
        <w:rPr>
          <w:color w:val="000000"/>
        </w:rPr>
        <w:t>Строительство улиц и проездов в районе новой застройки.</w:t>
      </w:r>
    </w:p>
    <w:p w:rsidR="009A0FC3" w:rsidRPr="00411022" w:rsidRDefault="009A0FC3" w:rsidP="009A0FC3">
      <w:pPr>
        <w:numPr>
          <w:ilvl w:val="1"/>
          <w:numId w:val="5"/>
        </w:numPr>
        <w:tabs>
          <w:tab w:val="num" w:pos="1080"/>
          <w:tab w:val="left" w:pos="1134"/>
        </w:tabs>
        <w:spacing w:line="288" w:lineRule="auto"/>
        <w:ind w:left="0" w:right="-5" w:firstLine="720"/>
        <w:jc w:val="both"/>
        <w:rPr>
          <w:i/>
          <w:iCs/>
          <w:color w:val="000000"/>
        </w:rPr>
      </w:pPr>
      <w:r w:rsidRPr="00411022">
        <w:rPr>
          <w:color w:val="000000"/>
        </w:rPr>
        <w:t xml:space="preserve">Проектом предусматривается проведение работ по новому строительству и капитальному ремонту улиц (дорог) населенных пунктов </w:t>
      </w:r>
      <w:r>
        <w:rPr>
          <w:color w:val="000000"/>
        </w:rPr>
        <w:t>Заозерского</w:t>
      </w:r>
      <w:r w:rsidRPr="00411022">
        <w:rPr>
          <w:color w:val="000000"/>
        </w:rPr>
        <w:t xml:space="preserve"> сельского поселения.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Таблица 7.</w:t>
      </w:r>
    </w:p>
    <w:p w:rsidR="009A0FC3" w:rsidRDefault="009A0FC3" w:rsidP="009A0FC3">
      <w:pPr>
        <w:tabs>
          <w:tab w:val="left" w:pos="0"/>
        </w:tabs>
        <w:spacing w:line="360" w:lineRule="auto"/>
        <w:ind w:firstLine="720"/>
        <w:jc w:val="center"/>
        <w:rPr>
          <w:color w:val="000000"/>
          <w:sz w:val="18"/>
          <w:szCs w:val="18"/>
        </w:rPr>
      </w:pPr>
      <w:r>
        <w:rPr>
          <w:b/>
          <w:sz w:val="22"/>
          <w:szCs w:val="22"/>
        </w:rPr>
        <w:t>Проектные предложения</w:t>
      </w:r>
      <w:r>
        <w:rPr>
          <w:rStyle w:val="aa"/>
          <w:b/>
          <w:sz w:val="22"/>
          <w:szCs w:val="22"/>
        </w:rPr>
        <w:footnoteReference w:id="4"/>
      </w:r>
    </w:p>
    <w:tbl>
      <w:tblPr>
        <w:tblpPr w:leftFromText="180" w:rightFromText="180" w:vertAnchor="text" w:horzAnchor="margin" w:tblpY="3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8"/>
        <w:gridCol w:w="5092"/>
        <w:gridCol w:w="2483"/>
      </w:tblGrid>
      <w:tr w:rsidR="009A0FC3" w:rsidRPr="00105CA2" w:rsidTr="004D6A15">
        <w:tc>
          <w:tcPr>
            <w:tcW w:w="5000" w:type="pct"/>
            <w:gridSpan w:val="3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Заозерское сельское поселение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>/д Заозерье-Б. Лука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rPr>
                <w:color w:val="000000"/>
                <w:spacing w:val="-1"/>
              </w:rPr>
              <w:t>а</w:t>
            </w:r>
            <w:proofErr w:type="gramEnd"/>
            <w:r w:rsidRPr="00105CA2">
              <w:rPr>
                <w:color w:val="000000"/>
                <w:spacing w:val="-1"/>
              </w:rPr>
              <w:t xml:space="preserve">/д </w:t>
            </w:r>
            <w:r w:rsidRPr="00105CA2">
              <w:t>Заозерье-Бобовая лука-</w:t>
            </w:r>
            <w:proofErr w:type="spellStart"/>
            <w:r w:rsidRPr="00105CA2">
              <w:t>Ботаги</w:t>
            </w:r>
            <w:proofErr w:type="spellEnd"/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rPr>
                <w:color w:val="000000"/>
                <w:spacing w:val="-1"/>
              </w:rPr>
              <w:t>а</w:t>
            </w:r>
            <w:proofErr w:type="gramEnd"/>
            <w:r w:rsidRPr="00105CA2">
              <w:rPr>
                <w:color w:val="000000"/>
                <w:spacing w:val="-1"/>
              </w:rPr>
              <w:t xml:space="preserve">/д </w:t>
            </w:r>
            <w:r w:rsidRPr="00105CA2">
              <w:t>Заозерье-</w:t>
            </w:r>
            <w:proofErr w:type="spellStart"/>
            <w:r w:rsidRPr="00105CA2">
              <w:t>Б.Лука</w:t>
            </w:r>
            <w:proofErr w:type="spellEnd"/>
            <w:r w:rsidRPr="00105CA2">
              <w:t>-</w:t>
            </w:r>
            <w:proofErr w:type="spellStart"/>
            <w:r w:rsidRPr="00105CA2">
              <w:t>Березьково</w:t>
            </w:r>
            <w:proofErr w:type="spellEnd"/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rPr>
                <w:color w:val="000000"/>
                <w:spacing w:val="-1"/>
              </w:rPr>
              <w:t>а</w:t>
            </w:r>
            <w:proofErr w:type="gramEnd"/>
            <w:r w:rsidRPr="00105CA2">
              <w:rPr>
                <w:color w:val="000000"/>
                <w:spacing w:val="-1"/>
              </w:rPr>
              <w:t xml:space="preserve">/д </w:t>
            </w:r>
            <w:r w:rsidRPr="00105CA2">
              <w:t>Заозерье-</w:t>
            </w:r>
            <w:proofErr w:type="spellStart"/>
            <w:r w:rsidRPr="00105CA2">
              <w:t>Б.Лука</w:t>
            </w:r>
            <w:proofErr w:type="spellEnd"/>
            <w:r w:rsidRPr="00105CA2">
              <w:t xml:space="preserve"> -</w:t>
            </w:r>
            <w:proofErr w:type="spellStart"/>
            <w:r w:rsidRPr="00105CA2">
              <w:t>Березьково-Глузды</w:t>
            </w:r>
            <w:proofErr w:type="spellEnd"/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rPr>
                <w:color w:val="000000"/>
                <w:spacing w:val="-1"/>
              </w:rPr>
              <w:t>а</w:t>
            </w:r>
            <w:proofErr w:type="gramEnd"/>
            <w:r w:rsidRPr="00105CA2">
              <w:rPr>
                <w:color w:val="000000"/>
                <w:spacing w:val="-1"/>
              </w:rPr>
              <w:t xml:space="preserve">/д </w:t>
            </w:r>
            <w:r w:rsidRPr="00105CA2">
              <w:t>Заозерье-Дор-Красный Луг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>/д Красный Луг-Демидовский р-н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>/д Городище-</w:t>
            </w:r>
            <w:proofErr w:type="spellStart"/>
            <w:r w:rsidRPr="00105CA2">
              <w:t>Понево</w:t>
            </w:r>
            <w:proofErr w:type="spellEnd"/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1 очередь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 xml:space="preserve">/д </w:t>
            </w:r>
            <w:proofErr w:type="spellStart"/>
            <w:r w:rsidRPr="00105CA2">
              <w:t>Понево</w:t>
            </w:r>
            <w:proofErr w:type="spellEnd"/>
            <w:r w:rsidRPr="00105CA2">
              <w:t>-Городище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 xml:space="preserve">/д </w:t>
            </w:r>
            <w:proofErr w:type="spellStart"/>
            <w:r w:rsidRPr="00105CA2">
              <w:t>Староселье</w:t>
            </w:r>
            <w:proofErr w:type="spellEnd"/>
            <w:r w:rsidRPr="00105CA2">
              <w:t>-Пржевальское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>/д Красный Луг-</w:t>
            </w:r>
            <w:proofErr w:type="spellStart"/>
            <w:r w:rsidRPr="00105CA2">
              <w:t>Аносинки</w:t>
            </w:r>
            <w:proofErr w:type="spellEnd"/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  <w:tr w:rsidR="009A0FC3" w:rsidRPr="00105CA2" w:rsidTr="004D6A15">
        <w:tc>
          <w:tcPr>
            <w:tcW w:w="1156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</w:p>
        </w:tc>
        <w:tc>
          <w:tcPr>
            <w:tcW w:w="2584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proofErr w:type="gramStart"/>
            <w:r w:rsidRPr="00105CA2">
              <w:t>а</w:t>
            </w:r>
            <w:proofErr w:type="gramEnd"/>
            <w:r w:rsidRPr="00105CA2">
              <w:t xml:space="preserve">/д </w:t>
            </w:r>
            <w:proofErr w:type="spellStart"/>
            <w:r w:rsidRPr="00105CA2">
              <w:t>Ботаги</w:t>
            </w:r>
            <w:proofErr w:type="spellEnd"/>
            <w:r w:rsidRPr="00105CA2">
              <w:t>-Сычево</w:t>
            </w:r>
          </w:p>
        </w:tc>
        <w:tc>
          <w:tcPr>
            <w:tcW w:w="1260" w:type="pct"/>
          </w:tcPr>
          <w:p w:rsidR="009A0FC3" w:rsidRPr="00105CA2" w:rsidRDefault="009A0FC3" w:rsidP="004D6A15">
            <w:pPr>
              <w:keepNext/>
              <w:keepLines/>
              <w:jc w:val="center"/>
            </w:pPr>
            <w:r w:rsidRPr="00105CA2">
              <w:t>Расчетный срок</w:t>
            </w:r>
          </w:p>
        </w:tc>
      </w:tr>
    </w:tbl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right="-5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61312" behindDoc="0" locked="0" layoutInCell="1" allowOverlap="1" wp14:anchorId="28EC6132" wp14:editId="0F5973D0">
            <wp:simplePos x="0" y="0"/>
            <wp:positionH relativeFrom="column">
              <wp:posOffset>4505960</wp:posOffset>
            </wp:positionH>
            <wp:positionV relativeFrom="paragraph">
              <wp:posOffset>3941346</wp:posOffset>
            </wp:positionV>
            <wp:extent cx="1916430" cy="1816735"/>
            <wp:effectExtent l="0" t="0" r="0" b="0"/>
            <wp:wrapNone/>
            <wp:docPr id="7" name="Рисунок 2" descr="D:\Велижский район\Поселения Велижский район исх\Погорельское с_п\Обосновывающая часть\Исходные данные\Легенда_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лижский район\Поселения Велижский район исх\Погорельское с_п\Обосновывающая часть\Исходные данные\Легенда_дорог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 wp14:anchorId="75BCB253" wp14:editId="63120A18">
            <wp:extent cx="5850890" cy="5754341"/>
            <wp:effectExtent l="0" t="0" r="0" b="0"/>
            <wp:docPr id="3" name="Рисунок 3" descr="I:\Велижский район\Заозерское СП\Ответы\11Размещение_объектов_транспортной_и_инженерной_инфраструктуры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елижский район\Заозерское СП\Ответы\11Размещение_объектов_транспортной_и_инженерной_инфраструктуры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575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C3" w:rsidRPr="00DC002F" w:rsidRDefault="009A0FC3" w:rsidP="009A0FC3">
      <w:pPr>
        <w:tabs>
          <w:tab w:val="left" w:pos="1134"/>
        </w:tabs>
        <w:spacing w:line="288" w:lineRule="auto"/>
        <w:ind w:left="709" w:right="-5"/>
        <w:jc w:val="center"/>
        <w:rPr>
          <w:b/>
          <w:color w:val="000000"/>
          <w:sz w:val="20"/>
          <w:szCs w:val="20"/>
        </w:rPr>
      </w:pPr>
      <w:r w:rsidRPr="00DC002F">
        <w:rPr>
          <w:b/>
          <w:color w:val="000000"/>
          <w:sz w:val="20"/>
          <w:szCs w:val="20"/>
        </w:rPr>
        <w:t xml:space="preserve">Рис. </w:t>
      </w:r>
      <w:r>
        <w:rPr>
          <w:b/>
          <w:color w:val="000000"/>
          <w:sz w:val="20"/>
          <w:szCs w:val="20"/>
        </w:rPr>
        <w:t>3</w:t>
      </w:r>
      <w:r w:rsidRPr="00DC002F">
        <w:rPr>
          <w:b/>
          <w:color w:val="000000"/>
          <w:sz w:val="20"/>
          <w:szCs w:val="20"/>
        </w:rPr>
        <w:t>. Схема размещения объектов транспортной инфраструктуры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Pr="002444DD" w:rsidRDefault="009A0FC3" w:rsidP="009A0FC3">
      <w:pPr>
        <w:spacing w:line="288" w:lineRule="auto"/>
        <w:ind w:right="-5" w:firstLine="709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Таблица 8</w:t>
      </w:r>
      <w:r w:rsidRPr="002444DD">
        <w:rPr>
          <w:color w:val="000000"/>
          <w:sz w:val="18"/>
          <w:szCs w:val="18"/>
        </w:rPr>
        <w:t>.</w:t>
      </w:r>
    </w:p>
    <w:p w:rsidR="009A0FC3" w:rsidRPr="00D9765B" w:rsidRDefault="009A0FC3" w:rsidP="009A0FC3">
      <w:pPr>
        <w:spacing w:line="288" w:lineRule="auto"/>
        <w:ind w:right="-6" w:firstLine="709"/>
        <w:jc w:val="center"/>
        <w:rPr>
          <w:b/>
          <w:color w:val="000000"/>
          <w:sz w:val="22"/>
          <w:szCs w:val="22"/>
        </w:rPr>
      </w:pPr>
      <w:r w:rsidRPr="00D9765B">
        <w:rPr>
          <w:b/>
          <w:color w:val="000000"/>
          <w:sz w:val="22"/>
          <w:szCs w:val="22"/>
        </w:rPr>
        <w:t xml:space="preserve">Мероприятия по ремонту и строительству улиц (дорог) населенных пунктов </w:t>
      </w:r>
      <w:r>
        <w:rPr>
          <w:b/>
          <w:color w:val="000000"/>
          <w:sz w:val="22"/>
          <w:szCs w:val="22"/>
        </w:rPr>
        <w:t>Заозерского</w:t>
      </w:r>
      <w:r w:rsidRPr="00D9765B">
        <w:rPr>
          <w:b/>
          <w:color w:val="000000"/>
          <w:sz w:val="22"/>
          <w:szCs w:val="22"/>
        </w:rPr>
        <w:t xml:space="preserve"> сельского поселения</w:t>
      </w: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2"/>
        <w:gridCol w:w="2700"/>
        <w:gridCol w:w="4331"/>
      </w:tblGrid>
      <w:tr w:rsidR="009A0FC3" w:rsidRPr="00A466EC" w:rsidTr="004D6A15">
        <w:trPr>
          <w:trHeight w:val="734"/>
          <w:tblHeader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Наименование населенного пункта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Протяженность, км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ind w:firstLine="34"/>
              <w:jc w:val="center"/>
              <w:rPr>
                <w:b/>
              </w:rPr>
            </w:pPr>
            <w:r w:rsidRPr="00A466EC">
              <w:rPr>
                <w:b/>
              </w:rPr>
              <w:t>Вид работ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</w:tcPr>
          <w:p w:rsidR="009A0FC3" w:rsidRPr="00A466EC" w:rsidRDefault="009A0FC3" w:rsidP="004D6A15">
            <w:r w:rsidRPr="00A466EC">
              <w:t xml:space="preserve">д. </w:t>
            </w:r>
            <w:r>
              <w:t>Заозерье</w:t>
            </w:r>
          </w:p>
          <w:p w:rsidR="009A0FC3" w:rsidRPr="00A466EC" w:rsidRDefault="009A0FC3" w:rsidP="004D6A15"/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2,7</w:t>
            </w:r>
          </w:p>
          <w:p w:rsidR="009A0FC3" w:rsidRPr="00A466EC" w:rsidRDefault="009A0FC3" w:rsidP="004D6A15">
            <w:pPr>
              <w:jc w:val="center"/>
            </w:pP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асфальтирование</w:t>
            </w:r>
            <w:proofErr w:type="gramEnd"/>
            <w:r w:rsidRPr="00A466EC">
              <w:t xml:space="preserve">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Городище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2,1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строительство</w:t>
            </w:r>
            <w:proofErr w:type="gramEnd"/>
            <w:r w:rsidRPr="00A466EC">
              <w:t xml:space="preserve">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proofErr w:type="spellStart"/>
            <w:r>
              <w:t>Шумилово</w:t>
            </w:r>
            <w:proofErr w:type="spellEnd"/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1,7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асфальтирование</w:t>
            </w:r>
            <w:proofErr w:type="gramEnd"/>
            <w:r w:rsidRPr="00A466EC">
              <w:t xml:space="preserve"> дороги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Зубки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2,2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строительство</w:t>
            </w:r>
            <w:proofErr w:type="gramEnd"/>
            <w:r w:rsidRPr="00A466EC">
              <w:t xml:space="preserve">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r>
              <w:t>Васькино</w:t>
            </w:r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1,2</w:t>
            </w:r>
          </w:p>
        </w:tc>
        <w:tc>
          <w:tcPr>
            <w:tcW w:w="2198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строительство</w:t>
            </w:r>
            <w:proofErr w:type="gramEnd"/>
            <w:r w:rsidRPr="00A466EC">
              <w:t xml:space="preserve">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t xml:space="preserve">д. </w:t>
            </w:r>
            <w:proofErr w:type="spellStart"/>
            <w:r>
              <w:t>Березьково</w:t>
            </w:r>
            <w:proofErr w:type="spellEnd"/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0,6</w:t>
            </w:r>
          </w:p>
        </w:tc>
        <w:tc>
          <w:tcPr>
            <w:tcW w:w="2198" w:type="pct"/>
            <w:shd w:val="clear" w:color="auto" w:fill="auto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строительство</w:t>
            </w:r>
            <w:proofErr w:type="gramEnd"/>
            <w:r w:rsidRPr="00A466EC">
              <w:t xml:space="preserve"> дорог с гравийным покрытием</w:t>
            </w:r>
          </w:p>
        </w:tc>
      </w:tr>
      <w:tr w:rsidR="009A0FC3" w:rsidRPr="00A466EC" w:rsidTr="004D6A15">
        <w:trPr>
          <w:cantSplit/>
          <w:trHeight w:val="332"/>
        </w:trPr>
        <w:tc>
          <w:tcPr>
            <w:tcW w:w="1432" w:type="pct"/>
            <w:shd w:val="clear" w:color="auto" w:fill="auto"/>
            <w:vAlign w:val="center"/>
          </w:tcPr>
          <w:p w:rsidR="009A0FC3" w:rsidRPr="00A466EC" w:rsidRDefault="009A0FC3" w:rsidP="004D6A15">
            <w:r w:rsidRPr="00A466EC">
              <w:lastRenderedPageBreak/>
              <w:t xml:space="preserve">д. </w:t>
            </w:r>
            <w:proofErr w:type="spellStart"/>
            <w:r>
              <w:t>Глузды</w:t>
            </w:r>
            <w:proofErr w:type="spellEnd"/>
          </w:p>
        </w:tc>
        <w:tc>
          <w:tcPr>
            <w:tcW w:w="1370" w:type="pct"/>
            <w:shd w:val="clear" w:color="auto" w:fill="auto"/>
            <w:vAlign w:val="center"/>
          </w:tcPr>
          <w:p w:rsidR="009A0FC3" w:rsidRPr="00A466EC" w:rsidRDefault="009A0FC3" w:rsidP="004D6A15">
            <w:pPr>
              <w:jc w:val="center"/>
            </w:pPr>
            <w:r w:rsidRPr="00A466EC">
              <w:t>1,0</w:t>
            </w:r>
          </w:p>
        </w:tc>
        <w:tc>
          <w:tcPr>
            <w:tcW w:w="2198" w:type="pct"/>
            <w:shd w:val="clear" w:color="auto" w:fill="auto"/>
          </w:tcPr>
          <w:p w:rsidR="009A0FC3" w:rsidRPr="00A466EC" w:rsidRDefault="009A0FC3" w:rsidP="004D6A15">
            <w:pPr>
              <w:jc w:val="center"/>
            </w:pPr>
            <w:proofErr w:type="gramStart"/>
            <w:r w:rsidRPr="00A466EC">
              <w:t>строительство</w:t>
            </w:r>
            <w:proofErr w:type="gramEnd"/>
            <w:r w:rsidRPr="00A466EC">
              <w:t xml:space="preserve"> дорог с гравийным покрытием</w:t>
            </w:r>
          </w:p>
        </w:tc>
      </w:tr>
    </w:tbl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9A0FC3" w:rsidRDefault="009A0FC3" w:rsidP="009A0FC3">
      <w:pPr>
        <w:tabs>
          <w:tab w:val="left" w:pos="1134"/>
        </w:tabs>
        <w:spacing w:line="288" w:lineRule="auto"/>
        <w:ind w:left="709" w:right="-5"/>
        <w:jc w:val="both"/>
        <w:rPr>
          <w:color w:val="000000"/>
        </w:rPr>
      </w:pPr>
    </w:p>
    <w:p w:rsidR="000462C1" w:rsidRPr="000462C1" w:rsidRDefault="000462C1" w:rsidP="000462C1">
      <w:pPr>
        <w:suppressAutoHyphens/>
        <w:autoSpaceDN w:val="0"/>
        <w:spacing w:after="154"/>
        <w:ind w:right="-5"/>
        <w:jc w:val="center"/>
        <w:rPr>
          <w:color w:val="000008"/>
          <w:kern w:val="3"/>
          <w:sz w:val="28"/>
          <w:szCs w:val="28"/>
        </w:rPr>
      </w:pPr>
      <w:r w:rsidRPr="000462C1">
        <w:rPr>
          <w:color w:val="000008"/>
          <w:kern w:val="3"/>
          <w:sz w:val="28"/>
          <w:szCs w:val="28"/>
        </w:rPr>
        <w:t xml:space="preserve">РАЗДЕЛ </w:t>
      </w:r>
      <w:r w:rsidRPr="000462C1">
        <w:rPr>
          <w:color w:val="000008"/>
          <w:kern w:val="3"/>
          <w:sz w:val="28"/>
          <w:szCs w:val="28"/>
          <w:lang w:val="en-US"/>
        </w:rPr>
        <w:t>IV</w:t>
      </w:r>
    </w:p>
    <w:p w:rsidR="000462C1" w:rsidRPr="000462C1" w:rsidRDefault="000462C1" w:rsidP="000462C1">
      <w:pPr>
        <w:suppressAutoHyphens/>
        <w:autoSpaceDN w:val="0"/>
        <w:spacing w:after="154"/>
        <w:ind w:right="-5"/>
        <w:jc w:val="center"/>
        <w:rPr>
          <w:color w:val="000008"/>
          <w:kern w:val="3"/>
          <w:sz w:val="28"/>
          <w:szCs w:val="28"/>
        </w:rPr>
      </w:pPr>
      <w:r w:rsidRPr="000462C1">
        <w:rPr>
          <w:color w:val="000008"/>
          <w:kern w:val="3"/>
          <w:sz w:val="28"/>
          <w:szCs w:val="28"/>
        </w:rPr>
        <w:t>ИНФОРМАЦИЯ ПО РЕСУРСНОМУ ОБЕСПЕЧЕНИЮ КОМПЛЕКСНОЙ ПРОГРАММЫ</w:t>
      </w:r>
    </w:p>
    <w:p w:rsidR="000462C1" w:rsidRPr="000462C1" w:rsidRDefault="000462C1" w:rsidP="000462C1">
      <w:pPr>
        <w:suppressAutoHyphens/>
        <w:autoSpaceDN w:val="0"/>
        <w:ind w:right="-5" w:hanging="10"/>
        <w:jc w:val="both"/>
        <w:rPr>
          <w:color w:val="000008"/>
          <w:kern w:val="3"/>
          <w:sz w:val="28"/>
          <w:szCs w:val="28"/>
        </w:rPr>
      </w:pPr>
      <w:r w:rsidRPr="000462C1">
        <w:rPr>
          <w:color w:val="000008"/>
          <w:kern w:val="3"/>
          <w:sz w:val="28"/>
          <w:szCs w:val="28"/>
        </w:rPr>
        <w:t xml:space="preserve">     </w:t>
      </w:r>
    </w:p>
    <w:p w:rsidR="00E6124F" w:rsidRPr="00567ABB" w:rsidRDefault="000462C1" w:rsidP="00E6124F">
      <w:pPr>
        <w:tabs>
          <w:tab w:val="left" w:pos="5470"/>
        </w:tabs>
        <w:suppressAutoHyphens/>
        <w:autoSpaceDN w:val="0"/>
        <w:spacing w:line="256" w:lineRule="auto"/>
        <w:jc w:val="both"/>
        <w:textAlignment w:val="baseline"/>
        <w:rPr>
          <w:color w:val="000008"/>
          <w:kern w:val="3"/>
          <w:sz w:val="27"/>
          <w:szCs w:val="27"/>
          <w:lang w:eastAsia="en-US"/>
        </w:rPr>
      </w:pPr>
      <w:r w:rsidRPr="000462C1">
        <w:rPr>
          <w:color w:val="000008"/>
          <w:kern w:val="3"/>
          <w:sz w:val="28"/>
          <w:szCs w:val="28"/>
          <w:lang w:eastAsia="en-US"/>
        </w:rPr>
        <w:t>Общий объем финансирования Программы за 2018-20</w:t>
      </w:r>
      <w:r w:rsidR="009A0FC3">
        <w:rPr>
          <w:color w:val="000008"/>
          <w:kern w:val="3"/>
          <w:sz w:val="28"/>
          <w:szCs w:val="28"/>
          <w:lang w:eastAsia="en-US"/>
        </w:rPr>
        <w:t>36</w:t>
      </w:r>
      <w:r w:rsidRPr="000462C1">
        <w:rPr>
          <w:color w:val="000008"/>
          <w:kern w:val="3"/>
          <w:sz w:val="28"/>
          <w:szCs w:val="28"/>
          <w:lang w:eastAsia="en-US"/>
        </w:rPr>
        <w:t xml:space="preserve">годы составляет </w:t>
      </w:r>
      <w:r w:rsidR="00E6124F" w:rsidRPr="00567ABB">
        <w:rPr>
          <w:color w:val="000008"/>
          <w:kern w:val="3"/>
          <w:sz w:val="28"/>
          <w:szCs w:val="28"/>
          <w:lang w:eastAsia="en-US"/>
        </w:rPr>
        <w:t>0</w:t>
      </w:r>
      <w:r w:rsidR="00E6124F">
        <w:rPr>
          <w:color w:val="000008"/>
          <w:kern w:val="3"/>
          <w:sz w:val="28"/>
          <w:szCs w:val="28"/>
          <w:lang w:eastAsia="en-US"/>
        </w:rPr>
        <w:t xml:space="preserve"> т</w:t>
      </w:r>
      <w:r w:rsidR="00E6124F" w:rsidRPr="00567ABB">
        <w:rPr>
          <w:color w:val="000008"/>
          <w:kern w:val="3"/>
          <w:sz w:val="27"/>
          <w:szCs w:val="27"/>
          <w:lang w:eastAsia="en-US"/>
        </w:rPr>
        <w:t>ыс. руб.:</w:t>
      </w:r>
    </w:p>
    <w:p w:rsidR="00E6124F" w:rsidRPr="00567ABB" w:rsidRDefault="00E6124F" w:rsidP="00E6124F">
      <w:pPr>
        <w:tabs>
          <w:tab w:val="left" w:pos="5470"/>
        </w:tabs>
        <w:suppressAutoHyphens/>
        <w:autoSpaceDN w:val="0"/>
        <w:spacing w:line="256" w:lineRule="auto"/>
        <w:jc w:val="both"/>
        <w:textAlignment w:val="baseline"/>
        <w:rPr>
          <w:color w:val="000008"/>
          <w:kern w:val="3"/>
          <w:sz w:val="27"/>
          <w:szCs w:val="27"/>
          <w:lang w:eastAsia="en-US"/>
        </w:rPr>
      </w:pPr>
      <w:proofErr w:type="gramStart"/>
      <w:r>
        <w:rPr>
          <w:color w:val="000008"/>
          <w:kern w:val="3"/>
          <w:sz w:val="27"/>
          <w:szCs w:val="27"/>
          <w:lang w:eastAsia="en-US"/>
        </w:rPr>
        <w:t>областной</w:t>
      </w:r>
      <w:proofErr w:type="gramEnd"/>
      <w:r>
        <w:rPr>
          <w:color w:val="000008"/>
          <w:kern w:val="3"/>
          <w:sz w:val="27"/>
          <w:szCs w:val="27"/>
          <w:lang w:eastAsia="en-US"/>
        </w:rPr>
        <w:t xml:space="preserve"> бюджет - </w:t>
      </w:r>
      <w:r w:rsidRPr="00567ABB">
        <w:rPr>
          <w:color w:val="000008"/>
          <w:kern w:val="3"/>
          <w:sz w:val="27"/>
          <w:szCs w:val="27"/>
          <w:lang w:eastAsia="en-US"/>
        </w:rPr>
        <w:t xml:space="preserve">0 тыс. руб. </w:t>
      </w:r>
    </w:p>
    <w:p w:rsidR="00E6124F" w:rsidRPr="00567ABB" w:rsidRDefault="00E6124F" w:rsidP="00E6124F">
      <w:pPr>
        <w:tabs>
          <w:tab w:val="left" w:pos="5470"/>
        </w:tabs>
        <w:suppressAutoHyphens/>
        <w:autoSpaceDN w:val="0"/>
        <w:spacing w:line="256" w:lineRule="auto"/>
        <w:jc w:val="both"/>
        <w:textAlignment w:val="baseline"/>
        <w:rPr>
          <w:color w:val="000008"/>
          <w:kern w:val="3"/>
          <w:sz w:val="27"/>
          <w:szCs w:val="27"/>
          <w:lang w:eastAsia="en-US"/>
        </w:rPr>
      </w:pPr>
      <w:proofErr w:type="gramStart"/>
      <w:r w:rsidRPr="00567ABB">
        <w:rPr>
          <w:color w:val="000008"/>
          <w:kern w:val="3"/>
          <w:sz w:val="27"/>
          <w:szCs w:val="27"/>
          <w:lang w:eastAsia="en-US"/>
        </w:rPr>
        <w:t>бюджет</w:t>
      </w:r>
      <w:proofErr w:type="gramEnd"/>
      <w:r w:rsidRPr="00567ABB">
        <w:rPr>
          <w:color w:val="000008"/>
          <w:kern w:val="3"/>
          <w:sz w:val="27"/>
          <w:szCs w:val="27"/>
          <w:lang w:eastAsia="en-US"/>
        </w:rPr>
        <w:t xml:space="preserve"> поселения –0 тыс. руб. </w:t>
      </w:r>
    </w:p>
    <w:p w:rsidR="00E6124F" w:rsidRPr="00567ABB" w:rsidRDefault="00E6124F" w:rsidP="00E6124F">
      <w:pPr>
        <w:tabs>
          <w:tab w:val="left" w:pos="5470"/>
        </w:tabs>
        <w:suppressAutoHyphens/>
        <w:autoSpaceDN w:val="0"/>
        <w:spacing w:line="256" w:lineRule="auto"/>
        <w:jc w:val="both"/>
        <w:textAlignment w:val="baseline"/>
        <w:rPr>
          <w:color w:val="000008"/>
          <w:kern w:val="3"/>
          <w:sz w:val="27"/>
          <w:szCs w:val="27"/>
          <w:lang w:eastAsia="en-US"/>
        </w:rPr>
      </w:pPr>
      <w:proofErr w:type="gramStart"/>
      <w:r>
        <w:rPr>
          <w:color w:val="000008"/>
          <w:kern w:val="3"/>
          <w:sz w:val="27"/>
          <w:szCs w:val="27"/>
          <w:lang w:eastAsia="en-US"/>
        </w:rPr>
        <w:t>внебюджетные</w:t>
      </w:r>
      <w:proofErr w:type="gramEnd"/>
      <w:r>
        <w:rPr>
          <w:color w:val="000008"/>
          <w:kern w:val="3"/>
          <w:sz w:val="27"/>
          <w:szCs w:val="27"/>
          <w:lang w:eastAsia="en-US"/>
        </w:rPr>
        <w:t xml:space="preserve"> средства —</w:t>
      </w:r>
      <w:r w:rsidRPr="00567ABB">
        <w:rPr>
          <w:color w:val="000008"/>
          <w:kern w:val="3"/>
          <w:sz w:val="27"/>
          <w:szCs w:val="27"/>
          <w:lang w:eastAsia="en-US"/>
        </w:rPr>
        <w:t>0 тыс. руб.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proofErr w:type="gramStart"/>
      <w:r w:rsidRPr="00567ABB">
        <w:rPr>
          <w:rFonts w:eastAsia="Lucida Sans Unicode"/>
          <w:kern w:val="3"/>
          <w:sz w:val="28"/>
          <w:szCs w:val="28"/>
          <w:lang w:eastAsia="en-US"/>
        </w:rPr>
        <w:t>в</w:t>
      </w:r>
      <w:proofErr w:type="gramEnd"/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 том числе по годам реализации: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 w:rsidRPr="00567ABB">
        <w:rPr>
          <w:rFonts w:eastAsia="Lucida Sans Unicode"/>
          <w:kern w:val="3"/>
          <w:sz w:val="28"/>
          <w:szCs w:val="28"/>
          <w:lang w:eastAsia="en-US"/>
        </w:rPr>
        <w:t>2018 - 202</w:t>
      </w:r>
      <w:r>
        <w:rPr>
          <w:rFonts w:eastAsia="Lucida Sans Unicode"/>
          <w:kern w:val="3"/>
          <w:sz w:val="28"/>
          <w:szCs w:val="28"/>
          <w:lang w:eastAsia="en-US"/>
        </w:rPr>
        <w:t xml:space="preserve">4 годы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0 тыс. руб. в том числе: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 xml:space="preserve">Областной бюджет–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proofErr w:type="gramStart"/>
      <w:r w:rsidRPr="00567ABB">
        <w:rPr>
          <w:rFonts w:eastAsia="Lucida Sans Unicode"/>
          <w:kern w:val="3"/>
          <w:sz w:val="28"/>
          <w:szCs w:val="28"/>
          <w:lang w:eastAsia="en-US"/>
        </w:rPr>
        <w:t>бюджет</w:t>
      </w:r>
      <w:proofErr w:type="gramEnd"/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 поселения –0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 xml:space="preserve">Внебюджетные средства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 w:rsidRPr="00567ABB">
        <w:rPr>
          <w:rFonts w:eastAsia="Lucida Sans Unicode"/>
          <w:kern w:val="3"/>
          <w:sz w:val="28"/>
          <w:szCs w:val="28"/>
          <w:lang w:eastAsia="en-US"/>
        </w:rPr>
        <w:t>202</w:t>
      </w:r>
      <w:r>
        <w:rPr>
          <w:rFonts w:eastAsia="Lucida Sans Unicode"/>
          <w:kern w:val="3"/>
          <w:sz w:val="28"/>
          <w:szCs w:val="28"/>
          <w:lang w:eastAsia="en-US"/>
        </w:rPr>
        <w:t>5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- 20</w:t>
      </w:r>
      <w:r>
        <w:rPr>
          <w:rFonts w:eastAsia="Lucida Sans Unicode"/>
          <w:kern w:val="3"/>
          <w:sz w:val="28"/>
          <w:szCs w:val="28"/>
          <w:lang w:eastAsia="en-US"/>
        </w:rPr>
        <w:t>30 годы –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0 тыс. руб. в том числе: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>Областной бюджет – 0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proofErr w:type="gramStart"/>
      <w:r w:rsidRPr="00567ABB">
        <w:rPr>
          <w:rFonts w:eastAsia="Lucida Sans Unicode"/>
          <w:kern w:val="3"/>
          <w:sz w:val="28"/>
          <w:szCs w:val="28"/>
          <w:lang w:eastAsia="en-US"/>
        </w:rPr>
        <w:t>бюджет</w:t>
      </w:r>
      <w:proofErr w:type="gramEnd"/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 поселения - 0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 xml:space="preserve">Внебюджетные средства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0 тыс. руб. 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 w:rsidRPr="00567ABB">
        <w:rPr>
          <w:rFonts w:eastAsia="Lucida Sans Unicode"/>
          <w:kern w:val="3"/>
          <w:sz w:val="28"/>
          <w:szCs w:val="28"/>
          <w:lang w:eastAsia="en-US"/>
        </w:rPr>
        <w:t>20</w:t>
      </w:r>
      <w:r>
        <w:rPr>
          <w:rFonts w:eastAsia="Lucida Sans Unicode"/>
          <w:kern w:val="3"/>
          <w:sz w:val="28"/>
          <w:szCs w:val="28"/>
          <w:lang w:eastAsia="en-US"/>
        </w:rPr>
        <w:t>31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- 20</w:t>
      </w:r>
      <w:r>
        <w:rPr>
          <w:rFonts w:eastAsia="Lucida Sans Unicode"/>
          <w:kern w:val="3"/>
          <w:sz w:val="28"/>
          <w:szCs w:val="28"/>
          <w:lang w:eastAsia="en-US"/>
        </w:rPr>
        <w:t xml:space="preserve">36 годы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0 тыс. руб. в том числе: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 xml:space="preserve">Областной бюджет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proofErr w:type="gramStart"/>
      <w:r w:rsidRPr="00567ABB">
        <w:rPr>
          <w:rFonts w:eastAsia="Lucida Sans Unicode"/>
          <w:kern w:val="3"/>
          <w:sz w:val="28"/>
          <w:szCs w:val="28"/>
          <w:lang w:eastAsia="en-US"/>
        </w:rPr>
        <w:t>бюджет</w:t>
      </w:r>
      <w:proofErr w:type="gramEnd"/>
      <w:r w:rsidRPr="00567ABB">
        <w:rPr>
          <w:rFonts w:eastAsia="Lucida Sans Unicode"/>
          <w:kern w:val="3"/>
          <w:sz w:val="28"/>
          <w:szCs w:val="28"/>
          <w:lang w:eastAsia="en-US"/>
        </w:rPr>
        <w:t xml:space="preserve"> поселения – 0 тыс. </w:t>
      </w:r>
      <w:proofErr w:type="spellStart"/>
      <w:r w:rsidRPr="00567ABB">
        <w:rPr>
          <w:rFonts w:eastAsia="Lucida Sans Unicode"/>
          <w:kern w:val="3"/>
          <w:sz w:val="28"/>
          <w:szCs w:val="28"/>
          <w:lang w:eastAsia="en-US"/>
        </w:rPr>
        <w:t>руб</w:t>
      </w:r>
      <w:proofErr w:type="spellEnd"/>
      <w:r w:rsidRPr="00567ABB">
        <w:rPr>
          <w:rFonts w:eastAsia="Lucida Sans Unicode"/>
          <w:kern w:val="3"/>
          <w:sz w:val="28"/>
          <w:szCs w:val="28"/>
          <w:lang w:eastAsia="en-US"/>
        </w:rPr>
        <w:t>;</w:t>
      </w:r>
    </w:p>
    <w:p w:rsidR="00E6124F" w:rsidRPr="00567ABB" w:rsidRDefault="00E6124F" w:rsidP="00E6124F">
      <w:pPr>
        <w:widowControl w:val="0"/>
        <w:suppressAutoHyphens/>
        <w:autoSpaceDN w:val="0"/>
        <w:spacing w:after="160" w:line="256" w:lineRule="auto"/>
        <w:jc w:val="both"/>
        <w:textAlignment w:val="baseline"/>
        <w:rPr>
          <w:rFonts w:eastAsia="Lucida Sans Unicode"/>
          <w:kern w:val="3"/>
          <w:sz w:val="28"/>
          <w:szCs w:val="28"/>
          <w:lang w:eastAsia="en-US"/>
        </w:rPr>
      </w:pPr>
      <w:r>
        <w:rPr>
          <w:rFonts w:eastAsia="Lucida Sans Unicode"/>
          <w:kern w:val="3"/>
          <w:sz w:val="28"/>
          <w:szCs w:val="28"/>
          <w:lang w:eastAsia="en-US"/>
        </w:rPr>
        <w:t xml:space="preserve">Внебюджетные средства – </w:t>
      </w:r>
      <w:r w:rsidRPr="00567ABB">
        <w:rPr>
          <w:rFonts w:eastAsia="Lucida Sans Unicode"/>
          <w:kern w:val="3"/>
          <w:sz w:val="28"/>
          <w:szCs w:val="28"/>
          <w:lang w:eastAsia="en-US"/>
        </w:rPr>
        <w:t>0 тыс. руб.</w:t>
      </w:r>
    </w:p>
    <w:p w:rsidR="000462C1" w:rsidRPr="000462C1" w:rsidRDefault="000462C1" w:rsidP="00E6124F">
      <w:pPr>
        <w:tabs>
          <w:tab w:val="left" w:pos="5470"/>
        </w:tabs>
        <w:suppressAutoHyphens/>
        <w:autoSpaceDN w:val="0"/>
        <w:jc w:val="both"/>
        <w:textAlignment w:val="baseline"/>
        <w:rPr>
          <w:color w:val="000008"/>
          <w:kern w:val="3"/>
          <w:sz w:val="28"/>
          <w:szCs w:val="28"/>
        </w:rPr>
      </w:pPr>
    </w:p>
    <w:p w:rsidR="000462C1" w:rsidRPr="000462C1" w:rsidRDefault="000462C1" w:rsidP="000462C1">
      <w:pPr>
        <w:suppressAutoHyphens/>
        <w:autoSpaceDN w:val="0"/>
        <w:spacing w:after="154"/>
        <w:ind w:left="257" w:right="-5" w:hanging="10"/>
        <w:jc w:val="both"/>
        <w:rPr>
          <w:color w:val="000008"/>
          <w:kern w:val="3"/>
          <w:sz w:val="28"/>
          <w:szCs w:val="28"/>
        </w:rPr>
      </w:pPr>
    </w:p>
    <w:p w:rsidR="00FA1DBA" w:rsidRDefault="00FA1DBA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</w:p>
    <w:p w:rsidR="009A0FC3" w:rsidRDefault="009A0FC3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</w:p>
    <w:p w:rsidR="009A0FC3" w:rsidRDefault="009A0FC3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</w:p>
    <w:p w:rsidR="009A0FC3" w:rsidRDefault="009A0FC3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</w:p>
    <w:p w:rsidR="009A0FC3" w:rsidRDefault="009A0FC3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</w:p>
    <w:p w:rsidR="000462C1" w:rsidRPr="000462C1" w:rsidRDefault="000462C1" w:rsidP="000462C1">
      <w:pPr>
        <w:suppressAutoHyphens/>
        <w:autoSpaceDN w:val="0"/>
        <w:spacing w:after="154"/>
        <w:ind w:left="257" w:right="-5" w:hanging="10"/>
        <w:jc w:val="center"/>
        <w:rPr>
          <w:color w:val="000008"/>
          <w:kern w:val="3"/>
          <w:sz w:val="28"/>
          <w:szCs w:val="28"/>
        </w:rPr>
      </w:pPr>
      <w:r w:rsidRPr="000462C1">
        <w:rPr>
          <w:color w:val="000008"/>
          <w:kern w:val="3"/>
          <w:sz w:val="28"/>
          <w:szCs w:val="28"/>
        </w:rPr>
        <w:lastRenderedPageBreak/>
        <w:t xml:space="preserve">РАЗДЕЛ </w:t>
      </w:r>
      <w:r w:rsidRPr="000462C1">
        <w:rPr>
          <w:color w:val="000008"/>
          <w:kern w:val="3"/>
          <w:sz w:val="28"/>
          <w:szCs w:val="28"/>
          <w:lang w:val="en-US"/>
        </w:rPr>
        <w:t>V</w:t>
      </w:r>
    </w:p>
    <w:p w:rsidR="000462C1" w:rsidRPr="000462C1" w:rsidRDefault="000462C1" w:rsidP="000462C1">
      <w:pPr>
        <w:tabs>
          <w:tab w:val="left" w:pos="1980"/>
        </w:tabs>
        <w:jc w:val="center"/>
        <w:rPr>
          <w:sz w:val="28"/>
          <w:szCs w:val="28"/>
        </w:rPr>
      </w:pPr>
      <w:r w:rsidRPr="000462C1">
        <w:rPr>
          <w:sz w:val="28"/>
          <w:szCs w:val="28"/>
        </w:rPr>
        <w:t>ОСНОВНЫЕ МЕРЫ ПРАВОВОГО РЕГУЛИРОВАНИЯ В СФЕРЕ РЕАЛИЗАЦИИ КОМПЛЕКСНОЙ ПРОГРАММЫ</w:t>
      </w:r>
    </w:p>
    <w:p w:rsidR="000462C1" w:rsidRPr="000462C1" w:rsidRDefault="000462C1" w:rsidP="000462C1">
      <w:pPr>
        <w:tabs>
          <w:tab w:val="left" w:pos="1980"/>
        </w:tabs>
        <w:jc w:val="center"/>
        <w:rPr>
          <w:b/>
          <w:sz w:val="28"/>
          <w:szCs w:val="28"/>
        </w:rPr>
      </w:pPr>
    </w:p>
    <w:p w:rsidR="000462C1" w:rsidRPr="000462C1" w:rsidRDefault="000462C1" w:rsidP="000462C1">
      <w:pPr>
        <w:tabs>
          <w:tab w:val="left" w:pos="1980"/>
        </w:tabs>
        <w:jc w:val="both"/>
        <w:rPr>
          <w:b/>
          <w:sz w:val="28"/>
          <w:szCs w:val="28"/>
        </w:rPr>
      </w:pP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Правовое регулирование реализации мероприятий комплексной Программы осуществляется на основании следующих нормативных актов: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Конституция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Градостроительный кодекс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Бюджетный кодекс Российской Федерации;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Федеральный закон от 06.10.2003 N 131-ФЗ "Об общих принципах организации местного самоуправления в Российской Федерации";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Федерального закона от 09.02.2007 № 16-ФЗ «О транспортной безопасности»;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постановления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 xml:space="preserve"> - постановления Правительства Российской Федерации от 25 декабря 2015 года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0462C1" w:rsidRPr="000462C1" w:rsidRDefault="000462C1" w:rsidP="000462C1">
      <w:pPr>
        <w:ind w:firstLine="567"/>
        <w:contextualSpacing/>
        <w:jc w:val="both"/>
        <w:rPr>
          <w:sz w:val="28"/>
          <w:szCs w:val="28"/>
        </w:rPr>
      </w:pPr>
      <w:r w:rsidRPr="000462C1">
        <w:rPr>
          <w:sz w:val="28"/>
          <w:szCs w:val="28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color w:val="000000"/>
          <w:sz w:val="28"/>
          <w:szCs w:val="28"/>
        </w:rPr>
      </w:pPr>
      <w:r w:rsidRPr="000462C1">
        <w:rPr>
          <w:color w:val="000000"/>
          <w:sz w:val="28"/>
          <w:szCs w:val="28"/>
        </w:rPr>
        <w:t xml:space="preserve">- Устав муниципального образования </w:t>
      </w:r>
      <w:r w:rsidR="009A0FC3">
        <w:rPr>
          <w:color w:val="000000"/>
          <w:sz w:val="28"/>
          <w:szCs w:val="28"/>
        </w:rPr>
        <w:t>Заозерское</w:t>
      </w:r>
      <w:r w:rsidRPr="000462C1">
        <w:rPr>
          <w:color w:val="000000"/>
          <w:sz w:val="28"/>
          <w:szCs w:val="28"/>
        </w:rPr>
        <w:t xml:space="preserve"> сельское</w:t>
      </w:r>
      <w:r w:rsidR="009A0FC3">
        <w:rPr>
          <w:color w:val="000000"/>
          <w:sz w:val="28"/>
          <w:szCs w:val="28"/>
        </w:rPr>
        <w:t xml:space="preserve"> поселение</w:t>
      </w:r>
      <w:r w:rsidRPr="000462C1">
        <w:rPr>
          <w:color w:val="000000"/>
          <w:sz w:val="28"/>
          <w:szCs w:val="28"/>
        </w:rPr>
        <w:t xml:space="preserve">, 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color w:val="000000"/>
          <w:sz w:val="28"/>
          <w:szCs w:val="28"/>
        </w:rPr>
        <w:t xml:space="preserve">- Генеральный план муниципального образования </w:t>
      </w:r>
      <w:r w:rsidR="009A0FC3">
        <w:rPr>
          <w:color w:val="000000"/>
          <w:sz w:val="28"/>
          <w:szCs w:val="28"/>
        </w:rPr>
        <w:t>Заозерского</w:t>
      </w:r>
      <w:r w:rsidRPr="000462C1">
        <w:rPr>
          <w:color w:val="000000"/>
          <w:sz w:val="28"/>
          <w:szCs w:val="28"/>
        </w:rPr>
        <w:t xml:space="preserve"> сельского поселения.</w:t>
      </w:r>
    </w:p>
    <w:p w:rsidR="000462C1" w:rsidRPr="000462C1" w:rsidRDefault="000462C1" w:rsidP="000462C1">
      <w:pPr>
        <w:tabs>
          <w:tab w:val="left" w:pos="1980"/>
        </w:tabs>
        <w:ind w:firstLine="567"/>
        <w:jc w:val="both"/>
        <w:rPr>
          <w:sz w:val="28"/>
          <w:szCs w:val="28"/>
        </w:rPr>
      </w:pPr>
      <w:r w:rsidRPr="000462C1">
        <w:rPr>
          <w:sz w:val="28"/>
          <w:szCs w:val="28"/>
        </w:rPr>
        <w:t>Необходимость разработки дополнительных нормативных правовых актов муниципального образования будет определяться в процессе реализации Программы в соответствии с изменениями законодательства Российской Федерации и Смоленской области.</w:t>
      </w:r>
    </w:p>
    <w:p w:rsidR="000462C1" w:rsidRPr="000462C1" w:rsidRDefault="000462C1" w:rsidP="000462C1">
      <w:pPr>
        <w:suppressAutoHyphens/>
        <w:autoSpaceDN w:val="0"/>
        <w:spacing w:after="154"/>
        <w:ind w:left="257" w:right="-5" w:hanging="10"/>
        <w:jc w:val="both"/>
        <w:rPr>
          <w:color w:val="000008"/>
          <w:kern w:val="3"/>
          <w:sz w:val="28"/>
          <w:szCs w:val="28"/>
        </w:rPr>
      </w:pPr>
    </w:p>
    <w:p w:rsidR="000462C1" w:rsidRPr="000462C1" w:rsidRDefault="000462C1" w:rsidP="000462C1">
      <w:pPr>
        <w:jc w:val="both"/>
        <w:rPr>
          <w:color w:val="000008"/>
          <w:kern w:val="3"/>
          <w:sz w:val="28"/>
          <w:szCs w:val="28"/>
        </w:rPr>
        <w:sectPr w:rsidR="000462C1" w:rsidRPr="000462C1">
          <w:pgSz w:w="11905" w:h="16837"/>
          <w:pgMar w:top="851" w:right="624" w:bottom="567" w:left="1418" w:header="720" w:footer="720" w:gutter="0"/>
          <w:cols w:space="720"/>
        </w:sectPr>
      </w:pPr>
    </w:p>
    <w:p w:rsidR="004D6A15" w:rsidRDefault="004D6A15" w:rsidP="000462C1">
      <w:pPr>
        <w:tabs>
          <w:tab w:val="left" w:pos="1980"/>
        </w:tabs>
        <w:jc w:val="both"/>
        <w:rPr>
          <w:sz w:val="28"/>
          <w:szCs w:val="28"/>
        </w:rPr>
      </w:pPr>
    </w:p>
    <w:p w:rsidR="004D6A15" w:rsidRPr="004D6A15" w:rsidRDefault="004D6A15" w:rsidP="004D6A15">
      <w:pPr>
        <w:tabs>
          <w:tab w:val="left" w:pos="1980"/>
        </w:tabs>
        <w:spacing w:after="160" w:line="259" w:lineRule="auto"/>
        <w:jc w:val="right"/>
      </w:pPr>
      <w:r w:rsidRPr="004D6A15">
        <w:t>Приложение № 2</w:t>
      </w:r>
    </w:p>
    <w:p w:rsidR="004D6A15" w:rsidRPr="004D6A15" w:rsidRDefault="004D6A15" w:rsidP="004D6A15">
      <w:pPr>
        <w:tabs>
          <w:tab w:val="left" w:pos="1980"/>
        </w:tabs>
        <w:jc w:val="center"/>
      </w:pPr>
      <w:r w:rsidRPr="004D6A15">
        <w:t xml:space="preserve">          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4D6A15">
        <w:t>к</w:t>
      </w:r>
      <w:proofErr w:type="gramEnd"/>
      <w:r w:rsidRPr="004D6A15">
        <w:t xml:space="preserve"> «Программе</w:t>
      </w:r>
    </w:p>
    <w:p w:rsidR="004D6A15" w:rsidRPr="004D6A15" w:rsidRDefault="004D6A15" w:rsidP="004D6A15">
      <w:pPr>
        <w:ind w:firstLine="567"/>
        <w:jc w:val="right"/>
      </w:pPr>
      <w:proofErr w:type="gramStart"/>
      <w:r w:rsidRPr="004D6A15">
        <w:t>комплексного</w:t>
      </w:r>
      <w:proofErr w:type="gramEnd"/>
      <w:r w:rsidRPr="004D6A15">
        <w:t xml:space="preserve"> развития транспортной</w:t>
      </w:r>
    </w:p>
    <w:p w:rsidR="004D6A15" w:rsidRPr="004D6A15" w:rsidRDefault="004D6A15" w:rsidP="004D6A15">
      <w:pPr>
        <w:ind w:firstLine="567"/>
        <w:jc w:val="right"/>
      </w:pPr>
      <w:r w:rsidRPr="004D6A15">
        <w:t xml:space="preserve"> </w:t>
      </w:r>
      <w:proofErr w:type="gramStart"/>
      <w:r w:rsidRPr="004D6A15">
        <w:t>инфраструктуры</w:t>
      </w:r>
      <w:proofErr w:type="gramEnd"/>
      <w:r w:rsidRPr="004D6A15">
        <w:t xml:space="preserve"> муниципального </w:t>
      </w:r>
    </w:p>
    <w:p w:rsidR="004D6A15" w:rsidRPr="004D6A15" w:rsidRDefault="004D6A15" w:rsidP="004D6A15">
      <w:pPr>
        <w:ind w:firstLine="567"/>
        <w:jc w:val="right"/>
      </w:pPr>
      <w:r>
        <w:t>Заозерского</w:t>
      </w:r>
      <w:r w:rsidRPr="004D6A15">
        <w:t xml:space="preserve"> сельского</w:t>
      </w:r>
    </w:p>
    <w:p w:rsidR="004D6A15" w:rsidRPr="004D6A15" w:rsidRDefault="004D6A15" w:rsidP="004D6A15">
      <w:pPr>
        <w:ind w:firstLine="567"/>
        <w:jc w:val="right"/>
      </w:pPr>
      <w:r w:rsidRPr="004D6A15">
        <w:t xml:space="preserve"> </w:t>
      </w:r>
      <w:proofErr w:type="gramStart"/>
      <w:r w:rsidRPr="004D6A15">
        <w:t>поселение</w:t>
      </w:r>
      <w:proofErr w:type="gramEnd"/>
      <w:r w:rsidRPr="004D6A15">
        <w:t xml:space="preserve"> на 2018-20</w:t>
      </w:r>
      <w:r>
        <w:t>36</w:t>
      </w:r>
      <w:r w:rsidRPr="004D6A15">
        <w:t xml:space="preserve"> годы»</w:t>
      </w:r>
    </w:p>
    <w:p w:rsidR="004D6A15" w:rsidRPr="004D6A15" w:rsidRDefault="004D6A15" w:rsidP="004D6A15">
      <w:pPr>
        <w:widowControl w:val="0"/>
        <w:autoSpaceDE w:val="0"/>
        <w:autoSpaceDN w:val="0"/>
        <w:adjustRightInd w:val="0"/>
        <w:ind w:firstLine="720"/>
        <w:jc w:val="center"/>
        <w:rPr>
          <w:b/>
          <w:bCs/>
        </w:rPr>
      </w:pPr>
    </w:p>
    <w:p w:rsidR="004D6A15" w:rsidRPr="004D6A15" w:rsidRDefault="004D6A15" w:rsidP="004D6A15">
      <w:pPr>
        <w:autoSpaceDE w:val="0"/>
        <w:ind w:right="-456"/>
        <w:jc w:val="center"/>
        <w:rPr>
          <w:sz w:val="28"/>
          <w:szCs w:val="28"/>
        </w:rPr>
      </w:pPr>
      <w:r w:rsidRPr="004D6A15">
        <w:rPr>
          <w:sz w:val="28"/>
          <w:szCs w:val="28"/>
        </w:rPr>
        <w:t>Перечень</w:t>
      </w:r>
    </w:p>
    <w:p w:rsidR="004D6A15" w:rsidRPr="004D6A15" w:rsidRDefault="004D6A15" w:rsidP="004D6A15">
      <w:pPr>
        <w:autoSpaceDE w:val="0"/>
        <w:jc w:val="center"/>
        <w:rPr>
          <w:sz w:val="28"/>
          <w:szCs w:val="28"/>
        </w:rPr>
      </w:pPr>
      <w:proofErr w:type="gramStart"/>
      <w:r w:rsidRPr="004D6A15">
        <w:rPr>
          <w:sz w:val="28"/>
          <w:szCs w:val="28"/>
        </w:rPr>
        <w:t>мероприятий</w:t>
      </w:r>
      <w:proofErr w:type="gramEnd"/>
      <w:r w:rsidRPr="004D6A15">
        <w:rPr>
          <w:sz w:val="28"/>
          <w:szCs w:val="28"/>
        </w:rPr>
        <w:t xml:space="preserve"> по проектированию, строительству и реконструкции</w:t>
      </w:r>
    </w:p>
    <w:p w:rsidR="004D6A15" w:rsidRPr="004D6A15" w:rsidRDefault="004D6A15" w:rsidP="004D6A15">
      <w:pPr>
        <w:autoSpaceDE w:val="0"/>
        <w:jc w:val="center"/>
        <w:rPr>
          <w:sz w:val="28"/>
          <w:szCs w:val="28"/>
        </w:rPr>
      </w:pPr>
      <w:proofErr w:type="gramStart"/>
      <w:r w:rsidRPr="004D6A15">
        <w:rPr>
          <w:sz w:val="28"/>
          <w:szCs w:val="28"/>
        </w:rPr>
        <w:t>объектов</w:t>
      </w:r>
      <w:proofErr w:type="gramEnd"/>
      <w:r w:rsidRPr="004D6A15">
        <w:rPr>
          <w:sz w:val="28"/>
          <w:szCs w:val="28"/>
        </w:rPr>
        <w:t xml:space="preserve"> транспортной инфраструктуры </w:t>
      </w:r>
      <w:r>
        <w:rPr>
          <w:sz w:val="28"/>
          <w:szCs w:val="28"/>
        </w:rPr>
        <w:t>Заозерского</w:t>
      </w:r>
      <w:r w:rsidRPr="004D6A15">
        <w:rPr>
          <w:sz w:val="28"/>
          <w:szCs w:val="28"/>
        </w:rPr>
        <w:t xml:space="preserve"> сельского поселения на 2018-20</w:t>
      </w:r>
      <w:r>
        <w:rPr>
          <w:sz w:val="28"/>
          <w:szCs w:val="28"/>
        </w:rPr>
        <w:t>36</w:t>
      </w:r>
      <w:r w:rsidRPr="004D6A15">
        <w:rPr>
          <w:sz w:val="28"/>
          <w:szCs w:val="28"/>
        </w:rPr>
        <w:t xml:space="preserve"> годы</w:t>
      </w:r>
    </w:p>
    <w:p w:rsidR="004D6A15" w:rsidRPr="004D6A15" w:rsidRDefault="004D6A15" w:rsidP="004D6A15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51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2"/>
        <w:gridCol w:w="55"/>
        <w:gridCol w:w="1494"/>
        <w:gridCol w:w="1494"/>
        <w:gridCol w:w="926"/>
        <w:gridCol w:w="993"/>
        <w:gridCol w:w="1134"/>
        <w:gridCol w:w="992"/>
        <w:gridCol w:w="709"/>
        <w:gridCol w:w="708"/>
        <w:gridCol w:w="718"/>
        <w:gridCol w:w="702"/>
        <w:gridCol w:w="1132"/>
        <w:gridCol w:w="992"/>
        <w:gridCol w:w="1278"/>
        <w:gridCol w:w="1274"/>
      </w:tblGrid>
      <w:tr w:rsidR="004D6A15" w:rsidRPr="004D6A15" w:rsidTr="004D6A15">
        <w:tc>
          <w:tcPr>
            <w:tcW w:w="61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4D6A15">
              <w:t>0</w:t>
            </w: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</w:p>
        </w:tc>
        <w:tc>
          <w:tcPr>
            <w:tcW w:w="14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4D6A15">
              <w:t>Наименование мероприятия, источник финансирования</w:t>
            </w:r>
          </w:p>
        </w:tc>
        <w:tc>
          <w:tcPr>
            <w:tcW w:w="11558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</w:pPr>
            <w:r w:rsidRPr="004D6A15">
              <w:t>Потребность в финансовых средствах, тыс. рублей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92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10632" w:type="dxa"/>
            <w:gridSpan w:val="11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proofErr w:type="gramStart"/>
            <w:r w:rsidRPr="004D6A15">
              <w:t>в</w:t>
            </w:r>
            <w:proofErr w:type="gramEnd"/>
            <w:r w:rsidRPr="004D6A15">
              <w:t xml:space="preserve"> том числе по годам: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92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2018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2019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2022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2023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2024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2026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2027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2028</w:t>
            </w:r>
            <w:r>
              <w:t>-2036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</w:t>
            </w: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2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3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4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5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7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8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9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10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11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12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13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14</w:t>
            </w:r>
          </w:p>
        </w:tc>
      </w:tr>
      <w:tr w:rsidR="004D6A15" w:rsidRPr="004D6A15" w:rsidTr="004D6A15">
        <w:tc>
          <w:tcPr>
            <w:tcW w:w="15163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Всего</w:t>
            </w:r>
          </w:p>
        </w:tc>
      </w:tr>
      <w:tr w:rsidR="004D6A15" w:rsidRPr="004D6A15" w:rsidTr="004D6A15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601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D6A15" w:rsidRPr="004D6A15" w:rsidTr="004D6A15">
        <w:trPr>
          <w:trHeight w:val="719"/>
        </w:trPr>
        <w:tc>
          <w:tcPr>
            <w:tcW w:w="61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</w:t>
            </w: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1.1</w:t>
            </w:r>
          </w:p>
        </w:tc>
        <w:tc>
          <w:tcPr>
            <w:tcW w:w="13052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A2541D" w:rsidRDefault="004D6A15" w:rsidP="004D6A15">
            <w:pPr>
              <w:tabs>
                <w:tab w:val="left" w:pos="1134"/>
              </w:tabs>
              <w:spacing w:line="360" w:lineRule="auto"/>
              <w:ind w:right="-5"/>
              <w:jc w:val="both"/>
              <w:rPr>
                <w:color w:val="000000"/>
              </w:rPr>
            </w:pPr>
            <w:r w:rsidRPr="00A2541D">
              <w:rPr>
                <w:color w:val="000000"/>
              </w:rPr>
              <w:t>Капитальный ремонт дороги до</w:t>
            </w:r>
            <w:r>
              <w:rPr>
                <w:color w:val="000000"/>
              </w:rPr>
              <w:t xml:space="preserve"> д. </w:t>
            </w:r>
            <w:proofErr w:type="spellStart"/>
            <w:r>
              <w:rPr>
                <w:color w:val="000000"/>
              </w:rPr>
              <w:t>Березьково</w:t>
            </w:r>
            <w:proofErr w:type="spellEnd"/>
            <w:r>
              <w:rPr>
                <w:color w:val="000000"/>
              </w:rPr>
              <w:t xml:space="preserve"> (предусмотреть строительство моста через р. Межа), д. Красный Луг, д. </w:t>
            </w:r>
            <w:proofErr w:type="spellStart"/>
            <w:r>
              <w:rPr>
                <w:color w:val="000000"/>
              </w:rPr>
              <w:t>Заболонье</w:t>
            </w:r>
            <w:proofErr w:type="spellEnd"/>
            <w:r>
              <w:rPr>
                <w:color w:val="000000"/>
              </w:rPr>
              <w:t xml:space="preserve"> и д. Зеленый Луг</w:t>
            </w:r>
            <w:r w:rsidRPr="00A2541D">
              <w:rPr>
                <w:color w:val="000000"/>
              </w:rPr>
              <w:t>.</w:t>
            </w:r>
          </w:p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</w:pPr>
            <w:r w:rsidRPr="004D6A15">
              <w:t>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,0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2</w:t>
            </w: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1.2</w:t>
            </w:r>
          </w:p>
        </w:tc>
        <w:tc>
          <w:tcPr>
            <w:tcW w:w="13052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rPr>
                <w:rFonts w:eastAsiaTheme="minorHAnsi" w:cstheme="minorBidi"/>
                <w:color w:val="000008"/>
                <w:kern w:val="3"/>
                <w:sz w:val="28"/>
                <w:szCs w:val="28"/>
                <w:lang w:eastAsia="en-US"/>
              </w:rPr>
              <w:t xml:space="preserve">Строительство улиц и проездов </w:t>
            </w:r>
            <w:r>
              <w:rPr>
                <w:rFonts w:eastAsiaTheme="minorHAnsi" w:cstheme="minorBidi"/>
                <w:color w:val="000008"/>
                <w:kern w:val="3"/>
                <w:sz w:val="28"/>
                <w:szCs w:val="28"/>
                <w:lang w:eastAsia="en-US"/>
              </w:rPr>
              <w:t>в районе новой застройки</w:t>
            </w:r>
          </w:p>
        </w:tc>
      </w:tr>
      <w:tr w:rsidR="004D6A15" w:rsidRPr="004D6A15" w:rsidTr="004D6A15">
        <w:trPr>
          <w:trHeight w:val="779"/>
        </w:trPr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            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suppressAutoHyphens/>
              <w:autoSpaceDN w:val="0"/>
              <w:spacing w:after="154"/>
              <w:ind w:left="257" w:right="-5" w:hanging="10"/>
              <w:jc w:val="both"/>
              <w:textAlignment w:val="baseline"/>
              <w:rPr>
                <w:color w:val="000008"/>
                <w:kern w:val="3"/>
              </w:rPr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1.3</w:t>
            </w:r>
          </w:p>
        </w:tc>
        <w:tc>
          <w:tcPr>
            <w:tcW w:w="13052" w:type="dxa"/>
            <w:gridSpan w:val="1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д. </w:t>
            </w:r>
            <w:r>
              <w:t>Заозерье</w:t>
            </w:r>
            <w:r w:rsidRPr="004D6A15">
              <w:t xml:space="preserve"> </w:t>
            </w:r>
            <w:r>
              <w:t xml:space="preserve">асфальтирование </w:t>
            </w:r>
            <w:r w:rsidRPr="004D6A15">
              <w:t>дорог</w:t>
            </w:r>
            <w:r>
              <w:t>(улиц)</w:t>
            </w:r>
            <w:r w:rsidRPr="004D6A15">
              <w:t xml:space="preserve"> с гравийным покрытием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suppressAutoHyphens/>
              <w:autoSpaceDN w:val="0"/>
              <w:spacing w:after="154"/>
              <w:ind w:left="257" w:right="-5" w:hanging="10"/>
              <w:jc w:val="both"/>
              <w:textAlignment w:val="baseline"/>
              <w:rPr>
                <w:color w:val="000008"/>
                <w:kern w:val="3"/>
              </w:rPr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suppressAutoHyphens/>
              <w:autoSpaceDN w:val="0"/>
              <w:spacing w:after="154"/>
              <w:ind w:left="257" w:right="-5" w:hanging="10"/>
              <w:jc w:val="both"/>
              <w:textAlignment w:val="baseline"/>
              <w:rPr>
                <w:color w:val="000008"/>
                <w:kern w:val="3"/>
              </w:rPr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suppressAutoHyphens/>
              <w:autoSpaceDN w:val="0"/>
              <w:spacing w:after="154"/>
              <w:ind w:left="257" w:right="-5" w:hanging="10"/>
              <w:jc w:val="both"/>
              <w:textAlignment w:val="baseline"/>
              <w:rPr>
                <w:color w:val="000008"/>
                <w:kern w:val="3"/>
              </w:rPr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suppressAutoHyphens/>
              <w:autoSpaceDN w:val="0"/>
              <w:spacing w:after="154"/>
              <w:ind w:left="257" w:right="-5" w:hanging="10"/>
              <w:jc w:val="both"/>
              <w:textAlignment w:val="baseline"/>
              <w:rPr>
                <w:color w:val="000008"/>
                <w:kern w:val="3"/>
              </w:rPr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8" w:type="dxa"/>
            <w:tcBorders>
              <w:top w:val="nil"/>
              <w:left w:val="single" w:sz="4" w:space="0" w:color="00000A"/>
              <w:bottom w:val="single" w:sz="4" w:space="0" w:color="00000A"/>
              <w:right w:val="nil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27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601" w:type="dxa"/>
            <w:gridSpan w:val="1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left="1080"/>
            </w:pPr>
          </w:p>
        </w:tc>
      </w:tr>
      <w:tr w:rsidR="004D6A15" w:rsidRPr="004D6A15" w:rsidTr="004D6A15">
        <w:tc>
          <w:tcPr>
            <w:tcW w:w="617" w:type="dxa"/>
            <w:gridSpan w:val="2"/>
            <w:vMerge w:val="restart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4</w:t>
            </w:r>
          </w:p>
        </w:tc>
        <w:tc>
          <w:tcPr>
            <w:tcW w:w="1494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1.4</w:t>
            </w:r>
          </w:p>
        </w:tc>
        <w:tc>
          <w:tcPr>
            <w:tcW w:w="13052" w:type="dxa"/>
            <w:gridSpan w:val="1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д. </w:t>
            </w:r>
            <w:r>
              <w:t>Городище</w:t>
            </w:r>
            <w:r w:rsidRPr="004D6A15">
              <w:t xml:space="preserve"> </w:t>
            </w:r>
            <w:r>
              <w:t>строительство</w:t>
            </w:r>
            <w:r w:rsidRPr="004D6A15">
              <w:t xml:space="preserve"> дорог с гравийным покрытием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E6124F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5</w:t>
            </w: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1.5</w:t>
            </w:r>
          </w:p>
        </w:tc>
        <w:tc>
          <w:tcPr>
            <w:tcW w:w="13052" w:type="dxa"/>
            <w:gridSpan w:val="13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д. </w:t>
            </w:r>
            <w:proofErr w:type="spellStart"/>
            <w:r>
              <w:t>Шумилово</w:t>
            </w:r>
            <w:proofErr w:type="spellEnd"/>
            <w:r w:rsidRPr="004D6A15">
              <w:t xml:space="preserve"> асфальтирование дороги с гравийным покрытием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1,0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54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left="1080"/>
            </w:pP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1.6</w:t>
            </w:r>
          </w:p>
        </w:tc>
        <w:tc>
          <w:tcPr>
            <w:tcW w:w="13052" w:type="dxa"/>
            <w:gridSpan w:val="1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д. </w:t>
            </w:r>
            <w:r>
              <w:t>Зубки</w:t>
            </w:r>
            <w:r w:rsidRPr="004D6A15">
              <w:t xml:space="preserve"> строительство дорог с гравийным покрытием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15163" w:type="dxa"/>
            <w:gridSpan w:val="1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 xml:space="preserve">1.7. д. </w:t>
            </w:r>
            <w:proofErr w:type="gramStart"/>
            <w:r>
              <w:t xml:space="preserve">Васькино </w:t>
            </w:r>
            <w:r w:rsidRPr="004D6A15">
              <w:t xml:space="preserve"> строительство</w:t>
            </w:r>
            <w:proofErr w:type="gramEnd"/>
            <w:r w:rsidRPr="004D6A15">
              <w:t xml:space="preserve"> дорог с гравийным покрытием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E6124F" w:rsidP="00E6124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</w:t>
            </w:r>
            <w:r w:rsidR="004D6A15"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E6124F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 </w:t>
            </w:r>
            <w:r w:rsidR="004D6A15"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 xml:space="preserve">Бюджет </w:t>
            </w:r>
            <w:r w:rsidRPr="004D6A15">
              <w:lastRenderedPageBreak/>
              <w:t>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lastRenderedPageBreak/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E6124F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  </w:t>
            </w:r>
            <w:r w:rsidR="004D6A15"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4D6A15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4D6A15" w:rsidRPr="004D6A15" w:rsidRDefault="004D6A15" w:rsidP="004D6A15">
            <w:pPr>
              <w:jc w:val="both"/>
            </w:pPr>
          </w:p>
        </w:tc>
        <w:tc>
          <w:tcPr>
            <w:tcW w:w="1454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6A15" w:rsidRPr="004D6A15" w:rsidRDefault="004D6A15" w:rsidP="004D6A15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 xml:space="preserve">1.8 д. </w:t>
            </w:r>
            <w:proofErr w:type="spellStart"/>
            <w:proofErr w:type="gramStart"/>
            <w:r>
              <w:t>Березьково</w:t>
            </w:r>
            <w:proofErr w:type="spellEnd"/>
            <w:r>
              <w:t xml:space="preserve"> </w:t>
            </w:r>
            <w:r w:rsidRPr="004D6A15">
              <w:t xml:space="preserve"> строительство</w:t>
            </w:r>
            <w:proofErr w:type="gramEnd"/>
            <w:r w:rsidRPr="004D6A15">
              <w:t xml:space="preserve"> дорог с гравийным покрытием</w:t>
            </w:r>
          </w:p>
        </w:tc>
      </w:tr>
      <w:tr w:rsidR="003D5B9F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3D5B9F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E6124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3D5B9F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3D5B9F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E6124F" w:rsidP="00E6124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      0</w:t>
            </w:r>
          </w:p>
        </w:tc>
      </w:tr>
      <w:tr w:rsidR="003D5B9F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3D5B9F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3D5B9F" w:rsidRPr="004D6A15" w:rsidTr="004D6A15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3D5B9F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3D5B9F" w:rsidRPr="004D6A15" w:rsidTr="00D15DE2">
        <w:tc>
          <w:tcPr>
            <w:tcW w:w="6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3D5B9F">
            <w:pPr>
              <w:jc w:val="both"/>
            </w:pPr>
          </w:p>
        </w:tc>
        <w:tc>
          <w:tcPr>
            <w:tcW w:w="14546" w:type="dxa"/>
            <w:gridSpan w:val="1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3D5B9F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>
              <w:t xml:space="preserve">1.9 д. </w:t>
            </w:r>
            <w:proofErr w:type="spellStart"/>
            <w:proofErr w:type="gramStart"/>
            <w:r>
              <w:t>Глузды</w:t>
            </w:r>
            <w:proofErr w:type="spellEnd"/>
            <w:r>
              <w:t xml:space="preserve"> </w:t>
            </w:r>
            <w:r w:rsidRPr="004D6A15">
              <w:t xml:space="preserve"> строительство</w:t>
            </w:r>
            <w:proofErr w:type="gramEnd"/>
            <w:r w:rsidRPr="004D6A15">
              <w:t xml:space="preserve"> дорог с гравийным покрытием</w:t>
            </w:r>
          </w:p>
        </w:tc>
      </w:tr>
    </w:tbl>
    <w:p w:rsidR="004D6A15" w:rsidRPr="004D6A15" w:rsidRDefault="004D6A15" w:rsidP="004D6A15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0462C1" w:rsidRPr="004D6A15" w:rsidRDefault="000462C1" w:rsidP="004D6A15">
      <w:pPr>
        <w:rPr>
          <w:sz w:val="28"/>
          <w:szCs w:val="28"/>
        </w:rPr>
        <w:sectPr w:rsidR="000462C1" w:rsidRPr="004D6A15" w:rsidSect="009A0FC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tbl>
      <w:tblPr>
        <w:tblpPr w:leftFromText="180" w:rightFromText="180" w:vertAnchor="text" w:tblpY="1"/>
        <w:tblOverlap w:val="never"/>
        <w:tblW w:w="1516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7"/>
        <w:gridCol w:w="1494"/>
        <w:gridCol w:w="1494"/>
        <w:gridCol w:w="926"/>
        <w:gridCol w:w="993"/>
        <w:gridCol w:w="1134"/>
        <w:gridCol w:w="992"/>
        <w:gridCol w:w="709"/>
        <w:gridCol w:w="708"/>
        <w:gridCol w:w="718"/>
        <w:gridCol w:w="702"/>
        <w:gridCol w:w="1132"/>
        <w:gridCol w:w="992"/>
        <w:gridCol w:w="2552"/>
      </w:tblGrid>
      <w:tr w:rsidR="003D5B9F" w:rsidRPr="004D6A15" w:rsidTr="008C2CC8"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8C2CC8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Всего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3D5B9F" w:rsidRPr="004D6A15" w:rsidTr="008C2CC8"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8C2CC8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Областной бюджет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E6124F" w:rsidP="00E6124F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      </w:t>
            </w:r>
            <w:r w:rsidR="003D5B9F" w:rsidRPr="004D6A15">
              <w:t>0</w:t>
            </w:r>
          </w:p>
        </w:tc>
      </w:tr>
      <w:tr w:rsidR="003D5B9F" w:rsidRPr="004D6A15" w:rsidTr="008C2CC8"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8C2CC8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Бюджет поселения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  <w:tr w:rsidR="003D5B9F" w:rsidRPr="004D6A15" w:rsidTr="008C2CC8">
        <w:tc>
          <w:tcPr>
            <w:tcW w:w="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3D5B9F" w:rsidRPr="004D6A15" w:rsidRDefault="003D5B9F" w:rsidP="008C2CC8">
            <w:pPr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</w:p>
        </w:tc>
        <w:tc>
          <w:tcPr>
            <w:tcW w:w="1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Внебюджетные средства</w:t>
            </w:r>
          </w:p>
        </w:tc>
        <w:tc>
          <w:tcPr>
            <w:tcW w:w="9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jc w:val="both"/>
            </w:pPr>
            <w:r w:rsidRPr="004D6A15">
              <w:t>0</w:t>
            </w:r>
          </w:p>
        </w:tc>
        <w:tc>
          <w:tcPr>
            <w:tcW w:w="11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  <w:tc>
          <w:tcPr>
            <w:tcW w:w="25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D5B9F" w:rsidRPr="004D6A15" w:rsidRDefault="003D5B9F" w:rsidP="008C2CC8">
            <w:pPr>
              <w:widowControl w:val="0"/>
              <w:autoSpaceDE w:val="0"/>
              <w:autoSpaceDN w:val="0"/>
              <w:adjustRightInd w:val="0"/>
              <w:ind w:firstLine="720"/>
              <w:jc w:val="both"/>
            </w:pPr>
            <w:r w:rsidRPr="004D6A15">
              <w:t>0</w:t>
            </w:r>
          </w:p>
        </w:tc>
      </w:tr>
    </w:tbl>
    <w:p w:rsidR="000462C1" w:rsidRPr="000462C1" w:rsidRDefault="000462C1" w:rsidP="009A0FC3">
      <w:pPr>
        <w:tabs>
          <w:tab w:val="left" w:pos="1559"/>
        </w:tabs>
        <w:ind w:right="-456"/>
        <w:jc w:val="both"/>
        <w:rPr>
          <w:sz w:val="28"/>
          <w:szCs w:val="28"/>
        </w:rPr>
      </w:pPr>
    </w:p>
    <w:p w:rsidR="000462C1" w:rsidRPr="000462C1" w:rsidRDefault="000462C1" w:rsidP="009A0FC3">
      <w:pPr>
        <w:tabs>
          <w:tab w:val="left" w:pos="1980"/>
        </w:tabs>
        <w:ind w:right="-456"/>
        <w:jc w:val="both"/>
        <w:rPr>
          <w:sz w:val="28"/>
          <w:szCs w:val="28"/>
        </w:rPr>
      </w:pPr>
    </w:p>
    <w:sectPr w:rsidR="000462C1" w:rsidRPr="000462C1" w:rsidSect="009A0FC3">
      <w:type w:val="continuous"/>
      <w:pgSz w:w="16838" w:h="11906" w:orient="landscape"/>
      <w:pgMar w:top="284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BD7" w:rsidRDefault="00A54BD7" w:rsidP="00EB356D">
      <w:r>
        <w:separator/>
      </w:r>
    </w:p>
  </w:endnote>
  <w:endnote w:type="continuationSeparator" w:id="0">
    <w:p w:rsidR="00A54BD7" w:rsidRDefault="00A54BD7" w:rsidP="00EB3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BD7" w:rsidRDefault="00A54BD7" w:rsidP="00EB356D">
      <w:r>
        <w:separator/>
      </w:r>
    </w:p>
  </w:footnote>
  <w:footnote w:type="continuationSeparator" w:id="0">
    <w:p w:rsidR="00A54BD7" w:rsidRDefault="00A54BD7" w:rsidP="00EB356D">
      <w:r>
        <w:continuationSeparator/>
      </w:r>
    </w:p>
  </w:footnote>
  <w:footnote w:id="1">
    <w:p w:rsidR="004D6A15" w:rsidRPr="00CB3D6C" w:rsidRDefault="004D6A15" w:rsidP="008650EB">
      <w:pPr>
        <w:pStyle w:val="a8"/>
        <w:jc w:val="both"/>
        <w:rPr>
          <w:sz w:val="20"/>
          <w:szCs w:val="20"/>
        </w:rPr>
      </w:pPr>
      <w:r w:rsidRPr="00CB3D6C">
        <w:rPr>
          <w:rStyle w:val="aa"/>
          <w:sz w:val="20"/>
          <w:szCs w:val="20"/>
        </w:rPr>
        <w:footnoteRef/>
      </w:r>
      <w:r w:rsidRPr="00CB3D6C">
        <w:rPr>
          <w:sz w:val="20"/>
          <w:szCs w:val="20"/>
        </w:rPr>
        <w:t xml:space="preserve"> Схема территориального планирования </w:t>
      </w:r>
      <w:r>
        <w:rPr>
          <w:sz w:val="20"/>
          <w:szCs w:val="20"/>
        </w:rPr>
        <w:t>Велижского</w:t>
      </w:r>
      <w:r w:rsidRPr="00CB3D6C">
        <w:rPr>
          <w:sz w:val="20"/>
          <w:szCs w:val="20"/>
        </w:rPr>
        <w:t xml:space="preserve"> района (</w:t>
      </w:r>
      <w:r>
        <w:rPr>
          <w:sz w:val="20"/>
          <w:szCs w:val="20"/>
        </w:rPr>
        <w:t>ОАО «</w:t>
      </w:r>
      <w:proofErr w:type="spellStart"/>
      <w:r>
        <w:rPr>
          <w:sz w:val="20"/>
          <w:szCs w:val="20"/>
        </w:rPr>
        <w:t>НИИПГрадостроительства</w:t>
      </w:r>
      <w:proofErr w:type="spellEnd"/>
      <w:r>
        <w:rPr>
          <w:sz w:val="20"/>
          <w:szCs w:val="20"/>
        </w:rPr>
        <w:t>»</w:t>
      </w:r>
      <w:r w:rsidRPr="00CB3D6C">
        <w:rPr>
          <w:sz w:val="20"/>
          <w:szCs w:val="20"/>
        </w:rPr>
        <w:t>, 2009 г.).</w:t>
      </w:r>
    </w:p>
  </w:footnote>
  <w:footnote w:id="2">
    <w:p w:rsidR="004D6A15" w:rsidRPr="00CB3D6C" w:rsidRDefault="004D6A15" w:rsidP="008650EB">
      <w:pPr>
        <w:pStyle w:val="a8"/>
        <w:jc w:val="both"/>
        <w:rPr>
          <w:sz w:val="20"/>
          <w:szCs w:val="20"/>
        </w:rPr>
      </w:pPr>
      <w:r w:rsidRPr="00CB3D6C">
        <w:rPr>
          <w:rStyle w:val="aa"/>
          <w:sz w:val="20"/>
          <w:szCs w:val="20"/>
        </w:rPr>
        <w:footnoteRef/>
      </w:r>
      <w:r w:rsidRPr="00CB3D6C">
        <w:rPr>
          <w:sz w:val="20"/>
          <w:szCs w:val="20"/>
        </w:rPr>
        <w:t xml:space="preserve"> Важнейший вопрос для граждан, проживающих в сельской местности, особенно для молодых семей, напрямую связанный с перспективами: кредит на строительство жилья, перечень видов которого утверждается Администрацией Смоленской области в соответствии с постановлением Правительства Российской Федерации от 03.12.2002 №858 «О федеральной целевой программе «Социальное развитие села до 2013 года».</w:t>
      </w:r>
    </w:p>
  </w:footnote>
  <w:footnote w:id="3">
    <w:p w:rsidR="004D6A15" w:rsidRPr="00CB3D6C" w:rsidRDefault="004D6A15" w:rsidP="008650EB">
      <w:pPr>
        <w:pStyle w:val="a8"/>
        <w:jc w:val="both"/>
      </w:pPr>
      <w:r w:rsidRPr="00CB3D6C">
        <w:rPr>
          <w:rStyle w:val="aa"/>
          <w:sz w:val="20"/>
          <w:szCs w:val="20"/>
        </w:rPr>
        <w:footnoteRef/>
      </w:r>
      <w:r w:rsidRPr="00CB3D6C">
        <w:rPr>
          <w:sz w:val="20"/>
          <w:szCs w:val="20"/>
        </w:rPr>
        <w:t xml:space="preserve"> 14.04.2008 г. Конституционный суд разрешил регистрацию граждан по месту жительства в дачных домах. Постановление КС не подлежит обжалованию и вступает в силу немедленно. До принятия соответствующих нормативных актов жилые строения, расположенные на дачных участках, могут быть признаны пригодными для постоянного проживания.</w:t>
      </w:r>
    </w:p>
  </w:footnote>
  <w:footnote w:id="4">
    <w:p w:rsidR="004D6A15" w:rsidRPr="00A2541D" w:rsidRDefault="004D6A15" w:rsidP="009A0FC3">
      <w:pPr>
        <w:pStyle w:val="a8"/>
      </w:pPr>
      <w:r>
        <w:rPr>
          <w:rStyle w:val="aa"/>
        </w:rPr>
        <w:footnoteRef/>
      </w:r>
      <w:r w:rsidRPr="00A2541D">
        <w:rPr>
          <w:sz w:val="20"/>
          <w:szCs w:val="20"/>
        </w:rPr>
        <w:t xml:space="preserve">Схема территориального планирования </w:t>
      </w:r>
      <w:r>
        <w:rPr>
          <w:sz w:val="20"/>
          <w:szCs w:val="20"/>
        </w:rPr>
        <w:t>Велижского</w:t>
      </w:r>
      <w:r w:rsidRPr="00A2541D">
        <w:rPr>
          <w:sz w:val="20"/>
          <w:szCs w:val="20"/>
        </w:rPr>
        <w:t xml:space="preserve"> района Смоленской области, Том </w:t>
      </w:r>
      <w:r w:rsidRPr="00A2541D">
        <w:rPr>
          <w:sz w:val="20"/>
          <w:szCs w:val="20"/>
          <w:lang w:val="en-US"/>
        </w:rPr>
        <w:t>I</w:t>
      </w:r>
      <w:r w:rsidRPr="00A2541D">
        <w:rPr>
          <w:sz w:val="20"/>
          <w:szCs w:val="20"/>
        </w:rPr>
        <w:t xml:space="preserve"> стр. 74.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1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2"/>
      <w:numFmt w:val="decimal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3">
      <w:start w:val="2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4">
      <w:start w:val="2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5">
      <w:start w:val="2"/>
      <w:numFmt w:val="decimal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6">
      <w:start w:val="2"/>
      <w:numFmt w:val="decimal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7">
      <w:start w:val="2"/>
      <w:numFmt w:val="decimal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8">
      <w:start w:val="2"/>
      <w:numFmt w:val="decimal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>
    <w:nsid w:val="11B33F0F"/>
    <w:multiLevelType w:val="hybridMultilevel"/>
    <w:tmpl w:val="BDCCCE98"/>
    <w:lvl w:ilvl="0" w:tplc="68FCE3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F10CB"/>
    <w:multiLevelType w:val="hybridMultilevel"/>
    <w:tmpl w:val="E02CB3B2"/>
    <w:lvl w:ilvl="0" w:tplc="40F8C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6876BF"/>
    <w:multiLevelType w:val="hybridMultilevel"/>
    <w:tmpl w:val="880227D0"/>
    <w:lvl w:ilvl="0" w:tplc="40F8C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CC0388"/>
    <w:multiLevelType w:val="hybridMultilevel"/>
    <w:tmpl w:val="953CA7F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2AC2C64A">
      <w:start w:val="1"/>
      <w:numFmt w:val="decimal"/>
      <w:lvlText w:val="%2."/>
      <w:lvlJc w:val="left"/>
      <w:pPr>
        <w:ind w:left="3225" w:hanging="142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51227FC"/>
    <w:multiLevelType w:val="hybridMultilevel"/>
    <w:tmpl w:val="AC62A2E4"/>
    <w:lvl w:ilvl="0" w:tplc="6F08F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B5C4AAD"/>
    <w:multiLevelType w:val="hybridMultilevel"/>
    <w:tmpl w:val="1EB8F4E6"/>
    <w:lvl w:ilvl="0" w:tplc="A798DC4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17A"/>
    <w:rsid w:val="000104C1"/>
    <w:rsid w:val="000462C1"/>
    <w:rsid w:val="00081C9B"/>
    <w:rsid w:val="000D69CC"/>
    <w:rsid w:val="0011317A"/>
    <w:rsid w:val="003D5B9F"/>
    <w:rsid w:val="003F4C0B"/>
    <w:rsid w:val="004D6A15"/>
    <w:rsid w:val="00537B94"/>
    <w:rsid w:val="00567ABB"/>
    <w:rsid w:val="00583349"/>
    <w:rsid w:val="005B6CD9"/>
    <w:rsid w:val="00763C1E"/>
    <w:rsid w:val="00783CC4"/>
    <w:rsid w:val="008650EB"/>
    <w:rsid w:val="00943E69"/>
    <w:rsid w:val="009838E4"/>
    <w:rsid w:val="009A0FC3"/>
    <w:rsid w:val="00A54BD7"/>
    <w:rsid w:val="00B5243A"/>
    <w:rsid w:val="00C20B81"/>
    <w:rsid w:val="00E6124F"/>
    <w:rsid w:val="00EB356D"/>
    <w:rsid w:val="00FA1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F24936-651F-4D7D-83BB-FCB1A0EC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A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612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нак2 Знак Знак"/>
    <w:basedOn w:val="a"/>
    <w:next w:val="a"/>
    <w:link w:val="20"/>
    <w:qFormat/>
    <w:rsid w:val="00EB356D"/>
    <w:pPr>
      <w:keepNext/>
      <w:spacing w:before="240" w:after="60"/>
      <w:ind w:firstLine="709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567AB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567A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rsid w:val="00EB356D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EB35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EB356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B356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20">
    <w:name w:val="Заголовок 2 Знак"/>
    <w:aliases w:val="Знак2 Знак Знак Знак"/>
    <w:basedOn w:val="a0"/>
    <w:link w:val="2"/>
    <w:rsid w:val="00EB35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7">
    <w:name w:val="Table Grid"/>
    <w:basedOn w:val="a1"/>
    <w:uiPriority w:val="59"/>
    <w:rsid w:val="00EB35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aliases w:val="Текст сноски Знак1,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"/>
    <w:basedOn w:val="a"/>
    <w:link w:val="a9"/>
    <w:semiHidden/>
    <w:rsid w:val="00EB356D"/>
  </w:style>
  <w:style w:type="character" w:customStyle="1" w:styleId="a9">
    <w:name w:val="Текст сноски Знак"/>
    <w:aliases w:val="Текст сноски Знак1 Знак,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basedOn w:val="a0"/>
    <w:link w:val="a8"/>
    <w:semiHidden/>
    <w:rsid w:val="00EB35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otnote reference"/>
    <w:aliases w:val="Знак сноски-FN,Ciae niinee-FN,Знак сноски 1"/>
    <w:semiHidden/>
    <w:rsid w:val="00EB356D"/>
    <w:rPr>
      <w:vertAlign w:val="superscript"/>
    </w:rPr>
  </w:style>
  <w:style w:type="paragraph" w:styleId="ab">
    <w:name w:val="List Paragraph"/>
    <w:basedOn w:val="a"/>
    <w:uiPriority w:val="34"/>
    <w:qFormat/>
    <w:rsid w:val="00EB356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1">
    <w:name w:val="Текст сноски Знак2"/>
    <w:aliases w:val="Текст сноски Знак1 Знак1"/>
    <w:semiHidden/>
    <w:rsid w:val="008650EB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E6124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D1518-63F6-441C-AA64-DF97E8A15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20</Pages>
  <Words>4039</Words>
  <Characters>23023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Улитина</dc:creator>
  <cp:keywords/>
  <dc:description/>
  <cp:lastModifiedBy>Улитина</cp:lastModifiedBy>
  <cp:revision>10</cp:revision>
  <dcterms:created xsi:type="dcterms:W3CDTF">2018-04-02T11:57:00Z</dcterms:created>
  <dcterms:modified xsi:type="dcterms:W3CDTF">2018-04-16T12:46:00Z</dcterms:modified>
</cp:coreProperties>
</file>