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8B" w:rsidRDefault="009C472A">
      <w:pPr>
        <w:rPr>
          <w:rFonts w:ascii="Times New Roman" w:hAnsi="Times New Roman" w:cs="Times New Roman"/>
          <w:sz w:val="28"/>
          <w:szCs w:val="28"/>
        </w:rPr>
      </w:pPr>
      <w:r w:rsidRPr="009C472A"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886A8B" w:rsidRPr="005275D5" w:rsidRDefault="00886A8B" w:rsidP="00886A8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886A8B" w:rsidRPr="005275D5" w:rsidRDefault="00886A8B" w:rsidP="00886A8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886A8B" w:rsidRPr="005275D5" w:rsidRDefault="00886A8B" w:rsidP="00886A8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886A8B" w:rsidRPr="00F75B0D" w:rsidRDefault="00886A8B" w:rsidP="00886A8B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886A8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A8B" w:rsidRPr="00D17427" w:rsidRDefault="00886A8B" w:rsidP="00AB373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D17427" w:rsidRPr="00D17427" w:rsidRDefault="00D17427" w:rsidP="00D17427">
      <w:pPr>
        <w:spacing w:after="0" w:line="240" w:lineRule="auto"/>
        <w:jc w:val="center"/>
        <w:rPr>
          <w:rFonts w:ascii="Segoe UI" w:eastAsia="Calibri" w:hAnsi="Segoe UI" w:cs="Segoe UI"/>
          <w:b/>
          <w:sz w:val="32"/>
          <w:szCs w:val="32"/>
        </w:rPr>
      </w:pPr>
      <w:r w:rsidRPr="00D17427">
        <w:rPr>
          <w:rFonts w:ascii="Segoe UI" w:eastAsia="Calibri" w:hAnsi="Segoe UI" w:cs="Segoe UI"/>
          <w:b/>
          <w:sz w:val="32"/>
          <w:szCs w:val="32"/>
        </w:rPr>
        <w:t>Закон</w:t>
      </w:r>
      <w:r w:rsidR="00DA4EFF" w:rsidRPr="00D17427">
        <w:rPr>
          <w:rFonts w:ascii="Segoe UI" w:eastAsia="Calibri" w:hAnsi="Segoe UI" w:cs="Segoe UI"/>
          <w:b/>
          <w:sz w:val="32"/>
          <w:szCs w:val="32"/>
        </w:rPr>
        <w:t xml:space="preserve"> о лесной амнистии </w:t>
      </w:r>
      <w:r w:rsidRPr="00D17427">
        <w:rPr>
          <w:rFonts w:ascii="Segoe UI" w:eastAsia="Calibri" w:hAnsi="Segoe UI" w:cs="Segoe UI"/>
          <w:b/>
          <w:sz w:val="32"/>
          <w:szCs w:val="32"/>
        </w:rPr>
        <w:t>направлен на защиту прав граждан и юридических лиц, а также на сохранение земель лесного фонда</w:t>
      </w:r>
    </w:p>
    <w:p w:rsidR="00D17427" w:rsidRDefault="00D17427" w:rsidP="00AB3738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</w:p>
    <w:p w:rsidR="00AB3738" w:rsidRPr="00440819" w:rsidRDefault="00AB3738" w:rsidP="00AB3738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 xml:space="preserve">Федеральный закон от 29 июля 2017 г. № 280-ФЗ «О внесении изменений </w:t>
      </w:r>
      <w:r w:rsidR="00C4037B">
        <w:rPr>
          <w:rFonts w:ascii="Segoe UI" w:eastAsia="Calibri" w:hAnsi="Segoe UI" w:cs="Segoe UI"/>
          <w:sz w:val="24"/>
          <w:szCs w:val="24"/>
        </w:rPr>
        <w:br/>
      </w:r>
      <w:r w:rsidRPr="00440819">
        <w:rPr>
          <w:rFonts w:ascii="Segoe UI" w:eastAsia="Calibri" w:hAnsi="Segoe UI" w:cs="Segoe UI"/>
          <w:sz w:val="24"/>
          <w:szCs w:val="24"/>
        </w:rPr>
        <w:t xml:space="preserve">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(федеральный закон № 280-ФЗ – Закон) вступил в силу 11 августа 2017 года. Закон был разработан под руководством заместителя Министра экономического развития Российской Федерации – руководителя </w:t>
      </w:r>
      <w:proofErr w:type="spellStart"/>
      <w:r w:rsidRPr="00440819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440819">
        <w:rPr>
          <w:rFonts w:ascii="Segoe UI" w:eastAsia="Calibri" w:hAnsi="Segoe UI" w:cs="Segoe UI"/>
          <w:sz w:val="24"/>
          <w:szCs w:val="24"/>
        </w:rPr>
        <w:t xml:space="preserve"> Виктории </w:t>
      </w:r>
      <w:proofErr w:type="spellStart"/>
      <w:r w:rsidRPr="00440819">
        <w:rPr>
          <w:rFonts w:ascii="Segoe UI" w:eastAsia="Calibri" w:hAnsi="Segoe UI" w:cs="Segoe UI"/>
          <w:sz w:val="24"/>
          <w:szCs w:val="24"/>
        </w:rPr>
        <w:t>Абрамченко</w:t>
      </w:r>
      <w:proofErr w:type="spellEnd"/>
      <w:r w:rsidRPr="00440819">
        <w:rPr>
          <w:rFonts w:ascii="Segoe UI" w:eastAsia="Calibri" w:hAnsi="Segoe UI" w:cs="Segoe UI"/>
          <w:sz w:val="24"/>
          <w:szCs w:val="24"/>
        </w:rPr>
        <w:t>.</w:t>
      </w:r>
    </w:p>
    <w:p w:rsidR="00AB3738" w:rsidRDefault="00AB3738" w:rsidP="00AB3738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 xml:space="preserve">В разговорной речи </w:t>
      </w:r>
      <w:r>
        <w:rPr>
          <w:rFonts w:ascii="Segoe UI" w:eastAsia="Calibri" w:hAnsi="Segoe UI" w:cs="Segoe UI"/>
          <w:sz w:val="24"/>
          <w:szCs w:val="24"/>
        </w:rPr>
        <w:t xml:space="preserve">федеральный </w:t>
      </w:r>
      <w:r w:rsidRPr="00440819">
        <w:rPr>
          <w:rFonts w:ascii="Segoe UI" w:eastAsia="Calibri" w:hAnsi="Segoe UI" w:cs="Segoe UI"/>
          <w:sz w:val="24"/>
          <w:szCs w:val="24"/>
        </w:rPr>
        <w:t xml:space="preserve">закон </w:t>
      </w:r>
      <w:r>
        <w:rPr>
          <w:rFonts w:ascii="Segoe UI" w:eastAsia="Calibri" w:hAnsi="Segoe UI" w:cs="Segoe UI"/>
          <w:sz w:val="24"/>
          <w:szCs w:val="24"/>
        </w:rPr>
        <w:t xml:space="preserve">№ 280-ФЗ </w:t>
      </w:r>
      <w:r w:rsidRPr="00440819">
        <w:rPr>
          <w:rFonts w:ascii="Segoe UI" w:eastAsia="Calibri" w:hAnsi="Segoe UI" w:cs="Segoe UI"/>
          <w:sz w:val="24"/>
          <w:szCs w:val="24"/>
        </w:rPr>
        <w:t xml:space="preserve">часто называют «Закон </w:t>
      </w:r>
      <w:r w:rsidR="00C4037B">
        <w:rPr>
          <w:rFonts w:ascii="Segoe UI" w:eastAsia="Calibri" w:hAnsi="Segoe UI" w:cs="Segoe UI"/>
          <w:sz w:val="24"/>
          <w:szCs w:val="24"/>
        </w:rPr>
        <w:br/>
      </w:r>
      <w:r w:rsidRPr="00440819">
        <w:rPr>
          <w:rFonts w:ascii="Segoe UI" w:eastAsia="Calibri" w:hAnsi="Segoe UI" w:cs="Segoe UI"/>
          <w:sz w:val="24"/>
          <w:szCs w:val="24"/>
        </w:rPr>
        <w:t xml:space="preserve">о лесной амнистии». При этом Закон никого не амнистирует. </w:t>
      </w:r>
      <w:r>
        <w:rPr>
          <w:rFonts w:ascii="Segoe UI" w:eastAsia="Calibri" w:hAnsi="Segoe UI" w:cs="Segoe UI"/>
          <w:sz w:val="24"/>
          <w:szCs w:val="24"/>
        </w:rPr>
        <w:t xml:space="preserve">Применение Закона </w:t>
      </w:r>
      <w:r w:rsidRPr="00440819">
        <w:rPr>
          <w:rFonts w:ascii="Segoe UI" w:eastAsia="Calibri" w:hAnsi="Segoe UI" w:cs="Segoe UI"/>
          <w:sz w:val="24"/>
          <w:szCs w:val="24"/>
        </w:rPr>
        <w:t xml:space="preserve">направлено на защиту прав как граждан и юридических лиц – собственников земельных участков, так и имущественных прав и законных интересов Российской Федерации – собственника земель лесного фонда. </w:t>
      </w:r>
      <w:r>
        <w:rPr>
          <w:rFonts w:ascii="Segoe UI" w:eastAsia="Calibri" w:hAnsi="Segoe UI" w:cs="Segoe UI"/>
          <w:sz w:val="24"/>
          <w:szCs w:val="24"/>
        </w:rPr>
        <w:t xml:space="preserve">В частности, </w:t>
      </w:r>
      <w:r w:rsidRPr="00440819">
        <w:rPr>
          <w:rFonts w:ascii="Segoe UI" w:eastAsia="Calibri" w:hAnsi="Segoe UI" w:cs="Segoe UI"/>
          <w:sz w:val="24"/>
          <w:szCs w:val="24"/>
        </w:rPr>
        <w:t>Закон</w:t>
      </w:r>
      <w:r>
        <w:rPr>
          <w:rFonts w:ascii="Segoe UI" w:eastAsia="Calibri" w:hAnsi="Segoe UI" w:cs="Segoe UI"/>
          <w:sz w:val="24"/>
          <w:szCs w:val="24"/>
        </w:rPr>
        <w:t xml:space="preserve"> </w:t>
      </w:r>
      <w:r w:rsidRPr="00440819">
        <w:rPr>
          <w:rFonts w:ascii="Segoe UI" w:eastAsia="Calibri" w:hAnsi="Segoe UI" w:cs="Segoe UI"/>
          <w:sz w:val="24"/>
          <w:szCs w:val="24"/>
        </w:rPr>
        <w:t>за</w:t>
      </w:r>
      <w:r>
        <w:rPr>
          <w:rFonts w:ascii="Segoe UI" w:eastAsia="Calibri" w:hAnsi="Segoe UI" w:cs="Segoe UI"/>
          <w:sz w:val="24"/>
          <w:szCs w:val="24"/>
        </w:rPr>
        <w:t>щи</w:t>
      </w:r>
      <w:r w:rsidRPr="00440819">
        <w:rPr>
          <w:rFonts w:ascii="Segoe UI" w:eastAsia="Calibri" w:hAnsi="Segoe UI" w:cs="Segoe UI"/>
          <w:sz w:val="24"/>
          <w:szCs w:val="24"/>
        </w:rPr>
        <w:t>щ</w:t>
      </w:r>
      <w:r>
        <w:rPr>
          <w:rFonts w:ascii="Segoe UI" w:eastAsia="Calibri" w:hAnsi="Segoe UI" w:cs="Segoe UI"/>
          <w:sz w:val="24"/>
          <w:szCs w:val="24"/>
        </w:rPr>
        <w:t>ает</w:t>
      </w:r>
      <w:r w:rsidRPr="00440819">
        <w:rPr>
          <w:rFonts w:ascii="Segoe UI" w:eastAsia="Calibri" w:hAnsi="Segoe UI" w:cs="Segoe UI"/>
          <w:sz w:val="24"/>
          <w:szCs w:val="24"/>
        </w:rPr>
        <w:t xml:space="preserve"> права добросовестных граждан, </w:t>
      </w:r>
      <w:r>
        <w:rPr>
          <w:rFonts w:ascii="Segoe UI" w:eastAsia="Calibri" w:hAnsi="Segoe UI" w:cs="Segoe UI"/>
          <w:sz w:val="24"/>
          <w:szCs w:val="24"/>
        </w:rPr>
        <w:t xml:space="preserve">границы земельных участков которых </w:t>
      </w:r>
      <w:r w:rsidRPr="00440819">
        <w:rPr>
          <w:rFonts w:ascii="Segoe UI" w:eastAsia="Calibri" w:hAnsi="Segoe UI" w:cs="Segoe UI"/>
          <w:sz w:val="24"/>
          <w:szCs w:val="24"/>
        </w:rPr>
        <w:t xml:space="preserve">пересекались с </w:t>
      </w:r>
      <w:r>
        <w:rPr>
          <w:rFonts w:ascii="Segoe UI" w:eastAsia="Calibri" w:hAnsi="Segoe UI" w:cs="Segoe UI"/>
          <w:sz w:val="24"/>
          <w:szCs w:val="24"/>
        </w:rPr>
        <w:t xml:space="preserve">границами </w:t>
      </w:r>
      <w:r w:rsidRPr="00440819">
        <w:rPr>
          <w:rFonts w:ascii="Segoe UI" w:eastAsia="Calibri" w:hAnsi="Segoe UI" w:cs="Segoe UI"/>
          <w:sz w:val="24"/>
          <w:szCs w:val="24"/>
        </w:rPr>
        <w:t>лесны</w:t>
      </w:r>
      <w:r>
        <w:rPr>
          <w:rFonts w:ascii="Segoe UI" w:eastAsia="Calibri" w:hAnsi="Segoe UI" w:cs="Segoe UI"/>
          <w:sz w:val="24"/>
          <w:szCs w:val="24"/>
        </w:rPr>
        <w:t>х</w:t>
      </w:r>
      <w:r w:rsidRPr="00440819">
        <w:rPr>
          <w:rFonts w:ascii="Segoe UI" w:eastAsia="Calibri" w:hAnsi="Segoe UI" w:cs="Segoe UI"/>
          <w:sz w:val="24"/>
          <w:szCs w:val="24"/>
        </w:rPr>
        <w:t xml:space="preserve"> участк</w:t>
      </w:r>
      <w:r>
        <w:rPr>
          <w:rFonts w:ascii="Segoe UI" w:eastAsia="Calibri" w:hAnsi="Segoe UI" w:cs="Segoe UI"/>
          <w:sz w:val="24"/>
          <w:szCs w:val="24"/>
        </w:rPr>
        <w:t>ов. Закон также защищает от незаконной передачи</w:t>
      </w:r>
      <w:r w:rsidRPr="004D7444">
        <w:rPr>
          <w:rFonts w:ascii="Segoe UI" w:eastAsia="Calibri" w:hAnsi="Segoe UI" w:cs="Segoe UI"/>
          <w:sz w:val="24"/>
          <w:szCs w:val="24"/>
        </w:rPr>
        <w:t xml:space="preserve"> в частную соб</w:t>
      </w:r>
      <w:r>
        <w:rPr>
          <w:rFonts w:ascii="Segoe UI" w:eastAsia="Calibri" w:hAnsi="Segoe UI" w:cs="Segoe UI"/>
          <w:sz w:val="24"/>
          <w:szCs w:val="24"/>
        </w:rPr>
        <w:t xml:space="preserve">ственность земель лесного фонда, находящихся </w:t>
      </w:r>
      <w:r w:rsidR="00C4037B">
        <w:rPr>
          <w:rFonts w:ascii="Segoe UI" w:eastAsia="Calibri" w:hAnsi="Segoe UI" w:cs="Segoe UI"/>
          <w:sz w:val="24"/>
          <w:szCs w:val="24"/>
        </w:rPr>
        <w:br/>
      </w:r>
      <w:r>
        <w:rPr>
          <w:rFonts w:ascii="Segoe UI" w:eastAsia="Calibri" w:hAnsi="Segoe UI" w:cs="Segoe UI"/>
          <w:sz w:val="24"/>
          <w:szCs w:val="24"/>
        </w:rPr>
        <w:t>в собственности Российской Федерации.</w:t>
      </w:r>
    </w:p>
    <w:p w:rsidR="00AB3738" w:rsidRPr="00440819" w:rsidRDefault="00AB3738" w:rsidP="00AB3738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В </w:t>
      </w:r>
      <w:r w:rsidRPr="00440819">
        <w:rPr>
          <w:rFonts w:ascii="Segoe UI" w:eastAsia="Calibri" w:hAnsi="Segoe UI" w:cs="Segoe UI"/>
          <w:sz w:val="24"/>
          <w:szCs w:val="24"/>
        </w:rPr>
        <w:t xml:space="preserve">настоящее время один и тот же земельный участок согласно Единому государственному реестру недвижимости (ЕГРН) может относиться </w:t>
      </w:r>
      <w:r w:rsidR="00C4037B">
        <w:rPr>
          <w:rFonts w:ascii="Segoe UI" w:eastAsia="Calibri" w:hAnsi="Segoe UI" w:cs="Segoe UI"/>
          <w:sz w:val="24"/>
          <w:szCs w:val="24"/>
        </w:rPr>
        <w:br/>
      </w:r>
      <w:r w:rsidRPr="00440819">
        <w:rPr>
          <w:rFonts w:ascii="Segoe UI" w:eastAsia="Calibri" w:hAnsi="Segoe UI" w:cs="Segoe UI"/>
          <w:sz w:val="24"/>
          <w:szCs w:val="24"/>
        </w:rPr>
        <w:t xml:space="preserve">к </w:t>
      </w:r>
      <w:proofErr w:type="spellStart"/>
      <w:r w:rsidRPr="00440819">
        <w:rPr>
          <w:rFonts w:ascii="Segoe UI" w:eastAsia="Calibri" w:hAnsi="Segoe UI" w:cs="Segoe UI"/>
          <w:sz w:val="24"/>
          <w:szCs w:val="24"/>
        </w:rPr>
        <w:t>сельхозземлям</w:t>
      </w:r>
      <w:proofErr w:type="spellEnd"/>
      <w:r w:rsidRPr="00440819">
        <w:rPr>
          <w:rFonts w:ascii="Segoe UI" w:eastAsia="Calibri" w:hAnsi="Segoe UI" w:cs="Segoe UI"/>
          <w:sz w:val="24"/>
          <w:szCs w:val="24"/>
        </w:rPr>
        <w:t xml:space="preserve">, </w:t>
      </w:r>
      <w:proofErr w:type="gramStart"/>
      <w:r w:rsidRPr="00440819">
        <w:rPr>
          <w:rFonts w:ascii="Segoe UI" w:eastAsia="Calibri" w:hAnsi="Segoe UI" w:cs="Segoe UI"/>
          <w:sz w:val="24"/>
          <w:szCs w:val="24"/>
        </w:rPr>
        <w:t>выделенным</w:t>
      </w:r>
      <w:proofErr w:type="gramEnd"/>
      <w:r w:rsidRPr="00440819">
        <w:rPr>
          <w:rFonts w:ascii="Segoe UI" w:eastAsia="Calibri" w:hAnsi="Segoe UI" w:cs="Segoe UI"/>
          <w:sz w:val="24"/>
          <w:szCs w:val="24"/>
        </w:rPr>
        <w:t xml:space="preserve"> под СНТ, а согласно </w:t>
      </w:r>
      <w:r>
        <w:rPr>
          <w:rFonts w:ascii="Segoe UI" w:eastAsia="Calibri" w:hAnsi="Segoe UI" w:cs="Segoe UI"/>
          <w:sz w:val="24"/>
          <w:szCs w:val="24"/>
        </w:rPr>
        <w:t>государственному лесному реестру (</w:t>
      </w:r>
      <w:r w:rsidRPr="00440819">
        <w:rPr>
          <w:rFonts w:ascii="Segoe UI" w:eastAsia="Calibri" w:hAnsi="Segoe UI" w:cs="Segoe UI"/>
          <w:sz w:val="24"/>
          <w:szCs w:val="24"/>
        </w:rPr>
        <w:t>ГЛР</w:t>
      </w:r>
      <w:r>
        <w:rPr>
          <w:rFonts w:ascii="Segoe UI" w:eastAsia="Calibri" w:hAnsi="Segoe UI" w:cs="Segoe UI"/>
          <w:sz w:val="24"/>
          <w:szCs w:val="24"/>
        </w:rPr>
        <w:t>)</w:t>
      </w:r>
      <w:r w:rsidRPr="00440819">
        <w:rPr>
          <w:rFonts w:ascii="Segoe UI" w:eastAsia="Calibri" w:hAnsi="Segoe UI" w:cs="Segoe UI"/>
          <w:sz w:val="24"/>
          <w:szCs w:val="24"/>
        </w:rPr>
        <w:t xml:space="preserve"> – к лесному фонду. В такой ситуации не только нарушаются имущественные права граждан, но и подрывается доверие общества </w:t>
      </w:r>
      <w:r w:rsidR="00C4037B">
        <w:rPr>
          <w:rFonts w:ascii="Segoe UI" w:eastAsia="Calibri" w:hAnsi="Segoe UI" w:cs="Segoe UI"/>
          <w:sz w:val="24"/>
          <w:szCs w:val="24"/>
        </w:rPr>
        <w:br/>
      </w:r>
      <w:r w:rsidRPr="00440819">
        <w:rPr>
          <w:rFonts w:ascii="Segoe UI" w:eastAsia="Calibri" w:hAnsi="Segoe UI" w:cs="Segoe UI"/>
          <w:sz w:val="24"/>
          <w:szCs w:val="24"/>
        </w:rPr>
        <w:t xml:space="preserve">к государственным реестрам. В качестве концептуального решения данной проблемы Закон устанавливает приоритет сведений, содержащихся в ЕГРН, а также правоустанавливающих документов, что позволяет сохранить соответствующие земельные участки за их владельцами. Таким </w:t>
      </w:r>
      <w:proofErr w:type="gramStart"/>
      <w:r w:rsidRPr="00440819">
        <w:rPr>
          <w:rFonts w:ascii="Segoe UI" w:eastAsia="Calibri" w:hAnsi="Segoe UI" w:cs="Segoe UI"/>
          <w:sz w:val="24"/>
          <w:szCs w:val="24"/>
        </w:rPr>
        <w:t>образом</w:t>
      </w:r>
      <w:proofErr w:type="gramEnd"/>
      <w:r w:rsidRPr="00440819">
        <w:rPr>
          <w:rFonts w:ascii="Segoe UI" w:eastAsia="Calibri" w:hAnsi="Segoe UI" w:cs="Segoe UI"/>
          <w:sz w:val="24"/>
          <w:szCs w:val="24"/>
        </w:rPr>
        <w:t xml:space="preserve"> Закон устанавливает приоритет и достоверность ЕГРН как основу защиты права собственности граждан.</w:t>
      </w:r>
    </w:p>
    <w:p w:rsidR="00AB3738" w:rsidRPr="00440819" w:rsidRDefault="00AB3738" w:rsidP="005A0D76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 xml:space="preserve">В соответствии с Законом сведения ГЛР, не соответствующие сведениям ЕГРН, не являются препятствием </w:t>
      </w:r>
      <w:r>
        <w:rPr>
          <w:rFonts w:ascii="Segoe UI" w:eastAsia="Calibri" w:hAnsi="Segoe UI" w:cs="Segoe UI"/>
          <w:sz w:val="24"/>
          <w:szCs w:val="24"/>
        </w:rPr>
        <w:t xml:space="preserve">к </w:t>
      </w:r>
      <w:r w:rsidRPr="00440819">
        <w:rPr>
          <w:rFonts w:ascii="Segoe UI" w:eastAsia="Calibri" w:hAnsi="Segoe UI" w:cs="Segoe UI"/>
          <w:sz w:val="24"/>
          <w:szCs w:val="24"/>
        </w:rPr>
        <w:t xml:space="preserve">территориальному планированию, градостроительному зонированию, кадастровому учету объектов недвижимости </w:t>
      </w:r>
      <w:r w:rsidR="00C4037B">
        <w:rPr>
          <w:rFonts w:ascii="Segoe UI" w:eastAsia="Calibri" w:hAnsi="Segoe UI" w:cs="Segoe UI"/>
          <w:sz w:val="24"/>
          <w:szCs w:val="24"/>
        </w:rPr>
        <w:br/>
      </w:r>
      <w:r w:rsidRPr="00440819">
        <w:rPr>
          <w:rFonts w:ascii="Segoe UI" w:eastAsia="Calibri" w:hAnsi="Segoe UI" w:cs="Segoe UI"/>
          <w:sz w:val="24"/>
          <w:szCs w:val="24"/>
        </w:rPr>
        <w:t xml:space="preserve">и регистрации прав на них, переводу земельного участка из одной категории </w:t>
      </w:r>
      <w:r w:rsidR="00C4037B">
        <w:rPr>
          <w:rFonts w:ascii="Segoe UI" w:eastAsia="Calibri" w:hAnsi="Segoe UI" w:cs="Segoe UI"/>
          <w:sz w:val="24"/>
          <w:szCs w:val="24"/>
        </w:rPr>
        <w:br/>
      </w:r>
      <w:r w:rsidRPr="00440819">
        <w:rPr>
          <w:rFonts w:ascii="Segoe UI" w:eastAsia="Calibri" w:hAnsi="Segoe UI" w:cs="Segoe UI"/>
          <w:sz w:val="24"/>
          <w:szCs w:val="24"/>
        </w:rPr>
        <w:t xml:space="preserve">в другую (отнесению земельного участка к определенной категории). </w:t>
      </w:r>
    </w:p>
    <w:p w:rsidR="00AB3738" w:rsidRPr="00440819" w:rsidRDefault="00AB3738" w:rsidP="00AB3738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lastRenderedPageBreak/>
        <w:t>Закон также устанавливает принципиально новые положения, направленные на защиту лесов, ранее не предусмотренные законодательством. Это позволит исключить впредь возможность внесения в государственные реестры противоречащих сведений и стабилизировать ситуацию в отношениях между участниками земельных отношений.</w:t>
      </w:r>
    </w:p>
    <w:p w:rsidR="00AB3738" w:rsidRPr="00440819" w:rsidRDefault="00AB3738" w:rsidP="00AB3738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 xml:space="preserve">Закон предусматривает механизмы, </w:t>
      </w:r>
      <w:r>
        <w:rPr>
          <w:rFonts w:ascii="Segoe UI" w:eastAsia="Calibri" w:hAnsi="Segoe UI" w:cs="Segoe UI"/>
          <w:sz w:val="24"/>
          <w:szCs w:val="24"/>
        </w:rPr>
        <w:t xml:space="preserve">которые обязывают региональные </w:t>
      </w:r>
      <w:r w:rsidR="00C4037B">
        <w:rPr>
          <w:rFonts w:ascii="Segoe UI" w:eastAsia="Calibri" w:hAnsi="Segoe UI" w:cs="Segoe UI"/>
          <w:sz w:val="24"/>
          <w:szCs w:val="24"/>
        </w:rPr>
        <w:br/>
      </w:r>
      <w:r>
        <w:rPr>
          <w:rFonts w:ascii="Segoe UI" w:eastAsia="Calibri" w:hAnsi="Segoe UI" w:cs="Segoe UI"/>
          <w:sz w:val="24"/>
          <w:szCs w:val="24"/>
        </w:rPr>
        <w:t xml:space="preserve">и местные органы </w:t>
      </w:r>
      <w:r w:rsidRPr="00440819">
        <w:rPr>
          <w:rFonts w:ascii="Segoe UI" w:eastAsia="Calibri" w:hAnsi="Segoe UI" w:cs="Segoe UI"/>
          <w:sz w:val="24"/>
          <w:szCs w:val="24"/>
        </w:rPr>
        <w:t>власт</w:t>
      </w:r>
      <w:r>
        <w:rPr>
          <w:rFonts w:ascii="Segoe UI" w:eastAsia="Calibri" w:hAnsi="Segoe UI" w:cs="Segoe UI"/>
          <w:sz w:val="24"/>
          <w:szCs w:val="24"/>
        </w:rPr>
        <w:t>и</w:t>
      </w:r>
      <w:r w:rsidRPr="00440819">
        <w:rPr>
          <w:rFonts w:ascii="Segoe UI" w:eastAsia="Calibri" w:hAnsi="Segoe UI" w:cs="Segoe UI"/>
          <w:sz w:val="24"/>
          <w:szCs w:val="24"/>
        </w:rPr>
        <w:t xml:space="preserve"> придавать статус полноценных населенных пунктов бывшим военным городкам и лесным поселкам, расположенным в лесном фонде. </w:t>
      </w:r>
      <w:r>
        <w:rPr>
          <w:rFonts w:ascii="Segoe UI" w:eastAsia="Calibri" w:hAnsi="Segoe UI" w:cs="Segoe UI"/>
          <w:sz w:val="24"/>
          <w:szCs w:val="24"/>
        </w:rPr>
        <w:t xml:space="preserve">Таким образом, </w:t>
      </w:r>
      <w:r w:rsidRPr="00440819">
        <w:rPr>
          <w:rFonts w:ascii="Segoe UI" w:eastAsia="Calibri" w:hAnsi="Segoe UI" w:cs="Segoe UI"/>
          <w:sz w:val="24"/>
          <w:szCs w:val="24"/>
        </w:rPr>
        <w:t xml:space="preserve">жителям таких территорий </w:t>
      </w:r>
      <w:r>
        <w:rPr>
          <w:rFonts w:ascii="Segoe UI" w:eastAsia="Calibri" w:hAnsi="Segoe UI" w:cs="Segoe UI"/>
          <w:sz w:val="24"/>
          <w:szCs w:val="24"/>
        </w:rPr>
        <w:t xml:space="preserve">предоставлена законная возможность </w:t>
      </w:r>
      <w:r w:rsidRPr="00440819">
        <w:rPr>
          <w:rFonts w:ascii="Segoe UI" w:eastAsia="Calibri" w:hAnsi="Segoe UI" w:cs="Segoe UI"/>
          <w:sz w:val="24"/>
          <w:szCs w:val="24"/>
        </w:rPr>
        <w:t>для легализации своей недвижимости</w:t>
      </w:r>
      <w:r>
        <w:rPr>
          <w:rFonts w:ascii="Segoe UI" w:eastAsia="Calibri" w:hAnsi="Segoe UI" w:cs="Segoe UI"/>
          <w:sz w:val="24"/>
          <w:szCs w:val="24"/>
        </w:rPr>
        <w:t xml:space="preserve">. </w:t>
      </w:r>
      <w:r w:rsidRPr="00440819">
        <w:rPr>
          <w:rFonts w:ascii="Segoe UI" w:eastAsia="Calibri" w:hAnsi="Segoe UI" w:cs="Segoe UI"/>
          <w:sz w:val="24"/>
          <w:szCs w:val="24"/>
        </w:rPr>
        <w:t>Это будет способствовать развитию инфраструктуры и улучшению условий жизни.</w:t>
      </w:r>
    </w:p>
    <w:p w:rsidR="00AB3738" w:rsidRDefault="00AB3738" w:rsidP="00AB3738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>Меры, которые предлагает Закон, призваны укрепить и гарантировать защиту права собственности. В целом отсутствие противоречий в сведениях государственных реестров повысит доверие граждан к институтам власти и снизит риски ведения бизнеса для предпринимательского сообщества. Государству это позволит эффективнее гарантировать защиту права собственности.</w:t>
      </w: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Default="00AB3738" w:rsidP="00AB373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B3738" w:rsidRPr="002B26A9" w:rsidRDefault="00AB3738" w:rsidP="00AB373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AB3738" w:rsidRPr="002B26A9" w:rsidRDefault="00AB3738" w:rsidP="00AB373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AB3738" w:rsidRPr="002B26A9" w:rsidRDefault="00AB3738" w:rsidP="00AB373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AB3738" w:rsidRPr="00464098" w:rsidRDefault="009C472A" w:rsidP="00AB373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AB3738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AB3738"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AB3738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AB3738"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AB3738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AB3738" w:rsidRPr="007D3FA8" w:rsidRDefault="00AB3738" w:rsidP="00AB373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AB3738" w:rsidRPr="007D3FA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34"/>
    <w:rsid w:val="00005185"/>
    <w:rsid w:val="000B1641"/>
    <w:rsid w:val="000C1823"/>
    <w:rsid w:val="000C5C29"/>
    <w:rsid w:val="0019795F"/>
    <w:rsid w:val="003D7117"/>
    <w:rsid w:val="005A0D76"/>
    <w:rsid w:val="005A7976"/>
    <w:rsid w:val="007B3498"/>
    <w:rsid w:val="00886A8B"/>
    <w:rsid w:val="009C472A"/>
    <w:rsid w:val="00AB3738"/>
    <w:rsid w:val="00B3158F"/>
    <w:rsid w:val="00BE3FE4"/>
    <w:rsid w:val="00C4037B"/>
    <w:rsid w:val="00D17427"/>
    <w:rsid w:val="00D27F43"/>
    <w:rsid w:val="00DA370E"/>
    <w:rsid w:val="00DA4EFF"/>
    <w:rsid w:val="00E12FB7"/>
    <w:rsid w:val="00E71734"/>
    <w:rsid w:val="00F525E5"/>
    <w:rsid w:val="00F948F7"/>
    <w:rsid w:val="00FE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8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B37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7</cp:revision>
  <dcterms:created xsi:type="dcterms:W3CDTF">2018-06-01T06:50:00Z</dcterms:created>
  <dcterms:modified xsi:type="dcterms:W3CDTF">2018-06-01T08:43:00Z</dcterms:modified>
</cp:coreProperties>
</file>