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C7" w:rsidRPr="00A150A6" w:rsidRDefault="00793F09" w:rsidP="00CC49C7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A150A6" w:rsidRPr="005275D5" w:rsidRDefault="00A150A6" w:rsidP="00A150A6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150A6" w:rsidRPr="005275D5" w:rsidRDefault="00A150A6" w:rsidP="00A150A6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150A6" w:rsidRPr="005275D5" w:rsidRDefault="00A150A6" w:rsidP="00A150A6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150A6" w:rsidRPr="00F75B0D" w:rsidRDefault="00A150A6" w:rsidP="00A150A6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A150A6" w:rsidRPr="00A150A6">
        <w:rPr>
          <w:b/>
          <w:bCs/>
          <w:noProof/>
          <w:sz w:val="28"/>
          <w:szCs w:val="28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A6" w:rsidRDefault="00A150A6" w:rsidP="005B3DDA">
      <w:pPr>
        <w:pStyle w:val="a3"/>
        <w:shd w:val="clear" w:color="auto" w:fill="FFFFFF"/>
        <w:spacing w:line="270" w:lineRule="atLeast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</w:p>
    <w:p w:rsidR="005B3DDA" w:rsidRPr="005B3DDA" w:rsidRDefault="005B3DDA" w:rsidP="005B3DDA">
      <w:pPr>
        <w:pStyle w:val="a3"/>
        <w:shd w:val="clear" w:color="auto" w:fill="FFFFFF"/>
        <w:spacing w:line="270" w:lineRule="atLeast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5B3DDA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При трудностях работы с сайтом </w:t>
      </w:r>
      <w:proofErr w:type="spellStart"/>
      <w:r w:rsidRPr="005B3DDA">
        <w:rPr>
          <w:rFonts w:ascii="Segoe UI" w:hAnsi="Segoe UI" w:cs="Segoe UI"/>
          <w:b/>
          <w:color w:val="000000" w:themeColor="text1"/>
          <w:sz w:val="32"/>
          <w:szCs w:val="32"/>
        </w:rPr>
        <w:t>Росреестра</w:t>
      </w:r>
      <w:proofErr w:type="spellEnd"/>
      <w:r w:rsidRPr="005B3DDA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необходимо обращаться в </w:t>
      </w:r>
      <w:proofErr w:type="spellStart"/>
      <w:r w:rsidRPr="005B3DDA">
        <w:rPr>
          <w:rFonts w:ascii="Segoe UI" w:hAnsi="Segoe UI" w:cs="Segoe UI"/>
          <w:b/>
          <w:color w:val="000000" w:themeColor="text1"/>
          <w:sz w:val="32"/>
          <w:szCs w:val="32"/>
        </w:rPr>
        <w:t>техподдержку</w:t>
      </w:r>
      <w:proofErr w:type="spellEnd"/>
    </w:p>
    <w:p w:rsidR="005B3DDA" w:rsidRPr="005B3DDA" w:rsidRDefault="00A150A6" w:rsidP="00276BA3">
      <w:pPr>
        <w:pStyle w:val="a3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На </w:t>
      </w:r>
      <w:r w:rsidR="005B3DDA" w:rsidRPr="005B3DDA">
        <w:rPr>
          <w:rFonts w:ascii="Segoe UI" w:hAnsi="Segoe UI" w:cs="Segoe UI"/>
          <w:color w:val="000000" w:themeColor="text1"/>
        </w:rPr>
        <w:t xml:space="preserve">сайте </w:t>
      </w:r>
      <w:proofErr w:type="spellStart"/>
      <w:r w:rsidR="005B3DDA" w:rsidRPr="005B3DDA">
        <w:rPr>
          <w:rFonts w:ascii="Segoe UI" w:hAnsi="Segoe UI" w:cs="Segoe UI"/>
          <w:color w:val="000000" w:themeColor="text1"/>
        </w:rPr>
        <w:t>Ро</w:t>
      </w:r>
      <w:r>
        <w:rPr>
          <w:rFonts w:ascii="Segoe UI" w:hAnsi="Segoe UI" w:cs="Segoe UI"/>
          <w:color w:val="000000" w:themeColor="text1"/>
        </w:rPr>
        <w:t>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для удобства граждан и </w:t>
      </w:r>
      <w:r w:rsidR="005B3DDA" w:rsidRPr="005B3DDA">
        <w:rPr>
          <w:rFonts w:ascii="Segoe UI" w:hAnsi="Segoe UI" w:cs="Segoe UI"/>
          <w:color w:val="000000" w:themeColor="text1"/>
        </w:rPr>
        <w:t>организаций растет число электронных сервисов для получения госу</w:t>
      </w:r>
      <w:r>
        <w:rPr>
          <w:rFonts w:ascii="Segoe UI" w:hAnsi="Segoe UI" w:cs="Segoe UI"/>
          <w:color w:val="000000" w:themeColor="text1"/>
        </w:rPr>
        <w:t xml:space="preserve">дарственных услуг качественно и </w:t>
      </w:r>
      <w:r w:rsidR="005B3DDA" w:rsidRPr="005B3DDA">
        <w:rPr>
          <w:rFonts w:ascii="Segoe UI" w:hAnsi="Segoe UI" w:cs="Segoe UI"/>
          <w:color w:val="000000" w:themeColor="text1"/>
        </w:rPr>
        <w:t>быстро.</w:t>
      </w:r>
    </w:p>
    <w:p w:rsidR="005B3DDA" w:rsidRPr="005B3DDA" w:rsidRDefault="00A150A6" w:rsidP="00276BA3">
      <w:pPr>
        <w:pStyle w:val="a3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Работа с </w:t>
      </w:r>
      <w:r w:rsidR="005B3DDA" w:rsidRPr="005B3DDA">
        <w:rPr>
          <w:rFonts w:ascii="Segoe UI" w:hAnsi="Segoe UI" w:cs="Segoe UI"/>
          <w:color w:val="000000" w:themeColor="text1"/>
        </w:rPr>
        <w:t>с</w:t>
      </w:r>
      <w:r>
        <w:rPr>
          <w:rFonts w:ascii="Segoe UI" w:hAnsi="Segoe UI" w:cs="Segoe UI"/>
          <w:color w:val="000000" w:themeColor="text1"/>
        </w:rPr>
        <w:t xml:space="preserve">ервисами максимально упрощена и </w:t>
      </w:r>
      <w:r w:rsidR="005B3DDA" w:rsidRPr="005B3DDA">
        <w:rPr>
          <w:rFonts w:ascii="Segoe UI" w:hAnsi="Segoe UI" w:cs="Segoe UI"/>
          <w:color w:val="000000" w:themeColor="text1"/>
        </w:rPr>
        <w:t>понятна, каждый раздел д</w:t>
      </w:r>
      <w:r>
        <w:rPr>
          <w:rFonts w:ascii="Segoe UI" w:hAnsi="Segoe UI" w:cs="Segoe UI"/>
          <w:color w:val="000000" w:themeColor="text1"/>
        </w:rPr>
        <w:t xml:space="preserve">ополнен пошаговой инструкцией и подробным описанием. В настоящее время </w:t>
      </w:r>
      <w:r w:rsidR="00BE2E64">
        <w:rPr>
          <w:rFonts w:ascii="Segoe UI" w:hAnsi="Segoe UI" w:cs="Segoe UI"/>
          <w:color w:val="000000" w:themeColor="text1"/>
        </w:rPr>
        <w:br/>
      </w:r>
      <w:r>
        <w:rPr>
          <w:rFonts w:ascii="Segoe UI" w:hAnsi="Segoe UI" w:cs="Segoe UI"/>
          <w:color w:val="000000" w:themeColor="text1"/>
        </w:rPr>
        <w:t xml:space="preserve">на </w:t>
      </w:r>
      <w:r w:rsidR="005B3DDA" w:rsidRPr="005B3DDA">
        <w:rPr>
          <w:rFonts w:ascii="Segoe UI" w:hAnsi="Segoe UI" w:cs="Segoe UI"/>
          <w:color w:val="000000" w:themeColor="text1"/>
        </w:rPr>
        <w:t xml:space="preserve">сайте содержится более 30 </w:t>
      </w:r>
      <w:r>
        <w:rPr>
          <w:rFonts w:ascii="Segoe UI" w:hAnsi="Segoe UI" w:cs="Segoe UI"/>
          <w:color w:val="000000" w:themeColor="text1"/>
        </w:rPr>
        <w:t xml:space="preserve">электронных сервисов. «Помощь и </w:t>
      </w:r>
      <w:r w:rsidR="005B3DDA" w:rsidRPr="005B3DDA">
        <w:rPr>
          <w:rFonts w:ascii="Segoe UI" w:hAnsi="Segoe UI" w:cs="Segoe UI"/>
          <w:color w:val="000000" w:themeColor="text1"/>
        </w:rPr>
        <w:t>по</w:t>
      </w:r>
      <w:r>
        <w:rPr>
          <w:rFonts w:ascii="Segoe UI" w:hAnsi="Segoe UI" w:cs="Segoe UI"/>
          <w:color w:val="000000" w:themeColor="text1"/>
        </w:rPr>
        <w:t xml:space="preserve">ддержка» — один из </w:t>
      </w:r>
      <w:r w:rsidR="005B3DDA" w:rsidRPr="005B3DDA">
        <w:rPr>
          <w:rFonts w:ascii="Segoe UI" w:hAnsi="Segoe UI" w:cs="Segoe UI"/>
          <w:color w:val="000000" w:themeColor="text1"/>
        </w:rPr>
        <w:t>разделов д</w:t>
      </w:r>
      <w:r>
        <w:rPr>
          <w:rFonts w:ascii="Segoe UI" w:hAnsi="Segoe UI" w:cs="Segoe UI"/>
          <w:color w:val="000000" w:themeColor="text1"/>
        </w:rPr>
        <w:t xml:space="preserve">ля пользователей, необходимый в </w:t>
      </w:r>
      <w:r w:rsidR="005B3DDA" w:rsidRPr="005B3DDA">
        <w:rPr>
          <w:rFonts w:ascii="Segoe UI" w:hAnsi="Segoe UI" w:cs="Segoe UI"/>
          <w:color w:val="000000" w:themeColor="text1"/>
        </w:rPr>
        <w:t>случае возникновения каких-либо</w:t>
      </w:r>
      <w:r>
        <w:rPr>
          <w:rFonts w:ascii="Segoe UI" w:hAnsi="Segoe UI" w:cs="Segoe UI"/>
          <w:color w:val="000000" w:themeColor="text1"/>
        </w:rPr>
        <w:t xml:space="preserve"> затруднений с </w:t>
      </w:r>
      <w:r w:rsidR="005B3DDA" w:rsidRPr="005B3DDA">
        <w:rPr>
          <w:rFonts w:ascii="Segoe UI" w:hAnsi="Segoe UI" w:cs="Segoe UI"/>
          <w:color w:val="000000" w:themeColor="text1"/>
        </w:rPr>
        <w:t>работой сайта. Ведомством предоставлена возмо</w:t>
      </w:r>
      <w:r>
        <w:rPr>
          <w:rFonts w:ascii="Segoe UI" w:hAnsi="Segoe UI" w:cs="Segoe UI"/>
          <w:color w:val="000000" w:themeColor="text1"/>
        </w:rPr>
        <w:t xml:space="preserve">жность получения консультаций и ответов специалистов на </w:t>
      </w:r>
      <w:r w:rsidR="005B3DDA" w:rsidRPr="005B3DDA">
        <w:rPr>
          <w:rFonts w:ascii="Segoe UI" w:hAnsi="Segoe UI" w:cs="Segoe UI"/>
          <w:color w:val="000000" w:themeColor="text1"/>
        </w:rPr>
        <w:t>наибо</w:t>
      </w:r>
      <w:r>
        <w:rPr>
          <w:rFonts w:ascii="Segoe UI" w:hAnsi="Segoe UI" w:cs="Segoe UI"/>
          <w:color w:val="000000" w:themeColor="text1"/>
        </w:rPr>
        <w:t xml:space="preserve">лее часто возникающие вопросы у </w:t>
      </w:r>
      <w:r w:rsidR="005B3DDA" w:rsidRPr="005B3DDA">
        <w:rPr>
          <w:rFonts w:ascii="Segoe UI" w:hAnsi="Segoe UI" w:cs="Segoe UI"/>
          <w:color w:val="000000" w:themeColor="text1"/>
        </w:rPr>
        <w:t xml:space="preserve">заявителей, касающиеся </w:t>
      </w:r>
      <w:r w:rsidR="00276BA3">
        <w:rPr>
          <w:rFonts w:ascii="Segoe UI" w:hAnsi="Segoe UI" w:cs="Segoe UI"/>
          <w:color w:val="000000" w:themeColor="text1"/>
        </w:rPr>
        <w:t xml:space="preserve">формирования и </w:t>
      </w:r>
      <w:r>
        <w:rPr>
          <w:rFonts w:ascii="Segoe UI" w:hAnsi="Segoe UI" w:cs="Segoe UI"/>
          <w:color w:val="000000" w:themeColor="text1"/>
        </w:rPr>
        <w:t xml:space="preserve">оплаты заявок </w:t>
      </w:r>
      <w:r w:rsidR="00BE2E64">
        <w:rPr>
          <w:rFonts w:ascii="Segoe UI" w:hAnsi="Segoe UI" w:cs="Segoe UI"/>
          <w:color w:val="000000" w:themeColor="text1"/>
        </w:rPr>
        <w:br/>
      </w:r>
      <w:r>
        <w:rPr>
          <w:rFonts w:ascii="Segoe UI" w:hAnsi="Segoe UI" w:cs="Segoe UI"/>
          <w:color w:val="000000" w:themeColor="text1"/>
        </w:rPr>
        <w:t xml:space="preserve">на </w:t>
      </w:r>
      <w:r w:rsidR="005B3DDA" w:rsidRPr="005B3DDA">
        <w:rPr>
          <w:rFonts w:ascii="Segoe UI" w:hAnsi="Segoe UI" w:cs="Segoe UI"/>
          <w:color w:val="000000" w:themeColor="text1"/>
        </w:rPr>
        <w:t xml:space="preserve">предоставление государственных услуг </w:t>
      </w:r>
      <w:proofErr w:type="spellStart"/>
      <w:r w:rsidR="005B3DDA" w:rsidRPr="005B3DDA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5B3DDA" w:rsidRPr="005B3DDA">
        <w:rPr>
          <w:rFonts w:ascii="Segoe UI" w:hAnsi="Segoe UI" w:cs="Segoe UI"/>
          <w:color w:val="000000" w:themeColor="text1"/>
        </w:rPr>
        <w:t xml:space="preserve">, срока </w:t>
      </w:r>
      <w:r>
        <w:rPr>
          <w:rFonts w:ascii="Segoe UI" w:hAnsi="Segoe UI" w:cs="Segoe UI"/>
          <w:color w:val="000000" w:themeColor="text1"/>
        </w:rPr>
        <w:t xml:space="preserve">выполнения заявок, содержания и </w:t>
      </w:r>
      <w:r w:rsidR="005B3DDA" w:rsidRPr="005B3DDA">
        <w:rPr>
          <w:rFonts w:ascii="Segoe UI" w:hAnsi="Segoe UI" w:cs="Segoe UI"/>
          <w:color w:val="000000" w:themeColor="text1"/>
        </w:rPr>
        <w:t>получения исходящих документов, подго</w:t>
      </w:r>
      <w:r>
        <w:rPr>
          <w:rFonts w:ascii="Segoe UI" w:hAnsi="Segoe UI" w:cs="Segoe UI"/>
          <w:color w:val="000000" w:themeColor="text1"/>
        </w:rPr>
        <w:t xml:space="preserve">товки необходимых документов, а </w:t>
      </w:r>
      <w:r w:rsidR="005B3DDA" w:rsidRPr="005B3DDA">
        <w:rPr>
          <w:rFonts w:ascii="Segoe UI" w:hAnsi="Segoe UI" w:cs="Segoe UI"/>
          <w:color w:val="000000" w:themeColor="text1"/>
        </w:rPr>
        <w:t>также функционирова</w:t>
      </w:r>
      <w:r>
        <w:rPr>
          <w:rFonts w:ascii="Segoe UI" w:hAnsi="Segoe UI" w:cs="Segoe UI"/>
          <w:color w:val="000000" w:themeColor="text1"/>
        </w:rPr>
        <w:t xml:space="preserve">ния отдельных сервисов сайта, в </w:t>
      </w:r>
      <w:r w:rsidR="005B3DDA" w:rsidRPr="005B3DDA">
        <w:rPr>
          <w:rFonts w:ascii="Segoe UI" w:hAnsi="Segoe UI" w:cs="Segoe UI"/>
          <w:color w:val="000000" w:themeColor="text1"/>
        </w:rPr>
        <w:t>том числе пользования «Личным кабинетом правообладателя».</w:t>
      </w:r>
    </w:p>
    <w:p w:rsidR="008577ED" w:rsidRDefault="005B3DDA" w:rsidP="00276BA3">
      <w:pPr>
        <w:pStyle w:val="a3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 w:themeColor="text1"/>
        </w:rPr>
      </w:pPr>
      <w:r w:rsidRPr="005B3DDA">
        <w:rPr>
          <w:rFonts w:ascii="Segoe UI" w:hAnsi="Segoe UI" w:cs="Segoe UI"/>
          <w:color w:val="000000" w:themeColor="text1"/>
        </w:rPr>
        <w:t>Отве</w:t>
      </w:r>
      <w:r w:rsidR="00A150A6">
        <w:rPr>
          <w:rFonts w:ascii="Segoe UI" w:hAnsi="Segoe UI" w:cs="Segoe UI"/>
          <w:color w:val="000000" w:themeColor="text1"/>
        </w:rPr>
        <w:t xml:space="preserve">ты </w:t>
      </w:r>
      <w:proofErr w:type="spellStart"/>
      <w:r w:rsidR="00A150A6">
        <w:rPr>
          <w:rFonts w:ascii="Segoe UI" w:hAnsi="Segoe UI" w:cs="Segoe UI"/>
          <w:color w:val="000000" w:themeColor="text1"/>
        </w:rPr>
        <w:t>техподдержки</w:t>
      </w:r>
      <w:proofErr w:type="spellEnd"/>
      <w:r w:rsidR="00A150A6">
        <w:rPr>
          <w:rFonts w:ascii="Segoe UI" w:hAnsi="Segoe UI" w:cs="Segoe UI"/>
          <w:color w:val="000000" w:themeColor="text1"/>
        </w:rPr>
        <w:t xml:space="preserve"> сформированы по </w:t>
      </w:r>
      <w:r w:rsidRPr="005B3DDA">
        <w:rPr>
          <w:rFonts w:ascii="Segoe UI" w:hAnsi="Segoe UI" w:cs="Segoe UI"/>
          <w:color w:val="000000" w:themeColor="text1"/>
        </w:rPr>
        <w:t>ти</w:t>
      </w:r>
      <w:r w:rsidR="00A150A6">
        <w:rPr>
          <w:rFonts w:ascii="Segoe UI" w:hAnsi="Segoe UI" w:cs="Segoe UI"/>
          <w:color w:val="000000" w:themeColor="text1"/>
        </w:rPr>
        <w:t xml:space="preserve">пам возникающих проблем </w:t>
      </w:r>
      <w:r w:rsidR="00BE2E64">
        <w:rPr>
          <w:rFonts w:ascii="Segoe UI" w:hAnsi="Segoe UI" w:cs="Segoe UI"/>
          <w:color w:val="000000" w:themeColor="text1"/>
        </w:rPr>
        <w:br/>
      </w:r>
      <w:r w:rsidR="00A150A6">
        <w:rPr>
          <w:rFonts w:ascii="Segoe UI" w:hAnsi="Segoe UI" w:cs="Segoe UI"/>
          <w:color w:val="000000" w:themeColor="text1"/>
        </w:rPr>
        <w:t xml:space="preserve">либо их </w:t>
      </w:r>
      <w:r w:rsidRPr="005B3DDA">
        <w:rPr>
          <w:rFonts w:ascii="Segoe UI" w:hAnsi="Segoe UI" w:cs="Segoe UI"/>
          <w:color w:val="000000" w:themeColor="text1"/>
        </w:rPr>
        <w:t>можно получить путем ввода запроса. Если п</w:t>
      </w:r>
      <w:r w:rsidR="00A150A6">
        <w:rPr>
          <w:rFonts w:ascii="Segoe UI" w:hAnsi="Segoe UI" w:cs="Segoe UI"/>
          <w:color w:val="000000" w:themeColor="text1"/>
        </w:rPr>
        <w:t xml:space="preserve">охожие проблемы отсутствуют, то отправить вопрос в </w:t>
      </w:r>
      <w:proofErr w:type="spellStart"/>
      <w:r w:rsidRPr="005B3DDA">
        <w:rPr>
          <w:rFonts w:ascii="Segoe UI" w:hAnsi="Segoe UI" w:cs="Segoe UI"/>
          <w:color w:val="000000" w:themeColor="text1"/>
        </w:rPr>
        <w:t>техподдержку</w:t>
      </w:r>
      <w:proofErr w:type="spellEnd"/>
      <w:r w:rsidRPr="005B3DDA">
        <w:rPr>
          <w:rFonts w:ascii="Segoe UI" w:hAnsi="Segoe UI" w:cs="Segoe UI"/>
          <w:color w:val="000000" w:themeColor="text1"/>
        </w:rPr>
        <w:t xml:space="preserve"> можно, используя ссылку «Др</w:t>
      </w:r>
      <w:r w:rsidR="008577ED">
        <w:rPr>
          <w:rFonts w:ascii="Segoe UI" w:hAnsi="Segoe UI" w:cs="Segoe UI"/>
          <w:color w:val="000000" w:themeColor="text1"/>
        </w:rPr>
        <w:t xml:space="preserve">угое» в </w:t>
      </w:r>
      <w:r w:rsidR="00A150A6">
        <w:rPr>
          <w:rFonts w:ascii="Segoe UI" w:hAnsi="Segoe UI" w:cs="Segoe UI"/>
          <w:color w:val="000000" w:themeColor="text1"/>
        </w:rPr>
        <w:t xml:space="preserve">подходящей теме. По </w:t>
      </w:r>
      <w:r w:rsidRPr="005B3DDA">
        <w:rPr>
          <w:rFonts w:ascii="Segoe UI" w:hAnsi="Segoe UI" w:cs="Segoe UI"/>
          <w:color w:val="000000" w:themeColor="text1"/>
        </w:rPr>
        <w:t xml:space="preserve">мере обработки запроса специалисты </w:t>
      </w:r>
      <w:proofErr w:type="spellStart"/>
      <w:r w:rsidRPr="005B3DDA">
        <w:rPr>
          <w:rFonts w:ascii="Segoe UI" w:hAnsi="Segoe UI" w:cs="Segoe UI"/>
          <w:color w:val="000000" w:themeColor="text1"/>
        </w:rPr>
        <w:t>техподд</w:t>
      </w:r>
      <w:r w:rsidR="00A150A6">
        <w:rPr>
          <w:rFonts w:ascii="Segoe UI" w:hAnsi="Segoe UI" w:cs="Segoe UI"/>
          <w:color w:val="000000" w:themeColor="text1"/>
        </w:rPr>
        <w:t>ержки</w:t>
      </w:r>
      <w:proofErr w:type="spellEnd"/>
      <w:r w:rsidR="00A150A6">
        <w:rPr>
          <w:rFonts w:ascii="Segoe UI" w:hAnsi="Segoe UI" w:cs="Segoe UI"/>
          <w:color w:val="000000" w:themeColor="text1"/>
        </w:rPr>
        <w:t xml:space="preserve"> устранят возможные сбои и ошибки в </w:t>
      </w:r>
      <w:r w:rsidRPr="005B3DDA">
        <w:rPr>
          <w:rFonts w:ascii="Segoe UI" w:hAnsi="Segoe UI" w:cs="Segoe UI"/>
          <w:color w:val="000000" w:themeColor="text1"/>
        </w:rPr>
        <w:t>работе сайта либо серв</w:t>
      </w:r>
      <w:r w:rsidR="00A150A6">
        <w:rPr>
          <w:rFonts w:ascii="Segoe UI" w:hAnsi="Segoe UI" w:cs="Segoe UI"/>
          <w:color w:val="000000" w:themeColor="text1"/>
        </w:rPr>
        <w:t xml:space="preserve">иса. </w:t>
      </w:r>
    </w:p>
    <w:p w:rsidR="005B3DDA" w:rsidRPr="005B3DDA" w:rsidRDefault="00A150A6" w:rsidP="00276BA3">
      <w:pPr>
        <w:pStyle w:val="a3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Таким образом, обращение в </w:t>
      </w:r>
      <w:r w:rsidR="005B3DDA" w:rsidRPr="005B3DDA">
        <w:rPr>
          <w:rFonts w:ascii="Segoe UI" w:hAnsi="Segoe UI" w:cs="Segoe UI"/>
          <w:color w:val="000000" w:themeColor="text1"/>
        </w:rPr>
        <w:t xml:space="preserve">службу </w:t>
      </w:r>
      <w:proofErr w:type="spellStart"/>
      <w:r w:rsidR="005B3DDA" w:rsidRPr="005B3DDA">
        <w:rPr>
          <w:rFonts w:ascii="Segoe UI" w:hAnsi="Segoe UI" w:cs="Segoe UI"/>
          <w:color w:val="000000" w:themeColor="text1"/>
        </w:rPr>
        <w:t>техподдержки</w:t>
      </w:r>
      <w:proofErr w:type="spellEnd"/>
      <w:r w:rsidR="005B3DDA" w:rsidRPr="005B3DDA">
        <w:rPr>
          <w:rFonts w:ascii="Segoe UI" w:hAnsi="Segoe UI" w:cs="Segoe UI"/>
          <w:color w:val="000000" w:themeColor="text1"/>
        </w:rPr>
        <w:t xml:space="preserve"> позволяет решить реальн</w:t>
      </w:r>
      <w:r>
        <w:rPr>
          <w:rFonts w:ascii="Segoe UI" w:hAnsi="Segoe UI" w:cs="Segoe UI"/>
          <w:color w:val="000000" w:themeColor="text1"/>
        </w:rPr>
        <w:t xml:space="preserve">ые проблемы, получить </w:t>
      </w:r>
      <w:r w:rsidR="00711247" w:rsidRPr="005B3DDA">
        <w:rPr>
          <w:rFonts w:ascii="Segoe UI" w:hAnsi="Segoe UI" w:cs="Segoe UI"/>
          <w:color w:val="000000" w:themeColor="text1"/>
        </w:rPr>
        <w:t xml:space="preserve">содержательные </w:t>
      </w:r>
      <w:r>
        <w:rPr>
          <w:rFonts w:ascii="Segoe UI" w:hAnsi="Segoe UI" w:cs="Segoe UI"/>
          <w:color w:val="000000" w:themeColor="text1"/>
        </w:rPr>
        <w:t xml:space="preserve">ответы на </w:t>
      </w:r>
      <w:r w:rsidR="005B3DDA" w:rsidRPr="005B3DDA">
        <w:rPr>
          <w:rFonts w:ascii="Segoe UI" w:hAnsi="Segoe UI" w:cs="Segoe UI"/>
          <w:color w:val="000000" w:themeColor="text1"/>
        </w:rPr>
        <w:t>вопросы, тем самы</w:t>
      </w:r>
      <w:r>
        <w:rPr>
          <w:rFonts w:ascii="Segoe UI" w:hAnsi="Segoe UI" w:cs="Segoe UI"/>
          <w:color w:val="000000" w:themeColor="text1"/>
        </w:rPr>
        <w:t xml:space="preserve">м экономя время пользователей в </w:t>
      </w:r>
      <w:r w:rsidR="005B3DDA" w:rsidRPr="005B3DDA">
        <w:rPr>
          <w:rFonts w:ascii="Segoe UI" w:hAnsi="Segoe UI" w:cs="Segoe UI"/>
          <w:color w:val="000000" w:themeColor="text1"/>
        </w:rPr>
        <w:t xml:space="preserve">ходе получения электронных услуг </w:t>
      </w:r>
      <w:proofErr w:type="spellStart"/>
      <w:r w:rsidR="005B3DDA" w:rsidRPr="005B3DDA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5B3DDA" w:rsidRPr="005B3DDA">
        <w:rPr>
          <w:rFonts w:ascii="Segoe UI" w:hAnsi="Segoe UI" w:cs="Segoe UI"/>
          <w:color w:val="000000" w:themeColor="text1"/>
        </w:rPr>
        <w:t>.</w:t>
      </w:r>
    </w:p>
    <w:p w:rsidR="00CC49C7" w:rsidRDefault="00CC49C7" w:rsidP="00CC49C7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276BA3" w:rsidRDefault="00276BA3" w:rsidP="00276B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276BA3" w:rsidRDefault="00276BA3" w:rsidP="00276B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276BA3" w:rsidRDefault="00276BA3" w:rsidP="00276B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276BA3" w:rsidRDefault="00276BA3" w:rsidP="00276B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276BA3" w:rsidRDefault="00276BA3" w:rsidP="00276B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276BA3" w:rsidRDefault="00276BA3" w:rsidP="00276B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276BA3" w:rsidRDefault="00276BA3" w:rsidP="00276B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276BA3" w:rsidRDefault="00276BA3" w:rsidP="00276BA3">
      <w:pPr>
        <w:jc w:val="both"/>
        <w:rPr>
          <w:rFonts w:ascii="Segoe UI" w:hAnsi="Segoe UI" w:cs="Segoe UI"/>
          <w:b/>
          <w:sz w:val="20"/>
          <w:szCs w:val="20"/>
        </w:rPr>
      </w:pPr>
    </w:p>
    <w:p w:rsidR="00276BA3" w:rsidRPr="009C0609" w:rsidRDefault="00276BA3" w:rsidP="00276BA3">
      <w:pPr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76BA3" w:rsidRPr="009C0609" w:rsidRDefault="00276BA3" w:rsidP="00276BA3">
      <w:pPr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9C060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9C060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76BA3" w:rsidRPr="009C0609" w:rsidRDefault="00276BA3" w:rsidP="00276BA3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9C060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276BA3" w:rsidRPr="00E873A4" w:rsidRDefault="00793F09" w:rsidP="00276BA3">
      <w:pPr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276BA3" w:rsidRPr="009C0609"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="00276BA3" w:rsidRPr="00E873A4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276BA3" w:rsidRPr="009C0609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="00276BA3" w:rsidRPr="00E873A4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276BA3" w:rsidRPr="009C0609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276BA3" w:rsidRPr="009C0609" w:rsidRDefault="00276BA3" w:rsidP="00276BA3">
      <w:pPr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9C060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9C0609">
        <w:rPr>
          <w:rFonts w:ascii="Segoe UI" w:hAnsi="Segoe UI" w:cs="Segoe UI"/>
          <w:sz w:val="20"/>
          <w:szCs w:val="20"/>
        </w:rPr>
        <w:t>, д. 8</w:t>
      </w:r>
    </w:p>
    <w:sectPr w:rsidR="00276BA3" w:rsidRPr="009C060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C7"/>
    <w:rsid w:val="00005185"/>
    <w:rsid w:val="000B1641"/>
    <w:rsid w:val="000C1823"/>
    <w:rsid w:val="000C5C29"/>
    <w:rsid w:val="0019795F"/>
    <w:rsid w:val="00276BA3"/>
    <w:rsid w:val="00314037"/>
    <w:rsid w:val="00361E83"/>
    <w:rsid w:val="005A7976"/>
    <w:rsid w:val="005B3DDA"/>
    <w:rsid w:val="00711247"/>
    <w:rsid w:val="00742FF9"/>
    <w:rsid w:val="00765D11"/>
    <w:rsid w:val="00792C9D"/>
    <w:rsid w:val="00793F09"/>
    <w:rsid w:val="007B3498"/>
    <w:rsid w:val="008301C4"/>
    <w:rsid w:val="008577ED"/>
    <w:rsid w:val="009222ED"/>
    <w:rsid w:val="00A150A6"/>
    <w:rsid w:val="00A95DAA"/>
    <w:rsid w:val="00B3158F"/>
    <w:rsid w:val="00BE2E64"/>
    <w:rsid w:val="00BE3FE4"/>
    <w:rsid w:val="00CC49C7"/>
    <w:rsid w:val="00D27F43"/>
    <w:rsid w:val="00E12FB7"/>
    <w:rsid w:val="00F86484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49C7"/>
    <w:pPr>
      <w:spacing w:before="100" w:beforeAutospacing="1" w:after="100" w:afterAutospacing="1"/>
    </w:pPr>
  </w:style>
  <w:style w:type="paragraph" w:customStyle="1" w:styleId="1">
    <w:name w:val="Абзац списка1"/>
    <w:aliases w:val="Источник"/>
    <w:basedOn w:val="a"/>
    <w:rsid w:val="00CC4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F86484"/>
    <w:pPr>
      <w:spacing w:after="240"/>
    </w:pPr>
  </w:style>
  <w:style w:type="character" w:styleId="a4">
    <w:name w:val="Hyperlink"/>
    <w:basedOn w:val="a0"/>
    <w:uiPriority w:val="99"/>
    <w:semiHidden/>
    <w:unhideWhenUsed/>
    <w:rsid w:val="005B3D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1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7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10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36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4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42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59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0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1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3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8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9</cp:revision>
  <cp:lastPrinted>2019-03-27T07:43:00Z</cp:lastPrinted>
  <dcterms:created xsi:type="dcterms:W3CDTF">2019-03-27T06:43:00Z</dcterms:created>
  <dcterms:modified xsi:type="dcterms:W3CDTF">2019-03-29T07:03:00Z</dcterms:modified>
</cp:coreProperties>
</file>