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Утверждена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9E66FA" w:rsidRDefault="005F774B" w:rsidP="009E66F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«Велижский район»</w:t>
      </w:r>
      <w:r w:rsidR="00F157F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933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 w:rsidR="00A933E4" w:rsidRPr="00A933E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29.11.2018</w:t>
      </w:r>
      <w:r w:rsidR="00DE3E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 </w:t>
      </w:r>
      <w:r w:rsidR="00A933E4" w:rsidRPr="00A933E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562</w:t>
      </w:r>
    </w:p>
    <w:p w:rsidR="00841C40" w:rsidRDefault="00841C40" w:rsidP="00841C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(в редакции постановлений</w:t>
      </w:r>
      <w:r w:rsidRPr="00841C40">
        <w:rPr>
          <w:rFonts w:ascii="Times New Roman" w:hAnsi="Times New Roman" w:cs="Times New Roman"/>
          <w:sz w:val="28"/>
          <w:szCs w:val="20"/>
        </w:rPr>
        <w:t xml:space="preserve"> Администрации </w:t>
      </w:r>
    </w:p>
    <w:p w:rsidR="00841C40" w:rsidRDefault="00841C40" w:rsidP="00841C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841C40">
        <w:rPr>
          <w:rFonts w:ascii="Times New Roman" w:hAnsi="Times New Roman" w:cs="Times New Roman"/>
          <w:sz w:val="28"/>
          <w:szCs w:val="20"/>
        </w:rPr>
        <w:t xml:space="preserve">муниципального образования «Велижский район» </w:t>
      </w:r>
    </w:p>
    <w:p w:rsidR="00841C40" w:rsidRPr="00881257" w:rsidRDefault="00841C40" w:rsidP="00841C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C40">
        <w:rPr>
          <w:rFonts w:ascii="Times New Roman" w:hAnsi="Times New Roman" w:cs="Times New Roman"/>
          <w:sz w:val="28"/>
          <w:szCs w:val="20"/>
        </w:rPr>
        <w:t>от</w:t>
      </w:r>
      <w:r>
        <w:rPr>
          <w:rFonts w:ascii="Times New Roman" w:hAnsi="Times New Roman" w:cs="Times New Roman"/>
          <w:sz w:val="28"/>
          <w:szCs w:val="20"/>
        </w:rPr>
        <w:t xml:space="preserve"> 06.09.2022 </w:t>
      </w:r>
      <w:r w:rsidRPr="00841C40">
        <w:rPr>
          <w:rFonts w:ascii="Times New Roman" w:hAnsi="Times New Roman" w:cs="Times New Roman"/>
          <w:sz w:val="28"/>
          <w:szCs w:val="20"/>
        </w:rPr>
        <w:t>№ 397</w:t>
      </w:r>
      <w:r>
        <w:rPr>
          <w:rFonts w:ascii="Times New Roman" w:hAnsi="Times New Roman" w:cs="Times New Roman"/>
          <w:sz w:val="28"/>
          <w:szCs w:val="20"/>
        </w:rPr>
        <w:t xml:space="preserve"> от 10.03.2023 № 116</w:t>
      </w:r>
      <w:r w:rsidRPr="00841C40">
        <w:rPr>
          <w:rFonts w:ascii="Times New Roman" w:hAnsi="Times New Roman" w:cs="Times New Roman"/>
          <w:sz w:val="28"/>
          <w:szCs w:val="20"/>
        </w:rPr>
        <w:t>)</w:t>
      </w:r>
    </w:p>
    <w:p w:rsidR="00841C40" w:rsidRDefault="00841C40" w:rsidP="009E66F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774B" w:rsidRPr="00DE3E61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41C40" w:rsidRPr="00841C40" w:rsidRDefault="00841C40" w:rsidP="00841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841C40" w:rsidRPr="00841C40" w:rsidRDefault="00841C40" w:rsidP="00841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1C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«Формирование законопослушного поведения участников дорожного движения в муниципальном образовании «Велижский район» </w:t>
      </w:r>
    </w:p>
    <w:p w:rsidR="00841C40" w:rsidRPr="00841C40" w:rsidRDefault="00841C40" w:rsidP="0084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C40" w:rsidRPr="00841C40" w:rsidRDefault="00841C40" w:rsidP="0084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C40" w:rsidRPr="00841C40" w:rsidRDefault="00841C40" w:rsidP="0084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C40" w:rsidRPr="00841C40" w:rsidRDefault="00841C40" w:rsidP="0084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C40" w:rsidRPr="00841C40" w:rsidRDefault="00841C40" w:rsidP="0084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C40" w:rsidRPr="00841C40" w:rsidRDefault="00841C40" w:rsidP="0084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1C40" w:rsidRPr="00841C40" w:rsidRDefault="00841C40" w:rsidP="0084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1C40" w:rsidRDefault="00841C40" w:rsidP="0084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1F34" w:rsidRPr="00841C40" w:rsidRDefault="00071F34" w:rsidP="0084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41C40" w:rsidRPr="00841C40" w:rsidRDefault="00841C40" w:rsidP="0084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1C40" w:rsidRPr="00841C40" w:rsidRDefault="00841C40" w:rsidP="0084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1C40" w:rsidRPr="00841C40" w:rsidRDefault="00841C40" w:rsidP="0084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1C40" w:rsidRPr="00841C40" w:rsidRDefault="00841C40" w:rsidP="0084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1C40" w:rsidRPr="00841C40" w:rsidRDefault="00841C40" w:rsidP="0084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1C40" w:rsidRPr="00841C40" w:rsidRDefault="00841C40" w:rsidP="0084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1C40" w:rsidRPr="00841C40" w:rsidRDefault="00841C40" w:rsidP="00841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t>г. Велиж</w:t>
      </w:r>
    </w:p>
    <w:p w:rsidR="00841C40" w:rsidRPr="00841C40" w:rsidRDefault="00841C40" w:rsidP="00841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t>2023 год</w:t>
      </w:r>
    </w:p>
    <w:p w:rsidR="00841C40" w:rsidRPr="00841C40" w:rsidRDefault="00841C40" w:rsidP="00841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C40" w:rsidRPr="00841C40" w:rsidRDefault="00841C40" w:rsidP="00841C40">
      <w:pPr>
        <w:spacing w:after="0" w:line="240" w:lineRule="auto"/>
        <w:ind w:left="6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C40" w:rsidRPr="00841C40" w:rsidRDefault="00841C40" w:rsidP="00841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841C40" w:rsidRPr="00841C40" w:rsidRDefault="00841C40" w:rsidP="00841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841C40" w:rsidRPr="00841C40" w:rsidRDefault="00841C40" w:rsidP="00841C40">
      <w:pPr>
        <w:spacing w:after="0" w:line="240" w:lineRule="auto"/>
        <w:ind w:left="6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«Велижский район»</w:t>
      </w:r>
    </w:p>
    <w:p w:rsidR="00841C40" w:rsidRPr="00841C40" w:rsidRDefault="00841C40" w:rsidP="00841C40">
      <w:pPr>
        <w:spacing w:after="0" w:line="240" w:lineRule="auto"/>
        <w:ind w:left="6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494"/>
      </w:tblGrid>
      <w:tr w:rsidR="00841C40" w:rsidRPr="00841C40" w:rsidTr="005331A0">
        <w:tc>
          <w:tcPr>
            <w:tcW w:w="4395" w:type="dxa"/>
            <w:shd w:val="clear" w:color="auto" w:fill="auto"/>
          </w:tcPr>
          <w:p w:rsidR="00841C40" w:rsidRPr="00841C40" w:rsidRDefault="00841C40" w:rsidP="0084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5494" w:type="dxa"/>
            <w:shd w:val="clear" w:color="auto" w:fill="auto"/>
          </w:tcPr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</w:tr>
      <w:tr w:rsidR="00841C40" w:rsidRPr="00841C40" w:rsidTr="005331A0">
        <w:trPr>
          <w:trHeight w:val="691"/>
        </w:trPr>
        <w:tc>
          <w:tcPr>
            <w:tcW w:w="4395" w:type="dxa"/>
            <w:shd w:val="clear" w:color="auto" w:fill="auto"/>
          </w:tcPr>
          <w:p w:rsidR="00841C40" w:rsidRPr="00841C40" w:rsidRDefault="00841C40" w:rsidP="0084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841C40" w:rsidRPr="00841C40" w:rsidRDefault="00841C40" w:rsidP="0084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Целью муниципальной программы является снижение аварийности, </w:t>
            </w:r>
            <w:r w:rsidRPr="0084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предупреждение опасного поведения на дорогах детей и иных участников дорожного движения, формирование у участников дорожного движения законопослушного поведения</w:t>
            </w:r>
          </w:p>
        </w:tc>
      </w:tr>
      <w:tr w:rsidR="00841C40" w:rsidRPr="00841C40" w:rsidTr="005331A0">
        <w:tc>
          <w:tcPr>
            <w:tcW w:w="4395" w:type="dxa"/>
            <w:shd w:val="clear" w:color="auto" w:fill="auto"/>
          </w:tcPr>
          <w:p w:rsidR="00841C40" w:rsidRPr="00841C40" w:rsidRDefault="00841C40" w:rsidP="0084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494" w:type="dxa"/>
            <w:shd w:val="clear" w:color="auto" w:fill="auto"/>
          </w:tcPr>
          <w:p w:rsidR="00841C40" w:rsidRPr="00841C40" w:rsidRDefault="00841C40" w:rsidP="0084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1. Снижение количества зарегистрированных нарушений правил дорожного движения</w:t>
            </w:r>
          </w:p>
          <w:p w:rsidR="00841C40" w:rsidRPr="00841C40" w:rsidRDefault="00841C40" w:rsidP="0084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2. Снижение общего количества ДТП</w:t>
            </w:r>
          </w:p>
          <w:p w:rsidR="00841C40" w:rsidRPr="00841C40" w:rsidRDefault="00841C40" w:rsidP="0084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3. Снижение количества ДТП с участием детей</w:t>
            </w:r>
          </w:p>
        </w:tc>
      </w:tr>
      <w:tr w:rsidR="00841C40" w:rsidRPr="00841C40" w:rsidTr="005331A0">
        <w:tc>
          <w:tcPr>
            <w:tcW w:w="4395" w:type="dxa"/>
            <w:shd w:val="clear" w:color="auto" w:fill="auto"/>
          </w:tcPr>
          <w:p w:rsidR="00841C40" w:rsidRPr="00841C40" w:rsidRDefault="00841C40" w:rsidP="0084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2022 – 2025 годы</w:t>
            </w:r>
          </w:p>
        </w:tc>
      </w:tr>
      <w:tr w:rsidR="00841C40" w:rsidRPr="00841C40" w:rsidTr="005331A0">
        <w:tc>
          <w:tcPr>
            <w:tcW w:w="4395" w:type="dxa"/>
            <w:shd w:val="clear" w:color="auto" w:fill="auto"/>
          </w:tcPr>
          <w:p w:rsidR="00841C40" w:rsidRPr="00841C40" w:rsidRDefault="00841C40" w:rsidP="0084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5494" w:type="dxa"/>
            <w:shd w:val="clear" w:color="auto" w:fill="auto"/>
          </w:tcPr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финансирования составляет 10</w:t>
            </w: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год начала реализации муниципальной программы - отчетный финансовый год (2022 год) (всего) - 5,0 тыс. рублей;</w:t>
            </w:r>
          </w:p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очередной финансовый 2023 год (всего) -5,0 тыс. рублей, из них:</w:t>
            </w:r>
          </w:p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– 0 тыс. рублей;</w:t>
            </w:r>
          </w:p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– 0 тыс. рублей;</w:t>
            </w:r>
          </w:p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муниципального образования «Велижский район – 5,0 тыс. рублей;</w:t>
            </w:r>
          </w:p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внебюджетных источников – 0 тыс. рублей;</w:t>
            </w:r>
          </w:p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1-й год планового периода (2024) (всего) – 0 тыс. рублей, из них:</w:t>
            </w:r>
          </w:p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– 0 тыс. рублей;</w:t>
            </w:r>
          </w:p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– 0 тыс. рублей;</w:t>
            </w:r>
          </w:p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средства бюджета муниципального образования «Велижский район – 0 тыс. рублей;</w:t>
            </w:r>
          </w:p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внебюджетных источников – 0 тыс. рублей;</w:t>
            </w:r>
          </w:p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2-й год планового периода (2025) (всего) – 0 тыс. рублей, из них:</w:t>
            </w:r>
          </w:p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- 0 тыс. рублей;</w:t>
            </w:r>
          </w:p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– 0 тыс. рублей;</w:t>
            </w:r>
          </w:p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местных бюджетов - 0 тыс. рублей;</w:t>
            </w:r>
          </w:p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муниципального образования «Велижский район – 0 тыс. рублей</w:t>
            </w:r>
          </w:p>
        </w:tc>
      </w:tr>
    </w:tbl>
    <w:p w:rsidR="00841C40" w:rsidRPr="00841C40" w:rsidRDefault="00841C40" w:rsidP="00841C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1C40" w:rsidRPr="00841C40" w:rsidRDefault="00841C40" w:rsidP="00841C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Общая характеристика социально-экономической сферы реализации муниципальной программы</w:t>
      </w:r>
    </w:p>
    <w:p w:rsidR="00841C40" w:rsidRPr="00841C40" w:rsidRDefault="00841C40" w:rsidP="00841C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1C40" w:rsidRPr="00841C40" w:rsidRDefault="00841C40" w:rsidP="00841C40">
      <w:pPr>
        <w:widowControl w:val="0"/>
        <w:spacing w:after="0" w:line="322" w:lineRule="exact"/>
        <w:ind w:left="20" w:right="20" w:firstLine="5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Безопасность дорожного движения является одной из важных социально- экономических и демографических задач в Российской Федерации. </w:t>
      </w:r>
      <w:r w:rsidRPr="00841C40">
        <w:rPr>
          <w:rFonts w:ascii="Times New Roman" w:eastAsia="Calibri" w:hAnsi="Times New Roman" w:cs="Times New Roman"/>
          <w:sz w:val="28"/>
          <w:szCs w:val="28"/>
        </w:rPr>
        <w:t>Проблема аварийности на автотранспорте за последние годы приобрела особую остроту в связи с ростом темпов</w:t>
      </w:r>
      <w:r w:rsidRPr="00841C40">
        <w:rPr>
          <w:rFonts w:ascii="Times New Roman" w:eastAsia="Times New Roman" w:hAnsi="Times New Roman" w:cs="Times New Roman"/>
          <w:sz w:val="28"/>
          <w:szCs w:val="28"/>
        </w:rPr>
        <w:t xml:space="preserve"> автомобилизации</w:t>
      </w:r>
      <w:r w:rsidRPr="00841C40">
        <w:rPr>
          <w:rFonts w:ascii="Times New Roman" w:eastAsia="Calibri" w:hAnsi="Times New Roman" w:cs="Times New Roman"/>
          <w:sz w:val="28"/>
          <w:szCs w:val="28"/>
        </w:rPr>
        <w:t xml:space="preserve"> и низкими темпами развития и реконструкции улично-дорожной сети, применяемыми техническими средствами организации дорожного движения.</w:t>
      </w:r>
    </w:p>
    <w:p w:rsidR="00841C40" w:rsidRPr="00841C40" w:rsidRDefault="00841C40" w:rsidP="00841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1C40">
        <w:rPr>
          <w:rFonts w:ascii="Times New Roman" w:eastAsia="Calibri" w:hAnsi="Times New Roman" w:cs="Times New Roman"/>
          <w:sz w:val="28"/>
          <w:szCs w:val="28"/>
          <w:lang w:eastAsia="en-US"/>
        </w:rPr>
        <w:t>Состояние автодорог Велижского района не соответствует требованиям безопасности дорожного движения. Они не обустроены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</w:t>
      </w:r>
    </w:p>
    <w:p w:rsidR="00841C40" w:rsidRPr="00841C40" w:rsidRDefault="00841C40" w:rsidP="00841C40">
      <w:pPr>
        <w:widowControl w:val="0"/>
        <w:spacing w:after="0" w:line="32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Детский дорожно-транспортный травматизм во многом связан с эффективностью обучения детей. Необходимо предоставить обучающимся базовое образование в рамках государственных стандартов, сформировать у обучающихся устойчивые навыки соблюдения и выполнения правил дорожного движения, отслеживать результативность работы с помощью системы мониторинговой деятельности, применять современные формы и методы обучения и воспитания детей, инновационные технологии направленные на предупреждение несчастных случаев на улицах, дорогах и во дворах, поддерживать у родителей обучающихся устойчивый интерес к безопасности и здоровью детей как участников дорожного движения, использовать материально-технический потенциал школ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841C40" w:rsidRPr="00841C40" w:rsidRDefault="00841C40" w:rsidP="00841C40">
      <w:pPr>
        <w:widowControl w:val="0"/>
        <w:spacing w:after="0" w:line="32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Основной причиной ДТП по-прежнему остается человеческий фактор. Значительная часть происшествий происходит из-за нарушений Правил дорожного движения водителями транспортных средств. Неправильный выбор </w:t>
      </w:r>
      <w:r w:rsidRPr="00841C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скоростного режима, выезд на полосу встречного движения, непредоставление преимущества в движении пешеходам и транспортным средствам, управление транспортом в состоянии опьянения или водителями, не имеющими права управления, - вот наиболее распространенные нарушения, допускаемые водителями и являющиеся основными причинами аварий.</w:t>
      </w:r>
    </w:p>
    <w:p w:rsidR="00841C40" w:rsidRPr="00841C40" w:rsidRDefault="00841C40" w:rsidP="00841C40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ДТП, совершенные по вине пешеходов, связаны с переходом проезжей части в неустановленных местах или вне пешеходных переходов, с перемещением вдоль проезжей части как в попутном направлении на загородных дорогах, так и в населенных пунктах при отсутствии тротуаров.</w:t>
      </w:r>
    </w:p>
    <w:p w:rsidR="00841C40" w:rsidRPr="00841C40" w:rsidRDefault="00841C40" w:rsidP="00841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1C40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 на улично-дорожной сети Смоленской области совершается более тысячи дорожно-транспортных происшествий, в которых около 150 человек погибают и более тысячи человек получают ранения различной степени тяжести.</w:t>
      </w:r>
    </w:p>
    <w:p w:rsidR="00841C40" w:rsidRPr="00841C40" w:rsidRDefault="00841C40" w:rsidP="00841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1C40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2020 года на территории Велижского района зарегистрировано 45 дорожно-транспортных происшествий (из них учтенных 6), в которых погиб 1 человек и 4 получили ранения, с участием детей и подростков 1. За 2021 год зарегистрировано 40 дорожно-транспортных происшествий (из них учтенных 4), в которых погиб 0 человек и 4 получили ранения, с участием детей и подростков 1. За 2022 год зарегистрировано 48 дорожно-транспортных происшествий (из них учтенных 4), в которых погиб 1 человек и 3 получили ранения.</w:t>
      </w:r>
    </w:p>
    <w:p w:rsidR="00841C40" w:rsidRPr="00841C40" w:rsidRDefault="00841C40" w:rsidP="0084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Arial" w:hAnsi="Times New Roman" w:cs="Times New Roman"/>
          <w:sz w:val="28"/>
          <w:szCs w:val="28"/>
          <w:lang w:eastAsia="ar-SA"/>
        </w:rPr>
        <w:t>Показатели реализации муниципальной программы «</w:t>
      </w:r>
      <w:r w:rsidRPr="00841C40">
        <w:rPr>
          <w:rFonts w:ascii="Times New Roman" w:eastAsia="Times New Roman" w:hAnsi="Times New Roman" w:cs="Times New Roman"/>
          <w:sz w:val="28"/>
          <w:szCs w:val="28"/>
        </w:rPr>
        <w:t>Формирование законопослушного поведения участников дорожного движения в муниципальном образовании «Велижский район» за 2022 год представлены в таблице1.</w:t>
      </w: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1984"/>
        <w:gridCol w:w="1843"/>
        <w:gridCol w:w="1417"/>
        <w:gridCol w:w="1985"/>
      </w:tblGrid>
      <w:tr w:rsidR="00841C40" w:rsidRPr="00841C40" w:rsidTr="005331A0"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СВЕДЕНИЯ</w:t>
            </w:r>
          </w:p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4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 финансировании структурных элементов муниципальной программы «</w:t>
            </w:r>
            <w:r w:rsidRPr="00841C4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законопослушного поведения участников дорожного движения в муниципальном образовании «Велижский район»</w:t>
            </w:r>
          </w:p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Таблица 1</w:t>
            </w:r>
          </w:p>
        </w:tc>
      </w:tr>
      <w:tr w:rsidR="00841C40" w:rsidRPr="00841C40" w:rsidTr="005331A0">
        <w:tc>
          <w:tcPr>
            <w:tcW w:w="568" w:type="dxa"/>
            <w:vMerge w:val="restart"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№№ п/п</w:t>
            </w:r>
          </w:p>
        </w:tc>
        <w:tc>
          <w:tcPr>
            <w:tcW w:w="2552" w:type="dxa"/>
            <w:vMerge w:val="restart"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Исполнитель муниципальной программы</w:t>
            </w:r>
          </w:p>
        </w:tc>
        <w:tc>
          <w:tcPr>
            <w:tcW w:w="1843" w:type="dxa"/>
            <w:vMerge w:val="restart"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 финансового обеспечения (расшифровать)</w:t>
            </w:r>
          </w:p>
        </w:tc>
        <w:tc>
          <w:tcPr>
            <w:tcW w:w="3402" w:type="dxa"/>
            <w:gridSpan w:val="2"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41C40" w:rsidRPr="00841C40" w:rsidTr="005331A0">
        <w:tc>
          <w:tcPr>
            <w:tcW w:w="568" w:type="dxa"/>
            <w:vMerge/>
          </w:tcPr>
          <w:p w:rsidR="00841C40" w:rsidRPr="00841C40" w:rsidRDefault="00841C40" w:rsidP="00841C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vMerge/>
          </w:tcPr>
          <w:p w:rsidR="00841C40" w:rsidRPr="00841C40" w:rsidRDefault="00841C40" w:rsidP="00841C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vMerge/>
          </w:tcPr>
          <w:p w:rsidR="00841C40" w:rsidRPr="00841C40" w:rsidRDefault="00841C40" w:rsidP="00841C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841C40" w:rsidRPr="00841C40" w:rsidRDefault="00841C40" w:rsidP="00841C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985" w:type="dxa"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Отчетный финансовый год (2022 год)</w:t>
            </w:r>
          </w:p>
        </w:tc>
      </w:tr>
      <w:tr w:rsidR="00841C40" w:rsidRPr="00841C40" w:rsidTr="005331A0">
        <w:trPr>
          <w:trHeight w:val="165"/>
        </w:trPr>
        <w:tc>
          <w:tcPr>
            <w:tcW w:w="568" w:type="dxa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41C40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52" w:type="dxa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41C40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84" w:type="dxa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41C40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43" w:type="dxa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41C40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417" w:type="dxa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5" w:type="dxa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41C40" w:rsidRPr="00841C40" w:rsidTr="005331A0">
        <w:trPr>
          <w:trHeight w:val="668"/>
        </w:trPr>
        <w:tc>
          <w:tcPr>
            <w:tcW w:w="10349" w:type="dxa"/>
            <w:gridSpan w:val="6"/>
          </w:tcPr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мероприятий. «Снижение аварийности, </w:t>
            </w:r>
            <w:r w:rsidRPr="0084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опасного поведения на дорогах детей и иных участников дорожного движения, формирование у участников дорожного движения законопослушного поведения»</w:t>
            </w:r>
          </w:p>
        </w:tc>
      </w:tr>
      <w:tr w:rsidR="00841C40" w:rsidRPr="00841C40" w:rsidTr="005331A0">
        <w:trPr>
          <w:trHeight w:val="3149"/>
        </w:trPr>
        <w:tc>
          <w:tcPr>
            <w:tcW w:w="568" w:type="dxa"/>
          </w:tcPr>
          <w:p w:rsidR="00841C40" w:rsidRPr="00841C40" w:rsidRDefault="00841C40" w:rsidP="00841C40">
            <w:pPr>
              <w:spacing w:after="0" w:line="240" w:lineRule="auto"/>
              <w:ind w:left="-67" w:right="-6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41C40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lastRenderedPageBreak/>
              <w:t>1.1.</w:t>
            </w:r>
          </w:p>
        </w:tc>
        <w:tc>
          <w:tcPr>
            <w:tcW w:w="2552" w:type="dxa"/>
          </w:tcPr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 </w:t>
            </w:r>
          </w:p>
        </w:tc>
        <w:tc>
          <w:tcPr>
            <w:tcW w:w="1984" w:type="dxa"/>
          </w:tcPr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архитектуре и дорожному строительству</w:t>
            </w:r>
          </w:p>
        </w:tc>
        <w:tc>
          <w:tcPr>
            <w:tcW w:w="1843" w:type="dxa"/>
          </w:tcPr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417" w:type="dxa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5" w:type="dxa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1C40" w:rsidRPr="00841C40" w:rsidTr="005331A0">
        <w:tc>
          <w:tcPr>
            <w:tcW w:w="3120" w:type="dxa"/>
            <w:gridSpan w:val="2"/>
          </w:tcPr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4" w:type="dxa"/>
          </w:tcPr>
          <w:p w:rsidR="00841C40" w:rsidRPr="00841C40" w:rsidRDefault="00841C40" w:rsidP="00841C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841C40" w:rsidRPr="00841C40" w:rsidRDefault="00841C40" w:rsidP="00841C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5" w:type="dxa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841C40" w:rsidRPr="00841C40" w:rsidRDefault="00841C40" w:rsidP="00841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1C40" w:rsidRPr="00841C40" w:rsidRDefault="00841C40" w:rsidP="00841C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b/>
          <w:sz w:val="28"/>
          <w:szCs w:val="28"/>
        </w:rPr>
        <w:t>Раздел 2. Приоритеты районной муниципальной политикив сфере реализации муниципальной программы, цели, целевыепоказатели, описание ожидаемых конечных результатов, сроки и этапы реализации муниципальной программы</w:t>
      </w:r>
    </w:p>
    <w:p w:rsidR="00841C40" w:rsidRPr="00841C40" w:rsidRDefault="00841C40" w:rsidP="00841C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1C40" w:rsidRPr="00841C40" w:rsidRDefault="00841C40" w:rsidP="0084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на основе положений Федерального </w:t>
      </w:r>
      <w:hyperlink r:id="rId6" w:history="1">
        <w:r w:rsidRPr="00841C4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841C40">
        <w:rPr>
          <w:rFonts w:ascii="Times New Roman" w:eastAsia="Times New Roman" w:hAnsi="Times New Roman" w:cs="Times New Roman"/>
          <w:sz w:val="28"/>
          <w:szCs w:val="28"/>
        </w:rPr>
        <w:t xml:space="preserve"> от 16.10.2003 N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  </w:t>
      </w:r>
      <w:r w:rsidRPr="00841C40">
        <w:rPr>
          <w:rFonts w:ascii="Times New Roman" w:eastAsia="Times New Roman" w:hAnsi="Times New Roman" w:cs="Times New Roman"/>
          <w:sz w:val="28"/>
          <w:szCs w:val="28"/>
          <w:lang w:bidi="ru-RU"/>
        </w:rPr>
        <w:t>поручениями Президента Российской Федерации по итогам заседания президиума Государственного совета Российской Федерации от 14.03.2016 г. №Пр-637ГС.</w:t>
      </w:r>
    </w:p>
    <w:p w:rsidR="00841C40" w:rsidRPr="00841C40" w:rsidRDefault="00841C40" w:rsidP="00841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C40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муниципальной программы является</w:t>
      </w:r>
      <w:r w:rsidRPr="00841C40">
        <w:rPr>
          <w:rFonts w:ascii="Times New Roman" w:eastAsia="Times New Roman" w:hAnsi="Times New Roman" w:cs="Times New Roman"/>
          <w:sz w:val="28"/>
          <w:szCs w:val="28"/>
        </w:rPr>
        <w:t xml:space="preserve"> снижение аварийности, </w:t>
      </w:r>
      <w:r w:rsidRPr="00841C4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опасного поведения на дорогах детей и иных участников дорожного движения, формирование у участников дорожного движения законопослушного поведения</w:t>
      </w:r>
    </w:p>
    <w:p w:rsidR="00841C40" w:rsidRPr="00841C40" w:rsidRDefault="00841C40" w:rsidP="00841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C40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цели необходимо решить следующие задачи:</w:t>
      </w:r>
    </w:p>
    <w:p w:rsidR="00841C40" w:rsidRPr="00841C40" w:rsidRDefault="00841C40" w:rsidP="00841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участников дорожного движения правосознания и культуры в области дорожного движения, воспитание дисциплинированности граждан, чувства долга и личной ответственности за свое поведение в процессе дорожного движения;</w:t>
      </w:r>
    </w:p>
    <w:p w:rsidR="00841C40" w:rsidRPr="00841C40" w:rsidRDefault="00841C40" w:rsidP="00841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эффективности работы по профилактике детского дорожно-транспортного травматизма.</w:t>
      </w:r>
    </w:p>
    <w:p w:rsidR="00841C40" w:rsidRPr="00841C40" w:rsidRDefault="00841C40" w:rsidP="00841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Целевые показатели реализации муниципальной программы </w:t>
      </w:r>
      <w:r w:rsidRPr="00841C40">
        <w:rPr>
          <w:rFonts w:ascii="Times New Roman" w:eastAsia="Times New Roman" w:hAnsi="Times New Roman" w:cs="Times New Roman"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«Велижский район</w:t>
      </w:r>
      <w:r w:rsidRPr="00841C4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41C40" w:rsidRPr="00841C40" w:rsidRDefault="00841C40" w:rsidP="00841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t>1. Снижение количества зарегистрированных нарушений правил дорожного движения;</w:t>
      </w:r>
    </w:p>
    <w:p w:rsidR="00841C40" w:rsidRPr="00841C40" w:rsidRDefault="00841C40" w:rsidP="00841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t>2. Снижение общего количества ДТП;</w:t>
      </w:r>
    </w:p>
    <w:p w:rsidR="00841C40" w:rsidRPr="00841C40" w:rsidRDefault="00841C40" w:rsidP="00841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t>3. Снижение количества ДТП с участием детей.</w:t>
      </w:r>
    </w:p>
    <w:p w:rsidR="00841C40" w:rsidRPr="00841C40" w:rsidRDefault="00841C40" w:rsidP="00841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Ожидаемыми результатами реализации муниципальной программы является </w:t>
      </w:r>
      <w:r w:rsidRPr="00841C40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сокращение роста дорожно-транспортных происшествий и повышение культуры поведения участников дорожного движения.</w:t>
      </w:r>
    </w:p>
    <w:p w:rsidR="00841C40" w:rsidRPr="00841C40" w:rsidRDefault="00841C40" w:rsidP="00841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C4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целевых показателях реализации муниципальной программы представлены в приложении №1 к муниципальной программе. Срок реализации муниципальной программы – 2022 – 2025 годы.</w:t>
      </w:r>
    </w:p>
    <w:p w:rsidR="00841C40" w:rsidRPr="00841C40" w:rsidRDefault="00841C40" w:rsidP="00841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C4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Выделения этапов при реализации муниципальной программы не предусмотрено.</w:t>
      </w:r>
    </w:p>
    <w:p w:rsidR="00841C40" w:rsidRPr="00841C40" w:rsidRDefault="00841C40" w:rsidP="00841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1C40" w:rsidRPr="00841C40" w:rsidRDefault="00841C40" w:rsidP="00841C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1C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3. Обобщенная характеристика комплекса процессных мероприятий муниципальной программы</w:t>
      </w:r>
    </w:p>
    <w:p w:rsidR="00841C40" w:rsidRPr="00841C40" w:rsidRDefault="00841C40" w:rsidP="00841C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1C40" w:rsidRPr="00841C40" w:rsidRDefault="00841C40" w:rsidP="00841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C4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муниципальной программы предусматривает осуществление мероприятий по следующим направлениям:</w:t>
      </w:r>
    </w:p>
    <w:p w:rsidR="00841C40" w:rsidRPr="00841C40" w:rsidRDefault="00841C40" w:rsidP="00841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t>- распространение тематических материалов в средствах массовой информации направленных на формирование законопослушного поведения участников дорожного движения и профилактики дорожно-транспортного травматизма;</w:t>
      </w:r>
    </w:p>
    <w:p w:rsidR="00841C40" w:rsidRPr="00841C40" w:rsidRDefault="00841C40" w:rsidP="00841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41C40">
        <w:rPr>
          <w:rFonts w:ascii="Times New Roman" w:eastAsia="Times New Roman" w:hAnsi="Times New Roman" w:cs="Times New Roman"/>
          <w:sz w:val="28"/>
          <w:szCs w:val="28"/>
        </w:rPr>
        <w:t>проведение мероприятий, акций, конкурсов, с детьми и подростками по теме обеспечения безопасности дорожного движения.</w:t>
      </w:r>
    </w:p>
    <w:p w:rsidR="00841C40" w:rsidRPr="00841C40" w:rsidRDefault="00841C40" w:rsidP="00841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t>Участники и соисполнители программы – отдел образования Администрации муниципального образования «Велижский район», ОГИБДД МОтд МВд России «Велижское».</w:t>
      </w:r>
    </w:p>
    <w:p w:rsidR="00841C40" w:rsidRPr="00841C40" w:rsidRDefault="00841C40" w:rsidP="00841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C40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 муниципальной программы предоставлен в приложении № 2.</w:t>
      </w:r>
    </w:p>
    <w:p w:rsidR="00841C40" w:rsidRPr="00841C40" w:rsidRDefault="00841C40" w:rsidP="00841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1C40" w:rsidRPr="00841C40" w:rsidRDefault="00841C40" w:rsidP="00841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1C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4. Обоснование ресурсного обеспечения муниципальной</w:t>
      </w:r>
    </w:p>
    <w:p w:rsidR="00841C40" w:rsidRPr="00841C40" w:rsidRDefault="00841C40" w:rsidP="00841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1C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</w:p>
    <w:p w:rsidR="00841C40" w:rsidRPr="00841C40" w:rsidRDefault="00841C40" w:rsidP="00841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1C40" w:rsidRPr="00841C40" w:rsidRDefault="00841C40" w:rsidP="00841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Источниками финансирования муниципальной программы являются средства бюджета муниципального образования «Велижский район». </w:t>
      </w:r>
    </w:p>
    <w:p w:rsidR="00841C40" w:rsidRPr="00841C40" w:rsidRDefault="00841C40" w:rsidP="00841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C4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финансирования составляет 5,0 тыс. рублей.</w:t>
      </w:r>
    </w:p>
    <w:p w:rsidR="00841C40" w:rsidRPr="00841C40" w:rsidRDefault="00841C40" w:rsidP="00841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C4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финансирования указанных расходов подлежат ежегодному уточнению с учетом норм решений о бюджете муниципального образования«Велижский район», предусматривающих средства на реализацию комплекса процессных мероприятий.</w:t>
      </w:r>
    </w:p>
    <w:p w:rsidR="00841C40" w:rsidRPr="00841C40" w:rsidRDefault="00841C40" w:rsidP="00841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1C40" w:rsidRPr="00841C40" w:rsidRDefault="00841C40" w:rsidP="00841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1C40" w:rsidRPr="00841C40" w:rsidRDefault="00841C40" w:rsidP="0084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:rsidR="00841C40" w:rsidRPr="00841C40" w:rsidRDefault="00841C40" w:rsidP="0084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40" w:rsidRPr="00841C40" w:rsidRDefault="00841C40" w:rsidP="0084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t>Нормативно-правовой базой реализации муниципальной программы является:</w:t>
      </w:r>
    </w:p>
    <w:p w:rsidR="00841C40" w:rsidRPr="00841C40" w:rsidRDefault="00841C40" w:rsidP="0084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t>- Бюджетный кодекс РФ;</w:t>
      </w:r>
    </w:p>
    <w:p w:rsidR="00841C40" w:rsidRPr="00841C40" w:rsidRDefault="00841C40" w:rsidP="0084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41C40" w:rsidRPr="00841C40" w:rsidRDefault="00841C40" w:rsidP="0084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lastRenderedPageBreak/>
        <w:t>- Федеральный закон Российской Федерации от 8 ноября 2007 года №257-ФЗ «Об автомобильных дорогах и о дорожной деятельности в Российской Федерации»;</w:t>
      </w:r>
    </w:p>
    <w:p w:rsidR="00841C40" w:rsidRPr="00841C40" w:rsidRDefault="00841C40" w:rsidP="0084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t>- Федеральный закон от 10 декабря 1995 года№196-ФЗ «О безопасности дорожного движения»;</w:t>
      </w:r>
    </w:p>
    <w:p w:rsidR="00841C40" w:rsidRPr="00841C40" w:rsidRDefault="00841C40" w:rsidP="0084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841C40" w:rsidRPr="00841C40" w:rsidRDefault="00841C40" w:rsidP="0084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t>-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841C40" w:rsidRPr="00841C40" w:rsidRDefault="00841C40" w:rsidP="0084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РФ от 23.10.1993 № 1090 «О Правилах дорожного движения».</w:t>
      </w:r>
    </w:p>
    <w:p w:rsidR="00841C40" w:rsidRPr="00841C40" w:rsidRDefault="00841C40" w:rsidP="00841C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40" w:rsidRPr="00841C40" w:rsidRDefault="00841C40" w:rsidP="0084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b/>
          <w:sz w:val="28"/>
          <w:szCs w:val="28"/>
        </w:rPr>
        <w:t>Раздел 6. Применение мер муниципального регулирования в сфере реализации муниципальной программы</w:t>
      </w:r>
    </w:p>
    <w:p w:rsidR="00841C40" w:rsidRPr="00841C40" w:rsidRDefault="00841C40" w:rsidP="0084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C40" w:rsidRPr="00841C40" w:rsidRDefault="00841C40" w:rsidP="0084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t>Меры муниципального регулирования в части налоговых льгот, освобождений иных преференций по налогам и иное регулирование, предусмотренное федеральным и областным законодательством не применяется, его оценка не производится</w:t>
      </w:r>
      <w:r w:rsidRPr="00841C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C40" w:rsidRPr="00841C40" w:rsidRDefault="00841C40" w:rsidP="00841C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40" w:rsidRPr="00841C40" w:rsidRDefault="00841C40" w:rsidP="00841C4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41C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7. Структура муниципальной программы</w:t>
      </w:r>
    </w:p>
    <w:p w:rsidR="00841C40" w:rsidRPr="00841C40" w:rsidRDefault="00841C40" w:rsidP="00841C4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41C40" w:rsidRPr="00841C40" w:rsidRDefault="00841C40" w:rsidP="00841C4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411"/>
        <w:gridCol w:w="3401"/>
        <w:gridCol w:w="3509"/>
      </w:tblGrid>
      <w:tr w:rsidR="00841C40" w:rsidRPr="00841C40" w:rsidTr="005331A0">
        <w:trPr>
          <w:trHeight w:val="107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841C40" w:rsidRPr="00841C40" w:rsidTr="005331A0">
        <w:trPr>
          <w:trHeight w:val="17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C40" w:rsidRPr="00841C40" w:rsidTr="005331A0">
        <w:trPr>
          <w:trHeight w:val="7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мероприятий. «Снижение аварийности, </w:t>
            </w:r>
            <w:r w:rsidRPr="0084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опасного поведения на дорогах детей и иных участников дорожного движения, формирование у участников дорожного движения законопослушного поведения»</w:t>
            </w:r>
          </w:p>
        </w:tc>
      </w:tr>
      <w:tr w:rsidR="00841C40" w:rsidRPr="00841C40" w:rsidTr="005331A0">
        <w:trPr>
          <w:trHeight w:val="202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профилактических мер, направленных на повышение безопасности дорожного движения 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аварийности, </w:t>
            </w: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 участников дорожного движения законопослушного поведения</w:t>
            </w: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негативного отношения к правонарушениям </w:t>
            </w: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дорогах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зарегистрированных нарушений правил дорожного движения</w:t>
            </w:r>
            <w:r w:rsidRPr="00841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общего количества ДТП</w:t>
            </w:r>
          </w:p>
        </w:tc>
      </w:tr>
      <w:tr w:rsidR="00841C40" w:rsidRPr="00841C40" w:rsidTr="005331A0">
        <w:trPr>
          <w:trHeight w:val="185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работы по предупреждению детского дорожно-транспортного травматизма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 детей навыков безопасного поведения на дорогах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ДТП с участием детей</w:t>
            </w:r>
          </w:p>
        </w:tc>
      </w:tr>
    </w:tbl>
    <w:p w:rsidR="00841C40" w:rsidRPr="00841C40" w:rsidRDefault="00841C40" w:rsidP="00841C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</w:pPr>
    </w:p>
    <w:p w:rsidR="00841C40" w:rsidRPr="00841C40" w:rsidRDefault="00841C40" w:rsidP="00841C4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841C40" w:rsidRPr="00841C40" w:rsidSect="003F666A">
          <w:pgSz w:w="11906" w:h="16838"/>
          <w:pgMar w:top="993" w:right="707" w:bottom="426" w:left="1418" w:header="709" w:footer="709" w:gutter="0"/>
          <w:cols w:space="720"/>
        </w:sectPr>
      </w:pPr>
    </w:p>
    <w:p w:rsidR="00841C40" w:rsidRPr="00841C40" w:rsidRDefault="00841C40" w:rsidP="00841C4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41C40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Таблица 2</w:t>
      </w:r>
    </w:p>
    <w:p w:rsidR="00841C40" w:rsidRPr="00841C40" w:rsidRDefault="00841C40" w:rsidP="00841C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41C40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</w:t>
      </w:r>
    </w:p>
    <w:p w:rsidR="00841C40" w:rsidRPr="00841C40" w:rsidRDefault="00841C40" w:rsidP="00841C40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1C4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финансировании структурных элементов муниципальной программы </w:t>
      </w:r>
      <w:r w:rsidRPr="00841C40">
        <w:rPr>
          <w:rFonts w:ascii="Times New Roman" w:eastAsia="Times New Roman" w:hAnsi="Times New Roman" w:cs="Times New Roman"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«Велижский район»</w:t>
      </w:r>
    </w:p>
    <w:tbl>
      <w:tblPr>
        <w:tblW w:w="1545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842"/>
        <w:gridCol w:w="2268"/>
        <w:gridCol w:w="1701"/>
        <w:gridCol w:w="1560"/>
        <w:gridCol w:w="1416"/>
        <w:gridCol w:w="1418"/>
      </w:tblGrid>
      <w:tr w:rsidR="00841C40" w:rsidRPr="00841C40" w:rsidTr="005331A0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N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 финансового обеспечения (расшифровать)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41C40" w:rsidRPr="00841C40" w:rsidTr="005331A0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</w:tr>
      <w:tr w:rsidR="00841C40" w:rsidRPr="00841C40" w:rsidTr="005331A0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ind w:hanging="6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ind w:firstLine="7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841C40" w:rsidRPr="00841C40" w:rsidTr="005331A0">
        <w:trPr>
          <w:trHeight w:val="20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ind w:firstLine="13"/>
              <w:jc w:val="center"/>
              <w:outlineLvl w:val="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«Снижение аварийности, </w:t>
            </w:r>
            <w:r w:rsidRPr="0084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опасного поведения на дорогах детей и иных участников дорожного движения, формирование у участников дорожного движения законопослушного поведения»</w:t>
            </w:r>
          </w:p>
        </w:tc>
      </w:tr>
      <w:tr w:rsidR="00841C40" w:rsidRPr="00841C40" w:rsidTr="005331A0">
        <w:trPr>
          <w:trHeight w:val="1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Отдел по строительству, архитектуре и дорожному строительству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1C40" w:rsidRPr="00841C40" w:rsidTr="005331A0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11.2</w:t>
            </w:r>
          </w:p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41C40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zh-CN" w:bidi="hi-IN"/>
              </w:rPr>
              <w:t>П</w:t>
            </w: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мероприятий, акций, конкурсов, с детьми и подростками по теме обеспечения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Отдел образования, ОГИБДД МОтд МВД России «Велижское»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1C40" w:rsidRPr="00841C40" w:rsidTr="005331A0">
        <w:trPr>
          <w:trHeight w:val="43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первому комплексу процессных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1C40" w:rsidRPr="00841C40" w:rsidTr="005331A0">
        <w:trPr>
          <w:trHeight w:val="2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41C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Всего по муниципальной программе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0" w:rsidRPr="00841C40" w:rsidRDefault="00841C40" w:rsidP="00841C4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41C40" w:rsidRPr="00841C40" w:rsidRDefault="00841C40" w:rsidP="0084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41C40" w:rsidRPr="00841C40">
          <w:pgSz w:w="16838" w:h="11906" w:orient="landscape"/>
          <w:pgMar w:top="851" w:right="993" w:bottom="567" w:left="536" w:header="709" w:footer="709" w:gutter="0"/>
          <w:cols w:space="720"/>
        </w:sectPr>
      </w:pPr>
    </w:p>
    <w:p w:rsidR="00841C40" w:rsidRPr="00841C40" w:rsidRDefault="00841C40" w:rsidP="00841C40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C4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841C40" w:rsidRPr="00841C40" w:rsidRDefault="00841C40" w:rsidP="00841C40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C40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«Формирование законопослушного поведения участников дорожного движения в муниципальном образовании «Велижский район» </w:t>
      </w:r>
    </w:p>
    <w:p w:rsidR="00841C40" w:rsidRPr="00841C40" w:rsidRDefault="00841C40" w:rsidP="00841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1C40" w:rsidRPr="00841C40" w:rsidRDefault="00841C40" w:rsidP="00841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C40">
        <w:rPr>
          <w:rFonts w:ascii="Times New Roman" w:eastAsia="Times New Roman" w:hAnsi="Times New Roman" w:cs="Times New Roman"/>
          <w:sz w:val="24"/>
          <w:szCs w:val="24"/>
        </w:rPr>
        <w:t>ЦЕЛЕВЫЕ ПОКАЗАТЕЛИ</w:t>
      </w:r>
    </w:p>
    <w:p w:rsidR="00841C40" w:rsidRPr="00841C40" w:rsidRDefault="00841C40" w:rsidP="00841C40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C40">
        <w:rPr>
          <w:rFonts w:ascii="Times New Roman" w:eastAsia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tbl>
      <w:tblPr>
        <w:tblpPr w:leftFromText="180" w:rightFromText="180" w:vertAnchor="text" w:horzAnchor="margin" w:tblpX="-133" w:tblpY="349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908"/>
        <w:gridCol w:w="1701"/>
        <w:gridCol w:w="2693"/>
        <w:gridCol w:w="1985"/>
        <w:gridCol w:w="1701"/>
        <w:gridCol w:w="1701"/>
      </w:tblGrid>
      <w:tr w:rsidR="00841C40" w:rsidRPr="00841C40" w:rsidTr="005331A0">
        <w:trPr>
          <w:trHeight w:val="70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Планируемое значение показателя</w:t>
            </w:r>
          </w:p>
        </w:tc>
      </w:tr>
      <w:tr w:rsidR="00841C40" w:rsidRPr="00841C40" w:rsidTr="005331A0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(2023)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1-й год планового периода (2024)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2-й год планового периода (2025)</w:t>
            </w:r>
          </w:p>
        </w:tc>
      </w:tr>
      <w:tr w:rsidR="00841C40" w:rsidRPr="00841C40" w:rsidTr="005331A0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1C40" w:rsidRPr="00841C40" w:rsidTr="005331A0">
        <w:trPr>
          <w:trHeight w:val="49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зарегистрированных нарушений правил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41C40" w:rsidRPr="00841C40" w:rsidTr="005331A0">
        <w:trPr>
          <w:trHeight w:val="569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общего количества ДТП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41C40" w:rsidRPr="00841C40" w:rsidTr="005331A0">
        <w:trPr>
          <w:trHeight w:val="6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ДТП с участием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41C40" w:rsidRPr="00841C40" w:rsidRDefault="00841C40" w:rsidP="00841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1C40" w:rsidRPr="00841C40" w:rsidRDefault="00841C40" w:rsidP="00841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1C40" w:rsidRPr="00841C40" w:rsidRDefault="00841C40" w:rsidP="00841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1C40" w:rsidRPr="00841C40" w:rsidRDefault="00841C40" w:rsidP="00841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1C40" w:rsidRPr="00841C40" w:rsidRDefault="00841C40" w:rsidP="00841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1C40" w:rsidRPr="00841C40" w:rsidRDefault="00841C40" w:rsidP="00841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1C40" w:rsidRPr="00841C40" w:rsidRDefault="00841C40" w:rsidP="00841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1C40" w:rsidRPr="00841C40" w:rsidRDefault="00841C40" w:rsidP="00841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1C40" w:rsidRPr="00841C40" w:rsidRDefault="00841C40" w:rsidP="00841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1C40" w:rsidRPr="00841C40" w:rsidRDefault="00841C40" w:rsidP="00841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1C40" w:rsidRPr="00841C40" w:rsidRDefault="00841C40" w:rsidP="00841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1C40" w:rsidRPr="00841C40" w:rsidRDefault="00841C40" w:rsidP="00841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1C40" w:rsidRPr="00841C40" w:rsidRDefault="00841C40" w:rsidP="00841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1C40" w:rsidRPr="00841C40" w:rsidRDefault="00841C40" w:rsidP="00841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1C40" w:rsidRPr="00841C40" w:rsidRDefault="00841C40" w:rsidP="00841C40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C4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841C40" w:rsidRPr="00841C40" w:rsidRDefault="00841C40" w:rsidP="00841C40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C40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«Формирование законопослушного поведения участников дорожного движения в муниципальном образовании «Велижский район» </w:t>
      </w:r>
    </w:p>
    <w:p w:rsidR="00841C40" w:rsidRPr="00841C40" w:rsidRDefault="00841C40" w:rsidP="0084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C40" w:rsidRPr="00841C40" w:rsidRDefault="00841C40" w:rsidP="0084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C4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 w:rsidRPr="00841C4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841C40">
        <w:rPr>
          <w:rFonts w:ascii="Times New Roman" w:eastAsia="Times New Roman" w:hAnsi="Times New Roman" w:cs="Times New Roman"/>
          <w:b/>
          <w:sz w:val="24"/>
          <w:szCs w:val="24"/>
        </w:rPr>
        <w:t>Формирование законопослушного поведения участников дорожного движения в муниципальном образовании «Велижский район»</w:t>
      </w:r>
      <w:r w:rsidRPr="00841C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2023 – 2025 годы</w:t>
      </w:r>
    </w:p>
    <w:tbl>
      <w:tblPr>
        <w:tblW w:w="15452" w:type="dxa"/>
        <w:tblCellSpacing w:w="5" w:type="nil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4"/>
        <w:gridCol w:w="1984"/>
        <w:gridCol w:w="1276"/>
        <w:gridCol w:w="1134"/>
        <w:gridCol w:w="1134"/>
        <w:gridCol w:w="1134"/>
        <w:gridCol w:w="1134"/>
        <w:gridCol w:w="1134"/>
        <w:gridCol w:w="1276"/>
      </w:tblGrid>
      <w:tr w:rsidR="00841C40" w:rsidRPr="00841C40" w:rsidTr="005331A0">
        <w:trPr>
          <w:trHeight w:hRule="exact" w:val="1351"/>
          <w:tblCellSpacing w:w="5" w:type="nil"/>
        </w:trPr>
        <w:tc>
          <w:tcPr>
            <w:tcW w:w="567" w:type="dxa"/>
            <w:vMerge w:val="restart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vMerge w:val="restart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 (расшифровать)</w:t>
            </w:r>
          </w:p>
        </w:tc>
        <w:tc>
          <w:tcPr>
            <w:tcW w:w="4678" w:type="dxa"/>
            <w:gridSpan w:val="4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544" w:type="dxa"/>
            <w:gridSpan w:val="3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ind w:right="4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841C40" w:rsidRPr="00841C40" w:rsidTr="005331A0">
        <w:trPr>
          <w:trHeight w:hRule="exact" w:val="420"/>
          <w:tblCellSpacing w:w="5" w:type="nil"/>
        </w:trPr>
        <w:tc>
          <w:tcPr>
            <w:tcW w:w="567" w:type="dxa"/>
            <w:vMerge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41C40" w:rsidRPr="00841C40" w:rsidTr="005331A0">
        <w:trPr>
          <w:trHeight w:val="247"/>
          <w:tblCellSpacing w:w="5" w:type="nil"/>
        </w:trPr>
        <w:tc>
          <w:tcPr>
            <w:tcW w:w="567" w:type="dxa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41C40" w:rsidRPr="00841C40" w:rsidTr="005331A0">
        <w:trPr>
          <w:trHeight w:val="247"/>
          <w:tblCellSpacing w:w="5" w:type="nil"/>
        </w:trPr>
        <w:tc>
          <w:tcPr>
            <w:tcW w:w="15452" w:type="dxa"/>
            <w:gridSpan w:val="11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Целью муниципальной программы является снижение аварийности, предупреждение опасного поведения на дорогах детей и иных участников дорожного движения, формирование у участников дорожного движения законопослушного поведения</w:t>
            </w:r>
          </w:p>
        </w:tc>
      </w:tr>
      <w:tr w:rsidR="00841C40" w:rsidRPr="00841C40" w:rsidTr="005331A0">
        <w:trPr>
          <w:trHeight w:hRule="exact" w:val="647"/>
          <w:tblCellSpacing w:w="5" w:type="nil"/>
        </w:trPr>
        <w:tc>
          <w:tcPr>
            <w:tcW w:w="15452" w:type="dxa"/>
            <w:gridSpan w:val="11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 «Снижение аварийности, </w:t>
            </w:r>
            <w:r w:rsidRPr="00841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предупреждение опасного поведения на дорогах детей и иных участников дорожного движения, формирование у участников дорожного движения законопослушного поведения</w:t>
            </w: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41C40" w:rsidRPr="00841C40" w:rsidTr="005331A0">
        <w:trPr>
          <w:trHeight w:hRule="exact" w:val="1553"/>
          <w:tblCellSpacing w:w="5" w:type="nil"/>
        </w:trPr>
        <w:tc>
          <w:tcPr>
            <w:tcW w:w="567" w:type="dxa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841C40" w:rsidRPr="00841C40" w:rsidRDefault="00841C40" w:rsidP="00841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зарегистрированных нарушений правил дорожного движения (ед.)</w:t>
            </w:r>
          </w:p>
        </w:tc>
        <w:tc>
          <w:tcPr>
            <w:tcW w:w="1844" w:type="dxa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</w:t>
            </w: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ству, архи</w:t>
            </w: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тектуре и дорожному строитель</w:t>
            </w: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ству</w:t>
            </w:r>
          </w:p>
        </w:tc>
        <w:tc>
          <w:tcPr>
            <w:tcW w:w="1984" w:type="dxa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«Велиж</w:t>
            </w: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район»</w:t>
            </w:r>
          </w:p>
        </w:tc>
        <w:tc>
          <w:tcPr>
            <w:tcW w:w="1276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276" w:type="dxa"/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41C40" w:rsidRPr="00841C40" w:rsidTr="005331A0">
        <w:trPr>
          <w:trHeight w:hRule="exact" w:val="1979"/>
          <w:tblCellSpacing w:w="5" w:type="nil"/>
        </w:trPr>
        <w:tc>
          <w:tcPr>
            <w:tcW w:w="567" w:type="dxa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:rsidR="00841C40" w:rsidRPr="00841C40" w:rsidRDefault="00841C40" w:rsidP="00841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общего количества ДТП (ед.)</w:t>
            </w:r>
          </w:p>
        </w:tc>
        <w:tc>
          <w:tcPr>
            <w:tcW w:w="1844" w:type="dxa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</w:t>
            </w: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ству, архи</w:t>
            </w: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тектуре и дорожному строитель</w:t>
            </w: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ству</w:t>
            </w:r>
          </w:p>
        </w:tc>
        <w:tc>
          <w:tcPr>
            <w:tcW w:w="1984" w:type="dxa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«Велиж</w:t>
            </w: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район»</w:t>
            </w:r>
          </w:p>
        </w:tc>
        <w:tc>
          <w:tcPr>
            <w:tcW w:w="1276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41C40" w:rsidRPr="00841C40" w:rsidTr="005331A0">
        <w:trPr>
          <w:trHeight w:hRule="exact" w:val="1563"/>
          <w:tblCellSpacing w:w="5" w:type="nil"/>
        </w:trPr>
        <w:tc>
          <w:tcPr>
            <w:tcW w:w="567" w:type="dxa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5" w:type="dxa"/>
          </w:tcPr>
          <w:p w:rsidR="00841C40" w:rsidRPr="00841C40" w:rsidRDefault="00841C40" w:rsidP="0084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ДТП с участием детей</w:t>
            </w:r>
          </w:p>
        </w:tc>
        <w:tc>
          <w:tcPr>
            <w:tcW w:w="1844" w:type="dxa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образования, ОГИБДД МОтд МВД России «Велижское»</w:t>
            </w:r>
          </w:p>
        </w:tc>
        <w:tc>
          <w:tcPr>
            <w:tcW w:w="1984" w:type="dxa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требуют</w:t>
            </w:r>
          </w:p>
        </w:tc>
        <w:tc>
          <w:tcPr>
            <w:tcW w:w="1276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41C40" w:rsidRPr="00841C40" w:rsidRDefault="00841C40" w:rsidP="0084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1C40" w:rsidRPr="00841C40" w:rsidTr="005331A0">
        <w:trPr>
          <w:trHeight w:val="824"/>
          <w:tblCellSpacing w:w="5" w:type="nil"/>
        </w:trPr>
        <w:tc>
          <w:tcPr>
            <w:tcW w:w="3402" w:type="dxa"/>
            <w:gridSpan w:val="2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муниципальной про</w:t>
            </w: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грамме </w:t>
            </w:r>
          </w:p>
        </w:tc>
        <w:tc>
          <w:tcPr>
            <w:tcW w:w="1844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41C40" w:rsidRPr="00841C40" w:rsidRDefault="00841C40" w:rsidP="00841C4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841C40" w:rsidRPr="00841C40" w:rsidRDefault="00841C40" w:rsidP="0084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C40" w:rsidRPr="00841C40" w:rsidRDefault="00841C40" w:rsidP="00841C40">
      <w:pPr>
        <w:spacing w:after="0" w:line="240" w:lineRule="auto"/>
        <w:ind w:left="6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C40" w:rsidRPr="00841C40" w:rsidRDefault="00841C40" w:rsidP="00841C40">
      <w:pPr>
        <w:spacing w:after="0" w:line="240" w:lineRule="auto"/>
        <w:ind w:left="6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C40" w:rsidRPr="00841C40" w:rsidRDefault="00841C40" w:rsidP="00841C40">
      <w:pPr>
        <w:spacing w:after="0" w:line="240" w:lineRule="auto"/>
        <w:ind w:left="6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C40" w:rsidRPr="00841C40" w:rsidRDefault="00841C40" w:rsidP="00841C40">
      <w:pPr>
        <w:spacing w:after="0" w:line="240" w:lineRule="auto"/>
        <w:ind w:left="6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C40" w:rsidRPr="00841C40" w:rsidRDefault="00841C40" w:rsidP="00841C40">
      <w:pPr>
        <w:spacing w:after="0" w:line="240" w:lineRule="auto"/>
        <w:ind w:left="6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A3D" w:rsidRPr="005F774B" w:rsidRDefault="00045A3D" w:rsidP="00841C40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045A3D" w:rsidRPr="005F774B" w:rsidSect="00841C40">
      <w:pgSz w:w="16838" w:h="11906" w:orient="landscape"/>
      <w:pgMar w:top="1418" w:right="851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6675"/>
    <w:rsid w:val="000252FA"/>
    <w:rsid w:val="00035DE2"/>
    <w:rsid w:val="00043270"/>
    <w:rsid w:val="00045A3D"/>
    <w:rsid w:val="00070D6A"/>
    <w:rsid w:val="00071F34"/>
    <w:rsid w:val="00106896"/>
    <w:rsid w:val="00154A27"/>
    <w:rsid w:val="001553DF"/>
    <w:rsid w:val="001A732E"/>
    <w:rsid w:val="001B4DAE"/>
    <w:rsid w:val="001C5179"/>
    <w:rsid w:val="001E2C54"/>
    <w:rsid w:val="002154E9"/>
    <w:rsid w:val="002260DF"/>
    <w:rsid w:val="00231E3B"/>
    <w:rsid w:val="002454CE"/>
    <w:rsid w:val="002E5A3F"/>
    <w:rsid w:val="00300232"/>
    <w:rsid w:val="0037537D"/>
    <w:rsid w:val="003A6ED5"/>
    <w:rsid w:val="003A71BA"/>
    <w:rsid w:val="003D2694"/>
    <w:rsid w:val="003D662F"/>
    <w:rsid w:val="003E5658"/>
    <w:rsid w:val="004502BE"/>
    <w:rsid w:val="00464384"/>
    <w:rsid w:val="00492F4A"/>
    <w:rsid w:val="004F0F92"/>
    <w:rsid w:val="00535264"/>
    <w:rsid w:val="00565F97"/>
    <w:rsid w:val="00571171"/>
    <w:rsid w:val="005B1FB9"/>
    <w:rsid w:val="005B7A88"/>
    <w:rsid w:val="005F7049"/>
    <w:rsid w:val="005F774B"/>
    <w:rsid w:val="00614C17"/>
    <w:rsid w:val="006A74C6"/>
    <w:rsid w:val="006B0FFA"/>
    <w:rsid w:val="006C7D8E"/>
    <w:rsid w:val="00714EA6"/>
    <w:rsid w:val="00765FF7"/>
    <w:rsid w:val="007D4B3F"/>
    <w:rsid w:val="007F05B9"/>
    <w:rsid w:val="00841C40"/>
    <w:rsid w:val="00845148"/>
    <w:rsid w:val="008D2FD5"/>
    <w:rsid w:val="008D55E1"/>
    <w:rsid w:val="008F5D09"/>
    <w:rsid w:val="009938BA"/>
    <w:rsid w:val="009D413A"/>
    <w:rsid w:val="009E66FA"/>
    <w:rsid w:val="00A933E4"/>
    <w:rsid w:val="00AB1EB9"/>
    <w:rsid w:val="00B555E7"/>
    <w:rsid w:val="00B5599E"/>
    <w:rsid w:val="00C30A3E"/>
    <w:rsid w:val="00C57B24"/>
    <w:rsid w:val="00C776E7"/>
    <w:rsid w:val="00D358FD"/>
    <w:rsid w:val="00D40F87"/>
    <w:rsid w:val="00D410B2"/>
    <w:rsid w:val="00D46BB3"/>
    <w:rsid w:val="00D545CF"/>
    <w:rsid w:val="00D64FD7"/>
    <w:rsid w:val="00D80934"/>
    <w:rsid w:val="00DE3E61"/>
    <w:rsid w:val="00E01F20"/>
    <w:rsid w:val="00E4549B"/>
    <w:rsid w:val="00E635D6"/>
    <w:rsid w:val="00E6497D"/>
    <w:rsid w:val="00E96675"/>
    <w:rsid w:val="00ED3F31"/>
    <w:rsid w:val="00ED5E22"/>
    <w:rsid w:val="00F1133A"/>
    <w:rsid w:val="00F157F6"/>
    <w:rsid w:val="00F46FC7"/>
    <w:rsid w:val="00F9494F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A5F1E-9AC2-4468-8124-0E5BF9A3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E4549B"/>
    <w:pPr>
      <w:spacing w:after="0" w:line="240" w:lineRule="auto"/>
    </w:pPr>
    <w:rPr>
      <w:rFonts w:ascii="Times New Roman" w:eastAsia="Times New Roman" w:hAnsi="Times New Roman" w:cs="Times New Roman"/>
      <w:color w:val="00000A"/>
      <w:lang w:val="en-US" w:eastAsia="en-US"/>
    </w:rPr>
  </w:style>
  <w:style w:type="character" w:customStyle="1" w:styleId="aa">
    <w:name w:val="Выделение жирным"/>
    <w:qFormat/>
    <w:rsid w:val="00E45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384E-7822-42B8-8A11-03463A15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Avseenko</cp:lastModifiedBy>
  <cp:revision>49</cp:revision>
  <cp:lastPrinted>2018-12-03T12:57:00Z</cp:lastPrinted>
  <dcterms:created xsi:type="dcterms:W3CDTF">2017-10-02T12:36:00Z</dcterms:created>
  <dcterms:modified xsi:type="dcterms:W3CDTF">2023-03-10T08:57:00Z</dcterms:modified>
</cp:coreProperties>
</file>