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64" w:rsidRPr="0096460E"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Утверждена</w:t>
      </w:r>
    </w:p>
    <w:p w:rsidR="00242964" w:rsidRPr="0096460E"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постановлением Администрации</w:t>
      </w:r>
    </w:p>
    <w:p w:rsidR="00242964" w:rsidRPr="0096460E"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муниципального образования</w:t>
      </w:r>
    </w:p>
    <w:p w:rsidR="00242964" w:rsidRDefault="00242964" w:rsidP="002132AF">
      <w:pPr>
        <w:spacing w:after="0" w:line="240" w:lineRule="auto"/>
        <w:ind w:left="4500" w:right="-1"/>
        <w:rPr>
          <w:rFonts w:ascii="Times New Roman" w:hAnsi="Times New Roman" w:cs="Times New Roman"/>
          <w:sz w:val="28"/>
          <w:szCs w:val="28"/>
        </w:rPr>
      </w:pPr>
      <w:r w:rsidRPr="0096460E">
        <w:rPr>
          <w:rFonts w:ascii="Times New Roman" w:hAnsi="Times New Roman" w:cs="Times New Roman"/>
          <w:sz w:val="28"/>
          <w:szCs w:val="28"/>
        </w:rPr>
        <w:t>«Велижский район» от 14.12.2016 № 807</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(в редакции постановлений от 02.03.2017</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136, от 21.11.2017 № 669, от 10.08.2018</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380, от 23.10.2018 № 496, от 23.11.2018</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540, от 07.02.2019 № 49, от 23.04.2019</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203, от 23.05.2019 № 260, от 15.07.2019</w:t>
      </w:r>
    </w:p>
    <w:p w:rsidR="00242964" w:rsidRDefault="00242964" w:rsidP="002132AF">
      <w:pPr>
        <w:spacing w:after="0" w:line="240" w:lineRule="auto"/>
        <w:ind w:left="4500" w:right="-1"/>
        <w:rPr>
          <w:rFonts w:ascii="Times New Roman" w:hAnsi="Times New Roman" w:cs="Times New Roman"/>
          <w:sz w:val="28"/>
          <w:szCs w:val="28"/>
        </w:rPr>
      </w:pPr>
      <w:r w:rsidRPr="00F07760">
        <w:rPr>
          <w:rFonts w:ascii="Times New Roman" w:hAnsi="Times New Roman" w:cs="Times New Roman"/>
          <w:sz w:val="28"/>
          <w:szCs w:val="28"/>
        </w:rPr>
        <w:t>№ 351</w:t>
      </w:r>
      <w:r>
        <w:rPr>
          <w:rFonts w:ascii="Times New Roman" w:hAnsi="Times New Roman" w:cs="Times New Roman"/>
          <w:sz w:val="28"/>
          <w:szCs w:val="28"/>
        </w:rPr>
        <w:t>, от 17.01.2020 № 14, от 13.08.2020</w:t>
      </w:r>
    </w:p>
    <w:p w:rsidR="00242964" w:rsidRPr="00F07760" w:rsidRDefault="00242964" w:rsidP="002132AF">
      <w:pPr>
        <w:spacing w:after="0" w:line="240" w:lineRule="auto"/>
        <w:ind w:left="4500" w:right="-1"/>
        <w:rPr>
          <w:rFonts w:ascii="Times New Roman" w:hAnsi="Times New Roman" w:cs="Times New Roman"/>
          <w:sz w:val="28"/>
          <w:szCs w:val="28"/>
        </w:rPr>
      </w:pPr>
      <w:r>
        <w:rPr>
          <w:rFonts w:ascii="Times New Roman" w:hAnsi="Times New Roman" w:cs="Times New Roman"/>
          <w:sz w:val="28"/>
          <w:szCs w:val="28"/>
        </w:rPr>
        <w:t>№ 359, от 14.12.2020 № 561</w:t>
      </w:r>
      <w:r w:rsidR="00181D4D">
        <w:rPr>
          <w:rFonts w:ascii="Times New Roman" w:hAnsi="Times New Roman" w:cs="Times New Roman"/>
          <w:sz w:val="28"/>
          <w:szCs w:val="28"/>
        </w:rPr>
        <w:t>, от 21.09.2021 №416</w:t>
      </w:r>
      <w:r w:rsidR="00A81B5C">
        <w:rPr>
          <w:rFonts w:ascii="Times New Roman" w:hAnsi="Times New Roman" w:cs="Times New Roman"/>
          <w:sz w:val="28"/>
          <w:szCs w:val="28"/>
        </w:rPr>
        <w:t>, от</w:t>
      </w:r>
      <w:r w:rsidR="00A34ED8">
        <w:rPr>
          <w:rFonts w:ascii="Times New Roman" w:hAnsi="Times New Roman" w:cs="Times New Roman"/>
          <w:sz w:val="28"/>
          <w:szCs w:val="28"/>
        </w:rPr>
        <w:t xml:space="preserve"> </w:t>
      </w:r>
      <w:r w:rsidR="00A81B5C">
        <w:rPr>
          <w:rFonts w:ascii="Times New Roman" w:hAnsi="Times New Roman" w:cs="Times New Roman"/>
          <w:sz w:val="28"/>
          <w:szCs w:val="28"/>
        </w:rPr>
        <w:t>12.04.2022 №168</w:t>
      </w:r>
      <w:r w:rsidR="00A34ED8">
        <w:rPr>
          <w:rFonts w:ascii="Times New Roman" w:hAnsi="Times New Roman" w:cs="Times New Roman"/>
          <w:sz w:val="28"/>
          <w:szCs w:val="28"/>
        </w:rPr>
        <w:t>, от 20.10.2022 №468</w:t>
      </w:r>
      <w:r w:rsidR="002132AF">
        <w:rPr>
          <w:rFonts w:ascii="Times New Roman" w:hAnsi="Times New Roman" w:cs="Times New Roman"/>
          <w:sz w:val="28"/>
          <w:szCs w:val="28"/>
        </w:rPr>
        <w:t>, от 30.01.2023 №46</w:t>
      </w:r>
      <w:r w:rsidR="00C20B4D">
        <w:rPr>
          <w:rFonts w:ascii="Times New Roman" w:hAnsi="Times New Roman" w:cs="Times New Roman"/>
          <w:sz w:val="28"/>
          <w:szCs w:val="28"/>
        </w:rPr>
        <w:t>, от 19.04.2023 №195</w:t>
      </w:r>
      <w:r w:rsidRPr="00F07760">
        <w:rPr>
          <w:rFonts w:ascii="Times New Roman" w:hAnsi="Times New Roman" w:cs="Times New Roman"/>
          <w:sz w:val="28"/>
          <w:szCs w:val="28"/>
        </w:rPr>
        <w:t>)</w:t>
      </w:r>
    </w:p>
    <w:p w:rsidR="00242964" w:rsidRPr="0096460E" w:rsidRDefault="00242964" w:rsidP="00A8604F">
      <w:pPr>
        <w:spacing w:after="0"/>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МУНИЦИПАЛЬНАЯ ПРОГРАММА</w:t>
      </w:r>
    </w:p>
    <w:p w:rsidR="00242964" w:rsidRPr="0096460E" w:rsidRDefault="00242964" w:rsidP="00550DF6">
      <w:pPr>
        <w:spacing w:after="0" w:line="36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«РАЗВИТИЕ КУЛЬТУРЫ И ТУРИЗМА В МУНИЦИПАЛЬНОМ ОБРАЗОВАНИИ «ВЕЛИЖСКИЙ РАЙОН»</w:t>
      </w:r>
    </w:p>
    <w:p w:rsidR="00242964" w:rsidRPr="0096460E" w:rsidRDefault="00242964" w:rsidP="00550DF6">
      <w:pPr>
        <w:spacing w:after="0" w:line="36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 xml:space="preserve"> </w:t>
      </w: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Default="00242964"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Default="002132AF" w:rsidP="00A8604F">
      <w:pPr>
        <w:spacing w:line="360" w:lineRule="auto"/>
        <w:ind w:right="-1"/>
        <w:jc w:val="center"/>
        <w:rPr>
          <w:rFonts w:ascii="Times New Roman" w:hAnsi="Times New Roman" w:cs="Times New Roman"/>
          <w:b/>
          <w:bCs/>
          <w:sz w:val="28"/>
          <w:szCs w:val="28"/>
        </w:rPr>
      </w:pPr>
    </w:p>
    <w:p w:rsidR="002132AF" w:rsidRPr="0096460E" w:rsidRDefault="002132AF" w:rsidP="00A8604F">
      <w:pPr>
        <w:spacing w:line="360" w:lineRule="auto"/>
        <w:ind w:right="-1"/>
        <w:jc w:val="center"/>
        <w:rPr>
          <w:rFonts w:ascii="Times New Roman" w:hAnsi="Times New Roman" w:cs="Times New Roman"/>
          <w:b/>
          <w:bCs/>
          <w:sz w:val="28"/>
          <w:szCs w:val="28"/>
        </w:rPr>
      </w:pPr>
    </w:p>
    <w:p w:rsidR="00242964" w:rsidRPr="0096460E" w:rsidRDefault="00242964" w:rsidP="002132AF">
      <w:pPr>
        <w:spacing w:after="0"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г. Велиж</w:t>
      </w:r>
    </w:p>
    <w:p w:rsidR="002132AF" w:rsidRDefault="00242964" w:rsidP="002132AF">
      <w:pPr>
        <w:spacing w:after="0"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lastRenderedPageBreak/>
        <w:t>20</w:t>
      </w:r>
      <w:r>
        <w:rPr>
          <w:rFonts w:ascii="Times New Roman" w:hAnsi="Times New Roman" w:cs="Times New Roman"/>
          <w:b/>
          <w:bCs/>
          <w:sz w:val="28"/>
          <w:szCs w:val="28"/>
        </w:rPr>
        <w:t>2</w:t>
      </w:r>
      <w:r w:rsidR="002132AF">
        <w:rPr>
          <w:rFonts w:ascii="Times New Roman" w:hAnsi="Times New Roman" w:cs="Times New Roman"/>
          <w:b/>
          <w:bCs/>
          <w:sz w:val="28"/>
          <w:szCs w:val="28"/>
        </w:rPr>
        <w:t>3</w:t>
      </w:r>
      <w:r w:rsidRPr="0096460E">
        <w:rPr>
          <w:rFonts w:ascii="Times New Roman" w:hAnsi="Times New Roman" w:cs="Times New Roman"/>
          <w:b/>
          <w:bCs/>
          <w:sz w:val="28"/>
          <w:szCs w:val="28"/>
        </w:rPr>
        <w:t xml:space="preserve"> г.</w:t>
      </w:r>
    </w:p>
    <w:p w:rsidR="002132AF" w:rsidRPr="002132AF" w:rsidRDefault="002132AF" w:rsidP="002132AF">
      <w:pPr>
        <w:spacing w:after="0" w:line="240" w:lineRule="auto"/>
        <w:ind w:right="-1" w:firstLine="709"/>
        <w:jc w:val="center"/>
        <w:rPr>
          <w:rFonts w:ascii="Times New Roman" w:hAnsi="Times New Roman" w:cs="Times New Roman"/>
          <w:b/>
          <w:sz w:val="28"/>
          <w:szCs w:val="28"/>
          <w:lang w:eastAsia="ar-SA"/>
        </w:rPr>
      </w:pPr>
      <w:r w:rsidRPr="002132AF">
        <w:rPr>
          <w:rFonts w:ascii="Times New Roman" w:hAnsi="Times New Roman" w:cs="Times New Roman"/>
          <w:b/>
          <w:sz w:val="28"/>
          <w:szCs w:val="28"/>
          <w:lang w:eastAsia="ar-SA"/>
        </w:rPr>
        <w:t>ПАСПОРТ</w:t>
      </w:r>
    </w:p>
    <w:p w:rsidR="002132AF" w:rsidRPr="002132AF" w:rsidRDefault="002132AF" w:rsidP="002132AF">
      <w:pPr>
        <w:spacing w:after="0" w:line="240" w:lineRule="auto"/>
        <w:ind w:right="-1" w:firstLine="709"/>
        <w:jc w:val="center"/>
        <w:rPr>
          <w:rFonts w:ascii="Times New Roman" w:hAnsi="Times New Roman" w:cs="Times New Roman"/>
          <w:sz w:val="28"/>
          <w:szCs w:val="28"/>
          <w:lang w:eastAsia="ar-SA"/>
        </w:rPr>
      </w:pPr>
      <w:r w:rsidRPr="002132AF">
        <w:rPr>
          <w:rFonts w:ascii="Times New Roman" w:hAnsi="Times New Roman" w:cs="Times New Roman"/>
          <w:sz w:val="28"/>
          <w:szCs w:val="28"/>
          <w:lang w:eastAsia="ar-SA"/>
        </w:rPr>
        <w:t>муниципальной  программы</w:t>
      </w:r>
    </w:p>
    <w:p w:rsidR="002132AF" w:rsidRPr="002132AF" w:rsidRDefault="002132AF" w:rsidP="002132AF">
      <w:pPr>
        <w:spacing w:after="0" w:line="240" w:lineRule="auto"/>
        <w:ind w:right="-1" w:firstLine="709"/>
        <w:jc w:val="center"/>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«Развитие культуры и туризма в муниципальном образовании </w:t>
      </w:r>
    </w:p>
    <w:p w:rsidR="002132AF" w:rsidRPr="002132AF" w:rsidRDefault="002132AF" w:rsidP="002132AF">
      <w:pPr>
        <w:spacing w:after="0" w:line="240" w:lineRule="auto"/>
        <w:ind w:right="-1" w:firstLine="709"/>
        <w:jc w:val="center"/>
        <w:rPr>
          <w:rFonts w:ascii="Times New Roman" w:hAnsi="Times New Roman" w:cs="Times New Roman"/>
          <w:sz w:val="28"/>
          <w:szCs w:val="28"/>
          <w:lang w:eastAsia="ar-SA"/>
        </w:rPr>
      </w:pPr>
      <w:r w:rsidRPr="002132AF">
        <w:rPr>
          <w:rFonts w:ascii="Times New Roman" w:hAnsi="Times New Roman" w:cs="Times New Roman"/>
          <w:sz w:val="28"/>
          <w:szCs w:val="28"/>
          <w:lang w:eastAsia="ar-SA"/>
        </w:rPr>
        <w:t>«Велижский район»</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1"/>
      </w:tblGrid>
      <w:tr w:rsidR="002132AF" w:rsidRPr="002132AF" w:rsidTr="002132AF">
        <w:trPr>
          <w:trHeight w:val="943"/>
        </w:trPr>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Ответственный исполнитель муниципальной программы   </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rPr>
              <w:t>Отдел по культуре и спорту Администрации муниципального образования «Велижский район»</w:t>
            </w:r>
          </w:p>
        </w:tc>
      </w:tr>
      <w:tr w:rsidR="002132AF" w:rsidRPr="002132AF" w:rsidTr="002132AF">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Цели муниципальной  программы</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rPr>
              <w:t>Создание социально-экономических условий для развития культуры и туризма на территории муниципального образования «Велижский район»</w:t>
            </w:r>
          </w:p>
        </w:tc>
      </w:tr>
      <w:tr w:rsidR="002132AF" w:rsidRPr="002132AF" w:rsidTr="002132AF">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Целевые показатели реализации муниципальной программы  </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rPr>
            </w:pPr>
            <w:r w:rsidRPr="002132AF">
              <w:rPr>
                <w:rFonts w:ascii="Times New Roman" w:hAnsi="Times New Roman" w:cs="Times New Roman"/>
                <w:sz w:val="28"/>
                <w:szCs w:val="28"/>
              </w:rPr>
              <w:t>Количество обучающихся в учреждениях дополнительного образования детей в сфере культуры;</w:t>
            </w:r>
          </w:p>
          <w:p w:rsidR="002132AF" w:rsidRPr="002132AF" w:rsidRDefault="002132AF" w:rsidP="002132AF">
            <w:pPr>
              <w:spacing w:after="0" w:line="240" w:lineRule="auto"/>
              <w:ind w:right="-1"/>
              <w:jc w:val="both"/>
              <w:rPr>
                <w:rFonts w:ascii="Times New Roman" w:hAnsi="Times New Roman" w:cs="Times New Roman"/>
                <w:sz w:val="28"/>
                <w:szCs w:val="28"/>
              </w:rPr>
            </w:pPr>
            <w:r w:rsidRPr="002132AF">
              <w:rPr>
                <w:rFonts w:ascii="Times New Roman" w:hAnsi="Times New Roman" w:cs="Times New Roman"/>
                <w:sz w:val="28"/>
                <w:szCs w:val="28"/>
              </w:rPr>
              <w:t>- рост личностных достижений учащихся;</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культурно-досуговых мероприятий;</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лиц, принявших участие в мероприятиях;</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зарегистрированных пользователей библиотек;</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-количество посещений библиотек;</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выданных экземпляров библиотечного фонда;</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поступление книжного фонда;</w:t>
            </w:r>
          </w:p>
          <w:p w:rsidR="002132AF" w:rsidRPr="002132AF" w:rsidRDefault="002132AF" w:rsidP="002132AF">
            <w:pPr>
              <w:spacing w:after="0" w:line="240" w:lineRule="auto"/>
              <w:ind w:right="-1"/>
              <w:rPr>
                <w:rFonts w:ascii="Times New Roman" w:hAnsi="Times New Roman" w:cs="Times New Roman"/>
                <w:sz w:val="28"/>
                <w:szCs w:val="28"/>
              </w:rPr>
            </w:pPr>
            <w:r w:rsidRPr="002132AF">
              <w:rPr>
                <w:rFonts w:ascii="Times New Roman" w:hAnsi="Times New Roman" w:cs="Times New Roman"/>
                <w:sz w:val="28"/>
                <w:szCs w:val="28"/>
              </w:rPr>
              <w:t>- количество посетителей музея;</w:t>
            </w:r>
          </w:p>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rPr>
              <w:t>- количество музейных экспозиций (выставленных музейных предметов).</w:t>
            </w:r>
          </w:p>
        </w:tc>
      </w:tr>
      <w:tr w:rsidR="002132AF" w:rsidRPr="002132AF" w:rsidTr="002132AF">
        <w:tc>
          <w:tcPr>
            <w:tcW w:w="4678"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Сроки (этапы) реализации муниципальной  программы</w:t>
            </w:r>
          </w:p>
        </w:tc>
        <w:tc>
          <w:tcPr>
            <w:tcW w:w="5211" w:type="dxa"/>
            <w:shd w:val="clear" w:color="auto" w:fill="auto"/>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2022 – 2025 г.г.</w:t>
            </w:r>
          </w:p>
        </w:tc>
      </w:tr>
      <w:tr w:rsidR="002132AF" w:rsidRPr="002132AF" w:rsidTr="002132AF">
        <w:tc>
          <w:tcPr>
            <w:tcW w:w="4678" w:type="dxa"/>
          </w:tcPr>
          <w:p w:rsidR="002132AF" w:rsidRPr="002132AF" w:rsidRDefault="002132AF" w:rsidP="002132AF">
            <w:pPr>
              <w:spacing w:after="0" w:line="240" w:lineRule="auto"/>
              <w:ind w:right="-1"/>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211" w:type="dxa"/>
          </w:tcPr>
          <w:p w:rsidR="00774FA4" w:rsidRPr="00774FA4" w:rsidRDefault="00774FA4" w:rsidP="00774FA4">
            <w:pPr>
              <w:spacing w:after="0" w:line="240" w:lineRule="auto"/>
              <w:ind w:right="-1"/>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общий объем финансирования составляет  183722,9 тыс. рублей, из них:</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2022 год начала реализации муниципальной программы - отчетный финансовый год (всего) – 53305,8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2023 год очередной финансовый год (всего) -  49139,5 тыс. рублей, из них:</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федерального бюджета – 20,1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областного бюджета - 4,1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 xml:space="preserve">средства бюджета муниципального образования «Велижский район» – </w:t>
            </w:r>
            <w:r w:rsidRPr="00774FA4">
              <w:rPr>
                <w:rFonts w:ascii="Times New Roman" w:hAnsi="Times New Roman" w:cs="Times New Roman"/>
                <w:sz w:val="28"/>
                <w:szCs w:val="28"/>
                <w:lang w:eastAsia="ar-SA"/>
              </w:rPr>
              <w:lastRenderedPageBreak/>
              <w:t>47795,3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внебюджетных источников – 1320,0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2024 год планового периода (всего) – 39983,5 тыс. рублей, из них:</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федерального бюджета – 20,0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областного бюджета – 4,1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бюджета муниципального образования «Велижский район» – 39959,4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внебюджетных источников – 0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2025 год планового периода (всего) – 41294,1 тыс. рублей, из них:</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федерального бюджета – 0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областного бюджета – 0 тыс. рублей;</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бюджета муниципального образования «Велижский район» – 41294,1  тыс. рублей;</w:t>
            </w:r>
          </w:p>
          <w:p w:rsidR="002132AF" w:rsidRPr="002132AF"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средства внебюджетных источников – 0 тыс. рублей</w:t>
            </w:r>
          </w:p>
        </w:tc>
      </w:tr>
    </w:tbl>
    <w:p w:rsidR="006A1A4E" w:rsidRDefault="006A1A4E" w:rsidP="00A81B5C">
      <w:pPr>
        <w:spacing w:after="0"/>
        <w:rPr>
          <w:rFonts w:ascii="Times New Roman" w:hAnsi="Times New Roman" w:cs="Times New Roman"/>
          <w:b/>
          <w:bCs/>
          <w:sz w:val="28"/>
          <w:szCs w:val="28"/>
        </w:rPr>
      </w:pPr>
    </w:p>
    <w:p w:rsidR="002132AF" w:rsidRPr="002132AF" w:rsidRDefault="002132AF" w:rsidP="002132AF">
      <w:pPr>
        <w:spacing w:after="0" w:line="240" w:lineRule="auto"/>
        <w:jc w:val="center"/>
        <w:rPr>
          <w:rFonts w:ascii="Times New Roman" w:hAnsi="Times New Roman" w:cs="Times New Roman"/>
          <w:b/>
          <w:bCs/>
          <w:sz w:val="28"/>
          <w:szCs w:val="28"/>
          <w:lang w:eastAsia="ar-SA"/>
        </w:rPr>
      </w:pPr>
      <w:r w:rsidRPr="002132AF">
        <w:rPr>
          <w:rFonts w:ascii="Times New Roman" w:hAnsi="Times New Roman" w:cs="Times New Roman"/>
          <w:b/>
          <w:bCs/>
          <w:sz w:val="28"/>
          <w:szCs w:val="28"/>
          <w:lang w:eastAsia="ar-SA"/>
        </w:rPr>
        <w:t>Раздел 1. Общая характеристика социально-экономической сферы реализации муниципальной программы.</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b/>
          <w:sz w:val="28"/>
          <w:szCs w:val="28"/>
          <w:lang w:eastAsia="ar-SA"/>
        </w:rPr>
        <w:t>1.1.</w:t>
      </w:r>
      <w:r w:rsidRPr="002132AF">
        <w:rPr>
          <w:rFonts w:ascii="Times New Roman" w:hAnsi="Times New Roman" w:cs="Times New Roman"/>
          <w:sz w:val="28"/>
          <w:szCs w:val="28"/>
          <w:lang w:eastAsia="ar-SA"/>
        </w:rPr>
        <w:t xml:space="preserve"> Услуги в сфере культуры на территории муниципального образования «Велижский район» оказываются в соответствии с муниципальной программой «Развитие культуры и туризма на территории муниципального образования «Велижский район». В ходе реализации муниципальной программы были решены следующие задачи: </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сохранена сеть учреждений культуры муниципального образования «Велижский район»;</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повышение профессионального уровня специалистов, работающих в учреждениях культуры: семинары работников культуры; показательные мероприятия; обмен опытом;</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популяризация культурных ценностей Велижского района, развитие внутреннего и въездного туризма: разработаны и успешно реализуются туристические проекты; ежегодно проводятся мероприятия районного, областного и международного уровня;</w:t>
      </w:r>
    </w:p>
    <w:p w:rsidR="002132AF" w:rsidRPr="002132AF" w:rsidRDefault="002132AF" w:rsidP="002132AF">
      <w:pPr>
        <w:spacing w:after="0" w:line="240" w:lineRule="auto"/>
        <w:ind w:firstLine="709"/>
        <w:jc w:val="both"/>
        <w:rPr>
          <w:rFonts w:ascii="Times New Roman" w:hAnsi="Times New Roman" w:cs="Times New Roman"/>
          <w:color w:val="000000"/>
          <w:sz w:val="28"/>
          <w:szCs w:val="28"/>
          <w:shd w:val="clear" w:color="auto" w:fill="FFFFFF"/>
          <w:lang w:eastAsia="ar-SA"/>
        </w:rPr>
      </w:pPr>
      <w:r w:rsidRPr="002132AF">
        <w:rPr>
          <w:rFonts w:ascii="Times New Roman" w:hAnsi="Times New Roman" w:cs="Times New Roman"/>
          <w:sz w:val="28"/>
          <w:szCs w:val="28"/>
          <w:lang w:eastAsia="ar-SA"/>
        </w:rPr>
        <w:t xml:space="preserve">- межведомственное взаимодействие учреждений культуры с </w:t>
      </w:r>
      <w:r w:rsidRPr="002132AF">
        <w:rPr>
          <w:rFonts w:ascii="Times New Roman" w:hAnsi="Times New Roman" w:cs="Times New Roman"/>
          <w:color w:val="000000"/>
          <w:sz w:val="28"/>
          <w:szCs w:val="28"/>
          <w:shd w:val="clear" w:color="auto" w:fill="FFFFFF"/>
          <w:lang w:eastAsia="ar-SA"/>
        </w:rPr>
        <w:t>общеобразовательными</w:t>
      </w:r>
      <w:r w:rsidRPr="002132AF">
        <w:rPr>
          <w:rFonts w:ascii="Times New Roman" w:hAnsi="Times New Roman" w:cs="Times New Roman"/>
          <w:sz w:val="28"/>
          <w:szCs w:val="28"/>
          <w:lang w:eastAsia="ar-SA"/>
        </w:rPr>
        <w:t xml:space="preserve"> учреждениями,  </w:t>
      </w:r>
      <w:r w:rsidRPr="002132AF">
        <w:rPr>
          <w:rFonts w:ascii="Times New Roman" w:hAnsi="Times New Roman" w:cs="Times New Roman"/>
          <w:color w:val="000000"/>
          <w:sz w:val="28"/>
          <w:szCs w:val="28"/>
          <w:shd w:val="clear" w:color="auto" w:fill="FFFFFF"/>
          <w:lang w:eastAsia="ar-SA"/>
        </w:rPr>
        <w:t>Администрацией района, районным и городским Советом депутатов,</w:t>
      </w:r>
      <w:r w:rsidRPr="002132AF">
        <w:rPr>
          <w:rFonts w:ascii="Times New Roman" w:hAnsi="Times New Roman" w:cs="Times New Roman"/>
          <w:sz w:val="20"/>
          <w:szCs w:val="20"/>
          <w:lang w:eastAsia="ar-SA"/>
        </w:rPr>
        <w:t xml:space="preserve"> </w:t>
      </w:r>
      <w:r w:rsidRPr="002132AF">
        <w:rPr>
          <w:rFonts w:ascii="Times New Roman" w:hAnsi="Times New Roman" w:cs="Times New Roman"/>
          <w:color w:val="000000"/>
          <w:sz w:val="28"/>
          <w:szCs w:val="28"/>
          <w:shd w:val="clear" w:color="auto" w:fill="FFFFFF"/>
          <w:lang w:eastAsia="ar-SA"/>
        </w:rPr>
        <w:t>Межмуниципальное отделение МВД России "Велижское" , ВКСО по Велижскому району при активном участии представителей русской православной церкви и  общественных организаций.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b/>
          <w:sz w:val="28"/>
          <w:szCs w:val="28"/>
          <w:lang w:eastAsia="ar-SA"/>
        </w:rPr>
        <w:lastRenderedPageBreak/>
        <w:t>1.2.</w:t>
      </w:r>
      <w:r w:rsidRPr="002132AF">
        <w:rPr>
          <w:rFonts w:ascii="Times New Roman" w:eastAsia="Calibri" w:hAnsi="Times New Roman" w:cs="Times New Roman"/>
          <w:sz w:val="28"/>
          <w:szCs w:val="28"/>
          <w:lang w:eastAsia="ar-SA"/>
        </w:rPr>
        <w:t xml:space="preserve"> Культурно-досуговое обслуживание жителей Велижского района осуществляют следующие учреждения сферы культуры:</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культуры «Велижская районная централизованная клубная система» (1 – районный Дом культуры, 8 – сельских Домов досуга, 1 – сельский Дом культуры, 4 – сельских клуб);</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культуры «Велижская районная централизованная библиотечная система» - 14 учреждений (1 – районная библиотека, 1 – детская библиотека, 12 – сельских библиотек);</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культуры «Велижский районный историко-краеведческий музей»;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муниципальное бюджетное учреждение дополнительного образования «Велижская детская школа искусств».</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Их 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культурных ценностей для жителей города, развитие и сохранение кадрового потенциала учреждений культуры, поддержка культурных инициатив на территории района.</w:t>
      </w:r>
    </w:p>
    <w:p w:rsidR="002132AF" w:rsidRPr="002132AF" w:rsidRDefault="002132AF" w:rsidP="002132AF">
      <w:pPr>
        <w:spacing w:after="0" w:line="240" w:lineRule="auto"/>
        <w:ind w:firstLine="658"/>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В учреждениях культуры района проводятся концерты, вечера отдыха, конкурсное - игровые программы ко всем календарным датам. Работники культуры в своей работе стараются охватить все категории населения, это и молодежь, и пенсионеры, и дети, и люди среднего возраста. Все культурно - досуговые учреждения района работают по различным направлениям: нравственное, патриотическое, эстетическое и экологическое воспитание населения, пропаганда здорового образа жизни.  </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b/>
          <w:sz w:val="28"/>
          <w:szCs w:val="28"/>
          <w:lang w:eastAsia="ar-SA"/>
        </w:rPr>
        <w:t>1.3.</w:t>
      </w:r>
      <w:r w:rsidRPr="002132AF">
        <w:rPr>
          <w:rFonts w:ascii="Times New Roman" w:eastAsia="Calibri" w:hAnsi="Times New Roman" w:cs="Times New Roman"/>
          <w:sz w:val="28"/>
          <w:szCs w:val="28"/>
          <w:lang w:eastAsia="ar-SA"/>
        </w:rPr>
        <w:t xml:space="preserve"> За 2022 год клубными учреждениями культуры проведены более 3 тыс. мероприятий, из них детских мероприятий - 1102. В районе функционируют 114 культурно - досуговых формирований. На базе учреждений культуры работают детские объединения, молодежные, семейные клубы, клубы пожилых людей.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hAnsi="Times New Roman" w:cs="Times New Roman"/>
          <w:b/>
          <w:sz w:val="28"/>
          <w:szCs w:val="28"/>
        </w:rPr>
        <w:t>1.4.</w:t>
      </w:r>
      <w:r w:rsidRPr="002132AF">
        <w:rPr>
          <w:rFonts w:ascii="Times New Roman" w:hAnsi="Times New Roman" w:cs="Times New Roman"/>
          <w:sz w:val="28"/>
          <w:szCs w:val="28"/>
        </w:rPr>
        <w:t xml:space="preserve"> В рамках национального проекта «Культура», разработанного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скорректированного в соответствии с указом от 21 июля 2020 года № 474 «О национальных целях развития Российской Федерации на период до 2030 года» в 2022 году были выполнены работы по капитальному ремонту здания Ситьковского сельского клуба на  сумму 3 690 425,00  рублей.</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b/>
          <w:sz w:val="28"/>
          <w:szCs w:val="28"/>
          <w:lang w:eastAsia="ar-SA"/>
        </w:rPr>
        <w:t>1.5.</w:t>
      </w:r>
      <w:r w:rsidRPr="002132AF">
        <w:rPr>
          <w:rFonts w:ascii="Times New Roman" w:eastAsia="Calibri" w:hAnsi="Times New Roman" w:cs="Times New Roman"/>
          <w:sz w:val="28"/>
          <w:szCs w:val="28"/>
          <w:lang w:eastAsia="ar-SA"/>
        </w:rPr>
        <w:t xml:space="preserve"> Библиотечно-информационное обслуживание населения Велижского района осуществляет муниципальное бюджетное учреждение культуры «Велижская районная централизованная библиотечная система». Книжный фонд составляет порядка 80 772 экземпляра.</w:t>
      </w:r>
    </w:p>
    <w:p w:rsidR="002132AF" w:rsidRPr="002132AF" w:rsidRDefault="002132AF" w:rsidP="002132AF">
      <w:pPr>
        <w:spacing w:after="0" w:line="240" w:lineRule="auto"/>
        <w:ind w:firstLine="720"/>
        <w:jc w:val="both"/>
        <w:rPr>
          <w:rFonts w:ascii="Times New Roman" w:hAnsi="Times New Roman" w:cs="Times New Roman"/>
          <w:sz w:val="20"/>
          <w:szCs w:val="20"/>
          <w:lang w:eastAsia="ar-SA"/>
        </w:rPr>
      </w:pPr>
      <w:r w:rsidRPr="002132AF">
        <w:rPr>
          <w:rFonts w:ascii="Times New Roman" w:hAnsi="Times New Roman" w:cs="Times New Roman"/>
          <w:sz w:val="28"/>
          <w:szCs w:val="28"/>
          <w:lang w:eastAsia="ar-SA"/>
        </w:rPr>
        <w:t>В центральной библиотечной системе  работает 17 клубов по интересам, с общим количеством  участников - 255 человек.</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активизировать социокультурную работу по продвижению  чтения, формированию художественной культуры жителей Велижского района.</w:t>
      </w:r>
    </w:p>
    <w:p w:rsidR="002132AF" w:rsidRPr="002132AF" w:rsidRDefault="002132AF" w:rsidP="002132AF">
      <w:pPr>
        <w:spacing w:after="0"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lastRenderedPageBreak/>
        <w:t>Вследствие недостаточного финансирования острой проблемой остается сохранение и пополнение библиотечного фонда новыми книгами и периодическими изданиями. Фонды устаревают, приходят в негодность, количество списанных книг превышает количество поступивших. Особенно это касается книжного фонда для детей младшего и среднего возраста.</w:t>
      </w:r>
    </w:p>
    <w:p w:rsidR="002132AF" w:rsidRPr="002132AF" w:rsidRDefault="002132AF" w:rsidP="002132AF">
      <w:pPr>
        <w:spacing w:after="0" w:line="240" w:lineRule="auto"/>
        <w:ind w:right="-1" w:firstLine="709"/>
        <w:jc w:val="both"/>
        <w:rPr>
          <w:rFonts w:ascii="Times New Roman" w:hAnsi="Times New Roman" w:cs="Times New Roman"/>
          <w:sz w:val="28"/>
          <w:lang w:eastAsia="ar-SA"/>
        </w:rPr>
      </w:pPr>
      <w:r w:rsidRPr="002132AF">
        <w:rPr>
          <w:rFonts w:ascii="Times New Roman" w:hAnsi="Times New Roman" w:cs="Times New Roman"/>
          <w:b/>
          <w:sz w:val="28"/>
          <w:lang w:eastAsia="ar-SA"/>
        </w:rPr>
        <w:t>1.6.</w:t>
      </w:r>
      <w:r w:rsidRPr="002132AF">
        <w:rPr>
          <w:rFonts w:ascii="Times New Roman" w:hAnsi="Times New Roman" w:cs="Times New Roman"/>
          <w:sz w:val="28"/>
          <w:lang w:eastAsia="ar-SA"/>
        </w:rPr>
        <w:t xml:space="preserve"> Муниципальное бюджетное учреждение культуры «Велижский районный историко-краеведческий музей» вносит определённый вклад в сохранение и популяризацию  культурного наследия благодаря взаимодействию с органами  управления культуры всех уровней власти и реализации федеральных и областных программ в области культуры. За последние годы отмечается устойчивая посещаемость музея. </w:t>
      </w:r>
    </w:p>
    <w:p w:rsidR="002132AF" w:rsidRPr="002132AF" w:rsidRDefault="002132AF" w:rsidP="002132AF">
      <w:pPr>
        <w:spacing w:after="0" w:line="240" w:lineRule="auto"/>
        <w:ind w:firstLine="709"/>
        <w:jc w:val="both"/>
        <w:rPr>
          <w:rFonts w:ascii="Times New Roman" w:eastAsia="Calibri" w:hAnsi="Times New Roman" w:cs="Times New Roman"/>
          <w:bCs/>
          <w:iCs/>
          <w:sz w:val="28"/>
          <w:szCs w:val="28"/>
          <w:lang w:eastAsia="en-US"/>
        </w:rPr>
      </w:pPr>
      <w:r w:rsidRPr="002132AF">
        <w:rPr>
          <w:rFonts w:ascii="Times New Roman" w:eastAsia="Calibri" w:hAnsi="Times New Roman" w:cs="Times New Roman"/>
          <w:bCs/>
          <w:iCs/>
          <w:sz w:val="28"/>
          <w:szCs w:val="28"/>
          <w:lang w:eastAsia="en-US"/>
        </w:rPr>
        <w:t>Число посетителей МБУК «Велижский районный историко-краеведческий  музей» за 2022 год:</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 число посетителей музея (в т.ч. мероприятий музея) – 9 243 чел.;</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 число посетителей мероприятий вне музея – 1 736 чел.</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Всего: 10 979 чел.</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Число посетителей удаленно через сеть Интернет («Цифровая культура») - 3835 чел.</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
          <w:bCs/>
          <w:sz w:val="28"/>
          <w:szCs w:val="28"/>
          <w:lang w:eastAsia="en-US"/>
        </w:rPr>
        <w:t>1.6.1</w:t>
      </w:r>
      <w:r w:rsidRPr="002132AF">
        <w:rPr>
          <w:rFonts w:ascii="Times New Roman" w:eastAsia="Calibri" w:hAnsi="Times New Roman" w:cs="Times New Roman"/>
          <w:bCs/>
          <w:sz w:val="28"/>
          <w:szCs w:val="28"/>
          <w:lang w:eastAsia="en-US"/>
        </w:rPr>
        <w:t xml:space="preserve"> Основные направления деятельности МБУК «Велижский районный историко-краеведческий музей» в отчетном году:</w:t>
      </w:r>
    </w:p>
    <w:p w:rsidR="002132AF" w:rsidRPr="002132AF" w:rsidRDefault="002132AF" w:rsidP="002132AF">
      <w:pPr>
        <w:numPr>
          <w:ilvl w:val="0"/>
          <w:numId w:val="18"/>
        </w:numPr>
        <w:spacing w:after="160" w:line="259" w:lineRule="auto"/>
        <w:contextualSpacing/>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экспозиционно-выставочная деятельность;</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2. научно-исследовательская и фондовая работа;</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3. работа по привлечению различных категорий посетителей;</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4. расширение взаимодействия с учреждениями культуры и образования.</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Проведено мероприятий – 84 (+49 к уровню 2021 г.).</w:t>
      </w:r>
    </w:p>
    <w:p w:rsidR="002132AF" w:rsidRPr="002132AF" w:rsidRDefault="002132AF" w:rsidP="002132AF">
      <w:pPr>
        <w:spacing w:after="0" w:line="240" w:lineRule="auto"/>
        <w:ind w:firstLine="709"/>
        <w:jc w:val="both"/>
        <w:rPr>
          <w:rFonts w:ascii="Times New Roman" w:eastAsia="Calibri" w:hAnsi="Times New Roman" w:cs="Times New Roman"/>
          <w:bCs/>
          <w:sz w:val="28"/>
          <w:szCs w:val="28"/>
          <w:lang w:eastAsia="en-US"/>
        </w:rPr>
      </w:pPr>
      <w:r w:rsidRPr="002132AF">
        <w:rPr>
          <w:rFonts w:ascii="Times New Roman" w:eastAsia="Calibri" w:hAnsi="Times New Roman" w:cs="Times New Roman"/>
          <w:bCs/>
          <w:sz w:val="28"/>
          <w:szCs w:val="28"/>
          <w:lang w:eastAsia="en-US"/>
        </w:rPr>
        <w:t>Проведено индивидуальных и групповых экскурсий – 138 (+51 к уровню 2021 г.).</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b/>
          <w:sz w:val="28"/>
          <w:szCs w:val="28"/>
          <w:lang w:eastAsia="en-US"/>
        </w:rPr>
        <w:t xml:space="preserve">- </w:t>
      </w:r>
      <w:r w:rsidRPr="002132AF">
        <w:rPr>
          <w:rFonts w:ascii="Times New Roman" w:eastAsia="Calibri" w:hAnsi="Times New Roman" w:cs="Times New Roman"/>
          <w:sz w:val="28"/>
          <w:szCs w:val="28"/>
          <w:lang w:eastAsia="en-US"/>
        </w:rPr>
        <w:t>Экспозиционно-выставочная деятельность.</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В 2022 году организовано и проведено выставок – 33 (- 1 к уровню 2021 г.), из них из фондов музея в музее – 21 (+11 к уровню 2021 г.), из других фондов в музее – 4 (-1 к уровню 2021 г.), вне музея – 4 (= к уровню 2021 г.), онлайн выставок – 4.</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Музей активно сотрудничает с музеями Смоленской, Тверской, Псковской областей РФ, Республики Беларусь, с поисковым отрядом «Воин» (руководитель – А.И. Гренко), поисковым отрядом «Кречет» г. Фрязино Московская обл. (руководитель – А.В. Зайцев), с Северо-Западной археологической экспедицией Эрмитажа.</w:t>
      </w:r>
    </w:p>
    <w:p w:rsidR="002132AF" w:rsidRPr="002132AF" w:rsidRDefault="002132AF" w:rsidP="002132AF">
      <w:pPr>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 xml:space="preserve">Музей работает по государственной электронной каталогизации фондов. </w:t>
      </w:r>
    </w:p>
    <w:p w:rsidR="002132AF" w:rsidRPr="002132AF" w:rsidRDefault="002132AF" w:rsidP="002132AF">
      <w:pPr>
        <w:tabs>
          <w:tab w:val="left" w:pos="426"/>
        </w:tabs>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ar-SA"/>
        </w:rPr>
        <w:t>Сотрудниками муниципального бюджетного учреждения культуры «Велижский районный историко-краеведческий музей» проводятся экскурсии по городу и памятным местам, разработаны туристические маршруты.</w:t>
      </w:r>
    </w:p>
    <w:p w:rsidR="002132AF" w:rsidRPr="002132AF" w:rsidRDefault="002132AF" w:rsidP="002132AF">
      <w:pPr>
        <w:spacing w:after="0" w:line="259"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b/>
          <w:sz w:val="28"/>
          <w:szCs w:val="28"/>
          <w:lang w:eastAsia="en-US"/>
        </w:rPr>
        <w:t>1.6.2.</w:t>
      </w:r>
      <w:r w:rsidRPr="002132AF">
        <w:rPr>
          <w:rFonts w:ascii="Times New Roman" w:eastAsia="Calibri" w:hAnsi="Times New Roman" w:cs="Times New Roman"/>
          <w:sz w:val="28"/>
          <w:szCs w:val="28"/>
          <w:lang w:eastAsia="en-US"/>
        </w:rPr>
        <w:t xml:space="preserve"> В ходе реализации национального проекта «Культура» в 2022 году были выполнены работы по капитальному ремонту здания МБУК «Велижский районный историко-краеведческий музей» на сумму 3 947 454 рубля.</w:t>
      </w:r>
    </w:p>
    <w:p w:rsidR="002132AF" w:rsidRPr="002132AF" w:rsidRDefault="002132AF" w:rsidP="002132AF">
      <w:pPr>
        <w:spacing w:after="0" w:line="259" w:lineRule="auto"/>
        <w:ind w:firstLine="709"/>
        <w:jc w:val="both"/>
        <w:rPr>
          <w:rFonts w:ascii="Times New Roman" w:eastAsia="Calibri" w:hAnsi="Times New Roman" w:cs="Times New Roman"/>
          <w:sz w:val="28"/>
          <w:szCs w:val="28"/>
          <w:lang w:eastAsia="en-US"/>
        </w:rPr>
      </w:pPr>
      <w:r w:rsidRPr="002132AF">
        <w:rPr>
          <w:rFonts w:ascii="Times New Roman" w:eastAsia="Calibri" w:hAnsi="Times New Roman" w:cs="Times New Roman"/>
          <w:sz w:val="28"/>
          <w:szCs w:val="28"/>
          <w:lang w:eastAsia="en-US"/>
        </w:rPr>
        <w:t>Были выполнены следующие виды работ: общестроительные работы, обустройство системы отопления, водопровода и канализации, электромонтажные работы.</w:t>
      </w:r>
    </w:p>
    <w:p w:rsidR="002132AF" w:rsidRPr="002132AF" w:rsidRDefault="002132AF" w:rsidP="002132AF">
      <w:pPr>
        <w:tabs>
          <w:tab w:val="left" w:pos="426"/>
        </w:tabs>
        <w:spacing w:after="0" w:line="240" w:lineRule="auto"/>
        <w:ind w:firstLine="709"/>
        <w:jc w:val="both"/>
        <w:rPr>
          <w:rFonts w:ascii="Times New Roman" w:eastAsia="Calibri" w:hAnsi="Times New Roman" w:cs="Times New Roman"/>
          <w:sz w:val="28"/>
          <w:szCs w:val="28"/>
          <w:lang w:eastAsia="ar-SA"/>
        </w:rPr>
      </w:pPr>
      <w:r w:rsidRPr="002132AF">
        <w:rPr>
          <w:rFonts w:ascii="Times New Roman" w:eastAsia="Calibri" w:hAnsi="Times New Roman" w:cs="Times New Roman"/>
          <w:sz w:val="28"/>
          <w:szCs w:val="28"/>
          <w:lang w:eastAsia="en-US"/>
        </w:rPr>
        <w:lastRenderedPageBreak/>
        <w:t>Благодаря реализации нацпроекта в Велижском историко-краеведческом музее появились новые помещения для расширения экспозиции, а также фондохранилище и просторный выставочный зал.</w:t>
      </w:r>
    </w:p>
    <w:p w:rsidR="002132AF" w:rsidRPr="002132AF" w:rsidRDefault="002132AF" w:rsidP="002132AF">
      <w:pPr>
        <w:spacing w:after="0" w:line="240" w:lineRule="auto"/>
        <w:ind w:right="-1" w:firstLine="660"/>
        <w:jc w:val="both"/>
        <w:rPr>
          <w:rFonts w:ascii="Times New Roman" w:hAnsi="Times New Roman" w:cs="Times New Roman"/>
          <w:sz w:val="28"/>
          <w:szCs w:val="28"/>
          <w:lang w:eastAsia="ar-SA"/>
        </w:rPr>
      </w:pPr>
      <w:r w:rsidRPr="002132AF">
        <w:rPr>
          <w:rFonts w:ascii="Times New Roman" w:hAnsi="Times New Roman" w:cs="Times New Roman"/>
          <w:b/>
          <w:sz w:val="28"/>
          <w:szCs w:val="28"/>
          <w:lang w:eastAsia="ar-SA"/>
        </w:rPr>
        <w:t>1.7.</w:t>
      </w:r>
      <w:r w:rsidRPr="002132AF">
        <w:rPr>
          <w:rFonts w:ascii="Times New Roman" w:hAnsi="Times New Roman" w:cs="Times New Roman"/>
          <w:sz w:val="28"/>
          <w:szCs w:val="28"/>
          <w:lang w:eastAsia="ar-SA"/>
        </w:rPr>
        <w:t xml:space="preserve"> В районе не созданы условия для развития туризма. Отсутствие туристических маршрутов не позволяет в полной мере сформировать устойчивый поток туристов в район.</w:t>
      </w:r>
    </w:p>
    <w:p w:rsidR="002132AF" w:rsidRPr="002132AF" w:rsidRDefault="002132AF" w:rsidP="002132AF">
      <w:pPr>
        <w:spacing w:after="0" w:line="240" w:lineRule="auto"/>
        <w:ind w:firstLine="709"/>
        <w:jc w:val="both"/>
        <w:rPr>
          <w:rFonts w:ascii="Times New Roman" w:hAnsi="Times New Roman" w:cs="Times New Roman"/>
          <w:kern w:val="16"/>
          <w:sz w:val="28"/>
          <w:szCs w:val="28"/>
        </w:rPr>
      </w:pPr>
      <w:r w:rsidRPr="002132AF">
        <w:rPr>
          <w:rFonts w:ascii="Times New Roman" w:hAnsi="Times New Roman" w:cs="Times New Roman"/>
          <w:sz w:val="28"/>
          <w:szCs w:val="28"/>
        </w:rPr>
        <w:t>Развитие сферы туризма в настоящий момент является перспективным направлением развития Велижского района.</w:t>
      </w:r>
      <w:r w:rsidRPr="002132AF">
        <w:rPr>
          <w:rFonts w:ascii="Times New Roman" w:hAnsi="Times New Roman" w:cs="Times New Roman"/>
          <w:kern w:val="16"/>
          <w:sz w:val="28"/>
          <w:szCs w:val="28"/>
        </w:rPr>
        <w:t xml:space="preserve"> Однако сами по себе уникальные природные ресурсы и культурное наследие, в условиях конкуренции со стороны близлежащих территорий не могут рассматриваться для обеспечения успешного развития туризма. Необходима поддержка в формировании и продвижении положительного туристского имиджа района.</w:t>
      </w:r>
    </w:p>
    <w:p w:rsidR="002132AF" w:rsidRPr="002132AF" w:rsidRDefault="002132AF" w:rsidP="002132AF">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b/>
          <w:sz w:val="28"/>
          <w:szCs w:val="28"/>
          <w:lang w:eastAsia="ar-SA"/>
        </w:rPr>
        <w:t>1.8.</w:t>
      </w:r>
      <w:r w:rsidRPr="002132AF">
        <w:rPr>
          <w:rFonts w:ascii="Times New Roman" w:hAnsi="Times New Roman" w:cs="Times New Roman"/>
          <w:sz w:val="28"/>
          <w:szCs w:val="28"/>
          <w:lang w:eastAsia="ar-SA"/>
        </w:rPr>
        <w:t xml:space="preserve"> 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Необходима поддержка муниципальных учреждений культуры регионом. Многие проблемы сферы культуры пока остаются нерешенными:</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обновление материально-технической базы сельских учреждений культуры, приобретение специального оборудования, автотранспорта;</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оснащение и модернизация детской школы искусств;</w:t>
      </w:r>
    </w:p>
    <w:p w:rsidR="002132AF" w:rsidRPr="002132AF" w:rsidRDefault="002132AF" w:rsidP="002132AF">
      <w:pPr>
        <w:spacing w:after="0" w:line="240" w:lineRule="auto"/>
        <w:ind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 xml:space="preserve">- приобретение уникального оборудования (музыкальных инструментов, свето- и звуко-технического оборудования, фондового и экспозиционного оборудования для музеев и т.д.). </w:t>
      </w:r>
    </w:p>
    <w:p w:rsidR="002132AF" w:rsidRPr="002132AF" w:rsidRDefault="002132AF" w:rsidP="002132AF">
      <w:pPr>
        <w:spacing w:line="240" w:lineRule="auto"/>
        <w:ind w:right="-1" w:firstLine="709"/>
        <w:jc w:val="both"/>
        <w:rPr>
          <w:rFonts w:ascii="Times New Roman" w:hAnsi="Times New Roman" w:cs="Times New Roman"/>
          <w:sz w:val="28"/>
          <w:szCs w:val="28"/>
          <w:lang w:eastAsia="ar-SA"/>
        </w:rPr>
      </w:pPr>
      <w:r w:rsidRPr="002132AF">
        <w:rPr>
          <w:rFonts w:ascii="Times New Roman" w:hAnsi="Times New Roman" w:cs="Times New Roman"/>
          <w:sz w:val="28"/>
          <w:szCs w:val="28"/>
          <w:lang w:eastAsia="ar-SA"/>
        </w:rPr>
        <w:t>Для комплексного решения вышеизложенных проблем была разработана муниципальная программа «Развитие культуры и туризма на территории муниципального образования «Велижский район».</w:t>
      </w:r>
    </w:p>
    <w:p w:rsidR="002132AF" w:rsidRPr="002132AF" w:rsidRDefault="002132AF" w:rsidP="002132AF">
      <w:pPr>
        <w:spacing w:line="240" w:lineRule="auto"/>
        <w:ind w:right="-1" w:firstLine="709"/>
        <w:jc w:val="both"/>
        <w:rPr>
          <w:rFonts w:ascii="Times New Roman" w:hAnsi="Times New Roman" w:cs="Times New Roman"/>
          <w:sz w:val="28"/>
          <w:szCs w:val="28"/>
          <w:lang w:eastAsia="ar-SA"/>
        </w:rPr>
      </w:pPr>
    </w:p>
    <w:p w:rsidR="002132AF" w:rsidRPr="002132AF" w:rsidRDefault="002132AF" w:rsidP="002132AF">
      <w:pPr>
        <w:numPr>
          <w:ilvl w:val="1"/>
          <w:numId w:val="18"/>
        </w:numPr>
        <w:spacing w:after="0" w:line="240" w:lineRule="auto"/>
        <w:ind w:right="-1"/>
        <w:jc w:val="center"/>
        <w:rPr>
          <w:rFonts w:ascii="Times New Roman" w:hAnsi="Times New Roman" w:cs="Times New Roman"/>
          <w:b/>
          <w:sz w:val="28"/>
          <w:szCs w:val="28"/>
          <w:lang w:eastAsia="ar-SA"/>
        </w:rPr>
      </w:pPr>
      <w:r w:rsidRPr="002132AF">
        <w:rPr>
          <w:rFonts w:ascii="Times New Roman" w:hAnsi="Times New Roman" w:cs="Times New Roman"/>
          <w:b/>
          <w:sz w:val="28"/>
          <w:szCs w:val="28"/>
          <w:lang w:eastAsia="ar-SA"/>
        </w:rPr>
        <w:t>Итоги реализации муниципальной программы за 2022 год</w:t>
      </w:r>
    </w:p>
    <w:p w:rsidR="002132AF" w:rsidRPr="002132AF" w:rsidRDefault="002132AF" w:rsidP="002132AF">
      <w:pPr>
        <w:spacing w:line="240" w:lineRule="auto"/>
        <w:ind w:right="-1" w:firstLine="709"/>
        <w:jc w:val="center"/>
        <w:rPr>
          <w:rFonts w:ascii="Times New Roman" w:hAnsi="Times New Roman" w:cs="Times New Roman"/>
          <w:b/>
          <w:sz w:val="28"/>
          <w:szCs w:val="28"/>
          <w:lang w:eastAsia="ar-SA"/>
        </w:rPr>
      </w:pPr>
    </w:p>
    <w:p w:rsidR="002132AF" w:rsidRPr="002132AF" w:rsidRDefault="002132AF" w:rsidP="002132AF">
      <w:pPr>
        <w:spacing w:line="240" w:lineRule="auto"/>
        <w:ind w:right="-1" w:firstLine="709"/>
        <w:jc w:val="center"/>
        <w:rPr>
          <w:rFonts w:ascii="Times New Roman" w:hAnsi="Times New Roman" w:cs="Times New Roman"/>
          <w:b/>
          <w:sz w:val="28"/>
          <w:szCs w:val="28"/>
          <w:lang w:eastAsia="ar-SA"/>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sectPr w:rsidR="002132AF" w:rsidSect="00D37719">
          <w:pgSz w:w="11906" w:h="16838"/>
          <w:pgMar w:top="993" w:right="850" w:bottom="539" w:left="1134" w:header="708" w:footer="708" w:gutter="0"/>
          <w:cols w:space="708"/>
          <w:docGrid w:linePitch="360"/>
        </w:sectPr>
      </w:pPr>
    </w:p>
    <w:tbl>
      <w:tblPr>
        <w:tblW w:w="14930"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8"/>
        <w:gridCol w:w="1976"/>
        <w:gridCol w:w="1536"/>
        <w:gridCol w:w="1756"/>
        <w:gridCol w:w="1538"/>
        <w:gridCol w:w="3513"/>
        <w:gridCol w:w="3953"/>
      </w:tblGrid>
      <w:tr w:rsidR="00774FA4" w:rsidRPr="00774FA4" w:rsidTr="00723A01">
        <w:tblPrEx>
          <w:tblCellMar>
            <w:top w:w="0" w:type="dxa"/>
            <w:bottom w:w="0" w:type="dxa"/>
          </w:tblCellMar>
        </w:tblPrEx>
        <w:trPr>
          <w:trHeight w:val="879"/>
          <w:tblCellSpacing w:w="5" w:type="nil"/>
        </w:trPr>
        <w:tc>
          <w:tcPr>
            <w:tcW w:w="658" w:type="dxa"/>
            <w:vMerge w:val="restart"/>
          </w:tcPr>
          <w:p w:rsidR="00774FA4" w:rsidRPr="00774FA4" w:rsidRDefault="00774FA4" w:rsidP="00774FA4">
            <w:pPr>
              <w:spacing w:after="0" w:line="240" w:lineRule="auto"/>
              <w:contextualSpacing/>
              <w:jc w:val="center"/>
              <w:rPr>
                <w:rFonts w:ascii="Times New Roman" w:hAnsi="Times New Roman" w:cs="Times New Roman"/>
                <w:lang w:eastAsia="ar-SA"/>
              </w:rPr>
            </w:pPr>
          </w:p>
        </w:tc>
        <w:tc>
          <w:tcPr>
            <w:tcW w:w="1976" w:type="dxa"/>
            <w:vMerge w:val="restart"/>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 xml:space="preserve">Наименование </w:t>
            </w:r>
          </w:p>
        </w:tc>
        <w:tc>
          <w:tcPr>
            <w:tcW w:w="1536" w:type="dxa"/>
            <w:vMerge w:val="restart"/>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Исполнитель</w:t>
            </w:r>
          </w:p>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 xml:space="preserve">мероприятия    </w:t>
            </w:r>
            <w:r w:rsidRPr="00774FA4">
              <w:rPr>
                <w:rFonts w:ascii="Times New Roman" w:hAnsi="Times New Roman" w:cs="Times New Roman"/>
                <w:lang w:eastAsia="ar-SA"/>
              </w:rPr>
              <w:br/>
            </w:r>
          </w:p>
        </w:tc>
        <w:tc>
          <w:tcPr>
            <w:tcW w:w="1756" w:type="dxa"/>
            <w:vMerge w:val="restart"/>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 xml:space="preserve">Источник финансового   обеспечения </w:t>
            </w:r>
          </w:p>
        </w:tc>
        <w:tc>
          <w:tcPr>
            <w:tcW w:w="5051" w:type="dxa"/>
            <w:gridSpan w:val="2"/>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Объем средств на реализацию муниципальной программы за отчетный год (тыс. рублей)</w:t>
            </w:r>
          </w:p>
        </w:tc>
        <w:tc>
          <w:tcPr>
            <w:tcW w:w="3953" w:type="dxa"/>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Показатель реализации муниципальной программы за отчетный год</w:t>
            </w:r>
          </w:p>
          <w:p w:rsidR="00774FA4" w:rsidRPr="00774FA4" w:rsidRDefault="00774FA4" w:rsidP="00774FA4">
            <w:pPr>
              <w:spacing w:after="0" w:line="240" w:lineRule="auto"/>
              <w:contextualSpacing/>
              <w:jc w:val="center"/>
              <w:rPr>
                <w:rFonts w:ascii="Times New Roman" w:hAnsi="Times New Roman" w:cs="Times New Roman"/>
                <w:lang w:eastAsia="ar-SA"/>
              </w:rPr>
            </w:pPr>
          </w:p>
        </w:tc>
      </w:tr>
      <w:tr w:rsidR="00774FA4" w:rsidRPr="00774FA4" w:rsidTr="00723A01">
        <w:tblPrEx>
          <w:tblCellMar>
            <w:top w:w="0" w:type="dxa"/>
            <w:bottom w:w="0" w:type="dxa"/>
          </w:tblCellMar>
        </w:tblPrEx>
        <w:trPr>
          <w:trHeight w:val="44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lang w:eastAsia="ar-SA"/>
              </w:rPr>
            </w:pPr>
          </w:p>
        </w:tc>
        <w:tc>
          <w:tcPr>
            <w:tcW w:w="1976" w:type="dxa"/>
            <w:vMerge/>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p>
        </w:tc>
        <w:tc>
          <w:tcPr>
            <w:tcW w:w="1756" w:type="dxa"/>
            <w:vMerge/>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всего</w:t>
            </w:r>
          </w:p>
        </w:tc>
        <w:tc>
          <w:tcPr>
            <w:tcW w:w="3513" w:type="dxa"/>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2022</w:t>
            </w:r>
          </w:p>
        </w:tc>
        <w:tc>
          <w:tcPr>
            <w:tcW w:w="3953" w:type="dxa"/>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2022</w:t>
            </w:r>
          </w:p>
        </w:tc>
      </w:tr>
      <w:tr w:rsidR="00774FA4" w:rsidRPr="00774FA4" w:rsidTr="00723A01">
        <w:tblPrEx>
          <w:tblCellMar>
            <w:top w:w="0" w:type="dxa"/>
            <w:bottom w:w="0" w:type="dxa"/>
          </w:tblCellMar>
        </w:tblPrEx>
        <w:trPr>
          <w:trHeight w:val="235"/>
          <w:tblCellSpacing w:w="5" w:type="nil"/>
        </w:trPr>
        <w:tc>
          <w:tcPr>
            <w:tcW w:w="658" w:type="dxa"/>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1</w:t>
            </w:r>
          </w:p>
        </w:tc>
        <w:tc>
          <w:tcPr>
            <w:tcW w:w="1976"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2</w:t>
            </w:r>
          </w:p>
        </w:tc>
        <w:tc>
          <w:tcPr>
            <w:tcW w:w="1536"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3</w:t>
            </w: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4</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5</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6</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lang w:eastAsia="ar-SA"/>
              </w:rPr>
            </w:pPr>
            <w:r w:rsidRPr="00774FA4">
              <w:rPr>
                <w:rFonts w:ascii="Times New Roman" w:hAnsi="Times New Roman" w:cs="Times New Roman"/>
                <w:lang w:eastAsia="ar-SA"/>
              </w:rPr>
              <w:t>7</w:t>
            </w:r>
          </w:p>
        </w:tc>
      </w:tr>
      <w:tr w:rsidR="00774FA4" w:rsidRPr="00774FA4" w:rsidTr="00723A01">
        <w:tblPrEx>
          <w:tblCellMar>
            <w:top w:w="0" w:type="dxa"/>
            <w:bottom w:w="0" w:type="dxa"/>
          </w:tblCellMar>
        </w:tblPrEx>
        <w:trPr>
          <w:trHeight w:val="273"/>
          <w:tblCellSpacing w:w="5" w:type="nil"/>
        </w:trPr>
        <w:tc>
          <w:tcPr>
            <w:tcW w:w="14930" w:type="dxa"/>
            <w:gridSpan w:val="7"/>
          </w:tcPr>
          <w:p w:rsidR="00774FA4" w:rsidRPr="00774FA4" w:rsidRDefault="00774FA4" w:rsidP="00774FA4">
            <w:pPr>
              <w:spacing w:after="0" w:line="240" w:lineRule="auto"/>
              <w:contextualSpacing/>
              <w:rPr>
                <w:rFonts w:ascii="Times New Roman" w:hAnsi="Times New Roman" w:cs="Times New Roman"/>
                <w:lang w:eastAsia="ar-SA"/>
              </w:rPr>
            </w:pPr>
            <w:r w:rsidRPr="00774FA4">
              <w:rPr>
                <w:rFonts w:ascii="Times New Roman" w:hAnsi="Times New Roman" w:cs="Times New Roman"/>
                <w:b/>
                <w:bCs/>
                <w:lang w:eastAsia="ar-SA"/>
              </w:rPr>
              <w:t>Цель:</w:t>
            </w:r>
            <w:r w:rsidRPr="00774FA4">
              <w:rPr>
                <w:rFonts w:ascii="Times New Roman" w:hAnsi="Times New Roman" w:cs="Times New Roman"/>
                <w:bCs/>
                <w:lang w:eastAsia="ar-SA"/>
              </w:rPr>
              <w:t xml:space="preserve"> «Создание социально-экономических условий для развития культуры и туризма на территории муниципального образования «Велижский район»</w:t>
            </w:r>
          </w:p>
        </w:tc>
      </w:tr>
      <w:tr w:rsidR="00774FA4" w:rsidRPr="00774FA4" w:rsidTr="00723A01">
        <w:tblPrEx>
          <w:tblCellMar>
            <w:top w:w="0" w:type="dxa"/>
            <w:bottom w:w="0" w:type="dxa"/>
          </w:tblCellMar>
        </w:tblPrEx>
        <w:trPr>
          <w:trHeight w:val="598"/>
          <w:tblCellSpacing w:w="5" w:type="nil"/>
        </w:trPr>
        <w:tc>
          <w:tcPr>
            <w:tcW w:w="14930" w:type="dxa"/>
            <w:gridSpan w:val="7"/>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r w:rsidRPr="00774FA4">
              <w:rPr>
                <w:rFonts w:ascii="Times New Roman" w:hAnsi="Times New Roman" w:cs="Times New Roman"/>
                <w:b/>
                <w:sz w:val="28"/>
                <w:szCs w:val="28"/>
                <w:lang w:eastAsia="ar-SA"/>
              </w:rPr>
              <w:t>Комплекс процессных мероприятий муниципальной программы</w:t>
            </w:r>
          </w:p>
          <w:p w:rsidR="00774FA4" w:rsidRPr="00774FA4" w:rsidRDefault="00774FA4" w:rsidP="00774FA4">
            <w:pPr>
              <w:numPr>
                <w:ilvl w:val="0"/>
                <w:numId w:val="19"/>
              </w:numPr>
              <w:spacing w:after="160" w:line="259" w:lineRule="auto"/>
              <w:contextualSpacing/>
              <w:rPr>
                <w:rFonts w:ascii="Times New Roman" w:hAnsi="Times New Roman" w:cs="Times New Roman"/>
                <w:b/>
                <w:lang w:eastAsia="ar-SA"/>
              </w:rPr>
            </w:pPr>
            <w:r w:rsidRPr="00774FA4">
              <w:rPr>
                <w:rFonts w:ascii="Times New Roman" w:hAnsi="Times New Roman" w:cs="Times New Roman"/>
                <w:b/>
                <w:lang w:eastAsia="ar-SA"/>
              </w:rPr>
              <w:t>Региональный проект «Культурная среда»</w:t>
            </w:r>
          </w:p>
        </w:tc>
      </w:tr>
      <w:tr w:rsidR="00774FA4" w:rsidRPr="00774FA4" w:rsidTr="00723A01">
        <w:tblPrEx>
          <w:tblCellMar>
            <w:top w:w="0" w:type="dxa"/>
            <w:bottom w:w="0" w:type="dxa"/>
          </w:tblCellMar>
        </w:tblPrEx>
        <w:trPr>
          <w:trHeight w:val="293"/>
          <w:tblCellSpacing w:w="5" w:type="nil"/>
        </w:trPr>
        <w:tc>
          <w:tcPr>
            <w:tcW w:w="658" w:type="dxa"/>
            <w:vMerge w:val="restart"/>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1.1.</w:t>
            </w:r>
          </w:p>
        </w:tc>
        <w:tc>
          <w:tcPr>
            <w:tcW w:w="1976" w:type="dxa"/>
            <w:vMerge w:val="restart"/>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Расходы на развитие сети учреждений культурно-досугового типа</w:t>
            </w:r>
          </w:p>
        </w:tc>
        <w:tc>
          <w:tcPr>
            <w:tcW w:w="1536" w:type="dxa"/>
            <w:vMerge w:val="restart"/>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r w:rsidRPr="00774FA4">
              <w:rPr>
                <w:rFonts w:ascii="Times New Roman" w:hAnsi="Times New Roman" w:cs="Times New Roman"/>
                <w:sz w:val="18"/>
                <w:szCs w:val="18"/>
                <w:lang w:eastAsia="ar-SA"/>
              </w:rPr>
              <w:t>Муниципальное бюджетное учреждение культуры «Велижский районный историко-краеведческий музей»</w:t>
            </w: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Всего,</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из них:</w:t>
            </w:r>
          </w:p>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eastAsia="Calibri" w:hAnsi="Times New Roman" w:cs="Times New Roman"/>
                <w:bCs/>
                <w:sz w:val="18"/>
                <w:szCs w:val="18"/>
                <w:lang w:eastAsia="ar-SA"/>
              </w:rPr>
              <w:t>3947,5</w:t>
            </w:r>
          </w:p>
        </w:tc>
        <w:tc>
          <w:tcPr>
            <w:tcW w:w="3513"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 xml:space="preserve">   </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3947,5</w:t>
            </w:r>
          </w:p>
          <w:p w:rsidR="00774FA4" w:rsidRPr="00774FA4" w:rsidRDefault="00774FA4" w:rsidP="00774FA4">
            <w:pPr>
              <w:spacing w:after="0" w:line="240" w:lineRule="auto"/>
              <w:jc w:val="center"/>
              <w:rPr>
                <w:rFonts w:ascii="Times New Roman" w:hAnsi="Times New Roman" w:cs="Times New Roman"/>
                <w:b/>
                <w:bCs/>
                <w:sz w:val="18"/>
                <w:szCs w:val="18"/>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vMerge/>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Бюджет муниципального образования «Велижский район»</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197,4</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3513"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197,4</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vMerge/>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Федеральный</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бюджет</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2507,3</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3513"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2507,3</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vMerge/>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Областной</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бюджет</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1242,8</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3513"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1242,8</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val="restart"/>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1.2.</w:t>
            </w:r>
          </w:p>
        </w:tc>
        <w:tc>
          <w:tcPr>
            <w:tcW w:w="1976" w:type="dxa"/>
            <w:vMerge w:val="restart"/>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Реконструкция и капитальный ремонт муниципальных музеев</w:t>
            </w:r>
          </w:p>
        </w:tc>
        <w:tc>
          <w:tcPr>
            <w:tcW w:w="1536" w:type="dxa"/>
            <w:vMerge w:val="restart"/>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r w:rsidRPr="00774FA4">
              <w:rPr>
                <w:rFonts w:ascii="Times New Roman" w:hAnsi="Times New Roman" w:cs="Times New Roman"/>
                <w:sz w:val="18"/>
                <w:szCs w:val="18"/>
                <w:lang w:eastAsia="ar-SA"/>
              </w:rPr>
              <w:t>Муниципальное бюджетное учреждение культуры «Велижская районная централизованная клубная система</w:t>
            </w: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Всего,</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из них:</w:t>
            </w:r>
          </w:p>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3690,4</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3690,4</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vMerge/>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Бюджет муниципального образования «Велижский район»</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sz w:val="18"/>
                <w:szCs w:val="18"/>
                <w:lang w:eastAsia="ar-SA"/>
              </w:rPr>
              <w:t>184,5</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sz w:val="18"/>
                <w:szCs w:val="18"/>
                <w:lang w:eastAsia="ar-SA"/>
              </w:rPr>
              <w:t>184,5</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vMerge/>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Федеральный</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бюджет</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sz w:val="18"/>
                <w:szCs w:val="18"/>
                <w:lang w:eastAsia="ar-SA"/>
              </w:rPr>
              <w:t>2909,9</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sz w:val="18"/>
                <w:szCs w:val="18"/>
                <w:lang w:eastAsia="ar-SA"/>
              </w:rPr>
              <w:t>2909,9</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vMerge/>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p>
        </w:tc>
        <w:tc>
          <w:tcPr>
            <w:tcW w:w="1536" w:type="dxa"/>
            <w:vMerge/>
            <w:vAlign w:val="center"/>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Областной</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r w:rsidRPr="00774FA4">
              <w:rPr>
                <w:rFonts w:ascii="Times New Roman" w:eastAsia="Calibri" w:hAnsi="Times New Roman" w:cs="Times New Roman"/>
                <w:bCs/>
                <w:sz w:val="18"/>
                <w:szCs w:val="18"/>
                <w:lang w:eastAsia="ar-SA"/>
              </w:rPr>
              <w:t>бюджет</w:t>
            </w:r>
          </w:p>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sz w:val="18"/>
                <w:szCs w:val="18"/>
                <w:lang w:eastAsia="ar-SA"/>
              </w:rPr>
              <w:t>596,0</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sz w:val="18"/>
                <w:szCs w:val="18"/>
                <w:lang w:eastAsia="ar-SA"/>
              </w:rPr>
              <w:t>596,0</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rPr>
                <w:rFonts w:ascii="Times New Roman" w:hAnsi="Times New Roman" w:cs="Times New Roman"/>
                <w:b/>
                <w:bCs/>
                <w:sz w:val="18"/>
                <w:szCs w:val="18"/>
                <w:lang w:eastAsia="ar-SA"/>
              </w:rPr>
            </w:pPr>
            <w:r w:rsidRPr="00774FA4">
              <w:rPr>
                <w:rFonts w:ascii="Times New Roman" w:hAnsi="Times New Roman" w:cs="Times New Roman"/>
                <w:b/>
                <w:bCs/>
                <w:sz w:val="18"/>
                <w:szCs w:val="18"/>
                <w:lang w:eastAsia="ar-SA"/>
              </w:rPr>
              <w:t>Всего по «Региональный проект «Культурная среда»</w:t>
            </w:r>
          </w:p>
        </w:tc>
        <w:tc>
          <w:tcPr>
            <w:tcW w:w="1536" w:type="dxa"/>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7637,9</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7637,9</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14930" w:type="dxa"/>
            <w:gridSpan w:val="7"/>
          </w:tcPr>
          <w:p w:rsidR="00774FA4" w:rsidRPr="00774FA4" w:rsidRDefault="00774FA4" w:rsidP="00774FA4">
            <w:pPr>
              <w:spacing w:after="0" w:line="240" w:lineRule="auto"/>
              <w:jc w:val="center"/>
              <w:rPr>
                <w:rFonts w:ascii="Times New Roman" w:hAnsi="Times New Roman" w:cs="Times New Roman"/>
                <w:bCs/>
                <w:sz w:val="20"/>
                <w:szCs w:val="20"/>
                <w:lang w:eastAsia="ar-SA"/>
              </w:rPr>
            </w:pPr>
            <w:r w:rsidRPr="00774FA4">
              <w:rPr>
                <w:rFonts w:ascii="Times New Roman" w:hAnsi="Times New Roman" w:cs="Times New Roman"/>
                <w:b/>
                <w:bCs/>
                <w:lang w:eastAsia="ar-SA"/>
              </w:rPr>
              <w:t>2. Комплекс процессных мероприятий  «Музейная деятельность»</w:t>
            </w:r>
          </w:p>
        </w:tc>
      </w:tr>
      <w:tr w:rsidR="00774FA4" w:rsidRPr="00774FA4" w:rsidTr="00723A01">
        <w:tblPrEx>
          <w:tblCellMar>
            <w:top w:w="0" w:type="dxa"/>
            <w:bottom w:w="0" w:type="dxa"/>
          </w:tblCellMar>
        </w:tblPrEx>
        <w:trPr>
          <w:trHeight w:val="293"/>
          <w:tblCellSpacing w:w="5" w:type="nil"/>
        </w:trPr>
        <w:tc>
          <w:tcPr>
            <w:tcW w:w="14930" w:type="dxa"/>
            <w:gridSpan w:val="7"/>
          </w:tcPr>
          <w:p w:rsidR="00774FA4" w:rsidRPr="00774FA4" w:rsidRDefault="00774FA4" w:rsidP="00774FA4">
            <w:pPr>
              <w:spacing w:after="0" w:line="240" w:lineRule="auto"/>
              <w:jc w:val="center"/>
              <w:rPr>
                <w:rFonts w:ascii="Times New Roman" w:hAnsi="Times New Roman" w:cs="Times New Roman"/>
                <w:bCs/>
                <w:sz w:val="20"/>
                <w:szCs w:val="20"/>
                <w:lang w:eastAsia="ar-SA"/>
              </w:rPr>
            </w:pPr>
            <w:r w:rsidRPr="00774FA4">
              <w:rPr>
                <w:rFonts w:ascii="Times New Roman" w:hAnsi="Times New Roman" w:cs="Times New Roman"/>
                <w:b/>
                <w:bCs/>
                <w:sz w:val="20"/>
                <w:szCs w:val="20"/>
                <w:lang w:eastAsia="ar-SA"/>
              </w:rPr>
              <w:lastRenderedPageBreak/>
              <w:t>Цель:</w:t>
            </w:r>
            <w:r w:rsidRPr="00774FA4">
              <w:rPr>
                <w:rFonts w:ascii="Times New Roman" w:hAnsi="Times New Roman" w:cs="Times New Roman"/>
                <w:bCs/>
                <w:sz w:val="20"/>
                <w:szCs w:val="20"/>
                <w:lang w:eastAsia="ar-SA"/>
              </w:rPr>
              <w:t xml:space="preserve"> 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2.1.</w:t>
            </w:r>
          </w:p>
        </w:tc>
        <w:tc>
          <w:tcPr>
            <w:tcW w:w="1976" w:type="dxa"/>
          </w:tcPr>
          <w:p w:rsidR="00774FA4" w:rsidRPr="00774FA4" w:rsidRDefault="00774FA4" w:rsidP="00774FA4">
            <w:pPr>
              <w:spacing w:after="0" w:line="240" w:lineRule="auto"/>
              <w:rPr>
                <w:rFonts w:ascii="Times New Roman" w:hAnsi="Times New Roman" w:cs="Times New Roman"/>
                <w:sz w:val="18"/>
                <w:szCs w:val="18"/>
                <w:lang w:eastAsia="ar-SA"/>
              </w:rPr>
            </w:pPr>
            <w:r w:rsidRPr="00774FA4">
              <w:rPr>
                <w:rFonts w:ascii="Times New Roman" w:hAnsi="Times New Roman" w:cs="Times New Roman"/>
                <w:sz w:val="18"/>
                <w:szCs w:val="18"/>
                <w:lang w:eastAsia="ar-SA"/>
              </w:rPr>
              <w:t>Количество посетителей музея (чел.)</w:t>
            </w:r>
          </w:p>
        </w:tc>
        <w:tc>
          <w:tcPr>
            <w:tcW w:w="1536" w:type="dxa"/>
            <w:vMerge w:val="restart"/>
          </w:tcPr>
          <w:p w:rsidR="00774FA4" w:rsidRPr="00774FA4" w:rsidRDefault="00774FA4" w:rsidP="00774FA4">
            <w:pPr>
              <w:spacing w:after="0" w:line="240" w:lineRule="auto"/>
              <w:jc w:val="center"/>
              <w:rPr>
                <w:rFonts w:ascii="Times New Roman" w:hAnsi="Times New Roman" w:cs="Times New Roman"/>
                <w:sz w:val="20"/>
                <w:szCs w:val="20"/>
                <w:lang w:eastAsia="ar-SA"/>
              </w:rPr>
            </w:pPr>
            <w:r w:rsidRPr="00774FA4">
              <w:rPr>
                <w:rFonts w:ascii="Times New Roman" w:hAnsi="Times New Roman" w:cs="Times New Roman"/>
                <w:sz w:val="18"/>
                <w:szCs w:val="18"/>
                <w:lang w:eastAsia="ar-SA"/>
              </w:rPr>
              <w:t>Муниципальное бюджетное учреждение культуры «Велижский районный историко-краеведческий музей»</w:t>
            </w: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5360</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2.2.</w:t>
            </w:r>
          </w:p>
        </w:tc>
        <w:tc>
          <w:tcPr>
            <w:tcW w:w="1976" w:type="dxa"/>
          </w:tcPr>
          <w:p w:rsidR="00774FA4" w:rsidRPr="00774FA4" w:rsidRDefault="00774FA4" w:rsidP="00774FA4">
            <w:pPr>
              <w:spacing w:after="0" w:line="240" w:lineRule="auto"/>
              <w:rPr>
                <w:rFonts w:ascii="Times New Roman" w:hAnsi="Times New Roman" w:cs="Times New Roman"/>
                <w:sz w:val="18"/>
                <w:szCs w:val="18"/>
                <w:lang w:eastAsia="ar-SA"/>
              </w:rPr>
            </w:pPr>
            <w:r w:rsidRPr="00774FA4">
              <w:rPr>
                <w:rFonts w:ascii="Times New Roman" w:hAnsi="Times New Roman" w:cs="Times New Roman"/>
                <w:sz w:val="18"/>
                <w:szCs w:val="18"/>
                <w:lang w:eastAsia="ar-SA"/>
              </w:rPr>
              <w:t>Количество музейных предметов (собранных, учтенных и переданных на хранение) (ед.)</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185</w:t>
            </w:r>
          </w:p>
        </w:tc>
      </w:tr>
      <w:tr w:rsidR="00774FA4" w:rsidRPr="00774FA4" w:rsidTr="00723A01">
        <w:tblPrEx>
          <w:tblCellMar>
            <w:top w:w="0" w:type="dxa"/>
            <w:bottom w:w="0" w:type="dxa"/>
          </w:tblCellMar>
        </w:tblPrEx>
        <w:trPr>
          <w:trHeight w:val="293"/>
          <w:tblCellSpacing w:w="5" w:type="nil"/>
        </w:trPr>
        <w:tc>
          <w:tcPr>
            <w:tcW w:w="658" w:type="dxa"/>
            <w:vMerge w:val="restart"/>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2.3.</w:t>
            </w: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 в том числе:</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1500,8</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1500,8</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 субсидия на иные цели</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420,1</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420,1</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b/>
                <w:bCs/>
                <w:sz w:val="18"/>
                <w:szCs w:val="18"/>
                <w:lang w:eastAsia="ar-SA"/>
              </w:rPr>
              <w:t>Всего по комплексу процессных мероприятий «Музейная деятельность»</w:t>
            </w:r>
          </w:p>
        </w:tc>
        <w:tc>
          <w:tcPr>
            <w:tcW w:w="1536" w:type="dxa"/>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1920,9</w:t>
            </w:r>
          </w:p>
        </w:tc>
        <w:tc>
          <w:tcPr>
            <w:tcW w:w="3513"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r w:rsidRPr="00774FA4">
              <w:rPr>
                <w:rFonts w:ascii="Times New Roman" w:hAnsi="Times New Roman" w:cs="Times New Roman"/>
                <w:b/>
                <w:bCs/>
                <w:sz w:val="18"/>
                <w:szCs w:val="18"/>
                <w:lang w:eastAsia="ar-SA"/>
              </w:rPr>
              <w:t>1920,9</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14930" w:type="dxa"/>
            <w:gridSpan w:val="7"/>
          </w:tcPr>
          <w:p w:rsidR="00774FA4" w:rsidRPr="00774FA4" w:rsidRDefault="00774FA4" w:rsidP="00774FA4">
            <w:pPr>
              <w:spacing w:after="0" w:line="240" w:lineRule="auto"/>
              <w:ind w:left="360"/>
              <w:rPr>
                <w:rFonts w:ascii="Times New Roman" w:hAnsi="Times New Roman" w:cs="Times New Roman"/>
                <w:b/>
                <w:bCs/>
                <w:sz w:val="20"/>
                <w:szCs w:val="20"/>
                <w:lang w:eastAsia="ar-SA"/>
              </w:rPr>
            </w:pPr>
            <w:r w:rsidRPr="00774FA4">
              <w:rPr>
                <w:rFonts w:ascii="Times New Roman" w:hAnsi="Times New Roman" w:cs="Times New Roman"/>
                <w:b/>
                <w:bCs/>
                <w:sz w:val="20"/>
                <w:szCs w:val="20"/>
                <w:lang w:eastAsia="ar-SA"/>
              </w:rPr>
              <w:t>3.Комплекс процессных мероприятий «Развитие системы дополнительного образования детей в сфере культуры»</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3.1.</w:t>
            </w:r>
          </w:p>
        </w:tc>
        <w:tc>
          <w:tcPr>
            <w:tcW w:w="1976" w:type="dxa"/>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r w:rsidRPr="00774FA4">
              <w:rPr>
                <w:rFonts w:ascii="Times New Roman" w:hAnsi="Times New Roman" w:cs="Times New Roman"/>
                <w:sz w:val="20"/>
                <w:szCs w:val="20"/>
                <w:lang w:eastAsia="ar-SA"/>
              </w:rPr>
              <w:t>Количество обучающихся в учреждениях дополнительного образования детей в сфере культуры (чел.)</w:t>
            </w:r>
          </w:p>
        </w:tc>
        <w:tc>
          <w:tcPr>
            <w:tcW w:w="1536" w:type="dxa"/>
            <w:vMerge w:val="restart"/>
          </w:tcPr>
          <w:p w:rsidR="00774FA4" w:rsidRPr="00774FA4" w:rsidRDefault="00774FA4" w:rsidP="00774FA4">
            <w:pPr>
              <w:spacing w:after="0" w:line="240" w:lineRule="auto"/>
              <w:jc w:val="center"/>
              <w:rPr>
                <w:rFonts w:ascii="Times New Roman" w:hAnsi="Times New Roman" w:cs="Times New Roman"/>
                <w:sz w:val="20"/>
                <w:szCs w:val="20"/>
                <w:lang w:eastAsia="ar-SA"/>
              </w:rPr>
            </w:pPr>
            <w:r w:rsidRPr="00774FA4">
              <w:rPr>
                <w:rFonts w:ascii="Times New Roman" w:hAnsi="Times New Roman" w:cs="Times New Roman"/>
                <w:sz w:val="20"/>
                <w:szCs w:val="20"/>
                <w:lang w:eastAsia="ar-SA"/>
              </w:rPr>
              <w:t>Муниципальное бюджетное учреждение дополнительного образования «Велижская детская школа искусств»</w:t>
            </w:r>
          </w:p>
          <w:p w:rsidR="00774FA4" w:rsidRPr="00774FA4" w:rsidRDefault="00774FA4" w:rsidP="00774FA4">
            <w:pPr>
              <w:spacing w:after="0" w:line="240" w:lineRule="auto"/>
              <w:jc w:val="center"/>
              <w:rPr>
                <w:rFonts w:ascii="Times New Roman" w:hAnsi="Times New Roman" w:cs="Times New Roman"/>
                <w:b/>
                <w:bCs/>
                <w:sz w:val="20"/>
                <w:szCs w:val="20"/>
                <w:u w:val="single"/>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20"/>
                <w:szCs w:val="20"/>
                <w:lang w:eastAsia="ar-SA"/>
              </w:rPr>
            </w:pPr>
          </w:p>
          <w:p w:rsidR="00774FA4" w:rsidRPr="00774FA4" w:rsidRDefault="00774FA4" w:rsidP="00774FA4">
            <w:pPr>
              <w:spacing w:after="0" w:line="240" w:lineRule="auto"/>
              <w:jc w:val="center"/>
              <w:rPr>
                <w:rFonts w:ascii="Times New Roman" w:hAnsi="Times New Roman" w:cs="Times New Roman"/>
                <w:bCs/>
                <w:sz w:val="20"/>
                <w:szCs w:val="20"/>
                <w:lang w:eastAsia="ar-SA"/>
              </w:rPr>
            </w:pPr>
            <w:r w:rsidRPr="00774FA4">
              <w:rPr>
                <w:rFonts w:ascii="Times New Roman" w:hAnsi="Times New Roman" w:cs="Times New Roman"/>
                <w:bCs/>
                <w:sz w:val="20"/>
                <w:szCs w:val="20"/>
                <w:lang w:eastAsia="ar-SA"/>
              </w:rPr>
              <w:t>170</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3.2.</w:t>
            </w:r>
          </w:p>
        </w:tc>
        <w:tc>
          <w:tcPr>
            <w:tcW w:w="1976" w:type="dxa"/>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r w:rsidRPr="00774FA4">
              <w:rPr>
                <w:rFonts w:ascii="Times New Roman" w:hAnsi="Times New Roman" w:cs="Times New Roman"/>
                <w:sz w:val="20"/>
                <w:szCs w:val="20"/>
                <w:lang w:eastAsia="ar-SA"/>
              </w:rPr>
              <w:t xml:space="preserve">Рост личностных достижений </w:t>
            </w:r>
            <w:r w:rsidRPr="00774FA4">
              <w:rPr>
                <w:rFonts w:ascii="Times New Roman" w:hAnsi="Times New Roman" w:cs="Times New Roman"/>
                <w:sz w:val="20"/>
                <w:szCs w:val="20"/>
                <w:lang w:eastAsia="ar-SA"/>
              </w:rPr>
              <w:lastRenderedPageBreak/>
              <w:t>учащихся (чел.)</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20"/>
                <w:szCs w:val="20"/>
                <w:lang w:eastAsia="ar-SA"/>
              </w:rPr>
            </w:pPr>
          </w:p>
          <w:p w:rsidR="00774FA4" w:rsidRPr="00774FA4" w:rsidRDefault="00774FA4" w:rsidP="00774FA4">
            <w:pPr>
              <w:spacing w:after="0" w:line="240" w:lineRule="auto"/>
              <w:jc w:val="center"/>
              <w:rPr>
                <w:rFonts w:ascii="Times New Roman" w:hAnsi="Times New Roman" w:cs="Times New Roman"/>
                <w:bCs/>
                <w:sz w:val="20"/>
                <w:szCs w:val="20"/>
                <w:lang w:eastAsia="ar-SA"/>
              </w:rPr>
            </w:pPr>
            <w:r w:rsidRPr="00774FA4">
              <w:rPr>
                <w:rFonts w:ascii="Times New Roman" w:hAnsi="Times New Roman" w:cs="Times New Roman"/>
                <w:bCs/>
                <w:sz w:val="20"/>
                <w:szCs w:val="20"/>
                <w:lang w:eastAsia="ar-SA"/>
              </w:rPr>
              <w:t>15</w:t>
            </w:r>
          </w:p>
        </w:tc>
      </w:tr>
      <w:tr w:rsidR="00774FA4" w:rsidRPr="00774FA4" w:rsidTr="00723A01">
        <w:tblPrEx>
          <w:tblCellMar>
            <w:top w:w="0" w:type="dxa"/>
            <w:bottom w:w="0" w:type="dxa"/>
          </w:tblCellMar>
        </w:tblPrEx>
        <w:trPr>
          <w:trHeight w:val="293"/>
          <w:tblCellSpacing w:w="5" w:type="nil"/>
        </w:trPr>
        <w:tc>
          <w:tcPr>
            <w:tcW w:w="658" w:type="dxa"/>
            <w:vMerge w:val="restart"/>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lastRenderedPageBreak/>
              <w:t>3.3.</w:t>
            </w:r>
          </w:p>
        </w:tc>
        <w:tc>
          <w:tcPr>
            <w:tcW w:w="1976" w:type="dxa"/>
          </w:tcPr>
          <w:p w:rsidR="00774FA4" w:rsidRPr="00774FA4" w:rsidRDefault="00774FA4" w:rsidP="00774FA4">
            <w:pPr>
              <w:spacing w:after="0" w:line="240" w:lineRule="auto"/>
              <w:jc w:val="both"/>
              <w:rPr>
                <w:rFonts w:ascii="Times New Roman" w:hAnsi="Times New Roman" w:cs="Times New Roman"/>
                <w:sz w:val="20"/>
                <w:szCs w:val="20"/>
                <w:lang w:eastAsia="ar-SA"/>
              </w:rPr>
            </w:pPr>
            <w:r w:rsidRPr="00774FA4">
              <w:rPr>
                <w:rFonts w:ascii="Times New Roman" w:hAnsi="Times New Roman" w:cs="Times New Roman"/>
                <w:sz w:val="20"/>
                <w:szCs w:val="20"/>
                <w:lang w:eastAsia="ar-SA"/>
              </w:rPr>
              <w:t>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 в том числе:</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uppressAutoHyphens/>
              <w:spacing w:line="240" w:lineRule="auto"/>
              <w:ind w:right="-1"/>
              <w:rPr>
                <w:rFonts w:ascii="Times New Roman" w:hAnsi="Times New Roman" w:cs="Times New Roman"/>
                <w:sz w:val="20"/>
                <w:szCs w:val="20"/>
                <w:lang w:eastAsia="ar-SA"/>
              </w:rPr>
            </w:pPr>
            <w:r w:rsidRPr="00774FA4">
              <w:rPr>
                <w:rFonts w:ascii="Times New Roman" w:hAnsi="Times New Roman" w:cs="Times New Roman"/>
                <w:sz w:val="20"/>
                <w:szCs w:val="20"/>
                <w:lang w:eastAsia="ar-SA"/>
              </w:rPr>
              <w:t>- субсидии на финансовое обеспечение выполнения муниципального задания</w:t>
            </w:r>
          </w:p>
        </w:tc>
        <w:tc>
          <w:tcPr>
            <w:tcW w:w="1536" w:type="dxa"/>
            <w:vMerge/>
          </w:tcPr>
          <w:p w:rsidR="00774FA4" w:rsidRPr="00774FA4" w:rsidRDefault="00774FA4" w:rsidP="00774FA4">
            <w:pPr>
              <w:spacing w:after="0" w:line="240" w:lineRule="auto"/>
              <w:jc w:val="center"/>
              <w:rPr>
                <w:rFonts w:ascii="Times New Roman" w:hAnsi="Times New Roman" w:cs="Times New Roman"/>
                <w:sz w:val="20"/>
                <w:szCs w:val="20"/>
                <w:lang w:eastAsia="ar-SA"/>
              </w:rPr>
            </w:pPr>
          </w:p>
        </w:tc>
        <w:tc>
          <w:tcPr>
            <w:tcW w:w="1756" w:type="dxa"/>
          </w:tcPr>
          <w:p w:rsidR="00774FA4" w:rsidRPr="00774FA4" w:rsidRDefault="00774FA4" w:rsidP="00774FA4">
            <w:pPr>
              <w:spacing w:after="0" w:line="240" w:lineRule="auto"/>
              <w:jc w:val="both"/>
              <w:rPr>
                <w:rFonts w:ascii="Times New Roman" w:hAnsi="Times New Roman" w:cs="Times New Roman"/>
                <w:bCs/>
                <w:sz w:val="20"/>
                <w:szCs w:val="20"/>
                <w:lang w:eastAsia="ar-SA"/>
              </w:rPr>
            </w:pPr>
            <w:r w:rsidRPr="00774FA4">
              <w:rPr>
                <w:rFonts w:ascii="Times New Roman" w:hAnsi="Times New Roman" w:cs="Times New Roman"/>
                <w:bCs/>
                <w:sz w:val="20"/>
                <w:szCs w:val="20"/>
                <w:lang w:eastAsia="ar-SA"/>
              </w:rPr>
              <w:t>Бюджет муниципального образования «Велижский район»</w:t>
            </w:r>
          </w:p>
        </w:tc>
        <w:tc>
          <w:tcPr>
            <w:tcW w:w="1538" w:type="dxa"/>
          </w:tcPr>
          <w:p w:rsidR="00774FA4" w:rsidRPr="00774FA4" w:rsidRDefault="00774FA4" w:rsidP="00774FA4">
            <w:pPr>
              <w:spacing w:after="0" w:line="240" w:lineRule="auto"/>
              <w:jc w:val="center"/>
              <w:rPr>
                <w:rFonts w:ascii="Times New Roman" w:hAnsi="Times New Roman" w:cs="Times New Roman"/>
                <w:bCs/>
                <w:sz w:val="20"/>
                <w:szCs w:val="20"/>
                <w:lang w:eastAsia="ar-SA"/>
              </w:rPr>
            </w:pPr>
            <w:r w:rsidRPr="00774FA4">
              <w:rPr>
                <w:rFonts w:ascii="Times New Roman" w:hAnsi="Times New Roman" w:cs="Times New Roman"/>
                <w:bCs/>
                <w:sz w:val="20"/>
                <w:szCs w:val="20"/>
                <w:lang w:eastAsia="ar-SA"/>
              </w:rPr>
              <w:t>3335,8</w:t>
            </w:r>
          </w:p>
        </w:tc>
        <w:tc>
          <w:tcPr>
            <w:tcW w:w="3513" w:type="dxa"/>
          </w:tcPr>
          <w:p w:rsidR="00774FA4" w:rsidRPr="00774FA4" w:rsidRDefault="00774FA4" w:rsidP="00774FA4">
            <w:pPr>
              <w:spacing w:after="0" w:line="240" w:lineRule="auto"/>
              <w:jc w:val="center"/>
              <w:rPr>
                <w:rFonts w:ascii="Times New Roman" w:hAnsi="Times New Roman" w:cs="Times New Roman"/>
                <w:bCs/>
                <w:sz w:val="20"/>
                <w:szCs w:val="20"/>
                <w:lang w:eastAsia="ar-SA"/>
              </w:rPr>
            </w:pPr>
            <w:r w:rsidRPr="00774FA4">
              <w:rPr>
                <w:rFonts w:ascii="Times New Roman" w:hAnsi="Times New Roman" w:cs="Times New Roman"/>
                <w:bCs/>
                <w:sz w:val="20"/>
                <w:szCs w:val="20"/>
                <w:lang w:eastAsia="ar-SA"/>
              </w:rPr>
              <w:t>3335,8</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uppressAutoHyphens/>
              <w:spacing w:line="240" w:lineRule="auto"/>
              <w:ind w:right="-1"/>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субсидии на иные цели</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Бюджет муниципального образования «Велижский район»</w:t>
            </w:r>
          </w:p>
        </w:tc>
        <w:tc>
          <w:tcPr>
            <w:tcW w:w="1538"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547,9</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547,9</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uppressAutoHyphens/>
              <w:spacing w:line="240" w:lineRule="auto"/>
              <w:ind w:right="-1"/>
              <w:jc w:val="both"/>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Всего по комплексу процессных мероприятий «Развитие системы дополнительного образования детей в сфере культуры»</w:t>
            </w:r>
          </w:p>
        </w:tc>
        <w:tc>
          <w:tcPr>
            <w:tcW w:w="1536"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Бюджет муниципального образования «Велижский район»</w:t>
            </w:r>
          </w:p>
        </w:tc>
        <w:tc>
          <w:tcPr>
            <w:tcW w:w="1538"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r w:rsidRPr="00774FA4">
              <w:rPr>
                <w:rFonts w:ascii="Times New Roman" w:hAnsi="Times New Roman" w:cs="Times New Roman"/>
                <w:b/>
                <w:bCs/>
                <w:sz w:val="20"/>
                <w:szCs w:val="20"/>
                <w:lang w:eastAsia="ar-SA"/>
              </w:rPr>
              <w:t>3883,7</w:t>
            </w:r>
          </w:p>
        </w:tc>
        <w:tc>
          <w:tcPr>
            <w:tcW w:w="3513"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r w:rsidRPr="00774FA4">
              <w:rPr>
                <w:rFonts w:ascii="Times New Roman" w:hAnsi="Times New Roman" w:cs="Times New Roman"/>
                <w:b/>
                <w:bCs/>
                <w:sz w:val="20"/>
                <w:szCs w:val="20"/>
                <w:lang w:eastAsia="ar-SA"/>
              </w:rPr>
              <w:t>3883,7</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293"/>
          <w:tblCellSpacing w:w="5" w:type="nil"/>
        </w:trPr>
        <w:tc>
          <w:tcPr>
            <w:tcW w:w="14930" w:type="dxa"/>
            <w:gridSpan w:val="7"/>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4. Комплекс процессных мероприятий «Организация библиотечного обслуживания населения»</w:t>
            </w:r>
          </w:p>
        </w:tc>
      </w:tr>
      <w:tr w:rsidR="00774FA4" w:rsidRPr="00774FA4" w:rsidTr="00723A01">
        <w:tblPrEx>
          <w:tblCellMar>
            <w:top w:w="0" w:type="dxa"/>
            <w:bottom w:w="0" w:type="dxa"/>
          </w:tblCellMar>
        </w:tblPrEx>
        <w:trPr>
          <w:trHeight w:val="293"/>
          <w:tblCellSpacing w:w="5" w:type="nil"/>
        </w:trPr>
        <w:tc>
          <w:tcPr>
            <w:tcW w:w="14930" w:type="dxa"/>
            <w:gridSpan w:val="7"/>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 xml:space="preserve">Цель: </w:t>
            </w:r>
            <w:r w:rsidRPr="00774FA4">
              <w:rPr>
                <w:rFonts w:ascii="Times New Roman" w:hAnsi="Times New Roman" w:cs="Times New Roman"/>
                <w:sz w:val="20"/>
                <w:szCs w:val="20"/>
                <w:lang w:eastAsia="ar-SA"/>
              </w:rPr>
              <w:t>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4.1.</w:t>
            </w:r>
          </w:p>
        </w:tc>
        <w:tc>
          <w:tcPr>
            <w:tcW w:w="1976" w:type="dxa"/>
          </w:tcPr>
          <w:p w:rsidR="00774FA4" w:rsidRPr="00774FA4" w:rsidRDefault="00774FA4" w:rsidP="00774FA4">
            <w:pPr>
              <w:spacing w:after="0" w:line="240" w:lineRule="auto"/>
              <w:ind w:right="-1"/>
              <w:rPr>
                <w:rFonts w:ascii="Times New Roman" w:hAnsi="Times New Roman" w:cs="Times New Roman"/>
                <w:sz w:val="18"/>
                <w:szCs w:val="18"/>
                <w:lang w:eastAsia="ar-SA"/>
              </w:rPr>
            </w:pPr>
            <w:r w:rsidRPr="00774FA4">
              <w:rPr>
                <w:rFonts w:ascii="Times New Roman" w:hAnsi="Times New Roman" w:cs="Times New Roman"/>
                <w:sz w:val="18"/>
                <w:szCs w:val="18"/>
                <w:lang w:eastAsia="ar-SA"/>
              </w:rPr>
              <w:t>Количество зарегистрированных пользователей библиотек (чел.)</w:t>
            </w:r>
          </w:p>
        </w:tc>
        <w:tc>
          <w:tcPr>
            <w:tcW w:w="1536" w:type="dxa"/>
            <w:vMerge w:val="restart"/>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Муниципальное бюджетное учреждение культуры «Ве-лижская районная централизо</w:t>
            </w:r>
            <w:r w:rsidRPr="00774FA4">
              <w:rPr>
                <w:rFonts w:ascii="Times New Roman" w:hAnsi="Times New Roman" w:cs="Times New Roman"/>
                <w:sz w:val="18"/>
                <w:szCs w:val="18"/>
                <w:lang w:eastAsia="ar-SA"/>
              </w:rPr>
              <w:lastRenderedPageBreak/>
              <w:t>ванная библиотечная система»</w:t>
            </w: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lastRenderedPageBreak/>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6800</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4.2.</w:t>
            </w:r>
          </w:p>
        </w:tc>
        <w:tc>
          <w:tcPr>
            <w:tcW w:w="1976" w:type="dxa"/>
          </w:tcPr>
          <w:p w:rsidR="00774FA4" w:rsidRPr="00774FA4" w:rsidRDefault="00774FA4" w:rsidP="00774FA4">
            <w:pPr>
              <w:spacing w:after="0" w:line="240" w:lineRule="auto"/>
              <w:rPr>
                <w:rFonts w:ascii="Times New Roman" w:hAnsi="Times New Roman" w:cs="Times New Roman"/>
                <w:sz w:val="18"/>
                <w:szCs w:val="18"/>
                <w:lang w:eastAsia="ar-SA"/>
              </w:rPr>
            </w:pPr>
            <w:r w:rsidRPr="00774FA4">
              <w:rPr>
                <w:rFonts w:ascii="Times New Roman" w:hAnsi="Times New Roman" w:cs="Times New Roman"/>
                <w:sz w:val="18"/>
                <w:szCs w:val="18"/>
                <w:lang w:eastAsia="ar-SA"/>
              </w:rPr>
              <w:t>Количество посещений библиотек (чел.)</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953" w:type="dxa"/>
          </w:tcPr>
          <w:p w:rsidR="00774FA4" w:rsidRPr="00774FA4" w:rsidRDefault="00774FA4" w:rsidP="00774FA4">
            <w:pPr>
              <w:tabs>
                <w:tab w:val="left" w:pos="270"/>
                <w:tab w:val="center" w:pos="584"/>
              </w:tabs>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84263</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lastRenderedPageBreak/>
              <w:t>4.3.</w:t>
            </w:r>
          </w:p>
        </w:tc>
        <w:tc>
          <w:tcPr>
            <w:tcW w:w="1976" w:type="dxa"/>
          </w:tcPr>
          <w:p w:rsidR="00774FA4" w:rsidRPr="00774FA4" w:rsidRDefault="00774FA4" w:rsidP="00774FA4">
            <w:pPr>
              <w:spacing w:after="0" w:line="240" w:lineRule="auto"/>
              <w:rPr>
                <w:rFonts w:ascii="Times New Roman" w:hAnsi="Times New Roman" w:cs="Times New Roman"/>
                <w:sz w:val="18"/>
                <w:szCs w:val="18"/>
                <w:lang w:eastAsia="ar-SA"/>
              </w:rPr>
            </w:pPr>
            <w:r w:rsidRPr="00774FA4">
              <w:rPr>
                <w:rFonts w:ascii="Times New Roman" w:hAnsi="Times New Roman" w:cs="Times New Roman"/>
                <w:sz w:val="18"/>
                <w:szCs w:val="18"/>
                <w:lang w:eastAsia="ar-SA"/>
              </w:rPr>
              <w:t>Количество выданных экземпляров библиотечного фонда (ед.)</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164596</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lastRenderedPageBreak/>
              <w:t>4.4.</w:t>
            </w:r>
          </w:p>
        </w:tc>
        <w:tc>
          <w:tcPr>
            <w:tcW w:w="1976" w:type="dxa"/>
          </w:tcPr>
          <w:p w:rsidR="00774FA4" w:rsidRPr="00774FA4" w:rsidRDefault="00774FA4" w:rsidP="00774FA4">
            <w:pPr>
              <w:spacing w:after="0" w:line="240" w:lineRule="auto"/>
              <w:rPr>
                <w:rFonts w:ascii="Times New Roman" w:hAnsi="Times New Roman" w:cs="Times New Roman"/>
                <w:sz w:val="18"/>
                <w:szCs w:val="18"/>
                <w:lang w:eastAsia="ar-SA"/>
              </w:rPr>
            </w:pPr>
            <w:r w:rsidRPr="00774FA4">
              <w:rPr>
                <w:rFonts w:ascii="Times New Roman" w:hAnsi="Times New Roman" w:cs="Times New Roman"/>
                <w:sz w:val="18"/>
                <w:szCs w:val="18"/>
                <w:lang w:eastAsia="ar-SA"/>
              </w:rPr>
              <w:t>Поступление книжного фонда (ед.)</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1500</w:t>
            </w:r>
          </w:p>
        </w:tc>
      </w:tr>
      <w:tr w:rsidR="00774FA4" w:rsidRPr="00774FA4" w:rsidTr="00723A01">
        <w:tblPrEx>
          <w:tblCellMar>
            <w:top w:w="0" w:type="dxa"/>
            <w:bottom w:w="0" w:type="dxa"/>
          </w:tblCellMar>
        </w:tblPrEx>
        <w:trPr>
          <w:trHeight w:val="293"/>
          <w:tblCellSpacing w:w="5" w:type="nil"/>
        </w:trPr>
        <w:tc>
          <w:tcPr>
            <w:tcW w:w="658" w:type="dxa"/>
            <w:vMerge w:val="restart"/>
          </w:tcPr>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4.5.</w:t>
            </w: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 в том числе:</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7096,3</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7096,3</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субсидии на иные цели</w:t>
            </w: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327,3</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327,3</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r>
      <w:tr w:rsidR="00774FA4" w:rsidRPr="00774FA4" w:rsidTr="00723A01">
        <w:tblPrEx>
          <w:tblCellMar>
            <w:top w:w="0" w:type="dxa"/>
            <w:bottom w:w="0" w:type="dxa"/>
          </w:tblCellMar>
        </w:tblPrEx>
        <w:trPr>
          <w:trHeight w:val="293"/>
          <w:tblCellSpacing w:w="5" w:type="nil"/>
        </w:trPr>
        <w:tc>
          <w:tcPr>
            <w:tcW w:w="658"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-комплектование книжных фондов</w:t>
            </w:r>
          </w:p>
          <w:p w:rsidR="00774FA4" w:rsidRPr="00774FA4" w:rsidRDefault="00774FA4" w:rsidP="00774FA4">
            <w:pPr>
              <w:spacing w:after="0" w:line="240" w:lineRule="auto"/>
              <w:jc w:val="both"/>
              <w:rPr>
                <w:rFonts w:ascii="Times New Roman" w:hAnsi="Times New Roman" w:cs="Times New Roman"/>
                <w:sz w:val="18"/>
                <w:szCs w:val="18"/>
                <w:lang w:eastAsia="ar-SA"/>
              </w:rPr>
            </w:pPr>
          </w:p>
        </w:tc>
        <w:tc>
          <w:tcPr>
            <w:tcW w:w="1536" w:type="dxa"/>
            <w:vMerge/>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b/>
                <w:sz w:val="18"/>
                <w:szCs w:val="18"/>
                <w:lang w:eastAsia="ar-SA"/>
              </w:rPr>
              <w:t>Всего</w:t>
            </w:r>
            <w:r w:rsidRPr="00774FA4">
              <w:rPr>
                <w:rFonts w:ascii="Times New Roman" w:hAnsi="Times New Roman" w:cs="Times New Roman"/>
                <w:sz w:val="18"/>
                <w:szCs w:val="18"/>
                <w:lang w:eastAsia="ar-SA"/>
              </w:rPr>
              <w:t>,</w:t>
            </w: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из них:</w:t>
            </w: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 xml:space="preserve">Бюджет муниципального образования  «Велижский район» </w:t>
            </w: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Федеральный</w:t>
            </w: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бюджет</w:t>
            </w: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 xml:space="preserve">Областной </w:t>
            </w:r>
          </w:p>
          <w:p w:rsidR="00774FA4" w:rsidRPr="00774FA4" w:rsidRDefault="00774FA4" w:rsidP="00774FA4">
            <w:pPr>
              <w:spacing w:after="0" w:line="240" w:lineRule="auto"/>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бюджет</w:t>
            </w:r>
          </w:p>
          <w:p w:rsidR="00774FA4" w:rsidRPr="00774FA4" w:rsidRDefault="00774FA4" w:rsidP="00774FA4">
            <w:pPr>
              <w:spacing w:after="0" w:line="240" w:lineRule="auto"/>
              <w:jc w:val="center"/>
              <w:rPr>
                <w:rFonts w:ascii="Times New Roman" w:hAnsi="Times New Roman" w:cs="Times New Roman"/>
                <w:sz w:val="18"/>
                <w:szCs w:val="18"/>
                <w:lang w:eastAsia="ar-SA"/>
              </w:rPr>
            </w:pPr>
          </w:p>
          <w:p w:rsidR="00774FA4" w:rsidRPr="00774FA4" w:rsidRDefault="00774FA4" w:rsidP="00774FA4">
            <w:pPr>
              <w:spacing w:after="0" w:line="240" w:lineRule="auto"/>
              <w:jc w:val="center"/>
              <w:rPr>
                <w:rFonts w:ascii="Times New Roman" w:hAnsi="Times New Roman" w:cs="Times New Roman"/>
                <w:b/>
                <w:sz w:val="18"/>
                <w:szCs w:val="18"/>
                <w:lang w:eastAsia="ar-SA"/>
              </w:rPr>
            </w:pPr>
          </w:p>
        </w:tc>
        <w:tc>
          <w:tcPr>
            <w:tcW w:w="1538" w:type="dxa"/>
          </w:tcPr>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r w:rsidRPr="00774FA4">
              <w:rPr>
                <w:rFonts w:ascii="Times New Roman" w:eastAsia="Calibri" w:hAnsi="Times New Roman" w:cs="Times New Roman"/>
                <w:b/>
                <w:bCs/>
                <w:sz w:val="18"/>
                <w:szCs w:val="18"/>
                <w:lang w:eastAsia="ar-SA"/>
              </w:rPr>
              <w:t>27,7</w:t>
            </w:r>
          </w:p>
        </w:tc>
        <w:tc>
          <w:tcPr>
            <w:tcW w:w="3513" w:type="dxa"/>
          </w:tcPr>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r w:rsidRPr="00774FA4">
              <w:rPr>
                <w:rFonts w:ascii="Times New Roman" w:eastAsia="Calibri" w:hAnsi="Times New Roman" w:cs="Times New Roman"/>
                <w:b/>
                <w:bCs/>
                <w:sz w:val="18"/>
                <w:szCs w:val="18"/>
                <w:lang w:eastAsia="ar-SA"/>
              </w:rPr>
              <w:t>27,7</w:t>
            </w:r>
          </w:p>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r w:rsidRPr="00774FA4">
              <w:rPr>
                <w:rFonts w:ascii="Times New Roman" w:eastAsia="Calibri" w:hAnsi="Times New Roman" w:cs="Times New Roman"/>
                <w:b/>
                <w:bCs/>
                <w:sz w:val="18"/>
                <w:szCs w:val="18"/>
                <w:lang w:eastAsia="ar-SA"/>
              </w:rPr>
              <w:t>0,2</w:t>
            </w:r>
          </w:p>
          <w:p w:rsidR="00774FA4" w:rsidRPr="00774FA4" w:rsidRDefault="00774FA4" w:rsidP="00774FA4">
            <w:pPr>
              <w:spacing w:after="0" w:line="240" w:lineRule="auto"/>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22,8</w:t>
            </w:r>
          </w:p>
          <w:p w:rsidR="00774FA4" w:rsidRPr="00774FA4" w:rsidRDefault="00774FA4" w:rsidP="00774FA4">
            <w:pPr>
              <w:spacing w:after="0" w:line="240" w:lineRule="auto"/>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4,7</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х</w:t>
            </w:r>
          </w:p>
        </w:tc>
      </w:tr>
      <w:tr w:rsidR="00774FA4" w:rsidRPr="00774FA4" w:rsidTr="00723A01">
        <w:tblPrEx>
          <w:tblCellMar>
            <w:top w:w="0" w:type="dxa"/>
            <w:bottom w:w="0" w:type="dxa"/>
          </w:tblCellMar>
        </w:tblPrEx>
        <w:trPr>
          <w:trHeight w:val="293"/>
          <w:tblCellSpacing w:w="5" w:type="nil"/>
        </w:trPr>
        <w:tc>
          <w:tcPr>
            <w:tcW w:w="658"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bCs/>
                <w:sz w:val="18"/>
                <w:szCs w:val="18"/>
                <w:lang w:eastAsia="ar-SA"/>
              </w:rPr>
            </w:pPr>
            <w:r w:rsidRPr="00774FA4">
              <w:rPr>
                <w:rFonts w:ascii="Times New Roman" w:hAnsi="Times New Roman" w:cs="Times New Roman"/>
                <w:b/>
                <w:sz w:val="18"/>
                <w:szCs w:val="18"/>
                <w:lang w:eastAsia="ar-SA"/>
              </w:rPr>
              <w:t>Всего по комплексу процессных мероприятий «Организация библиотечного обслуживания населения»</w:t>
            </w:r>
          </w:p>
        </w:tc>
        <w:tc>
          <w:tcPr>
            <w:tcW w:w="1536"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p>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7451,3</w:t>
            </w:r>
          </w:p>
        </w:tc>
        <w:tc>
          <w:tcPr>
            <w:tcW w:w="3513"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r w:rsidRPr="00774FA4">
              <w:rPr>
                <w:rFonts w:ascii="Times New Roman" w:hAnsi="Times New Roman" w:cs="Times New Roman"/>
                <w:b/>
                <w:bCs/>
                <w:sz w:val="18"/>
                <w:szCs w:val="18"/>
                <w:lang w:eastAsia="ar-SA"/>
              </w:rPr>
              <w:t>7451,3</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14930" w:type="dxa"/>
            <w:gridSpan w:val="7"/>
          </w:tcPr>
          <w:p w:rsidR="00774FA4" w:rsidRPr="00774FA4" w:rsidRDefault="00774FA4" w:rsidP="00774FA4">
            <w:pPr>
              <w:spacing w:after="0" w:line="240" w:lineRule="auto"/>
              <w:contextualSpacing/>
              <w:jc w:val="center"/>
              <w:rPr>
                <w:rFonts w:ascii="Times New Roman" w:hAnsi="Times New Roman" w:cs="Times New Roman"/>
                <w:b/>
                <w:lang w:eastAsia="ar-SA"/>
              </w:rPr>
            </w:pPr>
            <w:r w:rsidRPr="00774FA4">
              <w:rPr>
                <w:rFonts w:ascii="Times New Roman" w:hAnsi="Times New Roman" w:cs="Times New Roman"/>
                <w:b/>
                <w:bCs/>
                <w:lang w:eastAsia="ar-SA"/>
              </w:rPr>
              <w:t>5. Комплекс процессных мероприятий «Развитие культурно-досуговой деятельности»</w:t>
            </w:r>
          </w:p>
        </w:tc>
      </w:tr>
      <w:tr w:rsidR="00774FA4" w:rsidRPr="00774FA4" w:rsidTr="00723A01">
        <w:tblPrEx>
          <w:tblCellMar>
            <w:top w:w="0" w:type="dxa"/>
            <w:bottom w:w="0" w:type="dxa"/>
          </w:tblCellMar>
        </w:tblPrEx>
        <w:trPr>
          <w:trHeight w:val="352"/>
          <w:tblCellSpacing w:w="5" w:type="nil"/>
        </w:trPr>
        <w:tc>
          <w:tcPr>
            <w:tcW w:w="14930" w:type="dxa"/>
            <w:gridSpan w:val="7"/>
          </w:tcPr>
          <w:p w:rsidR="00774FA4" w:rsidRPr="00774FA4" w:rsidRDefault="00774FA4" w:rsidP="00774FA4">
            <w:pPr>
              <w:spacing w:after="0" w:line="240" w:lineRule="auto"/>
              <w:contextualSpacing/>
              <w:rPr>
                <w:rFonts w:ascii="Times New Roman" w:hAnsi="Times New Roman" w:cs="Times New Roman"/>
                <w:lang w:eastAsia="ar-SA"/>
              </w:rPr>
            </w:pPr>
            <w:r w:rsidRPr="00774FA4">
              <w:rPr>
                <w:rFonts w:ascii="Times New Roman" w:hAnsi="Times New Roman" w:cs="Times New Roman"/>
                <w:lang w:eastAsia="ar-SA"/>
              </w:rPr>
              <w:t>Цель: Обеспечение прав граждан района на доступ к культурным ценностям.</w:t>
            </w:r>
          </w:p>
        </w:tc>
      </w:tr>
      <w:tr w:rsidR="00774FA4" w:rsidRPr="00774FA4" w:rsidTr="00723A01">
        <w:tblPrEx>
          <w:tblCellMar>
            <w:top w:w="0" w:type="dxa"/>
            <w:bottom w:w="0" w:type="dxa"/>
          </w:tblCellMar>
        </w:tblPrEx>
        <w:trPr>
          <w:trHeight w:val="352"/>
          <w:tblCellSpacing w:w="5" w:type="nil"/>
        </w:trPr>
        <w:tc>
          <w:tcPr>
            <w:tcW w:w="658" w:type="dxa"/>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5.1.</w:t>
            </w: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Количество культурно-досуговых мероприятий (ед.)</w:t>
            </w:r>
          </w:p>
        </w:tc>
        <w:tc>
          <w:tcPr>
            <w:tcW w:w="1536" w:type="dxa"/>
            <w:vMerge w:val="restart"/>
            <w:vAlign w:val="center"/>
          </w:tcPr>
          <w:p w:rsidR="00774FA4" w:rsidRPr="00774FA4" w:rsidRDefault="00774FA4" w:rsidP="00774FA4">
            <w:pPr>
              <w:spacing w:after="0" w:line="240" w:lineRule="auto"/>
              <w:contextualSpacing/>
              <w:jc w:val="both"/>
              <w:rPr>
                <w:rFonts w:ascii="Times New Roman" w:hAnsi="Times New Roman" w:cs="Times New Roman"/>
                <w:b/>
                <w:sz w:val="28"/>
                <w:szCs w:val="28"/>
                <w:lang w:eastAsia="ar-SA"/>
              </w:rPr>
            </w:pPr>
            <w:r w:rsidRPr="00774FA4">
              <w:rPr>
                <w:rFonts w:ascii="Times New Roman" w:hAnsi="Times New Roman" w:cs="Times New Roman"/>
                <w:sz w:val="18"/>
                <w:szCs w:val="18"/>
                <w:lang w:eastAsia="ar-SA"/>
              </w:rPr>
              <w:t xml:space="preserve">Муниципальное бюджетное учреждение </w:t>
            </w:r>
            <w:r w:rsidRPr="00774FA4">
              <w:rPr>
                <w:rFonts w:ascii="Times New Roman" w:hAnsi="Times New Roman" w:cs="Times New Roman"/>
                <w:sz w:val="18"/>
                <w:szCs w:val="18"/>
                <w:lang w:eastAsia="ar-SA"/>
              </w:rPr>
              <w:lastRenderedPageBreak/>
              <w:t>культуры «Велижская районная централизованная клубная система</w:t>
            </w: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lastRenderedPageBreak/>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3490</w:t>
            </w:r>
          </w:p>
        </w:tc>
      </w:tr>
      <w:tr w:rsidR="00774FA4" w:rsidRPr="00774FA4" w:rsidTr="00723A01">
        <w:tblPrEx>
          <w:tblCellMar>
            <w:top w:w="0" w:type="dxa"/>
            <w:bottom w:w="0" w:type="dxa"/>
          </w:tblCellMar>
        </w:tblPrEx>
        <w:trPr>
          <w:trHeight w:val="352"/>
          <w:tblCellSpacing w:w="5" w:type="nil"/>
        </w:trPr>
        <w:tc>
          <w:tcPr>
            <w:tcW w:w="658" w:type="dxa"/>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lastRenderedPageBreak/>
              <w:t>5.2.</w:t>
            </w: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Количество лиц, принявших участие в мероприятиях (чел.)</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125935</w:t>
            </w:r>
          </w:p>
        </w:tc>
      </w:tr>
      <w:tr w:rsidR="00774FA4" w:rsidRPr="00774FA4" w:rsidTr="00723A01">
        <w:tblPrEx>
          <w:tblCellMar>
            <w:top w:w="0" w:type="dxa"/>
            <w:bottom w:w="0" w:type="dxa"/>
          </w:tblCellMar>
        </w:tblPrEx>
        <w:trPr>
          <w:trHeight w:val="352"/>
          <w:tblCellSpacing w:w="5" w:type="nil"/>
        </w:trPr>
        <w:tc>
          <w:tcPr>
            <w:tcW w:w="658" w:type="dxa"/>
            <w:vMerge w:val="restart"/>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lastRenderedPageBreak/>
              <w:t>5.3.</w:t>
            </w: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Обеспечение жителей муниципального образования «Велижский район» услугами учреждений культуры, в том числе:</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16414,7</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16414,7</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субсидии на иные цели</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6223,2</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6223,2</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976" w:type="dxa"/>
            <w:vMerge w:val="restart"/>
          </w:tcPr>
          <w:p w:rsidR="00774FA4" w:rsidRPr="00774FA4" w:rsidRDefault="00774FA4" w:rsidP="00774FA4">
            <w:pPr>
              <w:spacing w:after="0" w:line="240" w:lineRule="auto"/>
              <w:rPr>
                <w:rFonts w:ascii="Times New Roman" w:eastAsia="Calibri" w:hAnsi="Times New Roman" w:cs="Times New Roman"/>
                <w:bCs/>
                <w:sz w:val="18"/>
                <w:szCs w:val="18"/>
                <w:lang w:eastAsia="ar-SA"/>
              </w:rPr>
            </w:pPr>
            <w:r w:rsidRPr="00774FA4">
              <w:rPr>
                <w:rFonts w:ascii="Times New Roman" w:eastAsia="Calibri" w:hAnsi="Times New Roman" w:cs="Times New Roman"/>
                <w:sz w:val="18"/>
                <w:szCs w:val="18"/>
                <w:lang w:eastAsia="ar-SA"/>
              </w:rPr>
              <w:t>- 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b/>
                <w:sz w:val="18"/>
                <w:szCs w:val="18"/>
                <w:lang w:eastAsia="ar-SA"/>
              </w:rPr>
              <w:t>Всего</w:t>
            </w:r>
            <w:r w:rsidRPr="00774FA4">
              <w:rPr>
                <w:rFonts w:ascii="Times New Roman" w:eastAsia="Calibri" w:hAnsi="Times New Roman" w:cs="Times New Roman"/>
                <w:sz w:val="18"/>
                <w:szCs w:val="18"/>
                <w:lang w:eastAsia="ar-SA"/>
              </w:rPr>
              <w:t>,</w:t>
            </w: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из них:</w:t>
            </w:r>
          </w:p>
          <w:p w:rsidR="00774FA4" w:rsidRPr="00774FA4" w:rsidRDefault="00774FA4" w:rsidP="00774FA4">
            <w:pPr>
              <w:spacing w:after="0" w:line="240" w:lineRule="auto"/>
              <w:jc w:val="center"/>
              <w:rPr>
                <w:rFonts w:ascii="Times New Roman" w:eastAsia="Calibri" w:hAnsi="Times New Roman" w:cs="Times New Roman"/>
                <w:bCs/>
                <w:sz w:val="18"/>
                <w:szCs w:val="18"/>
                <w:lang w:eastAsia="ar-SA"/>
              </w:rPr>
            </w:pPr>
          </w:p>
        </w:tc>
        <w:tc>
          <w:tcPr>
            <w:tcW w:w="1538" w:type="dxa"/>
          </w:tcPr>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r w:rsidRPr="00774FA4">
              <w:rPr>
                <w:rFonts w:ascii="Times New Roman" w:eastAsia="Calibri" w:hAnsi="Times New Roman" w:cs="Times New Roman"/>
                <w:b/>
                <w:bCs/>
                <w:sz w:val="18"/>
                <w:szCs w:val="18"/>
                <w:lang w:eastAsia="ar-SA"/>
              </w:rPr>
              <w:t>404,0</w:t>
            </w:r>
          </w:p>
        </w:tc>
        <w:tc>
          <w:tcPr>
            <w:tcW w:w="3513"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404,0</w:t>
            </w: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976" w:type="dxa"/>
            <w:vMerge/>
          </w:tcPr>
          <w:p w:rsidR="00774FA4" w:rsidRPr="00774FA4" w:rsidRDefault="00774FA4" w:rsidP="00774FA4">
            <w:pPr>
              <w:spacing w:after="0" w:line="240" w:lineRule="auto"/>
              <w:rPr>
                <w:rFonts w:ascii="Times New Roman" w:eastAsia="Calibri" w:hAnsi="Times New Roman" w:cs="Times New Roman"/>
                <w:sz w:val="18"/>
                <w:szCs w:val="18"/>
                <w:lang w:eastAsia="ar-SA"/>
              </w:rPr>
            </w:pP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Бюджет муниципального образования «Велижский район»</w:t>
            </w:r>
          </w:p>
          <w:p w:rsidR="00774FA4" w:rsidRPr="00774FA4" w:rsidRDefault="00774FA4" w:rsidP="00774FA4">
            <w:pPr>
              <w:spacing w:after="0" w:line="240" w:lineRule="auto"/>
              <w:contextualSpacing/>
              <w:jc w:val="center"/>
              <w:rPr>
                <w:rFonts w:ascii="Times New Roman" w:eastAsia="Calibri" w:hAnsi="Times New Roman" w:cs="Times New Roman"/>
                <w:b/>
                <w:sz w:val="18"/>
                <w:szCs w:val="18"/>
                <w:lang w:eastAsia="ar-SA"/>
              </w:rPr>
            </w:pPr>
          </w:p>
        </w:tc>
        <w:tc>
          <w:tcPr>
            <w:tcW w:w="1538" w:type="dxa"/>
          </w:tcPr>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tc>
        <w:tc>
          <w:tcPr>
            <w:tcW w:w="3513"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4,0</w:t>
            </w: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976" w:type="dxa"/>
            <w:vMerge/>
          </w:tcPr>
          <w:p w:rsidR="00774FA4" w:rsidRPr="00774FA4" w:rsidRDefault="00774FA4" w:rsidP="00774FA4">
            <w:pPr>
              <w:spacing w:after="0" w:line="240" w:lineRule="auto"/>
              <w:rPr>
                <w:rFonts w:ascii="Times New Roman" w:eastAsia="Calibri" w:hAnsi="Times New Roman" w:cs="Times New Roman"/>
                <w:sz w:val="18"/>
                <w:szCs w:val="18"/>
                <w:lang w:eastAsia="ar-SA"/>
              </w:rPr>
            </w:pP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Федеральный бюджет</w:t>
            </w: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tc>
        <w:tc>
          <w:tcPr>
            <w:tcW w:w="1538" w:type="dxa"/>
          </w:tcPr>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tc>
        <w:tc>
          <w:tcPr>
            <w:tcW w:w="3513"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332,0</w:t>
            </w:r>
          </w:p>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976" w:type="dxa"/>
            <w:vMerge/>
          </w:tcPr>
          <w:p w:rsidR="00774FA4" w:rsidRPr="00774FA4" w:rsidRDefault="00774FA4" w:rsidP="00774FA4">
            <w:pPr>
              <w:spacing w:after="0" w:line="240" w:lineRule="auto"/>
              <w:rPr>
                <w:rFonts w:ascii="Times New Roman" w:eastAsia="Calibri" w:hAnsi="Times New Roman" w:cs="Times New Roman"/>
                <w:sz w:val="18"/>
                <w:szCs w:val="18"/>
                <w:lang w:eastAsia="ar-SA"/>
              </w:rPr>
            </w:pP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Областной бюджет</w:t>
            </w:r>
          </w:p>
        </w:tc>
        <w:tc>
          <w:tcPr>
            <w:tcW w:w="1538" w:type="dxa"/>
          </w:tcPr>
          <w:p w:rsidR="00774FA4" w:rsidRPr="00774FA4" w:rsidRDefault="00774FA4" w:rsidP="00774FA4">
            <w:pPr>
              <w:spacing w:after="0" w:line="240" w:lineRule="auto"/>
              <w:jc w:val="center"/>
              <w:rPr>
                <w:rFonts w:ascii="Times New Roman" w:eastAsia="Calibri" w:hAnsi="Times New Roman" w:cs="Times New Roman"/>
                <w:b/>
                <w:bCs/>
                <w:sz w:val="18"/>
                <w:szCs w:val="18"/>
                <w:lang w:eastAsia="ar-SA"/>
              </w:rPr>
            </w:pPr>
          </w:p>
        </w:tc>
        <w:tc>
          <w:tcPr>
            <w:tcW w:w="3513" w:type="dxa"/>
          </w:tcPr>
          <w:p w:rsidR="00774FA4" w:rsidRPr="00774FA4" w:rsidRDefault="00774FA4" w:rsidP="00774FA4">
            <w:pPr>
              <w:spacing w:after="0" w:line="240" w:lineRule="auto"/>
              <w:contextualSpacing/>
              <w:jc w:val="center"/>
              <w:rPr>
                <w:rFonts w:ascii="Times New Roman" w:eastAsia="Calibri" w:hAnsi="Times New Roman" w:cs="Times New Roman"/>
                <w:sz w:val="18"/>
                <w:szCs w:val="18"/>
                <w:lang w:eastAsia="ar-SA"/>
              </w:rPr>
            </w:pPr>
            <w:r w:rsidRPr="00774FA4">
              <w:rPr>
                <w:rFonts w:ascii="Times New Roman" w:eastAsia="Calibri" w:hAnsi="Times New Roman" w:cs="Times New Roman"/>
                <w:sz w:val="18"/>
                <w:szCs w:val="18"/>
                <w:lang w:eastAsia="ar-SA"/>
              </w:rPr>
              <w:t>68,0</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lang w:eastAsia="ar-SA"/>
              </w:rPr>
            </w:pPr>
          </w:p>
        </w:tc>
        <w:tc>
          <w:tcPr>
            <w:tcW w:w="1976" w:type="dxa"/>
          </w:tcPr>
          <w:p w:rsidR="00774FA4" w:rsidRPr="00774FA4" w:rsidRDefault="00774FA4" w:rsidP="00774FA4">
            <w:pPr>
              <w:spacing w:after="0" w:line="240" w:lineRule="auto"/>
              <w:rPr>
                <w:rFonts w:ascii="Times New Roman" w:hAnsi="Times New Roman" w:cs="Times New Roman"/>
                <w:bCs/>
                <w:sz w:val="18"/>
                <w:szCs w:val="18"/>
                <w:lang w:eastAsia="ar-SA"/>
              </w:rPr>
            </w:pPr>
            <w:r w:rsidRPr="00774FA4">
              <w:rPr>
                <w:rFonts w:ascii="Times New Roman" w:hAnsi="Times New Roman" w:cs="Times New Roman"/>
                <w:b/>
                <w:sz w:val="18"/>
                <w:szCs w:val="18"/>
                <w:lang w:eastAsia="ar-SA"/>
              </w:rPr>
              <w:t>Всего по комплексу процессных мероприятий «Развитие культурно-досуговой деятельности»</w:t>
            </w:r>
          </w:p>
        </w:tc>
        <w:tc>
          <w:tcPr>
            <w:tcW w:w="1536" w:type="dxa"/>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23042,0</w:t>
            </w:r>
          </w:p>
        </w:tc>
        <w:tc>
          <w:tcPr>
            <w:tcW w:w="3513"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p>
          <w:p w:rsidR="00774FA4" w:rsidRPr="00774FA4" w:rsidRDefault="00774FA4" w:rsidP="00774FA4">
            <w:pPr>
              <w:spacing w:after="0" w:line="240" w:lineRule="auto"/>
              <w:jc w:val="center"/>
              <w:rPr>
                <w:rFonts w:ascii="Times New Roman" w:hAnsi="Times New Roman" w:cs="Times New Roman"/>
                <w:b/>
                <w:bCs/>
                <w:sz w:val="18"/>
                <w:szCs w:val="18"/>
                <w:lang w:eastAsia="ar-SA"/>
              </w:rPr>
            </w:pPr>
            <w:r w:rsidRPr="00774FA4">
              <w:rPr>
                <w:rFonts w:ascii="Times New Roman" w:hAnsi="Times New Roman" w:cs="Times New Roman"/>
                <w:b/>
                <w:bCs/>
                <w:sz w:val="18"/>
                <w:szCs w:val="18"/>
                <w:lang w:eastAsia="ar-SA"/>
              </w:rPr>
              <w:t>23042,0</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14930" w:type="dxa"/>
            <w:gridSpan w:val="7"/>
          </w:tcPr>
          <w:p w:rsidR="00774FA4" w:rsidRPr="00774FA4" w:rsidRDefault="00774FA4" w:rsidP="00774FA4">
            <w:pPr>
              <w:spacing w:after="0" w:line="240" w:lineRule="auto"/>
              <w:rPr>
                <w:rFonts w:ascii="Times New Roman" w:hAnsi="Times New Roman" w:cs="Times New Roman"/>
                <w:b/>
                <w:bCs/>
                <w:lang w:eastAsia="ar-SA"/>
              </w:rPr>
            </w:pPr>
            <w:r w:rsidRPr="00774FA4">
              <w:rPr>
                <w:rFonts w:ascii="Times New Roman" w:hAnsi="Times New Roman" w:cs="Times New Roman"/>
                <w:b/>
                <w:bCs/>
                <w:lang w:eastAsia="ar-SA"/>
              </w:rPr>
              <w:t>6. Комплекс процессных мероприятий «Обеспечение деятельности отдела по культуре и спорту Администрации муниципального образования «Велижский район»</w:t>
            </w:r>
          </w:p>
        </w:tc>
      </w:tr>
      <w:tr w:rsidR="00774FA4" w:rsidRPr="00774FA4" w:rsidTr="00723A01">
        <w:tblPrEx>
          <w:tblCellMar>
            <w:top w:w="0" w:type="dxa"/>
            <w:bottom w:w="0" w:type="dxa"/>
          </w:tblCellMar>
        </w:tblPrEx>
        <w:trPr>
          <w:trHeight w:val="352"/>
          <w:tblCellSpacing w:w="5" w:type="nil"/>
        </w:trPr>
        <w:tc>
          <w:tcPr>
            <w:tcW w:w="658" w:type="dxa"/>
            <w:vMerge w:val="restart"/>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6.1.</w:t>
            </w: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xml:space="preserve">Обеспечение деятельности отдела по культуре и спорту Администрации муниципального образования «Велижский район», в том </w:t>
            </w:r>
            <w:r w:rsidRPr="00774FA4">
              <w:rPr>
                <w:rFonts w:ascii="Times New Roman" w:hAnsi="Times New Roman" w:cs="Times New Roman"/>
                <w:sz w:val="18"/>
                <w:szCs w:val="18"/>
                <w:lang w:eastAsia="ar-SA"/>
              </w:rPr>
              <w:lastRenderedPageBreak/>
              <w:t>числе:</w:t>
            </w:r>
          </w:p>
        </w:tc>
        <w:tc>
          <w:tcPr>
            <w:tcW w:w="1536" w:type="dxa"/>
            <w:vMerge w:val="restart"/>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Merge w:val="restart"/>
          </w:tcPr>
          <w:p w:rsidR="00774FA4" w:rsidRPr="00774FA4" w:rsidRDefault="00774FA4" w:rsidP="00774FA4">
            <w:pPr>
              <w:spacing w:after="0" w:line="240" w:lineRule="auto"/>
              <w:jc w:val="both"/>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Бюджет муниципального образования «Велижский район»</w:t>
            </w: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расходы на выплату по оплате труда работников органов местного самоуправления</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Merge/>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1163,7</w:t>
            </w:r>
          </w:p>
        </w:tc>
        <w:tc>
          <w:tcPr>
            <w:tcW w:w="3513" w:type="dxa"/>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1163,7</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расходы на содержание работников органов местного самоуправления</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Merge/>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4,0</w:t>
            </w:r>
          </w:p>
        </w:tc>
        <w:tc>
          <w:tcPr>
            <w:tcW w:w="3513" w:type="dxa"/>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4,0</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расходы на выплаты по оплате труда работников муниципальных казенных учреждений</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Merge/>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7926,4</w:t>
            </w:r>
          </w:p>
        </w:tc>
        <w:tc>
          <w:tcPr>
            <w:tcW w:w="3513" w:type="dxa"/>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p>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7926,4</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lang w:eastAsia="ar-SA"/>
              </w:rPr>
            </w:pPr>
          </w:p>
        </w:tc>
        <w:tc>
          <w:tcPr>
            <w:tcW w:w="1976" w:type="dxa"/>
          </w:tcPr>
          <w:p w:rsidR="00774FA4" w:rsidRPr="00774FA4" w:rsidRDefault="00774FA4" w:rsidP="00774FA4">
            <w:pPr>
              <w:spacing w:after="0" w:line="240" w:lineRule="auto"/>
              <w:jc w:val="both"/>
              <w:rPr>
                <w:rFonts w:ascii="Times New Roman" w:hAnsi="Times New Roman" w:cs="Times New Roman"/>
                <w:sz w:val="18"/>
                <w:szCs w:val="18"/>
                <w:lang w:eastAsia="ar-SA"/>
              </w:rPr>
            </w:pPr>
            <w:r w:rsidRPr="00774FA4">
              <w:rPr>
                <w:rFonts w:ascii="Times New Roman" w:hAnsi="Times New Roman" w:cs="Times New Roman"/>
                <w:sz w:val="18"/>
                <w:szCs w:val="18"/>
                <w:lang w:eastAsia="ar-SA"/>
              </w:rPr>
              <w:t>- закупка товаров, работ и услуг для муниципальных нужд</w:t>
            </w:r>
          </w:p>
        </w:tc>
        <w:tc>
          <w:tcPr>
            <w:tcW w:w="1536" w:type="dxa"/>
            <w:vMerge/>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vMerge/>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sz w:val="18"/>
                <w:szCs w:val="18"/>
                <w:lang w:eastAsia="ar-SA"/>
              </w:rPr>
            </w:pPr>
            <w:r w:rsidRPr="00774FA4">
              <w:rPr>
                <w:rFonts w:ascii="Times New Roman" w:hAnsi="Times New Roman" w:cs="Times New Roman"/>
                <w:sz w:val="18"/>
                <w:szCs w:val="18"/>
                <w:lang w:eastAsia="ar-SA"/>
              </w:rPr>
              <w:t>275,9</w:t>
            </w:r>
          </w:p>
        </w:tc>
        <w:tc>
          <w:tcPr>
            <w:tcW w:w="3513"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p w:rsidR="00774FA4" w:rsidRPr="00774FA4" w:rsidRDefault="00774FA4" w:rsidP="00774FA4">
            <w:pPr>
              <w:spacing w:after="0" w:line="240" w:lineRule="auto"/>
              <w:jc w:val="center"/>
              <w:rPr>
                <w:rFonts w:ascii="Times New Roman" w:hAnsi="Times New Roman" w:cs="Times New Roman"/>
                <w:bCs/>
                <w:sz w:val="18"/>
                <w:szCs w:val="18"/>
                <w:lang w:eastAsia="ar-SA"/>
              </w:rPr>
            </w:pPr>
            <w:r w:rsidRPr="00774FA4">
              <w:rPr>
                <w:rFonts w:ascii="Times New Roman" w:hAnsi="Times New Roman" w:cs="Times New Roman"/>
                <w:bCs/>
                <w:sz w:val="18"/>
                <w:szCs w:val="18"/>
                <w:lang w:eastAsia="ar-SA"/>
              </w:rPr>
              <w:t>275,9</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658" w:type="dxa"/>
            <w:vMerge/>
          </w:tcPr>
          <w:p w:rsidR="00774FA4" w:rsidRPr="00774FA4" w:rsidRDefault="00774FA4" w:rsidP="00774FA4">
            <w:pPr>
              <w:spacing w:after="0" w:line="240" w:lineRule="auto"/>
              <w:contextualSpacing/>
              <w:jc w:val="center"/>
              <w:rPr>
                <w:rFonts w:ascii="Times New Roman" w:hAnsi="Times New Roman" w:cs="Times New Roman"/>
                <w:b/>
                <w:lang w:eastAsia="ar-SA"/>
              </w:rPr>
            </w:pPr>
          </w:p>
        </w:tc>
        <w:tc>
          <w:tcPr>
            <w:tcW w:w="1976" w:type="dxa"/>
          </w:tcPr>
          <w:p w:rsidR="00774FA4" w:rsidRPr="00774FA4" w:rsidRDefault="00774FA4" w:rsidP="00774FA4">
            <w:pPr>
              <w:spacing w:after="0" w:line="240" w:lineRule="auto"/>
              <w:contextualSpacing/>
              <w:jc w:val="both"/>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 xml:space="preserve">Всего по комплексу процессных мероприятий «Обеспечение деятельности отдела по культуре и спорту </w:t>
            </w:r>
          </w:p>
          <w:p w:rsidR="00774FA4" w:rsidRPr="00774FA4" w:rsidRDefault="00774FA4" w:rsidP="00774FA4">
            <w:pPr>
              <w:spacing w:after="0" w:line="240" w:lineRule="auto"/>
              <w:contextualSpacing/>
              <w:jc w:val="both"/>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Администрации муниципального образования «Велижский район»</w:t>
            </w:r>
          </w:p>
        </w:tc>
        <w:tc>
          <w:tcPr>
            <w:tcW w:w="1536" w:type="dxa"/>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9370,0</w:t>
            </w:r>
          </w:p>
        </w:tc>
        <w:tc>
          <w:tcPr>
            <w:tcW w:w="351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18"/>
                <w:szCs w:val="18"/>
                <w:lang w:eastAsia="ar-SA"/>
              </w:rPr>
              <w:t>9370,0</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r w:rsidR="00774FA4" w:rsidRPr="00774FA4" w:rsidTr="00723A01">
        <w:tblPrEx>
          <w:tblCellMar>
            <w:top w:w="0" w:type="dxa"/>
            <w:bottom w:w="0" w:type="dxa"/>
          </w:tblCellMar>
        </w:tblPrEx>
        <w:trPr>
          <w:trHeight w:val="352"/>
          <w:tblCellSpacing w:w="5" w:type="nil"/>
        </w:trPr>
        <w:tc>
          <w:tcPr>
            <w:tcW w:w="2634" w:type="dxa"/>
            <w:gridSpan w:val="2"/>
          </w:tcPr>
          <w:p w:rsidR="00774FA4" w:rsidRPr="00774FA4" w:rsidRDefault="00774FA4" w:rsidP="00774FA4">
            <w:pPr>
              <w:spacing w:after="0" w:line="240" w:lineRule="auto"/>
              <w:jc w:val="both"/>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Итого по муниципальной программе</w:t>
            </w:r>
          </w:p>
        </w:tc>
        <w:tc>
          <w:tcPr>
            <w:tcW w:w="1536" w:type="dxa"/>
            <w:vAlign w:val="center"/>
          </w:tcPr>
          <w:p w:rsidR="00774FA4" w:rsidRPr="00774FA4" w:rsidRDefault="00774FA4" w:rsidP="00774FA4">
            <w:pPr>
              <w:spacing w:after="0" w:line="240" w:lineRule="auto"/>
              <w:contextualSpacing/>
              <w:jc w:val="center"/>
              <w:rPr>
                <w:rFonts w:ascii="Times New Roman" w:hAnsi="Times New Roman" w:cs="Times New Roman"/>
                <w:b/>
                <w:sz w:val="28"/>
                <w:szCs w:val="28"/>
                <w:lang w:eastAsia="ar-SA"/>
              </w:rPr>
            </w:pPr>
          </w:p>
        </w:tc>
        <w:tc>
          <w:tcPr>
            <w:tcW w:w="1756" w:type="dxa"/>
          </w:tcPr>
          <w:p w:rsidR="00774FA4" w:rsidRPr="00774FA4" w:rsidRDefault="00774FA4" w:rsidP="00774FA4">
            <w:pPr>
              <w:spacing w:after="0" w:line="240" w:lineRule="auto"/>
              <w:jc w:val="center"/>
              <w:rPr>
                <w:rFonts w:ascii="Times New Roman" w:hAnsi="Times New Roman" w:cs="Times New Roman"/>
                <w:bCs/>
                <w:sz w:val="18"/>
                <w:szCs w:val="18"/>
                <w:lang w:eastAsia="ar-SA"/>
              </w:rPr>
            </w:pPr>
          </w:p>
        </w:tc>
        <w:tc>
          <w:tcPr>
            <w:tcW w:w="1538" w:type="dxa"/>
            <w:vAlign w:val="center"/>
          </w:tcPr>
          <w:p w:rsidR="00774FA4" w:rsidRPr="00774FA4" w:rsidRDefault="00774FA4" w:rsidP="00774FA4">
            <w:pPr>
              <w:spacing w:after="0" w:line="240" w:lineRule="auto"/>
              <w:contextualSpacing/>
              <w:jc w:val="center"/>
              <w:rPr>
                <w:rFonts w:ascii="Times New Roman" w:hAnsi="Times New Roman" w:cs="Times New Roman"/>
                <w:b/>
                <w:sz w:val="18"/>
                <w:szCs w:val="18"/>
                <w:lang w:eastAsia="ar-SA"/>
              </w:rPr>
            </w:pPr>
            <w:r w:rsidRPr="00774FA4">
              <w:rPr>
                <w:rFonts w:ascii="Times New Roman" w:hAnsi="Times New Roman" w:cs="Times New Roman"/>
                <w:b/>
                <w:sz w:val="18"/>
                <w:szCs w:val="18"/>
                <w:lang w:eastAsia="ar-SA"/>
              </w:rPr>
              <w:t>53305,8</w:t>
            </w:r>
          </w:p>
        </w:tc>
        <w:tc>
          <w:tcPr>
            <w:tcW w:w="3513" w:type="dxa"/>
          </w:tcPr>
          <w:p w:rsidR="00774FA4" w:rsidRPr="00774FA4" w:rsidRDefault="00774FA4" w:rsidP="00774FA4">
            <w:pPr>
              <w:spacing w:after="0" w:line="240" w:lineRule="auto"/>
              <w:jc w:val="center"/>
              <w:rPr>
                <w:rFonts w:ascii="Times New Roman" w:hAnsi="Times New Roman" w:cs="Times New Roman"/>
                <w:b/>
                <w:bCs/>
                <w:sz w:val="18"/>
                <w:szCs w:val="18"/>
                <w:lang w:eastAsia="ar-SA"/>
              </w:rPr>
            </w:pPr>
            <w:r w:rsidRPr="00774FA4">
              <w:rPr>
                <w:rFonts w:ascii="Times New Roman" w:hAnsi="Times New Roman" w:cs="Times New Roman"/>
                <w:b/>
                <w:bCs/>
                <w:sz w:val="18"/>
                <w:szCs w:val="18"/>
                <w:lang w:eastAsia="ar-SA"/>
              </w:rPr>
              <w:t>53305,8</w:t>
            </w:r>
          </w:p>
        </w:tc>
        <w:tc>
          <w:tcPr>
            <w:tcW w:w="3953" w:type="dxa"/>
            <w:vAlign w:val="center"/>
          </w:tcPr>
          <w:p w:rsidR="00774FA4" w:rsidRPr="00774FA4" w:rsidRDefault="00774FA4" w:rsidP="00774FA4">
            <w:pPr>
              <w:spacing w:after="0" w:line="240" w:lineRule="auto"/>
              <w:contextualSpacing/>
              <w:jc w:val="center"/>
              <w:rPr>
                <w:rFonts w:ascii="Times New Roman" w:hAnsi="Times New Roman" w:cs="Times New Roman"/>
                <w:b/>
                <w:sz w:val="20"/>
                <w:szCs w:val="20"/>
                <w:lang w:eastAsia="ar-SA"/>
              </w:rPr>
            </w:pPr>
            <w:r w:rsidRPr="00774FA4">
              <w:rPr>
                <w:rFonts w:ascii="Times New Roman" w:hAnsi="Times New Roman" w:cs="Times New Roman"/>
                <w:b/>
                <w:sz w:val="20"/>
                <w:szCs w:val="20"/>
                <w:lang w:eastAsia="ar-SA"/>
              </w:rPr>
              <w:t>х</w:t>
            </w:r>
          </w:p>
        </w:tc>
      </w:tr>
    </w:tbl>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2132AF" w:rsidRDefault="002132AF" w:rsidP="00E83E65">
      <w:pPr>
        <w:pStyle w:val="a4"/>
        <w:spacing w:line="240" w:lineRule="auto"/>
        <w:ind w:left="0" w:right="-1" w:firstLine="709"/>
        <w:jc w:val="both"/>
        <w:rPr>
          <w:rFonts w:ascii="Times New Roman" w:hAnsi="Times New Roman" w:cs="Times New Roman"/>
          <w:b/>
          <w:bCs/>
          <w:sz w:val="28"/>
          <w:szCs w:val="28"/>
        </w:rPr>
      </w:pPr>
    </w:p>
    <w:p w:rsidR="00774FA4" w:rsidRDefault="00774FA4" w:rsidP="00E83E65">
      <w:pPr>
        <w:pStyle w:val="a4"/>
        <w:spacing w:line="240" w:lineRule="auto"/>
        <w:ind w:left="0" w:right="-1" w:firstLine="709"/>
        <w:jc w:val="both"/>
        <w:rPr>
          <w:rFonts w:ascii="Times New Roman" w:hAnsi="Times New Roman" w:cs="Times New Roman"/>
          <w:b/>
          <w:bCs/>
          <w:sz w:val="28"/>
          <w:szCs w:val="28"/>
        </w:rPr>
        <w:sectPr w:rsidR="00774FA4" w:rsidSect="002132AF">
          <w:pgSz w:w="16838" w:h="11906" w:orient="landscape"/>
          <w:pgMar w:top="850" w:right="539" w:bottom="1134" w:left="993" w:header="708" w:footer="708" w:gutter="0"/>
          <w:cols w:space="708"/>
          <w:docGrid w:linePitch="360"/>
        </w:sectPr>
      </w:pPr>
    </w:p>
    <w:p w:rsidR="002132AF" w:rsidRPr="0096460E" w:rsidRDefault="002132AF" w:rsidP="002132AF">
      <w:pPr>
        <w:pStyle w:val="a4"/>
        <w:spacing w:line="240" w:lineRule="auto"/>
        <w:ind w:left="0" w:right="-1" w:firstLine="709"/>
        <w:jc w:val="both"/>
        <w:rPr>
          <w:rFonts w:ascii="Times New Roman" w:hAnsi="Times New Roman" w:cs="Times New Roman"/>
          <w:b/>
          <w:bCs/>
          <w:sz w:val="28"/>
          <w:szCs w:val="28"/>
        </w:rPr>
      </w:pPr>
      <w:r w:rsidRPr="0096460E">
        <w:rPr>
          <w:rFonts w:ascii="Times New Roman" w:hAnsi="Times New Roman" w:cs="Times New Roman"/>
          <w:b/>
          <w:bCs/>
          <w:sz w:val="28"/>
          <w:szCs w:val="28"/>
        </w:rPr>
        <w:lastRenderedPageBreak/>
        <w:t>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2132AF" w:rsidRPr="0096460E" w:rsidRDefault="002132AF" w:rsidP="002132AF">
      <w:pPr>
        <w:pStyle w:val="a4"/>
        <w:spacing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Муниципальная программа «Развитие культуры и туризма на территории муниципального образования «Велижский район» направлена на дальнейшую реализацию государственной политики в сфере культуры, на обеспечение условий всестороннего развития культурного потенциала муниципального образования «Велижский район» как ресурса социально-экономического развития территории, определяет приоритетные направления государственной политики в области культуры и туризма.</w:t>
      </w:r>
    </w:p>
    <w:p w:rsidR="002132AF" w:rsidRPr="0096460E" w:rsidRDefault="002132AF" w:rsidP="002132AF">
      <w:pPr>
        <w:pStyle w:val="a4"/>
        <w:spacing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Целью Программы является создание социально-экономических условий для развития культуры и туризма на территории муниципального образования «Велижский район».</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Достигнуть поставленной цели поможет решение ряда задач:</w:t>
      </w:r>
    </w:p>
    <w:p w:rsidR="002132AF" w:rsidRPr="0096460E" w:rsidRDefault="002132AF" w:rsidP="002132AF">
      <w:pPr>
        <w:spacing w:after="0" w:line="240" w:lineRule="auto"/>
        <w:ind w:firstLine="644"/>
        <w:jc w:val="both"/>
        <w:rPr>
          <w:rFonts w:ascii="Times New Roman" w:hAnsi="Times New Roman" w:cs="Times New Roman"/>
          <w:sz w:val="28"/>
          <w:szCs w:val="28"/>
        </w:rPr>
      </w:pPr>
      <w:r w:rsidRPr="0096460E">
        <w:rPr>
          <w:rFonts w:ascii="Times New Roman" w:hAnsi="Times New Roman" w:cs="Times New Roman"/>
          <w:sz w:val="28"/>
          <w:szCs w:val="28"/>
        </w:rPr>
        <w:t>- обеспечение необходимых условий для личностного развития, профессионального самоопределения и творческого труда детей в возрасте от 6 до 18 лет;</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улучшение организации предоставления дополнительного образования в сфере искусства, а так же библиотечного, музейного, культурно-досугового обслуживания населения муниципального образования «Велижский район»;</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и комплектование книжного фонда централизованной библиотечной системы;</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культурного наследия;</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укрепление материально-технической базы учреждений культуры района;</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внедрение и расширение инновационных технологий в сфере культуры;</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поддержка деятельности творческих коллективов;</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кадрового состава учреждений культуры, повышение профессионального уровня специалистов, работающих в учреждениях культуры;</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w:t>
      </w:r>
    </w:p>
    <w:p w:rsidR="002132AF" w:rsidRPr="0096460E" w:rsidRDefault="002132AF" w:rsidP="002132AF">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создание условий для развития туризма.</w:t>
      </w:r>
    </w:p>
    <w:p w:rsidR="002132AF" w:rsidRPr="0096460E" w:rsidRDefault="002132AF" w:rsidP="002132AF">
      <w:pPr>
        <w:pStyle w:val="a4"/>
        <w:spacing w:after="0"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муниципальной программы представлены в Приложении 1.</w:t>
      </w:r>
    </w:p>
    <w:p w:rsidR="002132AF" w:rsidRPr="0096460E" w:rsidRDefault="002132AF" w:rsidP="002132AF">
      <w:pPr>
        <w:spacing w:after="0" w:line="240" w:lineRule="auto"/>
        <w:ind w:firstLine="900"/>
        <w:jc w:val="both"/>
        <w:rPr>
          <w:rFonts w:ascii="Times New Roman" w:hAnsi="Times New Roman" w:cs="Times New Roman"/>
          <w:sz w:val="28"/>
          <w:szCs w:val="28"/>
        </w:rPr>
      </w:pPr>
      <w:r w:rsidRPr="0096460E">
        <w:rPr>
          <w:rFonts w:ascii="Times New Roman" w:hAnsi="Times New Roman" w:cs="Times New Roman"/>
          <w:sz w:val="28"/>
          <w:szCs w:val="28"/>
        </w:rPr>
        <w:t>Ожидаемыми конечными результатами реализации муниципальной программы  являются:</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укрепление единого культурного пространства муниципального образования «Велижский район»;</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улучшение материально-технической базы учреждений культуры;</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b/>
          <w:bCs/>
        </w:rPr>
        <w:t xml:space="preserve">- </w:t>
      </w:r>
      <w:r w:rsidRPr="0096460E">
        <w:rPr>
          <w:rFonts w:ascii="Times New Roman" w:hAnsi="Times New Roman" w:cs="Times New Roman"/>
          <w:sz w:val="28"/>
          <w:szCs w:val="28"/>
        </w:rPr>
        <w:t>сохранение кадрового потенциала сферы культуры;</w:t>
      </w:r>
    </w:p>
    <w:p w:rsidR="002132AF" w:rsidRPr="0096460E" w:rsidRDefault="002132AF" w:rsidP="002132AF">
      <w:pPr>
        <w:pStyle w:val="a6"/>
        <w:ind w:left="0" w:firstLine="660"/>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района;</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lastRenderedPageBreak/>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2132AF" w:rsidRPr="0096460E" w:rsidRDefault="002132AF" w:rsidP="002132AF">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2132AF" w:rsidRPr="009C65E7" w:rsidRDefault="002132AF" w:rsidP="002132AF">
      <w:pPr>
        <w:spacing w:after="120" w:line="240" w:lineRule="auto"/>
        <w:ind w:firstLine="709"/>
        <w:jc w:val="both"/>
        <w:rPr>
          <w:rFonts w:ascii="Times New Roman" w:hAnsi="Times New Roman" w:cs="Times New Roman"/>
          <w:sz w:val="28"/>
          <w:szCs w:val="28"/>
          <w:lang w:eastAsia="ar-SA"/>
        </w:rPr>
      </w:pPr>
      <w:r w:rsidRPr="009C65E7">
        <w:rPr>
          <w:rFonts w:ascii="Times New Roman" w:hAnsi="Times New Roman" w:cs="Times New Roman"/>
          <w:sz w:val="28"/>
          <w:szCs w:val="28"/>
          <w:lang w:val="x-none" w:eastAsia="ar-SA"/>
        </w:rPr>
        <w:t>Сроки реализации муниципальной программы  – 2022 – 2025 г.г., этапы реализации муниципальной программы не выделены</w:t>
      </w:r>
      <w:r>
        <w:rPr>
          <w:rFonts w:ascii="Times New Roman" w:hAnsi="Times New Roman" w:cs="Times New Roman"/>
          <w:sz w:val="28"/>
          <w:szCs w:val="28"/>
          <w:lang w:eastAsia="ar-SA"/>
        </w:rPr>
        <w:t>.</w:t>
      </w:r>
    </w:p>
    <w:p w:rsidR="00774FA4" w:rsidRPr="00774FA4" w:rsidRDefault="00774FA4" w:rsidP="00774FA4">
      <w:pPr>
        <w:spacing w:after="0" w:line="240" w:lineRule="auto"/>
        <w:ind w:firstLine="660"/>
        <w:jc w:val="center"/>
        <w:rPr>
          <w:rFonts w:ascii="Times New Roman" w:hAnsi="Times New Roman" w:cs="Times New Roman"/>
          <w:b/>
          <w:bCs/>
          <w:sz w:val="28"/>
          <w:szCs w:val="28"/>
        </w:rPr>
      </w:pPr>
      <w:r w:rsidRPr="00774FA4">
        <w:rPr>
          <w:rFonts w:ascii="Times New Roman" w:hAnsi="Times New Roman" w:cs="Times New Roman"/>
          <w:b/>
          <w:bCs/>
          <w:sz w:val="28"/>
          <w:szCs w:val="28"/>
        </w:rPr>
        <w:t>Раздел 3. Обобщенная характеристика комплекса процессных мероприятий муниципальной программы.</w:t>
      </w:r>
    </w:p>
    <w:p w:rsidR="00774FA4" w:rsidRPr="00774FA4" w:rsidRDefault="00774FA4" w:rsidP="00774FA4">
      <w:pPr>
        <w:spacing w:after="0" w:line="240" w:lineRule="auto"/>
        <w:ind w:left="65" w:right="-1" w:firstLine="644"/>
        <w:jc w:val="both"/>
        <w:rPr>
          <w:rFonts w:ascii="Times New Roman" w:hAnsi="Times New Roman" w:cs="Times New Roman"/>
          <w:sz w:val="28"/>
          <w:szCs w:val="28"/>
          <w:lang w:eastAsia="en-US"/>
        </w:rPr>
      </w:pPr>
      <w:r w:rsidRPr="00774FA4">
        <w:rPr>
          <w:rFonts w:ascii="Times New Roman" w:hAnsi="Times New Roman" w:cs="Times New Roman"/>
          <w:sz w:val="28"/>
          <w:szCs w:val="28"/>
          <w:lang w:eastAsia="en-US"/>
        </w:rPr>
        <w:t>В состав муниципальной программы входят следующие структурные элементы:</w:t>
      </w:r>
    </w:p>
    <w:p w:rsidR="00774FA4" w:rsidRPr="00774FA4" w:rsidRDefault="00774FA4" w:rsidP="00774FA4">
      <w:pPr>
        <w:spacing w:after="0" w:line="240" w:lineRule="auto"/>
        <w:ind w:left="65" w:right="-1" w:firstLine="644"/>
        <w:jc w:val="both"/>
        <w:rPr>
          <w:rFonts w:ascii="Times New Roman" w:hAnsi="Times New Roman" w:cs="Times New Roman"/>
          <w:sz w:val="28"/>
          <w:szCs w:val="28"/>
          <w:lang w:eastAsia="en-US"/>
        </w:rPr>
      </w:pPr>
      <w:r w:rsidRPr="00774FA4">
        <w:rPr>
          <w:rFonts w:ascii="Times New Roman" w:hAnsi="Times New Roman" w:cs="Times New Roman"/>
          <w:sz w:val="28"/>
          <w:szCs w:val="28"/>
          <w:lang w:eastAsia="en-US"/>
        </w:rPr>
        <w:t>1. Комплекс процессных мероприятий «Музейная деятельность».</w:t>
      </w:r>
    </w:p>
    <w:p w:rsidR="00774FA4" w:rsidRPr="00774FA4" w:rsidRDefault="00774FA4" w:rsidP="00774FA4">
      <w:pPr>
        <w:spacing w:after="0" w:line="240" w:lineRule="auto"/>
        <w:ind w:firstLine="851"/>
        <w:jc w:val="both"/>
        <w:rPr>
          <w:rFonts w:ascii="Times New Roman" w:hAnsi="Times New Roman" w:cs="Times New Roman"/>
          <w:sz w:val="28"/>
          <w:szCs w:val="28"/>
        </w:rPr>
      </w:pPr>
      <w:r w:rsidRPr="00774FA4">
        <w:rPr>
          <w:rFonts w:ascii="Times New Roman" w:hAnsi="Times New Roman" w:cs="Times New Roman"/>
          <w:color w:val="000000"/>
          <w:sz w:val="28"/>
          <w:szCs w:val="28"/>
        </w:rPr>
        <w:t>В рамках комплекса процессных мероприятий запланирована реализация основного мероприятия - о</w:t>
      </w:r>
      <w:r w:rsidRPr="00774FA4">
        <w:rPr>
          <w:rFonts w:ascii="Times New Roman" w:hAnsi="Times New Roman" w:cs="Times New Roman"/>
          <w:sz w:val="28"/>
          <w:szCs w:val="28"/>
        </w:rPr>
        <w:t xml:space="preserve">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 Реализация мероприятий подпрограммы в 2017-2019 годах по предварительным оценкам позволит достичь следующих результатов: </w:t>
      </w:r>
    </w:p>
    <w:p w:rsidR="00774FA4" w:rsidRPr="00774FA4" w:rsidRDefault="00774FA4" w:rsidP="00774FA4">
      <w:pPr>
        <w:spacing w:after="0" w:line="240" w:lineRule="auto"/>
        <w:ind w:firstLine="851"/>
        <w:rPr>
          <w:rFonts w:ascii="Times New Roman" w:hAnsi="Times New Roman" w:cs="Times New Roman"/>
          <w:sz w:val="28"/>
          <w:szCs w:val="28"/>
        </w:rPr>
      </w:pPr>
      <w:r w:rsidRPr="00774FA4">
        <w:rPr>
          <w:rFonts w:ascii="Times New Roman" w:hAnsi="Times New Roman" w:cs="Times New Roman"/>
          <w:sz w:val="28"/>
          <w:szCs w:val="28"/>
        </w:rPr>
        <w:t>- увеличение количества музейных экспозиций;</w:t>
      </w:r>
    </w:p>
    <w:p w:rsidR="00774FA4" w:rsidRPr="00774FA4" w:rsidRDefault="00774FA4" w:rsidP="00774FA4">
      <w:pPr>
        <w:spacing w:after="0" w:line="240" w:lineRule="auto"/>
        <w:ind w:firstLine="851"/>
        <w:rPr>
          <w:rFonts w:ascii="Times New Roman" w:hAnsi="Times New Roman" w:cs="Times New Roman"/>
          <w:sz w:val="28"/>
          <w:szCs w:val="28"/>
        </w:rPr>
      </w:pPr>
      <w:r w:rsidRPr="00774FA4">
        <w:rPr>
          <w:rFonts w:ascii="Times New Roman" w:hAnsi="Times New Roman" w:cs="Times New Roman"/>
          <w:sz w:val="28"/>
          <w:szCs w:val="28"/>
        </w:rPr>
        <w:t>- рост числа посетителей музея;</w:t>
      </w:r>
    </w:p>
    <w:p w:rsidR="00774FA4" w:rsidRPr="00774FA4" w:rsidRDefault="00774FA4" w:rsidP="00774FA4">
      <w:pPr>
        <w:shd w:val="clear" w:color="auto" w:fill="FFFFFF"/>
        <w:spacing w:after="0" w:line="240" w:lineRule="auto"/>
        <w:ind w:firstLine="851"/>
        <w:jc w:val="both"/>
        <w:rPr>
          <w:rFonts w:ascii="Times New Roman" w:hAnsi="Times New Roman" w:cs="Times New Roman"/>
          <w:color w:val="000000"/>
          <w:sz w:val="28"/>
          <w:szCs w:val="28"/>
        </w:rPr>
      </w:pPr>
      <w:r w:rsidRPr="00774FA4">
        <w:rPr>
          <w:rFonts w:ascii="Times New Roman" w:hAnsi="Times New Roman" w:cs="Times New Roman"/>
          <w:sz w:val="28"/>
          <w:szCs w:val="28"/>
        </w:rPr>
        <w:t>- развитие материально-технической базы музея.</w:t>
      </w:r>
    </w:p>
    <w:p w:rsidR="00774FA4" w:rsidRPr="00774FA4" w:rsidRDefault="00774FA4" w:rsidP="00774FA4">
      <w:pPr>
        <w:spacing w:after="0" w:line="240" w:lineRule="auto"/>
        <w:ind w:left="65" w:right="-1" w:firstLine="644"/>
        <w:jc w:val="both"/>
        <w:rPr>
          <w:rFonts w:ascii="Times New Roman" w:hAnsi="Times New Roman" w:cs="Times New Roman"/>
          <w:sz w:val="28"/>
          <w:szCs w:val="28"/>
          <w:lang w:eastAsia="en-US"/>
        </w:rPr>
      </w:pPr>
      <w:r w:rsidRPr="00774FA4">
        <w:rPr>
          <w:rFonts w:ascii="Times New Roman" w:hAnsi="Times New Roman" w:cs="Times New Roman"/>
          <w:sz w:val="28"/>
          <w:szCs w:val="28"/>
          <w:lang w:eastAsia="en-US"/>
        </w:rPr>
        <w:t>2. Комплекс процессных мероприятий «Развитие системы дополнительного образования детей в сфере культуры».</w:t>
      </w:r>
    </w:p>
    <w:p w:rsidR="00774FA4" w:rsidRPr="00774FA4" w:rsidRDefault="00774FA4" w:rsidP="00774FA4">
      <w:pPr>
        <w:shd w:val="clear" w:color="auto" w:fill="FFFFFF"/>
        <w:spacing w:after="0" w:line="240" w:lineRule="auto"/>
        <w:ind w:firstLine="709"/>
        <w:jc w:val="both"/>
        <w:rPr>
          <w:rFonts w:ascii="Times New Roman" w:hAnsi="Times New Roman" w:cs="Times New Roman"/>
          <w:color w:val="000000"/>
          <w:sz w:val="28"/>
          <w:szCs w:val="28"/>
        </w:rPr>
      </w:pPr>
      <w:r w:rsidRPr="00774FA4">
        <w:rPr>
          <w:rFonts w:ascii="Times New Roman" w:hAnsi="Times New Roman" w:cs="Times New Roman"/>
          <w:color w:val="000000"/>
          <w:sz w:val="28"/>
          <w:szCs w:val="28"/>
        </w:rPr>
        <w:t>В рамках комплекса процессных мероприятий запланирована реализация основного мероприятия -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p w:rsidR="00774FA4" w:rsidRPr="00774FA4" w:rsidRDefault="00774FA4" w:rsidP="00774FA4">
      <w:pPr>
        <w:spacing w:after="0" w:line="240" w:lineRule="auto"/>
        <w:ind w:left="65" w:right="-1" w:firstLine="644"/>
        <w:jc w:val="both"/>
        <w:rPr>
          <w:rFonts w:ascii="Times New Roman" w:hAnsi="Times New Roman" w:cs="Times New Roman"/>
          <w:sz w:val="28"/>
          <w:szCs w:val="28"/>
          <w:lang w:eastAsia="en-US"/>
        </w:rPr>
      </w:pPr>
      <w:r w:rsidRPr="00774FA4">
        <w:rPr>
          <w:rFonts w:ascii="Times New Roman" w:hAnsi="Times New Roman" w:cs="Times New Roman"/>
          <w:sz w:val="28"/>
          <w:szCs w:val="28"/>
          <w:lang w:eastAsia="en-US"/>
        </w:rPr>
        <w:t>3 .  Комплекс процессных мероприятий «Организация библиотечного обслуживания».</w:t>
      </w:r>
    </w:p>
    <w:p w:rsidR="00774FA4" w:rsidRPr="00774FA4" w:rsidRDefault="00774FA4" w:rsidP="00774FA4">
      <w:pPr>
        <w:shd w:val="clear" w:color="auto" w:fill="FFFFFF"/>
        <w:spacing w:after="0" w:line="240" w:lineRule="auto"/>
        <w:ind w:firstLine="851"/>
        <w:jc w:val="both"/>
        <w:rPr>
          <w:rFonts w:ascii="Times New Roman" w:hAnsi="Times New Roman" w:cs="Times New Roman"/>
          <w:color w:val="000000"/>
          <w:sz w:val="28"/>
          <w:szCs w:val="28"/>
        </w:rPr>
      </w:pPr>
      <w:r w:rsidRPr="00774FA4">
        <w:rPr>
          <w:rFonts w:ascii="Times New Roman" w:hAnsi="Times New Roman" w:cs="Times New Roman"/>
          <w:color w:val="000000"/>
          <w:sz w:val="28"/>
          <w:szCs w:val="28"/>
        </w:rPr>
        <w:t>В рамках комплекса процессных мероприятий запланирована реализация основного мероприятия –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p w:rsidR="00774FA4" w:rsidRPr="00774FA4" w:rsidRDefault="00774FA4" w:rsidP="00774FA4">
      <w:pPr>
        <w:spacing w:after="0" w:line="240" w:lineRule="auto"/>
        <w:ind w:left="65" w:right="-1" w:firstLine="644"/>
        <w:jc w:val="both"/>
        <w:rPr>
          <w:rFonts w:ascii="Times New Roman" w:hAnsi="Times New Roman" w:cs="Times New Roman"/>
          <w:sz w:val="28"/>
          <w:szCs w:val="28"/>
          <w:lang w:eastAsia="en-US"/>
        </w:rPr>
      </w:pPr>
      <w:r w:rsidRPr="00774FA4">
        <w:rPr>
          <w:rFonts w:ascii="Times New Roman" w:hAnsi="Times New Roman" w:cs="Times New Roman"/>
          <w:sz w:val="28"/>
          <w:szCs w:val="28"/>
          <w:lang w:eastAsia="en-US"/>
        </w:rPr>
        <w:t>4. Комплекс процессных мероприятий «Развитие культурно-досуговой деятельности».</w:t>
      </w:r>
    </w:p>
    <w:p w:rsidR="00774FA4" w:rsidRPr="00774FA4" w:rsidRDefault="00774FA4" w:rsidP="00774FA4">
      <w:pPr>
        <w:shd w:val="clear" w:color="auto" w:fill="FFFFFF"/>
        <w:spacing w:after="0" w:line="240" w:lineRule="auto"/>
        <w:ind w:firstLine="709"/>
        <w:jc w:val="both"/>
        <w:rPr>
          <w:rFonts w:ascii="Times New Roman" w:hAnsi="Times New Roman" w:cs="Times New Roman"/>
          <w:sz w:val="28"/>
          <w:szCs w:val="28"/>
        </w:rPr>
      </w:pPr>
      <w:r w:rsidRPr="00774FA4">
        <w:rPr>
          <w:rFonts w:ascii="Times New Roman" w:hAnsi="Times New Roman" w:cs="Times New Roman"/>
          <w:color w:val="000000"/>
          <w:sz w:val="28"/>
          <w:szCs w:val="28"/>
        </w:rPr>
        <w:t xml:space="preserve">В рамках комплекса процессных мероприятий запланирована реализация основного мероприятия – </w:t>
      </w:r>
      <w:r w:rsidRPr="00774FA4">
        <w:rPr>
          <w:rFonts w:ascii="Times New Roman" w:hAnsi="Times New Roman" w:cs="Times New Roman"/>
          <w:sz w:val="28"/>
          <w:szCs w:val="28"/>
        </w:rPr>
        <w:t>обеспечение жителей муниципального образования «Велижский район» услугами учреждений культуры.</w:t>
      </w:r>
    </w:p>
    <w:p w:rsidR="00774FA4" w:rsidRPr="00774FA4" w:rsidRDefault="00774FA4" w:rsidP="00774FA4">
      <w:pPr>
        <w:spacing w:after="0" w:line="240" w:lineRule="auto"/>
        <w:ind w:left="65" w:right="-1" w:firstLine="644"/>
        <w:jc w:val="both"/>
        <w:rPr>
          <w:rFonts w:ascii="Times New Roman" w:hAnsi="Times New Roman" w:cs="Times New Roman"/>
          <w:sz w:val="28"/>
          <w:szCs w:val="28"/>
          <w:lang w:eastAsia="en-US"/>
        </w:rPr>
      </w:pPr>
      <w:r w:rsidRPr="00774FA4">
        <w:rPr>
          <w:rFonts w:ascii="Times New Roman" w:hAnsi="Times New Roman" w:cs="Times New Roman"/>
          <w:sz w:val="28"/>
          <w:szCs w:val="28"/>
          <w:lang w:eastAsia="en-US"/>
        </w:rPr>
        <w:t>5. Комплекс процессных мероприятий «Обеспечение деятельности отдела по культуре и спорту Администрации муниципального образования «Велижский район».</w:t>
      </w:r>
    </w:p>
    <w:p w:rsidR="00774FA4" w:rsidRPr="00774FA4" w:rsidRDefault="00774FA4" w:rsidP="00774FA4">
      <w:pPr>
        <w:spacing w:after="0" w:line="240" w:lineRule="auto"/>
        <w:ind w:firstLine="720"/>
        <w:jc w:val="both"/>
        <w:rPr>
          <w:rFonts w:ascii="Times New Roman" w:hAnsi="Times New Roman" w:cs="Times New Roman"/>
          <w:sz w:val="28"/>
          <w:szCs w:val="28"/>
        </w:rPr>
      </w:pPr>
      <w:r w:rsidRPr="00774FA4">
        <w:rPr>
          <w:rFonts w:ascii="Times New Roman" w:hAnsi="Times New Roman" w:cs="Times New Roman"/>
          <w:color w:val="000000"/>
          <w:sz w:val="28"/>
          <w:szCs w:val="28"/>
        </w:rPr>
        <w:t>В рамках комплекса процессных мероприятий запланирована реализация основного мероприятия - о</w:t>
      </w:r>
      <w:r w:rsidRPr="00774FA4">
        <w:rPr>
          <w:rFonts w:ascii="Times New Roman" w:hAnsi="Times New Roman" w:cs="Times New Roman"/>
          <w:sz w:val="28"/>
          <w:szCs w:val="28"/>
        </w:rPr>
        <w:t>беспечение деятельности отдела по культуре и спорту Администрации муниципального образования «Велижский район», в том числе:</w:t>
      </w:r>
    </w:p>
    <w:p w:rsidR="00774FA4" w:rsidRPr="00774FA4" w:rsidRDefault="00774FA4" w:rsidP="00774FA4">
      <w:pPr>
        <w:spacing w:after="0" w:line="240" w:lineRule="auto"/>
        <w:ind w:firstLine="720"/>
        <w:jc w:val="both"/>
        <w:rPr>
          <w:rFonts w:ascii="Times New Roman" w:hAnsi="Times New Roman" w:cs="Times New Roman"/>
          <w:sz w:val="28"/>
          <w:szCs w:val="28"/>
        </w:rPr>
      </w:pPr>
      <w:r w:rsidRPr="00774FA4">
        <w:rPr>
          <w:rFonts w:ascii="Times New Roman" w:hAnsi="Times New Roman" w:cs="Times New Roman"/>
          <w:sz w:val="28"/>
          <w:szCs w:val="28"/>
        </w:rPr>
        <w:lastRenderedPageBreak/>
        <w:t>- расходы на выплаты по оплате труда работников органов местного самоуправления;</w:t>
      </w:r>
    </w:p>
    <w:p w:rsidR="00774FA4" w:rsidRPr="00774FA4" w:rsidRDefault="00774FA4" w:rsidP="00774FA4">
      <w:pPr>
        <w:spacing w:after="0" w:line="240" w:lineRule="auto"/>
        <w:ind w:firstLine="720"/>
        <w:jc w:val="both"/>
        <w:rPr>
          <w:rFonts w:ascii="Times New Roman" w:hAnsi="Times New Roman" w:cs="Times New Roman"/>
          <w:sz w:val="28"/>
          <w:szCs w:val="28"/>
        </w:rPr>
      </w:pPr>
      <w:r w:rsidRPr="00774FA4">
        <w:rPr>
          <w:rFonts w:ascii="Times New Roman" w:hAnsi="Times New Roman" w:cs="Times New Roman"/>
          <w:sz w:val="28"/>
          <w:szCs w:val="28"/>
        </w:rPr>
        <w:t>- расходы на содержание работников органов местного самоуправления;</w:t>
      </w:r>
    </w:p>
    <w:p w:rsidR="00774FA4" w:rsidRPr="00774FA4" w:rsidRDefault="00774FA4" w:rsidP="00774FA4">
      <w:pPr>
        <w:spacing w:after="0" w:line="240" w:lineRule="auto"/>
        <w:ind w:firstLine="720"/>
        <w:jc w:val="both"/>
        <w:rPr>
          <w:rFonts w:ascii="Times New Roman" w:hAnsi="Times New Roman" w:cs="Times New Roman"/>
          <w:sz w:val="28"/>
          <w:szCs w:val="28"/>
        </w:rPr>
      </w:pPr>
      <w:r w:rsidRPr="00774FA4">
        <w:rPr>
          <w:rFonts w:ascii="Times New Roman" w:hAnsi="Times New Roman" w:cs="Times New Roman"/>
          <w:sz w:val="28"/>
          <w:szCs w:val="28"/>
        </w:rPr>
        <w:t>- расходы на выплаты по оплате труда работников муниципальных казенных учреждений;</w:t>
      </w:r>
    </w:p>
    <w:p w:rsidR="00774FA4" w:rsidRPr="00774FA4" w:rsidRDefault="00774FA4" w:rsidP="00774FA4">
      <w:pPr>
        <w:spacing w:after="0" w:line="240" w:lineRule="auto"/>
        <w:ind w:firstLine="720"/>
        <w:jc w:val="both"/>
        <w:rPr>
          <w:rFonts w:ascii="Times New Roman" w:hAnsi="Times New Roman" w:cs="Times New Roman"/>
          <w:sz w:val="28"/>
          <w:szCs w:val="28"/>
        </w:rPr>
      </w:pPr>
      <w:r w:rsidRPr="00774FA4">
        <w:rPr>
          <w:rFonts w:ascii="Times New Roman" w:hAnsi="Times New Roman" w:cs="Times New Roman"/>
          <w:sz w:val="28"/>
          <w:szCs w:val="28"/>
        </w:rPr>
        <w:t>- закупка товаров, работ и услуг для муниципальных нужд.</w:t>
      </w:r>
    </w:p>
    <w:p w:rsidR="002132AF" w:rsidRDefault="00774FA4" w:rsidP="00774FA4">
      <w:pPr>
        <w:spacing w:after="0" w:line="240" w:lineRule="auto"/>
        <w:ind w:firstLine="660"/>
        <w:jc w:val="both"/>
        <w:rPr>
          <w:rFonts w:ascii="Times New Roman" w:hAnsi="Times New Roman" w:cs="Times New Roman"/>
          <w:b/>
          <w:bCs/>
          <w:sz w:val="28"/>
          <w:szCs w:val="28"/>
        </w:rPr>
      </w:pPr>
      <w:r w:rsidRPr="00774FA4">
        <w:rPr>
          <w:rFonts w:ascii="Times New Roman" w:hAnsi="Times New Roman" w:cs="Times New Roman"/>
          <w:sz w:val="28"/>
          <w:szCs w:val="28"/>
          <w:lang w:eastAsia="en-US"/>
        </w:rPr>
        <w:t>Комплексы процессных мероприятий муниципальной программы реализуются за счет средств федерального бюджета, областного бюджета, бюджета муниципального образования «Велижский район», и внебюджетных источников (согласно Приложению 2).</w:t>
      </w:r>
    </w:p>
    <w:p w:rsidR="00774FA4" w:rsidRDefault="00774FA4" w:rsidP="002132AF">
      <w:pPr>
        <w:autoSpaceDE w:val="0"/>
        <w:spacing w:after="0" w:line="240" w:lineRule="auto"/>
        <w:jc w:val="center"/>
        <w:rPr>
          <w:rFonts w:ascii="Times New Roman" w:hAnsi="Times New Roman" w:cs="Times New Roman"/>
          <w:b/>
          <w:sz w:val="28"/>
          <w:szCs w:val="28"/>
          <w:lang w:eastAsia="ar-SA"/>
        </w:rPr>
      </w:pPr>
    </w:p>
    <w:p w:rsidR="002132AF" w:rsidRPr="009C65E7" w:rsidRDefault="002132AF" w:rsidP="002132AF">
      <w:pPr>
        <w:autoSpaceDE w:val="0"/>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Раздел </w:t>
      </w:r>
      <w:r w:rsidRPr="00A81B5C">
        <w:rPr>
          <w:rFonts w:ascii="Times New Roman" w:hAnsi="Times New Roman" w:cs="Times New Roman"/>
          <w:b/>
          <w:sz w:val="28"/>
          <w:szCs w:val="28"/>
          <w:lang w:eastAsia="ar-SA"/>
        </w:rPr>
        <w:t>4. Обоснование ресурсного обеспечения программы.</w:t>
      </w:r>
    </w:p>
    <w:p w:rsidR="00774FA4" w:rsidRPr="00774FA4" w:rsidRDefault="00774FA4" w:rsidP="00774FA4">
      <w:pPr>
        <w:spacing w:after="0" w:line="240" w:lineRule="auto"/>
        <w:ind w:right="-1"/>
        <w:rPr>
          <w:rFonts w:ascii="Times New Roman" w:hAnsi="Times New Roman" w:cs="Times New Roman"/>
          <w:sz w:val="28"/>
          <w:szCs w:val="28"/>
          <w:lang w:eastAsia="ar-SA"/>
        </w:rPr>
      </w:pPr>
      <w:r w:rsidRPr="00774FA4">
        <w:rPr>
          <w:rFonts w:ascii="Times New Roman" w:hAnsi="Times New Roman" w:cs="Times New Roman"/>
          <w:sz w:val="28"/>
          <w:szCs w:val="28"/>
          <w:lang w:eastAsia="ar-SA"/>
        </w:rPr>
        <w:t>Общий объем финансирования муниципальной программы составляет: 183722,9 тыс. рублей тыс. руб.</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В том числе по годам:</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2022 г. – 53305,8  тыс. руб.</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2023 г. – 49139,5  тыс. руб.</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2024 г. – 39983,5  тыс. руб.</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2025 г. -  41294,1  тыс. руб.</w:t>
      </w:r>
    </w:p>
    <w:p w:rsidR="00774FA4" w:rsidRPr="00774FA4" w:rsidRDefault="00774FA4" w:rsidP="00774FA4">
      <w:pPr>
        <w:spacing w:after="0" w:line="240" w:lineRule="auto"/>
        <w:ind w:right="-1" w:firstLine="709"/>
        <w:jc w:val="both"/>
        <w:rPr>
          <w:rFonts w:ascii="Times New Roman" w:hAnsi="Times New Roman" w:cs="Times New Roman"/>
          <w:sz w:val="28"/>
          <w:szCs w:val="28"/>
          <w:lang w:eastAsia="ar-SA"/>
        </w:rPr>
      </w:pPr>
      <w:r w:rsidRPr="00774FA4">
        <w:rPr>
          <w:rFonts w:ascii="Times New Roman" w:hAnsi="Times New Roman" w:cs="Times New Roman"/>
          <w:sz w:val="28"/>
          <w:szCs w:val="28"/>
          <w:lang w:eastAsia="ar-SA"/>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18603B" w:rsidRPr="009C65E7" w:rsidRDefault="0018603B" w:rsidP="002132AF">
      <w:pPr>
        <w:spacing w:after="0" w:line="240" w:lineRule="auto"/>
        <w:ind w:right="-1" w:firstLine="709"/>
        <w:jc w:val="both"/>
        <w:rPr>
          <w:rFonts w:ascii="Times New Roman" w:hAnsi="Times New Roman" w:cs="Times New Roman"/>
          <w:sz w:val="28"/>
          <w:szCs w:val="28"/>
          <w:lang w:eastAsia="ar-SA"/>
        </w:rPr>
      </w:pPr>
    </w:p>
    <w:p w:rsidR="0018603B" w:rsidRPr="0018603B" w:rsidRDefault="0018603B" w:rsidP="0018603B">
      <w:pPr>
        <w:spacing w:line="240" w:lineRule="auto"/>
        <w:ind w:right="-1" w:firstLine="709"/>
        <w:contextualSpacing/>
        <w:rPr>
          <w:rFonts w:ascii="Times New Roman" w:hAnsi="Times New Roman" w:cs="Times New Roman"/>
          <w:b/>
          <w:sz w:val="28"/>
          <w:szCs w:val="28"/>
          <w:lang w:eastAsia="en-US"/>
        </w:rPr>
      </w:pPr>
      <w:r w:rsidRPr="0018603B">
        <w:rPr>
          <w:rFonts w:ascii="Times New Roman" w:hAnsi="Times New Roman" w:cs="Times New Roman"/>
          <w:b/>
          <w:sz w:val="28"/>
          <w:szCs w:val="28"/>
          <w:lang w:eastAsia="en-US"/>
        </w:rPr>
        <w:t>Раздел 5. Основные меры правового регулирования в сфере реализации муниципальной программы</w:t>
      </w:r>
    </w:p>
    <w:p w:rsidR="0018603B" w:rsidRDefault="0018603B" w:rsidP="0018603B">
      <w:pPr>
        <w:tabs>
          <w:tab w:val="left" w:pos="567"/>
        </w:tabs>
        <w:spacing w:after="0" w:line="240" w:lineRule="auto"/>
        <w:ind w:firstLine="709"/>
        <w:jc w:val="both"/>
        <w:rPr>
          <w:rFonts w:ascii="Times New Roman" w:hAnsi="Times New Roman" w:cs="Times New Roman"/>
          <w:sz w:val="28"/>
          <w:szCs w:val="28"/>
        </w:rPr>
      </w:pPr>
      <w:r w:rsidRPr="0018603B">
        <w:rPr>
          <w:rFonts w:ascii="Times New Roman" w:hAnsi="Times New Roman" w:cs="Times New Roman"/>
          <w:sz w:val="28"/>
          <w:szCs w:val="28"/>
        </w:rPr>
        <w:t>Основные меры правового регулирования, нацеленные на выполнение мероприятий и конечные результаты программы, не предусматривают разработку и принятие новых нормативных правовых актов.</w:t>
      </w:r>
    </w:p>
    <w:p w:rsidR="0018603B" w:rsidRPr="0018603B" w:rsidRDefault="0018603B" w:rsidP="0018603B">
      <w:pPr>
        <w:tabs>
          <w:tab w:val="left" w:pos="567"/>
        </w:tabs>
        <w:spacing w:after="0" w:line="240" w:lineRule="auto"/>
        <w:ind w:firstLine="709"/>
        <w:jc w:val="both"/>
        <w:rPr>
          <w:rFonts w:ascii="Times New Roman" w:hAnsi="Times New Roman" w:cs="Times New Roman"/>
          <w:sz w:val="28"/>
          <w:szCs w:val="28"/>
        </w:rPr>
      </w:pPr>
    </w:p>
    <w:p w:rsidR="0018603B" w:rsidRPr="0018603B" w:rsidRDefault="0018603B" w:rsidP="0018603B">
      <w:pPr>
        <w:spacing w:line="240" w:lineRule="auto"/>
        <w:ind w:right="-1" w:firstLine="708"/>
        <w:contextualSpacing/>
        <w:jc w:val="center"/>
        <w:rPr>
          <w:rFonts w:ascii="Times New Roman" w:hAnsi="Times New Roman" w:cs="Times New Roman"/>
          <w:b/>
          <w:sz w:val="28"/>
          <w:szCs w:val="28"/>
          <w:lang w:eastAsia="en-US"/>
        </w:rPr>
      </w:pPr>
      <w:r w:rsidRPr="0018603B">
        <w:rPr>
          <w:rFonts w:ascii="Times New Roman" w:hAnsi="Times New Roman" w:cs="Times New Roman"/>
          <w:b/>
          <w:sz w:val="28"/>
          <w:szCs w:val="28"/>
          <w:lang w:eastAsia="en-US"/>
        </w:rPr>
        <w:t xml:space="preserve"> «Раздел 6.  Применение мер муниципального регулирования в сфере реализации муниципальной программы.</w:t>
      </w:r>
    </w:p>
    <w:p w:rsidR="0018603B" w:rsidRPr="0018603B" w:rsidRDefault="0018603B" w:rsidP="0018603B">
      <w:pPr>
        <w:spacing w:line="240" w:lineRule="auto"/>
        <w:ind w:right="-1" w:firstLine="708"/>
        <w:contextualSpacing/>
        <w:rPr>
          <w:rFonts w:ascii="Times New Roman" w:hAnsi="Times New Roman" w:cs="Times New Roman"/>
          <w:sz w:val="28"/>
          <w:szCs w:val="28"/>
          <w:lang w:eastAsia="en-US"/>
        </w:rPr>
      </w:pPr>
      <w:r w:rsidRPr="0018603B">
        <w:rPr>
          <w:rFonts w:ascii="Times New Roman" w:hAnsi="Times New Roman" w:cs="Times New Roman"/>
          <w:sz w:val="28"/>
          <w:szCs w:val="28"/>
          <w:lang w:eastAsia="en-US"/>
        </w:rPr>
        <w:t>Правовых мер регулирования в рам</w:t>
      </w:r>
      <w:r>
        <w:rPr>
          <w:rFonts w:ascii="Times New Roman" w:hAnsi="Times New Roman" w:cs="Times New Roman"/>
          <w:sz w:val="28"/>
          <w:szCs w:val="28"/>
          <w:lang w:eastAsia="en-US"/>
        </w:rPr>
        <w:t>ках программы не предусмотрено.</w:t>
      </w:r>
    </w:p>
    <w:p w:rsidR="0018603B" w:rsidRPr="0018603B" w:rsidRDefault="0018603B" w:rsidP="0018603B">
      <w:pPr>
        <w:spacing w:line="240" w:lineRule="auto"/>
        <w:ind w:right="-1" w:firstLine="708"/>
        <w:contextualSpacing/>
        <w:rPr>
          <w:rFonts w:ascii="Times New Roman" w:hAnsi="Times New Roman" w:cs="Times New Roman"/>
          <w:sz w:val="28"/>
          <w:szCs w:val="28"/>
          <w:lang w:eastAsia="en-US"/>
        </w:rPr>
      </w:pPr>
    </w:p>
    <w:p w:rsidR="0018603B" w:rsidRPr="0018603B" w:rsidRDefault="0018603B" w:rsidP="0018603B">
      <w:pPr>
        <w:spacing w:line="240" w:lineRule="auto"/>
        <w:ind w:right="-1"/>
        <w:contextualSpacing/>
        <w:jc w:val="center"/>
        <w:rPr>
          <w:rFonts w:ascii="Times New Roman" w:hAnsi="Times New Roman" w:cs="Times New Roman"/>
          <w:sz w:val="28"/>
          <w:szCs w:val="28"/>
          <w:lang w:eastAsia="en-US"/>
        </w:rPr>
      </w:pPr>
      <w:r w:rsidRPr="0018603B">
        <w:rPr>
          <w:rFonts w:ascii="Times New Roman" w:hAnsi="Times New Roman" w:cs="Times New Roman"/>
          <w:b/>
          <w:sz w:val="28"/>
          <w:szCs w:val="28"/>
          <w:lang w:eastAsia="en-US"/>
        </w:rPr>
        <w:t>«Раздел 7. Структура муниципальной программы</w:t>
      </w:r>
    </w:p>
    <w:p w:rsidR="0018603B" w:rsidRPr="0018603B" w:rsidRDefault="0018603B" w:rsidP="0018603B">
      <w:pPr>
        <w:spacing w:line="240" w:lineRule="auto"/>
        <w:ind w:right="-1"/>
        <w:contextualSpacing/>
        <w:jc w:val="right"/>
        <w:rPr>
          <w:rFonts w:ascii="Times New Roman" w:hAnsi="Times New Roman" w:cs="Times New Roman"/>
          <w:sz w:val="28"/>
          <w:szCs w:val="28"/>
          <w:lang w:eastAsia="en-US"/>
        </w:rPr>
      </w:pPr>
      <w:r w:rsidRPr="0018603B">
        <w:rPr>
          <w:rFonts w:ascii="Times New Roman" w:hAnsi="Times New Roman" w:cs="Times New Roman"/>
          <w:sz w:val="28"/>
          <w:szCs w:val="28"/>
          <w:lang w:eastAsia="en-US"/>
        </w:rPr>
        <w:t>Таблица 1</w:t>
      </w:r>
    </w:p>
    <w:p w:rsidR="0018603B" w:rsidRPr="0018603B" w:rsidRDefault="0018603B" w:rsidP="0018603B">
      <w:pPr>
        <w:spacing w:line="240" w:lineRule="auto"/>
        <w:ind w:right="-1"/>
        <w:contextualSpacing/>
        <w:jc w:val="center"/>
        <w:rPr>
          <w:rFonts w:ascii="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443"/>
        <w:gridCol w:w="3333"/>
        <w:gridCol w:w="2470"/>
      </w:tblGrid>
      <w:tr w:rsidR="0018603B" w:rsidRPr="0018603B" w:rsidTr="00C009A2">
        <w:trPr>
          <w:trHeight w:val="562"/>
        </w:trPr>
        <w:tc>
          <w:tcPr>
            <w:tcW w:w="440" w:type="pct"/>
            <w:vAlign w:val="center"/>
            <w:hideMark/>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w:t>
            </w:r>
            <w:r w:rsidRPr="0018603B">
              <w:rPr>
                <w:rFonts w:ascii="Times New Roman" w:hAnsi="Times New Roman" w:cs="Times New Roman"/>
                <w:sz w:val="24"/>
                <w:szCs w:val="24"/>
                <w:lang w:eastAsia="en-US"/>
              </w:rPr>
              <w:br/>
              <w:t>п/п</w:t>
            </w:r>
          </w:p>
        </w:tc>
        <w:tc>
          <w:tcPr>
            <w:tcW w:w="1698" w:type="pct"/>
            <w:vAlign w:val="center"/>
            <w:hideMark/>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Задачи структурного элемента</w:t>
            </w:r>
          </w:p>
        </w:tc>
        <w:tc>
          <w:tcPr>
            <w:tcW w:w="1644"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Краткое описание ожидаемых эффектов от реализации задачи структурного элемента</w:t>
            </w:r>
          </w:p>
        </w:tc>
        <w:tc>
          <w:tcPr>
            <w:tcW w:w="1218" w:type="pct"/>
            <w:vAlign w:val="center"/>
          </w:tcPr>
          <w:p w:rsidR="0018603B" w:rsidRPr="0018603B" w:rsidRDefault="0018603B" w:rsidP="0018603B">
            <w:pPr>
              <w:spacing w:after="0" w:line="240" w:lineRule="auto"/>
              <w:ind w:right="-1"/>
              <w:contextualSpacing/>
              <w:jc w:val="center"/>
              <w:rPr>
                <w:rFonts w:ascii="Times New Roman" w:hAnsi="Times New Roman" w:cs="Times New Roman"/>
                <w:sz w:val="24"/>
                <w:szCs w:val="24"/>
                <w:lang w:eastAsia="en-US"/>
              </w:rPr>
            </w:pPr>
            <w:r w:rsidRPr="0018603B">
              <w:rPr>
                <w:rFonts w:ascii="Times New Roman" w:hAnsi="Times New Roman" w:cs="Times New Roman"/>
                <w:sz w:val="24"/>
                <w:szCs w:val="24"/>
                <w:lang w:eastAsia="en-US"/>
              </w:rPr>
              <w:t>Связь с</w:t>
            </w:r>
          </w:p>
          <w:p w:rsidR="0018603B" w:rsidRPr="0018603B" w:rsidRDefault="0018603B" w:rsidP="0018603B">
            <w:pPr>
              <w:spacing w:after="0" w:line="240" w:lineRule="auto"/>
              <w:ind w:right="-1"/>
              <w:contextualSpacing/>
              <w:jc w:val="center"/>
              <w:rPr>
                <w:rFonts w:ascii="Times New Roman" w:hAnsi="Times New Roman" w:cs="Times New Roman"/>
                <w:sz w:val="24"/>
                <w:szCs w:val="24"/>
                <w:lang w:eastAsia="en-US"/>
              </w:rPr>
            </w:pPr>
            <w:r w:rsidRPr="0018603B">
              <w:rPr>
                <w:rFonts w:ascii="Times New Roman" w:hAnsi="Times New Roman" w:cs="Times New Roman"/>
                <w:sz w:val="24"/>
                <w:szCs w:val="24"/>
                <w:lang w:eastAsia="en-US"/>
              </w:rPr>
              <w:t>показателями</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jc w:val="center"/>
              <w:rPr>
                <w:rFonts w:ascii="Times New Roman" w:hAnsi="Times New Roman" w:cs="Times New Roman"/>
                <w:sz w:val="28"/>
                <w:szCs w:val="28"/>
                <w:lang w:eastAsia="en-US"/>
              </w:rPr>
            </w:pPr>
            <w:r w:rsidRPr="0018603B">
              <w:rPr>
                <w:rFonts w:ascii="Times New Roman" w:hAnsi="Times New Roman" w:cs="Times New Roman"/>
                <w:sz w:val="28"/>
                <w:szCs w:val="28"/>
                <w:lang w:eastAsia="en-US"/>
              </w:rPr>
              <w:t>1</w:t>
            </w:r>
          </w:p>
        </w:tc>
        <w:tc>
          <w:tcPr>
            <w:tcW w:w="1698" w:type="pct"/>
            <w:vAlign w:val="center"/>
          </w:tcPr>
          <w:p w:rsidR="0018603B" w:rsidRPr="0018603B" w:rsidRDefault="0018603B" w:rsidP="0018603B">
            <w:pPr>
              <w:spacing w:line="240" w:lineRule="auto"/>
              <w:ind w:right="-1"/>
              <w:contextualSpacing/>
              <w:jc w:val="center"/>
              <w:rPr>
                <w:rFonts w:ascii="Times New Roman" w:hAnsi="Times New Roman" w:cs="Times New Roman"/>
                <w:lang w:eastAsia="en-US"/>
              </w:rPr>
            </w:pPr>
            <w:r w:rsidRPr="0018603B">
              <w:rPr>
                <w:rFonts w:ascii="Times New Roman" w:hAnsi="Times New Roman" w:cs="Times New Roman"/>
                <w:lang w:eastAsia="en-US"/>
              </w:rPr>
              <w:t>2</w:t>
            </w:r>
          </w:p>
        </w:tc>
        <w:tc>
          <w:tcPr>
            <w:tcW w:w="1644" w:type="pct"/>
            <w:vAlign w:val="center"/>
          </w:tcPr>
          <w:p w:rsidR="0018603B" w:rsidRPr="0018603B" w:rsidRDefault="0018603B" w:rsidP="0018603B">
            <w:pPr>
              <w:spacing w:line="240" w:lineRule="auto"/>
              <w:ind w:right="-1"/>
              <w:contextualSpacing/>
              <w:jc w:val="center"/>
              <w:rPr>
                <w:rFonts w:ascii="Times New Roman" w:hAnsi="Times New Roman" w:cs="Times New Roman"/>
                <w:lang w:eastAsia="en-US"/>
              </w:rPr>
            </w:pPr>
            <w:r w:rsidRPr="0018603B">
              <w:rPr>
                <w:rFonts w:ascii="Times New Roman" w:hAnsi="Times New Roman" w:cs="Times New Roman"/>
                <w:lang w:eastAsia="en-US"/>
              </w:rPr>
              <w:t>3</w:t>
            </w:r>
          </w:p>
        </w:tc>
        <w:tc>
          <w:tcPr>
            <w:tcW w:w="1218" w:type="pct"/>
            <w:vAlign w:val="center"/>
          </w:tcPr>
          <w:p w:rsidR="0018603B" w:rsidRPr="0018603B" w:rsidRDefault="0018603B" w:rsidP="0018603B">
            <w:pPr>
              <w:spacing w:line="240" w:lineRule="auto"/>
              <w:ind w:right="-1"/>
              <w:contextualSpacing/>
              <w:jc w:val="center"/>
              <w:rPr>
                <w:rFonts w:ascii="Times New Roman" w:hAnsi="Times New Roman" w:cs="Times New Roman"/>
                <w:lang w:eastAsia="en-US"/>
              </w:rPr>
            </w:pPr>
            <w:r w:rsidRPr="0018603B">
              <w:rPr>
                <w:rFonts w:ascii="Times New Roman" w:hAnsi="Times New Roman" w:cs="Times New Roman"/>
                <w:lang w:eastAsia="en-US"/>
              </w:rPr>
              <w:t>4</w:t>
            </w:r>
          </w:p>
        </w:tc>
      </w:tr>
      <w:tr w:rsidR="0018603B" w:rsidRPr="0018603B" w:rsidTr="00C009A2">
        <w:trPr>
          <w:trHeight w:val="170"/>
        </w:trPr>
        <w:tc>
          <w:tcPr>
            <w:tcW w:w="5000" w:type="pct"/>
            <w:gridSpan w:val="4"/>
            <w:vAlign w:val="center"/>
          </w:tcPr>
          <w:p w:rsidR="0018603B" w:rsidRPr="0018603B" w:rsidRDefault="0018603B" w:rsidP="0018603B">
            <w:pPr>
              <w:spacing w:line="240" w:lineRule="auto"/>
              <w:ind w:right="-1"/>
              <w:contextualSpacing/>
              <w:jc w:val="center"/>
              <w:rPr>
                <w:rFonts w:ascii="Times New Roman" w:hAnsi="Times New Roman" w:cs="Times New Roman"/>
                <w:b/>
                <w:lang w:eastAsia="en-US"/>
              </w:rPr>
            </w:pPr>
            <w:r w:rsidRPr="0018603B">
              <w:rPr>
                <w:rFonts w:ascii="Times New Roman" w:hAnsi="Times New Roman" w:cs="Times New Roman"/>
                <w:b/>
                <w:lang w:eastAsia="en-US"/>
              </w:rPr>
              <w:t>1.</w:t>
            </w:r>
            <w:r w:rsidRPr="0018603B">
              <w:rPr>
                <w:rFonts w:ascii="Times New Roman" w:hAnsi="Times New Roman" w:cs="Times New Roman"/>
                <w:b/>
                <w:lang w:eastAsia="en-US"/>
              </w:rPr>
              <w:tab/>
              <w:t>Комплекс процессных мероприятий «Музейная деятельность»</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1.1.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Формирование и обеспечение сохранности музейных фондов</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Увеличение представленных (во всех формах) зрителю музейных предметов в общем количестве музейных предметов</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музейных предметов (собранных, учтенных и переданных на хранение)</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1.2.</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Повышение качества и увеличение количества оказываемых населению услуг, в том числе </w:t>
            </w:r>
            <w:r w:rsidRPr="0018603B">
              <w:rPr>
                <w:rFonts w:ascii="Times New Roman" w:hAnsi="Times New Roman" w:cs="Times New Roman"/>
                <w:sz w:val="24"/>
                <w:szCs w:val="24"/>
                <w:lang w:eastAsia="ar-SA"/>
              </w:rPr>
              <w:lastRenderedPageBreak/>
              <w:t>через разработку и проведение крупных экспозиционно-выставочных и экскурсионно-просветительских проектов</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lastRenderedPageBreak/>
              <w:t>Увеличение количества посещений музея</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посетителей</w:t>
            </w:r>
          </w:p>
        </w:tc>
      </w:tr>
      <w:tr w:rsidR="0018603B" w:rsidRPr="0018603B" w:rsidTr="00C009A2">
        <w:trPr>
          <w:trHeight w:val="170"/>
        </w:trPr>
        <w:tc>
          <w:tcPr>
            <w:tcW w:w="5000" w:type="pct"/>
            <w:gridSpan w:val="4"/>
            <w:vAlign w:val="center"/>
          </w:tcPr>
          <w:p w:rsidR="0018603B" w:rsidRPr="0018603B" w:rsidRDefault="0018603B" w:rsidP="0018603B">
            <w:pPr>
              <w:numPr>
                <w:ilvl w:val="0"/>
                <w:numId w:val="19"/>
              </w:numPr>
              <w:spacing w:after="0" w:line="240" w:lineRule="auto"/>
              <w:ind w:right="-1"/>
              <w:contextualSpacing/>
              <w:rPr>
                <w:rFonts w:ascii="Times New Roman" w:hAnsi="Times New Roman" w:cs="Times New Roman"/>
                <w:sz w:val="28"/>
                <w:szCs w:val="28"/>
                <w:lang w:eastAsia="en-US"/>
              </w:rPr>
            </w:pPr>
            <w:r w:rsidRPr="0018603B">
              <w:rPr>
                <w:rFonts w:ascii="Times New Roman" w:hAnsi="Times New Roman" w:cs="Times New Roman"/>
                <w:b/>
                <w:lang w:eastAsia="ar-SA"/>
              </w:rPr>
              <w:lastRenderedPageBreak/>
              <w:t>Комплекс процессных мероприятий «Развитие системы дополнительного образования детей в сфере культуры»</w:t>
            </w:r>
          </w:p>
        </w:tc>
      </w:tr>
      <w:tr w:rsidR="0018603B" w:rsidRPr="0018603B" w:rsidTr="00C009A2">
        <w:trPr>
          <w:trHeight w:val="170"/>
        </w:trPr>
        <w:tc>
          <w:tcPr>
            <w:tcW w:w="440"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2.1.</w:t>
            </w:r>
          </w:p>
        </w:tc>
        <w:tc>
          <w:tcPr>
            <w:tcW w:w="169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Повышение доступности и качества услуг, предоставляемых учреждениями дополнительного образования детей.</w:t>
            </w:r>
          </w:p>
        </w:tc>
        <w:tc>
          <w:tcPr>
            <w:tcW w:w="1644" w:type="pct"/>
            <w:vAlign w:val="center"/>
          </w:tcPr>
          <w:p w:rsidR="0018603B" w:rsidRPr="0018603B" w:rsidRDefault="0018603B" w:rsidP="0018603B">
            <w:pPr>
              <w:spacing w:after="0" w:line="240" w:lineRule="auto"/>
              <w:jc w:val="both"/>
              <w:rPr>
                <w:rFonts w:ascii="Times New Roman" w:hAnsi="Times New Roman" w:cs="Times New Roman"/>
                <w:sz w:val="24"/>
                <w:szCs w:val="24"/>
                <w:lang w:eastAsia="en-US"/>
              </w:rPr>
            </w:pPr>
            <w:r w:rsidRPr="0018603B">
              <w:rPr>
                <w:rFonts w:ascii="Times New Roman" w:eastAsia="Calibri" w:hAnsi="Times New Roman" w:cs="Times New Roman"/>
                <w:sz w:val="24"/>
                <w:szCs w:val="24"/>
                <w:lang w:eastAsia="en-US"/>
              </w:rPr>
              <w:t>Увеличение охваченных творческими конкурсами учащихся увеличение числа посещений культурных мероприятий, проводимых детскими школами искусств</w:t>
            </w: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Рост личностных достижений учащихся (чел.)</w:t>
            </w:r>
          </w:p>
        </w:tc>
      </w:tr>
      <w:tr w:rsidR="0018603B" w:rsidRPr="0018603B" w:rsidTr="00C009A2">
        <w:trPr>
          <w:trHeight w:val="170"/>
        </w:trPr>
        <w:tc>
          <w:tcPr>
            <w:tcW w:w="440"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2.2.</w:t>
            </w:r>
          </w:p>
        </w:tc>
        <w:tc>
          <w:tcPr>
            <w:tcW w:w="169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Сохранение контингента обучающихся.</w:t>
            </w:r>
          </w:p>
        </w:tc>
        <w:tc>
          <w:tcPr>
            <w:tcW w:w="1644" w:type="pct"/>
            <w:vAlign w:val="center"/>
          </w:tcPr>
          <w:p w:rsidR="0018603B" w:rsidRPr="0018603B" w:rsidRDefault="0018603B" w:rsidP="0018603B">
            <w:pPr>
              <w:spacing w:after="0" w:line="240" w:lineRule="auto"/>
              <w:ind w:right="-1"/>
              <w:contextualSpacing/>
              <w:jc w:val="both"/>
              <w:rPr>
                <w:rFonts w:ascii="Times New Roman" w:hAnsi="Times New Roman" w:cs="Times New Roman"/>
                <w:sz w:val="24"/>
                <w:szCs w:val="24"/>
                <w:lang w:eastAsia="en-US"/>
              </w:rPr>
            </w:pPr>
            <w:r w:rsidRPr="0018603B">
              <w:rPr>
                <w:rFonts w:ascii="Times New Roman" w:eastAsia="Calibri" w:hAnsi="Times New Roman" w:cs="Times New Roman"/>
                <w:sz w:val="24"/>
                <w:szCs w:val="24"/>
                <w:lang w:eastAsia="en-US"/>
              </w:rPr>
              <w:t>Увеличение числа посещений культурных мероприятий, проводимых детскими школами искусств</w:t>
            </w: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Количество обучающихся в учреждениях дополнительного образования детей в сфере культуры (чел.)</w:t>
            </w:r>
          </w:p>
        </w:tc>
      </w:tr>
      <w:tr w:rsidR="0018603B" w:rsidRPr="0018603B" w:rsidTr="00C009A2">
        <w:trPr>
          <w:trHeight w:val="170"/>
        </w:trPr>
        <w:tc>
          <w:tcPr>
            <w:tcW w:w="5000" w:type="pct"/>
            <w:gridSpan w:val="4"/>
            <w:vAlign w:val="center"/>
          </w:tcPr>
          <w:p w:rsidR="0018603B" w:rsidRPr="0018603B" w:rsidRDefault="0018603B" w:rsidP="0018603B">
            <w:pPr>
              <w:spacing w:after="0" w:line="240" w:lineRule="auto"/>
              <w:ind w:right="-1"/>
              <w:contextualSpacing/>
              <w:rPr>
                <w:rFonts w:ascii="Times New Roman" w:hAnsi="Times New Roman" w:cs="Times New Roman"/>
                <w:b/>
                <w:sz w:val="24"/>
                <w:szCs w:val="24"/>
                <w:lang w:eastAsia="ar-SA"/>
              </w:rPr>
            </w:pPr>
            <w:r w:rsidRPr="0018603B">
              <w:rPr>
                <w:rFonts w:ascii="Times New Roman" w:hAnsi="Times New Roman" w:cs="Times New Roman"/>
                <w:b/>
                <w:sz w:val="24"/>
                <w:szCs w:val="24"/>
                <w:lang w:eastAsia="ar-SA"/>
              </w:rPr>
              <w:t>3.</w:t>
            </w:r>
            <w:r w:rsidRPr="0018603B">
              <w:rPr>
                <w:rFonts w:ascii="Times New Roman" w:hAnsi="Times New Roman" w:cs="Times New Roman"/>
                <w:b/>
                <w:sz w:val="24"/>
                <w:szCs w:val="24"/>
                <w:lang w:eastAsia="ar-SA"/>
              </w:rPr>
              <w:tab/>
              <w:t>Комплекс процессных мероприятий «Организация библиотечного обслуживания</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3.1.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Укрепление материально-технической базы библиотек, обеспечение сохранности и полноценного комплектования фондов библиотек документами на различных видах носителей;</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Создание необходимых условий для повышения доступности всем категориям граждан информационных ресурсов через систему библиотечно - информационного обслуживания населения.</w:t>
            </w:r>
          </w:p>
        </w:tc>
        <w:tc>
          <w:tcPr>
            <w:tcW w:w="1218"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Поступление книжного фонда</w:t>
            </w:r>
          </w:p>
        </w:tc>
      </w:tr>
      <w:tr w:rsidR="0018603B" w:rsidRPr="0018603B" w:rsidTr="00C009A2">
        <w:trPr>
          <w:trHeight w:val="170"/>
        </w:trPr>
        <w:tc>
          <w:tcPr>
            <w:tcW w:w="440" w:type="pct"/>
            <w:vMerge w:val="restar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3.2.</w:t>
            </w:r>
          </w:p>
        </w:tc>
        <w:tc>
          <w:tcPr>
            <w:tcW w:w="1698" w:type="pct"/>
            <w:vMerge w:val="restar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Реализация программ, направленных на поддержку и продвижение чтения</w:t>
            </w:r>
          </w:p>
        </w:tc>
        <w:tc>
          <w:tcPr>
            <w:tcW w:w="1644" w:type="pct"/>
            <w:vMerge w:val="restar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Увеличение количества посещений общедоступных библиотек.</w:t>
            </w:r>
          </w:p>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Повышение уровня удовлетворенности граждан качеством и доступностью муниципальных услуг в сфере информационно-библиотечного обслуживания населения</w:t>
            </w:r>
          </w:p>
        </w:tc>
        <w:tc>
          <w:tcPr>
            <w:tcW w:w="1218"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ar-SA"/>
              </w:rPr>
              <w:t>Количество зарегистрированных пользователей</w:t>
            </w:r>
          </w:p>
        </w:tc>
      </w:tr>
      <w:tr w:rsidR="0018603B" w:rsidRPr="0018603B" w:rsidTr="00C009A2">
        <w:trPr>
          <w:trHeight w:val="170"/>
        </w:trPr>
        <w:tc>
          <w:tcPr>
            <w:tcW w:w="440"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p>
        </w:tc>
        <w:tc>
          <w:tcPr>
            <w:tcW w:w="1698"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p>
        </w:tc>
        <w:tc>
          <w:tcPr>
            <w:tcW w:w="1644" w:type="pct"/>
            <w:vMerge/>
            <w:vAlign w:val="center"/>
          </w:tcPr>
          <w:p w:rsidR="0018603B" w:rsidRPr="0018603B" w:rsidRDefault="0018603B" w:rsidP="0018603B">
            <w:pPr>
              <w:spacing w:after="0" w:line="240" w:lineRule="auto"/>
              <w:ind w:right="-1"/>
              <w:contextualSpacing/>
              <w:jc w:val="both"/>
              <w:rPr>
                <w:rFonts w:ascii="Times New Roman" w:eastAsia="Calibri" w:hAnsi="Times New Roman" w:cs="Times New Roman"/>
                <w:sz w:val="24"/>
                <w:szCs w:val="24"/>
                <w:lang w:eastAsia="en-US"/>
              </w:rPr>
            </w:pP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посещений</w:t>
            </w:r>
          </w:p>
        </w:tc>
      </w:tr>
      <w:tr w:rsidR="0018603B" w:rsidRPr="0018603B" w:rsidTr="00C009A2">
        <w:trPr>
          <w:trHeight w:val="170"/>
        </w:trPr>
        <w:tc>
          <w:tcPr>
            <w:tcW w:w="440"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en-US"/>
              </w:rPr>
            </w:pPr>
          </w:p>
        </w:tc>
        <w:tc>
          <w:tcPr>
            <w:tcW w:w="1698" w:type="pct"/>
            <w:vMerge/>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p>
        </w:tc>
        <w:tc>
          <w:tcPr>
            <w:tcW w:w="1644" w:type="pct"/>
            <w:vMerge/>
            <w:vAlign w:val="center"/>
          </w:tcPr>
          <w:p w:rsidR="0018603B" w:rsidRPr="0018603B" w:rsidRDefault="0018603B" w:rsidP="0018603B">
            <w:pPr>
              <w:spacing w:after="0" w:line="240" w:lineRule="auto"/>
              <w:ind w:right="-1"/>
              <w:contextualSpacing/>
              <w:jc w:val="both"/>
              <w:rPr>
                <w:rFonts w:ascii="Times New Roman" w:eastAsia="Calibri" w:hAnsi="Times New Roman" w:cs="Times New Roman"/>
                <w:sz w:val="24"/>
                <w:szCs w:val="24"/>
                <w:lang w:eastAsia="en-US"/>
              </w:rPr>
            </w:pPr>
          </w:p>
        </w:tc>
        <w:tc>
          <w:tcPr>
            <w:tcW w:w="1218" w:type="pct"/>
            <w:vAlign w:val="center"/>
          </w:tcPr>
          <w:p w:rsidR="0018603B" w:rsidRPr="0018603B" w:rsidRDefault="0018603B" w:rsidP="0018603B">
            <w:pPr>
              <w:spacing w:after="0"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выданных экземпляров библиотечного фонда</w:t>
            </w:r>
          </w:p>
        </w:tc>
      </w:tr>
      <w:tr w:rsidR="0018603B" w:rsidRPr="0018603B" w:rsidTr="00C009A2">
        <w:trPr>
          <w:trHeight w:val="170"/>
        </w:trPr>
        <w:tc>
          <w:tcPr>
            <w:tcW w:w="5000" w:type="pct"/>
            <w:gridSpan w:val="4"/>
            <w:vAlign w:val="center"/>
          </w:tcPr>
          <w:p w:rsidR="0018603B" w:rsidRPr="0018603B" w:rsidRDefault="0018603B" w:rsidP="0018603B">
            <w:pPr>
              <w:numPr>
                <w:ilvl w:val="0"/>
                <w:numId w:val="20"/>
              </w:numPr>
              <w:spacing w:after="0" w:line="240" w:lineRule="auto"/>
              <w:ind w:right="-1"/>
              <w:contextualSpacing/>
              <w:rPr>
                <w:rFonts w:ascii="Times New Roman" w:hAnsi="Times New Roman" w:cs="Times New Roman"/>
                <w:sz w:val="20"/>
                <w:szCs w:val="20"/>
                <w:lang w:eastAsia="ar-SA"/>
              </w:rPr>
            </w:pP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sz w:val="24"/>
                <w:szCs w:val="24"/>
                <w:lang w:eastAsia="ar-SA"/>
              </w:rPr>
              <w:t>Развитие культурно-досуговой деятельности»</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4.1.</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Динамика численности участников культурно-досуговых мероприятий</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 xml:space="preserve">Увеличение численности участников культурно-досуговых мероприятий на 2% </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Количество лиц, принявших участие в проведенных мероприятиях</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4.2.</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Совершенствование условий для организации досуга населения и обеспечения жителей района услугами организаций культуры</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Повышение уровня удовлетворенности населения качеством и доступностью муниципальных услуг в сфере организации досуга населения и обеспечения жителей района услугами организаций культуры до 90%</w:t>
            </w:r>
          </w:p>
        </w:tc>
        <w:tc>
          <w:tcPr>
            <w:tcW w:w="1218"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ar-SA"/>
              </w:rPr>
            </w:pPr>
            <w:r w:rsidRPr="0018603B">
              <w:rPr>
                <w:rFonts w:ascii="Times New Roman" w:hAnsi="Times New Roman" w:cs="Times New Roman"/>
                <w:sz w:val="24"/>
                <w:szCs w:val="24"/>
                <w:lang w:eastAsia="ar-SA"/>
              </w:rPr>
              <w:t>Удовлетворенность населения</w:t>
            </w:r>
          </w:p>
        </w:tc>
      </w:tr>
      <w:tr w:rsidR="0018603B" w:rsidRPr="0018603B" w:rsidTr="00C009A2">
        <w:trPr>
          <w:trHeight w:val="170"/>
        </w:trPr>
        <w:tc>
          <w:tcPr>
            <w:tcW w:w="440" w:type="pct"/>
            <w:vAlign w:val="center"/>
          </w:tcPr>
          <w:p w:rsidR="0018603B" w:rsidRPr="0018603B" w:rsidRDefault="0018603B" w:rsidP="0018603B">
            <w:pPr>
              <w:spacing w:line="240" w:lineRule="auto"/>
              <w:ind w:right="-1"/>
              <w:contextualSpacing/>
              <w:rPr>
                <w:rFonts w:ascii="Times New Roman" w:hAnsi="Times New Roman" w:cs="Times New Roman"/>
                <w:sz w:val="24"/>
                <w:szCs w:val="24"/>
                <w:lang w:eastAsia="en-US"/>
              </w:rPr>
            </w:pPr>
            <w:r w:rsidRPr="0018603B">
              <w:rPr>
                <w:rFonts w:ascii="Times New Roman" w:hAnsi="Times New Roman" w:cs="Times New Roman"/>
                <w:sz w:val="24"/>
                <w:szCs w:val="24"/>
                <w:lang w:eastAsia="en-US"/>
              </w:rPr>
              <w:t>4.3.</w:t>
            </w:r>
          </w:p>
        </w:tc>
        <w:tc>
          <w:tcPr>
            <w:tcW w:w="169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t xml:space="preserve">Динамика численности культурно-досуговых мероприятий, увеличение количества занимающихся в кружках, любительских объединениях </w:t>
            </w:r>
          </w:p>
        </w:tc>
        <w:tc>
          <w:tcPr>
            <w:tcW w:w="1644"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en-US"/>
              </w:rPr>
            </w:pPr>
            <w:r w:rsidRPr="0018603B">
              <w:rPr>
                <w:rFonts w:ascii="Times New Roman" w:hAnsi="Times New Roman" w:cs="Times New Roman"/>
                <w:sz w:val="24"/>
                <w:szCs w:val="24"/>
                <w:lang w:eastAsia="ar-SA"/>
              </w:rPr>
              <w:t xml:space="preserve">Обеспечение всех категорий граждан услугами организаций культуры, повышение творческой активности жителей района, профессиональных и самодеятельных творческих коллективов, развитие </w:t>
            </w:r>
            <w:r w:rsidRPr="0018603B">
              <w:rPr>
                <w:rFonts w:ascii="Times New Roman" w:hAnsi="Times New Roman" w:cs="Times New Roman"/>
                <w:sz w:val="24"/>
                <w:szCs w:val="24"/>
                <w:lang w:eastAsia="ar-SA"/>
              </w:rPr>
              <w:lastRenderedPageBreak/>
              <w:t>инновационной деятельности в сфере культуры района.</w:t>
            </w:r>
          </w:p>
        </w:tc>
        <w:tc>
          <w:tcPr>
            <w:tcW w:w="1218" w:type="pct"/>
            <w:vAlign w:val="center"/>
          </w:tcPr>
          <w:p w:rsidR="0018603B" w:rsidRPr="0018603B" w:rsidRDefault="0018603B" w:rsidP="0018603B">
            <w:pPr>
              <w:spacing w:line="240" w:lineRule="auto"/>
              <w:ind w:right="-1"/>
              <w:contextualSpacing/>
              <w:jc w:val="both"/>
              <w:rPr>
                <w:rFonts w:ascii="Times New Roman" w:hAnsi="Times New Roman" w:cs="Times New Roman"/>
                <w:sz w:val="24"/>
                <w:szCs w:val="24"/>
                <w:lang w:eastAsia="ar-SA"/>
              </w:rPr>
            </w:pPr>
            <w:r w:rsidRPr="0018603B">
              <w:rPr>
                <w:rFonts w:ascii="Times New Roman" w:hAnsi="Times New Roman" w:cs="Times New Roman"/>
                <w:sz w:val="24"/>
                <w:szCs w:val="24"/>
                <w:lang w:eastAsia="ar-SA"/>
              </w:rPr>
              <w:lastRenderedPageBreak/>
              <w:t>Количество культурно-досуговых мероприятий</w:t>
            </w:r>
          </w:p>
        </w:tc>
      </w:tr>
      <w:tr w:rsidR="0018603B" w:rsidRPr="0018603B" w:rsidTr="00C009A2">
        <w:trPr>
          <w:trHeight w:val="170"/>
        </w:trPr>
        <w:tc>
          <w:tcPr>
            <w:tcW w:w="5000" w:type="pct"/>
            <w:gridSpan w:val="4"/>
            <w:vAlign w:val="center"/>
          </w:tcPr>
          <w:p w:rsidR="0018603B" w:rsidRPr="0018603B" w:rsidRDefault="0018603B" w:rsidP="0018603B">
            <w:pPr>
              <w:spacing w:line="240" w:lineRule="auto"/>
              <w:ind w:right="-1"/>
              <w:contextualSpacing/>
              <w:jc w:val="both"/>
              <w:rPr>
                <w:rFonts w:ascii="Times New Roman" w:hAnsi="Times New Roman" w:cs="Times New Roman"/>
                <w:b/>
                <w:lang w:eastAsia="ar-SA"/>
              </w:rPr>
            </w:pPr>
            <w:r w:rsidRPr="0018603B">
              <w:rPr>
                <w:rFonts w:ascii="Times New Roman" w:hAnsi="Times New Roman" w:cs="Times New Roman"/>
                <w:b/>
                <w:lang w:eastAsia="en-US"/>
              </w:rPr>
              <w:lastRenderedPageBreak/>
              <w:t>5. Комплекс процессных мероприятий «Обеспечение деятельности отдела по культуре и спорту Администрации муниципального образования «Велижский район»</w:t>
            </w:r>
          </w:p>
        </w:tc>
      </w:tr>
      <w:tr w:rsidR="00774FA4" w:rsidRPr="0018603B" w:rsidTr="00304AA6">
        <w:trPr>
          <w:trHeight w:val="170"/>
        </w:trPr>
        <w:tc>
          <w:tcPr>
            <w:tcW w:w="440" w:type="pct"/>
          </w:tcPr>
          <w:p w:rsidR="00774FA4" w:rsidRPr="00774FA4" w:rsidRDefault="00774FA4" w:rsidP="00774FA4">
            <w:pPr>
              <w:rPr>
                <w:rFonts w:ascii="Times New Roman" w:hAnsi="Times New Roman" w:cs="Times New Roman"/>
              </w:rPr>
            </w:pPr>
            <w:r w:rsidRPr="00774FA4">
              <w:rPr>
                <w:rFonts w:ascii="Times New Roman" w:hAnsi="Times New Roman" w:cs="Times New Roman"/>
              </w:rPr>
              <w:t>5.1.</w:t>
            </w:r>
          </w:p>
        </w:tc>
        <w:tc>
          <w:tcPr>
            <w:tcW w:w="1698" w:type="pct"/>
          </w:tcPr>
          <w:p w:rsidR="00774FA4" w:rsidRPr="00774FA4" w:rsidRDefault="00774FA4" w:rsidP="00774FA4">
            <w:pPr>
              <w:rPr>
                <w:rFonts w:ascii="Times New Roman" w:hAnsi="Times New Roman" w:cs="Times New Roman"/>
              </w:rPr>
            </w:pPr>
            <w:r w:rsidRPr="00774FA4">
              <w:rPr>
                <w:rFonts w:ascii="Times New Roman" w:hAnsi="Times New Roman" w:cs="Times New Roman"/>
              </w:rPr>
              <w:t>Надлежащее исполнение полномочий отдела по культуре и спорту Администрации муниципального образования «Велижский район»</w:t>
            </w:r>
          </w:p>
        </w:tc>
        <w:tc>
          <w:tcPr>
            <w:tcW w:w="1644" w:type="pct"/>
          </w:tcPr>
          <w:p w:rsidR="00774FA4" w:rsidRPr="00774FA4" w:rsidRDefault="00774FA4" w:rsidP="00774FA4">
            <w:pPr>
              <w:rPr>
                <w:rFonts w:ascii="Times New Roman" w:hAnsi="Times New Roman" w:cs="Times New Roman"/>
              </w:rPr>
            </w:pPr>
            <w:r w:rsidRPr="00774FA4">
              <w:rPr>
                <w:rFonts w:ascii="Times New Roman" w:hAnsi="Times New Roman" w:cs="Times New Roman"/>
              </w:rPr>
              <w:t>Выполнение плана работы</w:t>
            </w:r>
          </w:p>
        </w:tc>
        <w:tc>
          <w:tcPr>
            <w:tcW w:w="1218" w:type="pct"/>
          </w:tcPr>
          <w:p w:rsidR="00774FA4" w:rsidRPr="00774FA4" w:rsidRDefault="00774FA4" w:rsidP="00774FA4">
            <w:pPr>
              <w:rPr>
                <w:rFonts w:ascii="Times New Roman" w:hAnsi="Times New Roman" w:cs="Times New Roman"/>
              </w:rPr>
            </w:pPr>
            <w:r w:rsidRPr="00774FA4">
              <w:rPr>
                <w:rFonts w:ascii="Times New Roman" w:hAnsi="Times New Roman" w:cs="Times New Roman"/>
              </w:rPr>
              <w:t>Обеспеченность деятельности отдела</w:t>
            </w:r>
          </w:p>
        </w:tc>
      </w:tr>
    </w:tbl>
    <w:p w:rsidR="0018603B" w:rsidRPr="0018603B" w:rsidRDefault="0018603B" w:rsidP="0018603B">
      <w:pPr>
        <w:spacing w:line="240" w:lineRule="auto"/>
        <w:ind w:right="-1"/>
        <w:contextualSpacing/>
        <w:jc w:val="center"/>
        <w:rPr>
          <w:rFonts w:ascii="Times New Roman" w:hAnsi="Times New Roman" w:cs="Times New Roman"/>
          <w:b/>
          <w:sz w:val="28"/>
          <w:szCs w:val="28"/>
          <w:lang w:eastAsia="en-US"/>
        </w:rPr>
      </w:pPr>
    </w:p>
    <w:p w:rsidR="0018603B" w:rsidRPr="0018603B" w:rsidRDefault="0018603B" w:rsidP="0018603B">
      <w:pPr>
        <w:spacing w:line="240" w:lineRule="auto"/>
        <w:ind w:right="-1"/>
        <w:contextualSpacing/>
        <w:jc w:val="center"/>
        <w:rPr>
          <w:rFonts w:ascii="Times New Roman" w:hAnsi="Times New Roman" w:cs="Times New Roman"/>
          <w:sz w:val="28"/>
          <w:szCs w:val="28"/>
          <w:lang w:eastAsia="en-US"/>
        </w:rPr>
      </w:pPr>
    </w:p>
    <w:p w:rsidR="0018603B" w:rsidRPr="0018603B" w:rsidRDefault="0018603B" w:rsidP="0018603B">
      <w:pPr>
        <w:spacing w:line="240" w:lineRule="auto"/>
        <w:ind w:right="-1"/>
        <w:contextualSpacing/>
        <w:rPr>
          <w:rFonts w:ascii="Times New Roman" w:hAnsi="Times New Roman" w:cs="Times New Roman"/>
          <w:sz w:val="28"/>
          <w:szCs w:val="28"/>
          <w:lang w:eastAsia="en-US"/>
        </w:rPr>
      </w:pPr>
    </w:p>
    <w:p w:rsidR="002132AF" w:rsidRPr="002132AF" w:rsidRDefault="002132AF" w:rsidP="002132AF">
      <w:pPr>
        <w:pStyle w:val="a4"/>
        <w:spacing w:line="240" w:lineRule="auto"/>
        <w:ind w:left="0" w:right="-1" w:firstLine="709"/>
        <w:rPr>
          <w:rFonts w:ascii="Times New Roman" w:hAnsi="Times New Roman" w:cs="Times New Roman"/>
          <w:b/>
          <w:bCs/>
          <w:sz w:val="28"/>
          <w:szCs w:val="28"/>
        </w:rPr>
      </w:pPr>
    </w:p>
    <w:p w:rsidR="002132AF" w:rsidRDefault="002132AF" w:rsidP="002132AF">
      <w:pPr>
        <w:rPr>
          <w:lang w:eastAsia="en-US"/>
        </w:rPr>
      </w:pPr>
    </w:p>
    <w:p w:rsidR="002132AF" w:rsidRPr="002132AF" w:rsidRDefault="002132AF" w:rsidP="002132AF">
      <w:pPr>
        <w:rPr>
          <w:lang w:eastAsia="en-US"/>
        </w:rPr>
        <w:sectPr w:rsidR="002132AF" w:rsidRPr="002132AF" w:rsidSect="002132AF">
          <w:pgSz w:w="11906" w:h="16838"/>
          <w:pgMar w:top="993" w:right="850" w:bottom="539" w:left="1134" w:header="708" w:footer="708" w:gutter="0"/>
          <w:cols w:space="708"/>
          <w:docGrid w:linePitch="360"/>
        </w:sectPr>
      </w:pPr>
    </w:p>
    <w:p w:rsidR="0018603B" w:rsidRPr="0018603B" w:rsidRDefault="0018603B" w:rsidP="0018603B">
      <w:pPr>
        <w:widowControl w:val="0"/>
        <w:suppressAutoHyphens/>
        <w:autoSpaceDE w:val="0"/>
        <w:spacing w:after="0" w:line="240" w:lineRule="auto"/>
        <w:jc w:val="right"/>
        <w:rPr>
          <w:rFonts w:ascii="Times New Roman" w:eastAsia="Arial" w:hAnsi="Times New Roman" w:cs="Times New Roman"/>
          <w:sz w:val="28"/>
          <w:szCs w:val="28"/>
          <w:lang w:eastAsia="ar-SA"/>
        </w:rPr>
      </w:pPr>
      <w:r w:rsidRPr="0018603B">
        <w:rPr>
          <w:rFonts w:ascii="Times New Roman" w:eastAsia="Arial" w:hAnsi="Times New Roman" w:cs="Times New Roman"/>
          <w:sz w:val="28"/>
          <w:szCs w:val="28"/>
          <w:lang w:eastAsia="ar-SA"/>
        </w:rPr>
        <w:lastRenderedPageBreak/>
        <w:t>Таблица 2</w:t>
      </w: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18603B">
        <w:rPr>
          <w:rFonts w:ascii="Times New Roman" w:eastAsia="Arial" w:hAnsi="Times New Roman" w:cs="Times New Roman"/>
          <w:b/>
          <w:sz w:val="28"/>
          <w:szCs w:val="28"/>
          <w:lang w:eastAsia="ar-SA"/>
        </w:rPr>
        <w:t>СВЕДЕНИЯ</w:t>
      </w:r>
    </w:p>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b/>
          <w:sz w:val="28"/>
          <w:szCs w:val="28"/>
          <w:lang w:eastAsia="ar-SA"/>
        </w:rPr>
      </w:pPr>
      <w:r w:rsidRPr="0018603B">
        <w:rPr>
          <w:rFonts w:ascii="Times New Roman" w:eastAsia="Arial" w:hAnsi="Times New Roman" w:cs="Times New Roman"/>
          <w:b/>
          <w:sz w:val="28"/>
          <w:szCs w:val="28"/>
          <w:lang w:eastAsia="ar-SA"/>
        </w:rPr>
        <w:t>о финансировании структурных элементов муниципальной программы</w:t>
      </w:r>
    </w:p>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b/>
          <w:sz w:val="28"/>
          <w:szCs w:val="28"/>
          <w:lang w:eastAsia="ar-SA"/>
        </w:rPr>
        <w:t>«Развитие культуры и туризма в муниципальном образовании «Велижский район»</w:t>
      </w:r>
    </w:p>
    <w:p w:rsidR="0018603B" w:rsidRPr="0018603B" w:rsidRDefault="0018603B" w:rsidP="0018603B">
      <w:pPr>
        <w:spacing w:after="0" w:line="240" w:lineRule="auto"/>
        <w:rPr>
          <w:rFonts w:ascii="Times New Roman" w:hAnsi="Times New Roman" w:cs="Times New Roman"/>
          <w:color w:val="000000"/>
          <w:sz w:val="28"/>
          <w:szCs w:val="28"/>
          <w:lang w:eastAsia="ar-SA"/>
        </w:rPr>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2915"/>
        <w:gridCol w:w="2593"/>
        <w:gridCol w:w="2706"/>
        <w:gridCol w:w="1290"/>
        <w:gridCol w:w="1991"/>
        <w:gridCol w:w="1877"/>
        <w:gridCol w:w="1408"/>
      </w:tblGrid>
      <w:tr w:rsidR="0018603B" w:rsidRPr="0018603B" w:rsidTr="00C009A2">
        <w:trPr>
          <w:trHeight w:val="754"/>
        </w:trPr>
        <w:tc>
          <w:tcPr>
            <w:tcW w:w="764" w:type="dxa"/>
            <w:vMerge w:val="restart"/>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r w:rsidRPr="0018603B">
              <w:rPr>
                <w:rFonts w:ascii="Times New Roman" w:eastAsia="Arial" w:hAnsi="Times New Roman" w:cs="Times New Roman"/>
                <w:lang w:eastAsia="ar-SA"/>
              </w:rPr>
              <w:t>N п/п</w:t>
            </w:r>
          </w:p>
        </w:tc>
        <w:tc>
          <w:tcPr>
            <w:tcW w:w="2915"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Наименование</w:t>
            </w:r>
          </w:p>
        </w:tc>
        <w:tc>
          <w:tcPr>
            <w:tcW w:w="2593"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Участник муниципальной программы</w:t>
            </w:r>
          </w:p>
        </w:tc>
        <w:tc>
          <w:tcPr>
            <w:tcW w:w="2706"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 xml:space="preserve">Источник финансового обеспечения </w:t>
            </w:r>
          </w:p>
        </w:tc>
        <w:tc>
          <w:tcPr>
            <w:tcW w:w="6566" w:type="dxa"/>
            <w:gridSpan w:val="4"/>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Объем средств на реализацию муниципальной программы на очередной финансовый год и плановый период (тыс. рублей)</w:t>
            </w:r>
          </w:p>
        </w:tc>
      </w:tr>
      <w:tr w:rsidR="0018603B" w:rsidRPr="0018603B" w:rsidTr="00C009A2">
        <w:trPr>
          <w:trHeight w:val="717"/>
        </w:trPr>
        <w:tc>
          <w:tcPr>
            <w:tcW w:w="764"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2915"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2593"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2706" w:type="dxa"/>
            <w:vMerge/>
          </w:tcPr>
          <w:p w:rsidR="0018603B" w:rsidRPr="0018603B" w:rsidRDefault="0018603B" w:rsidP="0018603B">
            <w:pPr>
              <w:widowControl w:val="0"/>
              <w:suppressAutoHyphens/>
              <w:spacing w:after="0" w:line="240" w:lineRule="auto"/>
              <w:rPr>
                <w:rFonts w:ascii="Times New Roman" w:eastAsia="SimSun" w:hAnsi="Times New Roman" w:cs="Mangal"/>
                <w:kern w:val="1"/>
                <w:lang w:eastAsia="zh-CN" w:bidi="hi-IN"/>
              </w:rPr>
            </w:pPr>
          </w:p>
        </w:tc>
        <w:tc>
          <w:tcPr>
            <w:tcW w:w="1290"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всего</w:t>
            </w:r>
          </w:p>
        </w:tc>
        <w:tc>
          <w:tcPr>
            <w:tcW w:w="1991" w:type="dxa"/>
          </w:tcPr>
          <w:p w:rsidR="0018603B" w:rsidRPr="0018603B" w:rsidRDefault="0018603B" w:rsidP="0018603B">
            <w:pPr>
              <w:widowControl w:val="0"/>
              <w:suppressAutoHyphens/>
              <w:autoSpaceDE w:val="0"/>
              <w:spacing w:after="0" w:line="240" w:lineRule="auto"/>
              <w:ind w:firstLine="29"/>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29"/>
              <w:jc w:val="center"/>
              <w:rPr>
                <w:rFonts w:ascii="Times New Roman" w:eastAsia="Arial" w:hAnsi="Times New Roman" w:cs="Times New Roman"/>
                <w:lang w:eastAsia="ar-SA"/>
              </w:rPr>
            </w:pPr>
            <w:r w:rsidRPr="0018603B">
              <w:rPr>
                <w:rFonts w:ascii="Times New Roman" w:eastAsia="Arial" w:hAnsi="Times New Roman" w:cs="Times New Roman"/>
                <w:lang w:eastAsia="ar-SA"/>
              </w:rPr>
              <w:t>2023 г.</w:t>
            </w:r>
          </w:p>
        </w:tc>
        <w:tc>
          <w:tcPr>
            <w:tcW w:w="1877"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2024 г.</w:t>
            </w:r>
          </w:p>
        </w:tc>
        <w:tc>
          <w:tcPr>
            <w:tcW w:w="1408"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2025 г.</w:t>
            </w:r>
          </w:p>
        </w:tc>
      </w:tr>
      <w:tr w:rsidR="0018603B" w:rsidRPr="0018603B" w:rsidTr="00C009A2">
        <w:trPr>
          <w:trHeight w:val="489"/>
        </w:trPr>
        <w:tc>
          <w:tcPr>
            <w:tcW w:w="764"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1</w:t>
            </w:r>
          </w:p>
        </w:tc>
        <w:tc>
          <w:tcPr>
            <w:tcW w:w="2915"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2</w:t>
            </w:r>
          </w:p>
        </w:tc>
        <w:tc>
          <w:tcPr>
            <w:tcW w:w="2593"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3</w:t>
            </w:r>
          </w:p>
        </w:tc>
        <w:tc>
          <w:tcPr>
            <w:tcW w:w="2706" w:type="dxa"/>
          </w:tcPr>
          <w:p w:rsidR="0018603B" w:rsidRPr="0018603B" w:rsidRDefault="0018603B" w:rsidP="0018603B">
            <w:pPr>
              <w:widowControl w:val="0"/>
              <w:suppressAutoHyphens/>
              <w:spacing w:after="0" w:line="240" w:lineRule="auto"/>
              <w:jc w:val="center"/>
              <w:rPr>
                <w:rFonts w:ascii="Times New Roman" w:eastAsia="SimSun" w:hAnsi="Times New Roman" w:cs="Mangal"/>
                <w:kern w:val="1"/>
                <w:lang w:eastAsia="zh-CN" w:bidi="hi-IN"/>
              </w:rPr>
            </w:pPr>
            <w:r w:rsidRPr="0018603B">
              <w:rPr>
                <w:rFonts w:ascii="Times New Roman" w:eastAsia="SimSun" w:hAnsi="Times New Roman" w:cs="Mangal"/>
                <w:kern w:val="1"/>
                <w:lang w:eastAsia="zh-CN" w:bidi="hi-IN"/>
              </w:rPr>
              <w:t>4</w:t>
            </w:r>
          </w:p>
        </w:tc>
        <w:tc>
          <w:tcPr>
            <w:tcW w:w="1290"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5</w:t>
            </w:r>
          </w:p>
        </w:tc>
        <w:tc>
          <w:tcPr>
            <w:tcW w:w="1991" w:type="dxa"/>
          </w:tcPr>
          <w:p w:rsidR="0018603B" w:rsidRPr="0018603B" w:rsidRDefault="0018603B" w:rsidP="0018603B">
            <w:pPr>
              <w:widowControl w:val="0"/>
              <w:suppressAutoHyphens/>
              <w:autoSpaceDE w:val="0"/>
              <w:spacing w:after="0" w:line="240" w:lineRule="auto"/>
              <w:ind w:firstLine="29"/>
              <w:jc w:val="center"/>
              <w:rPr>
                <w:rFonts w:ascii="Times New Roman" w:eastAsia="Arial" w:hAnsi="Times New Roman" w:cs="Times New Roman"/>
                <w:lang w:eastAsia="ar-SA"/>
              </w:rPr>
            </w:pPr>
            <w:r w:rsidRPr="0018603B">
              <w:rPr>
                <w:rFonts w:ascii="Times New Roman" w:eastAsia="Arial" w:hAnsi="Times New Roman" w:cs="Times New Roman"/>
                <w:lang w:eastAsia="ar-SA"/>
              </w:rPr>
              <w:t>6</w:t>
            </w:r>
          </w:p>
        </w:tc>
        <w:tc>
          <w:tcPr>
            <w:tcW w:w="1877"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7</w:t>
            </w:r>
          </w:p>
        </w:tc>
        <w:tc>
          <w:tcPr>
            <w:tcW w:w="1408" w:type="dxa"/>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lang w:eastAsia="ar-SA"/>
              </w:rPr>
            </w:pPr>
            <w:r w:rsidRPr="0018603B">
              <w:rPr>
                <w:rFonts w:ascii="Times New Roman" w:eastAsia="Arial" w:hAnsi="Times New Roman" w:cs="Times New Roman"/>
                <w:lang w:eastAsia="ar-SA"/>
              </w:rPr>
              <w:t>8</w:t>
            </w:r>
          </w:p>
        </w:tc>
      </w:tr>
      <w:tr w:rsidR="0018603B" w:rsidRPr="0018603B" w:rsidTr="00C009A2">
        <w:trPr>
          <w:trHeight w:val="313"/>
        </w:trPr>
        <w:tc>
          <w:tcPr>
            <w:tcW w:w="15544" w:type="dxa"/>
            <w:gridSpan w:val="8"/>
          </w:tcPr>
          <w:p w:rsidR="0018603B" w:rsidRPr="0018603B" w:rsidRDefault="0018603B" w:rsidP="0018603B">
            <w:pPr>
              <w:widowControl w:val="0"/>
              <w:numPr>
                <w:ilvl w:val="0"/>
                <w:numId w:val="21"/>
              </w:numPr>
              <w:suppressAutoHyphens/>
              <w:autoSpaceDE w:val="0"/>
              <w:spacing w:after="0" w:line="240" w:lineRule="auto"/>
              <w:jc w:val="center"/>
              <w:rPr>
                <w:rFonts w:ascii="Times New Roman" w:eastAsia="Arial" w:hAnsi="Times New Roman" w:cs="Times New Roman"/>
                <w:b/>
                <w:lang w:eastAsia="ar-SA"/>
              </w:rPr>
            </w:pPr>
            <w:r w:rsidRPr="0018603B">
              <w:rPr>
                <w:rFonts w:ascii="Times New Roman" w:eastAsia="Arial" w:hAnsi="Times New Roman" w:cs="Times New Roman"/>
                <w:b/>
                <w:lang w:eastAsia="ar-SA"/>
              </w:rPr>
              <w:t>Комплекс процессных мероприятий «Музейная деятельность»</w:t>
            </w:r>
          </w:p>
        </w:tc>
      </w:tr>
      <w:tr w:rsidR="0018603B" w:rsidRPr="0018603B" w:rsidTr="00C009A2">
        <w:trPr>
          <w:trHeight w:val="313"/>
        </w:trPr>
        <w:tc>
          <w:tcPr>
            <w:tcW w:w="764" w:type="dxa"/>
            <w:vMerge w:val="restart"/>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r w:rsidRPr="0018603B">
              <w:rPr>
                <w:rFonts w:ascii="Times New Roman" w:eastAsia="Arial" w:hAnsi="Times New Roman" w:cs="Times New Roman"/>
                <w:lang w:eastAsia="ar-SA"/>
              </w:rPr>
              <w:t>1</w:t>
            </w:r>
          </w:p>
          <w:p w:rsidR="0018603B" w:rsidRPr="0018603B" w:rsidRDefault="0018603B" w:rsidP="0018603B">
            <w:pPr>
              <w:spacing w:after="0" w:line="240" w:lineRule="auto"/>
              <w:rPr>
                <w:rFonts w:ascii="Times New Roman" w:eastAsia="Arial" w:hAnsi="Times New Roman" w:cs="Times New Roman"/>
                <w:lang w:eastAsia="ar-SA"/>
              </w:rPr>
            </w:pPr>
            <w:r w:rsidRPr="0018603B">
              <w:rPr>
                <w:rFonts w:ascii="Times New Roman" w:eastAsia="Arial" w:hAnsi="Times New Roman" w:cs="Times New Roman"/>
                <w:lang w:eastAsia="ar-SA"/>
              </w:rPr>
              <w:t>1.1.</w:t>
            </w: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 в том числе:</w:t>
            </w:r>
          </w:p>
        </w:tc>
        <w:tc>
          <w:tcPr>
            <w:tcW w:w="2593" w:type="dxa"/>
            <w:vMerge w:val="restart"/>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Муниципальное бюджетное учреждение культуры «Ве-лижский районный историко-краеведческий музей»</w:t>
            </w: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r>
      <w:tr w:rsidR="0018603B" w:rsidRPr="0018603B" w:rsidTr="00C009A2">
        <w:trPr>
          <w:trHeight w:val="313"/>
        </w:trPr>
        <w:tc>
          <w:tcPr>
            <w:tcW w:w="764"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4406,2</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1474,5</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1436,7</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1495,0</w:t>
            </w:r>
          </w:p>
        </w:tc>
      </w:tr>
      <w:tr w:rsidR="0018603B" w:rsidRPr="0018603B" w:rsidTr="00C009A2">
        <w:trPr>
          <w:trHeight w:val="313"/>
        </w:trPr>
        <w:tc>
          <w:tcPr>
            <w:tcW w:w="764"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субсидия на иные цели</w:t>
            </w:r>
          </w:p>
        </w:tc>
        <w:tc>
          <w:tcPr>
            <w:tcW w:w="2593"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3878,0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383,4</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r>
      <w:tr w:rsidR="0018603B" w:rsidRPr="0018603B" w:rsidTr="00C009A2">
        <w:trPr>
          <w:trHeight w:val="313"/>
        </w:trPr>
        <w:tc>
          <w:tcPr>
            <w:tcW w:w="764"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основных видов уставной деятельности</w:t>
            </w:r>
          </w:p>
        </w:tc>
        <w:tc>
          <w:tcPr>
            <w:tcW w:w="2593" w:type="dxa"/>
            <w:vMerge/>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15,0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313"/>
        </w:trPr>
        <w:tc>
          <w:tcPr>
            <w:tcW w:w="764"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
                <w:bCs/>
                <w:sz w:val="18"/>
                <w:szCs w:val="18"/>
                <w:lang w:eastAsia="ar-SA"/>
              </w:rPr>
              <w:t>Всего по комплексу процессных мероприятий «Музейная деятельность»</w:t>
            </w:r>
          </w:p>
        </w:tc>
        <w:tc>
          <w:tcPr>
            <w:tcW w:w="2593" w:type="dxa"/>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4809,0</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1872,9</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1438,9</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1497,2</w:t>
            </w:r>
          </w:p>
        </w:tc>
      </w:tr>
      <w:tr w:rsidR="0018603B" w:rsidRPr="0018603B" w:rsidTr="00C009A2">
        <w:trPr>
          <w:trHeight w:val="527"/>
        </w:trPr>
        <w:tc>
          <w:tcPr>
            <w:tcW w:w="15544" w:type="dxa"/>
            <w:gridSpan w:val="8"/>
          </w:tcPr>
          <w:p w:rsidR="0018603B" w:rsidRPr="0018603B" w:rsidRDefault="0018603B" w:rsidP="0018603B">
            <w:pPr>
              <w:widowControl w:val="0"/>
              <w:numPr>
                <w:ilvl w:val="0"/>
                <w:numId w:val="21"/>
              </w:numPr>
              <w:suppressAutoHyphens/>
              <w:autoSpaceDE w:val="0"/>
              <w:spacing w:after="0" w:line="240" w:lineRule="auto"/>
              <w:jc w:val="center"/>
              <w:outlineLvl w:val="2"/>
              <w:rPr>
                <w:rFonts w:ascii="Times New Roman" w:eastAsia="Arial" w:hAnsi="Times New Roman" w:cs="Times New Roman"/>
                <w:b/>
                <w:lang w:eastAsia="ar-SA"/>
              </w:rPr>
            </w:pP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lang w:eastAsia="ar-SA"/>
              </w:rPr>
              <w:t>Развитие системы дополнительного образования детей в сфере культуры»</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r w:rsidRPr="0018603B">
              <w:rPr>
                <w:rFonts w:ascii="Times New Roman" w:eastAsia="Arial" w:hAnsi="Times New Roman" w:cs="Times New Roman"/>
                <w:lang w:eastAsia="ar-SA"/>
              </w:rPr>
              <w:lastRenderedPageBreak/>
              <w:t>32.1.</w:t>
            </w: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 в том числе:</w:t>
            </w:r>
          </w:p>
        </w:tc>
        <w:tc>
          <w:tcPr>
            <w:tcW w:w="2593" w:type="dxa"/>
            <w:vMerge w:val="restart"/>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Муниципальное бюджетное учреждение дополнительного образования «Велижская детская школа искусств»</w:t>
            </w: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290"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9962,7</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3199,8</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3295,5</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3467,4</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290"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b/>
                <w:bCs/>
                <w:sz w:val="18"/>
                <w:szCs w:val="18"/>
                <w:u w:val="single"/>
                <w:lang w:eastAsia="ar-SA"/>
              </w:rPr>
            </w:pPr>
            <w:r w:rsidRPr="0018603B">
              <w:rPr>
                <w:rFonts w:ascii="Times New Roman" w:hAnsi="Times New Roman" w:cs="Times New Roman"/>
                <w:sz w:val="18"/>
                <w:szCs w:val="18"/>
                <w:lang w:eastAsia="ar-SA"/>
              </w:rPr>
              <w:t>- доходы от оказания услуг по основной деятельности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290"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«Развитие системы дополнительного образования детей в сфере культуры»</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290"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10620,3</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3857,4</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3295,5</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3467,4</w:t>
            </w:r>
          </w:p>
        </w:tc>
      </w:tr>
      <w:tr w:rsidR="0018603B" w:rsidRPr="0018603B" w:rsidTr="00C009A2">
        <w:trPr>
          <w:trHeight w:val="433"/>
        </w:trPr>
        <w:tc>
          <w:tcPr>
            <w:tcW w:w="15544" w:type="dxa"/>
            <w:gridSpan w:val="8"/>
          </w:tcPr>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lang w:eastAsia="ar-SA"/>
              </w:rPr>
              <w:t xml:space="preserve">3.  </w:t>
            </w: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lang w:eastAsia="ar-SA"/>
              </w:rPr>
              <w:t>Организация библиотечного обслуживания населения»</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18"/>
                <w:szCs w:val="18"/>
                <w:lang w:eastAsia="ar-SA"/>
              </w:rPr>
            </w:pPr>
          </w:p>
          <w:p w:rsidR="0018603B" w:rsidRPr="0018603B" w:rsidRDefault="0018603B" w:rsidP="0018603B">
            <w:pPr>
              <w:spacing w:after="0" w:line="240" w:lineRule="auto"/>
              <w:rPr>
                <w:rFonts w:ascii="Times New Roman" w:eastAsia="Arial" w:hAnsi="Times New Roman" w:cs="Times New Roman"/>
                <w:lang w:eastAsia="ar-SA"/>
              </w:rPr>
            </w:pPr>
            <w:r w:rsidRPr="0018603B">
              <w:rPr>
                <w:rFonts w:ascii="Times New Roman" w:eastAsia="Arial" w:hAnsi="Times New Roman" w:cs="Times New Roman"/>
                <w:sz w:val="18"/>
                <w:szCs w:val="18"/>
                <w:lang w:eastAsia="ar-SA"/>
              </w:rPr>
              <w:t>3.1.</w:t>
            </w: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 в том числе:</w:t>
            </w:r>
          </w:p>
        </w:tc>
        <w:tc>
          <w:tcPr>
            <w:tcW w:w="2593" w:type="dxa"/>
            <w:vMerge w:val="restart"/>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sz w:val="18"/>
                <w:szCs w:val="18"/>
                <w:lang w:eastAsia="ar-SA"/>
              </w:rPr>
            </w:pPr>
            <w:r w:rsidRPr="0018603B">
              <w:rPr>
                <w:rFonts w:ascii="Times New Roman" w:eastAsia="Arial" w:hAnsi="Times New Roman" w:cs="Times New Roman"/>
                <w:sz w:val="18"/>
                <w:szCs w:val="18"/>
                <w:lang w:eastAsia="ar-SA"/>
              </w:rPr>
              <w:t>Муниципальное бюджетное учреждение культуры «Велижская районная централизованная библиотечная система»</w:t>
            </w: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финансовое обеспечение выполнения муниципального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22643,7</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7331,7</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7503,0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7809,0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иные цели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387,8</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387,8</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val="restart"/>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комплектование книжных фондов</w:t>
            </w:r>
          </w:p>
          <w:p w:rsidR="0018603B" w:rsidRPr="0018603B" w:rsidRDefault="0018603B" w:rsidP="0018603B">
            <w:pPr>
              <w:spacing w:after="0" w:line="240" w:lineRule="auto"/>
              <w:rPr>
                <w:rFonts w:ascii="Times New Roman" w:hAnsi="Times New Roman" w:cs="Times New Roman"/>
                <w:sz w:val="20"/>
                <w:szCs w:val="20"/>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b/>
                <w:sz w:val="18"/>
                <w:szCs w:val="18"/>
                <w:lang w:eastAsia="ar-SA"/>
              </w:rPr>
              <w:t>Всего</w:t>
            </w:r>
            <w:r w:rsidRPr="0018603B">
              <w:rPr>
                <w:rFonts w:ascii="Times New Roman" w:hAnsi="Times New Roman" w:cs="Times New Roman"/>
                <w:sz w:val="18"/>
                <w:szCs w:val="18"/>
                <w:lang w:eastAsia="ar-SA"/>
              </w:rPr>
              <w:t>,</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из них:</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290" w:type="dxa"/>
            <w:vAlign w:val="center"/>
          </w:tcPr>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48,5</w:t>
            </w:r>
          </w:p>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24,4</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24,1</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408"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tcPr>
          <w:p w:rsidR="0018603B" w:rsidRPr="0018603B" w:rsidRDefault="0018603B" w:rsidP="0018603B">
            <w:pPr>
              <w:spacing w:after="0" w:line="240" w:lineRule="auto"/>
              <w:rPr>
                <w:rFonts w:ascii="Times New Roman" w:hAnsi="Times New Roman" w:cs="Times New Roman"/>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991"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877"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408"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tcPr>
          <w:p w:rsidR="0018603B" w:rsidRPr="0018603B" w:rsidRDefault="0018603B" w:rsidP="0018603B">
            <w:pPr>
              <w:spacing w:after="0" w:line="240" w:lineRule="auto"/>
              <w:jc w:val="both"/>
              <w:rPr>
                <w:rFonts w:ascii="Times New Roman" w:hAnsi="Times New Roman" w:cs="Times New Roman"/>
                <w:bCs/>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Федеральный</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290"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91"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877"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20,0</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408" w:type="dxa"/>
          </w:tcPr>
          <w:p w:rsidR="0018603B" w:rsidRPr="0018603B" w:rsidRDefault="0018603B" w:rsidP="0018603B">
            <w:pPr>
              <w:spacing w:after="0" w:line="240" w:lineRule="auto"/>
              <w:jc w:val="center"/>
              <w:rPr>
                <w:rFonts w:ascii="Times New Roman" w:hAnsi="Times New Roman" w:cs="Times New Roman"/>
                <w:b/>
                <w:sz w:val="18"/>
                <w:szCs w:val="18"/>
                <w:lang w:eastAsia="ar-SA"/>
              </w:rPr>
            </w:pPr>
          </w:p>
          <w:p w:rsidR="0018603B" w:rsidRPr="0018603B" w:rsidRDefault="0018603B" w:rsidP="0018603B">
            <w:pPr>
              <w:spacing w:after="0" w:line="240" w:lineRule="auto"/>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vMerge/>
          </w:tcPr>
          <w:p w:rsidR="0018603B" w:rsidRPr="0018603B" w:rsidRDefault="0018603B" w:rsidP="0018603B">
            <w:pPr>
              <w:spacing w:after="0" w:line="240" w:lineRule="auto"/>
              <w:jc w:val="both"/>
              <w:rPr>
                <w:rFonts w:ascii="Times New Roman" w:hAnsi="Times New Roman" w:cs="Times New Roman"/>
                <w:bCs/>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Областной</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b/>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sz w:val="18"/>
                <w:szCs w:val="18"/>
                <w:lang w:eastAsia="ar-SA"/>
              </w:rPr>
              <w:t>8,2</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40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доход от сдачи имущества в аренду</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внебюджет</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w:t>
            </w:r>
          </w:p>
        </w:tc>
      </w:tr>
      <w:tr w:rsidR="0018603B" w:rsidRPr="0018603B" w:rsidTr="00C009A2">
        <w:trPr>
          <w:trHeight w:val="613"/>
        </w:trPr>
        <w:tc>
          <w:tcPr>
            <w:tcW w:w="764" w:type="dxa"/>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Всего по комплексу про-цессных мероприятий  «Организация библиотечного обслуживания населения»</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18"/>
                <w:szCs w:val="18"/>
                <w:lang w:eastAsia="ar-SA"/>
              </w:rPr>
            </w:pPr>
          </w:p>
        </w:tc>
        <w:tc>
          <w:tcPr>
            <w:tcW w:w="2706" w:type="dxa"/>
            <w:vAlign w:val="center"/>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23085,0</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7748,9</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7527,1</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7809,0</w:t>
            </w:r>
          </w:p>
        </w:tc>
      </w:tr>
      <w:tr w:rsidR="0018603B" w:rsidRPr="0018603B" w:rsidTr="00C009A2">
        <w:trPr>
          <w:trHeight w:val="251"/>
        </w:trPr>
        <w:tc>
          <w:tcPr>
            <w:tcW w:w="15544" w:type="dxa"/>
            <w:gridSpan w:val="8"/>
          </w:tcPr>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 xml:space="preserve">4. </w:t>
            </w:r>
            <w:r w:rsidRPr="0018603B">
              <w:rPr>
                <w:rFonts w:ascii="Times New Roman" w:hAnsi="Times New Roman" w:cs="Times New Roman"/>
                <w:b/>
                <w:lang w:eastAsia="ar-SA"/>
              </w:rPr>
              <w:t>Комплекс процессных мероприятий «</w:t>
            </w:r>
            <w:r w:rsidRPr="0018603B">
              <w:rPr>
                <w:rFonts w:ascii="Times New Roman" w:hAnsi="Times New Roman" w:cs="Times New Roman"/>
                <w:b/>
                <w:bCs/>
                <w:lang w:eastAsia="ar-SA"/>
              </w:rPr>
              <w:t>Развитие культурно-досуговой деятельности»</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jc w:val="center"/>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4.1.</w:t>
            </w:r>
          </w:p>
        </w:tc>
        <w:tc>
          <w:tcPr>
            <w:tcW w:w="2915" w:type="dxa"/>
          </w:tcPr>
          <w:p w:rsidR="0018603B" w:rsidRPr="0018603B" w:rsidRDefault="0018603B" w:rsidP="0018603B">
            <w:pPr>
              <w:spacing w:after="0" w:line="240" w:lineRule="auto"/>
              <w:rPr>
                <w:rFonts w:ascii="Times New Roman" w:hAnsi="Times New Roman" w:cs="Times New Roman"/>
                <w:bCs/>
                <w:sz w:val="20"/>
                <w:szCs w:val="20"/>
                <w:lang w:eastAsia="ar-SA"/>
              </w:rPr>
            </w:pPr>
            <w:r w:rsidRPr="0018603B">
              <w:rPr>
                <w:rFonts w:ascii="Times New Roman" w:hAnsi="Times New Roman" w:cs="Times New Roman"/>
                <w:sz w:val="20"/>
                <w:szCs w:val="20"/>
                <w:lang w:eastAsia="ar-SA"/>
              </w:rPr>
              <w:t>Обеспечение жителей муниципального образования «Велижский район» услугами учреждений культуры, в том числе:</w:t>
            </w:r>
          </w:p>
        </w:tc>
        <w:tc>
          <w:tcPr>
            <w:tcW w:w="2593" w:type="dxa"/>
            <w:vMerge w:val="restart"/>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sz w:val="20"/>
                <w:szCs w:val="20"/>
                <w:lang w:eastAsia="ar-SA"/>
              </w:rPr>
            </w:pPr>
            <w:r w:rsidRPr="0018603B">
              <w:rPr>
                <w:rFonts w:ascii="Times New Roman" w:hAnsi="Times New Roman" w:cs="Times New Roman"/>
                <w:sz w:val="20"/>
                <w:szCs w:val="20"/>
                <w:lang w:eastAsia="ar-SA"/>
              </w:rPr>
              <w:t>Муниципальное бюджетное учреждение культуры «Велижская районная централизованная клубная система</w:t>
            </w: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18603B">
              <w:rPr>
                <w:rFonts w:ascii="Times New Roman" w:eastAsia="Arial" w:hAnsi="Times New Roman" w:cs="Times New Roman"/>
                <w:sz w:val="20"/>
                <w:szCs w:val="20"/>
                <w:lang w:eastAsia="ar-SA"/>
              </w:rPr>
              <w:t>-</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финансовое обеспечение выполнения муниципального задания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sz w:val="20"/>
                <w:szCs w:val="20"/>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51484,0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16819,8</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16969,1</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17659,1</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 субсидии на иные цели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sz w:val="20"/>
                <w:szCs w:val="20"/>
                <w:lang w:eastAsia="ar-SA"/>
              </w:rPr>
              <w:t>Бюджет муниципального образования «Велижский район»</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6971,0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6894,0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доход от основных видов уставной деятельности</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внебюджет</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550,0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550,0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xml:space="preserve">- благотворительные и спонсорские вклады </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внебюджет</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100,0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100,0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Borders>
              <w:bottom w:val="single" w:sz="4" w:space="0" w:color="auto"/>
            </w:tcBorders>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 доход от сдачи имущества в аренду</w:t>
            </w:r>
          </w:p>
          <w:p w:rsidR="0018603B" w:rsidRPr="0018603B" w:rsidRDefault="0018603B" w:rsidP="0018603B">
            <w:pPr>
              <w:spacing w:after="0" w:line="240" w:lineRule="auto"/>
              <w:rPr>
                <w:rFonts w:ascii="Times New Roman" w:hAnsi="Times New Roman" w:cs="Times New Roman"/>
                <w:sz w:val="20"/>
                <w:szCs w:val="20"/>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Внебюджет</w:t>
            </w:r>
          </w:p>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350,0</w:t>
            </w:r>
          </w:p>
        </w:tc>
        <w:tc>
          <w:tcPr>
            <w:tcW w:w="1991"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350,0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877"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408"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Borders>
              <w:top w:val="single" w:sz="4" w:space="0" w:color="auto"/>
            </w:tcBorders>
          </w:tcPr>
          <w:p w:rsidR="0018603B" w:rsidRPr="0018603B" w:rsidRDefault="0018603B" w:rsidP="0018603B">
            <w:pPr>
              <w:spacing w:after="0" w:line="240" w:lineRule="auto"/>
              <w:rPr>
                <w:rFonts w:ascii="Times New Roman" w:hAnsi="Times New Roman" w:cs="Times New Roman"/>
                <w:sz w:val="20"/>
                <w:szCs w:val="20"/>
                <w:lang w:eastAsia="ar-SA"/>
              </w:rPr>
            </w:pPr>
            <w:r w:rsidRPr="0018603B">
              <w:rPr>
                <w:rFonts w:ascii="Times New Roman" w:hAnsi="Times New Roman" w:cs="Times New Roman"/>
                <w:sz w:val="20"/>
                <w:szCs w:val="20"/>
                <w:lang w:eastAsia="ar-SA"/>
              </w:rPr>
              <w:t>-доход по условным арендным платежам</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внебюджет</w:t>
            </w: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140,0</w:t>
            </w:r>
          </w:p>
        </w:tc>
        <w:tc>
          <w:tcPr>
            <w:tcW w:w="1991"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140,0</w:t>
            </w:r>
          </w:p>
        </w:tc>
        <w:tc>
          <w:tcPr>
            <w:tcW w:w="1877"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408"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bCs/>
                <w:sz w:val="20"/>
                <w:szCs w:val="20"/>
                <w:lang w:eastAsia="ar-SA"/>
              </w:rPr>
            </w:pPr>
            <w:r w:rsidRPr="0018603B">
              <w:rPr>
                <w:rFonts w:ascii="Times New Roman" w:hAnsi="Times New Roman" w:cs="Times New Roman"/>
                <w:b/>
                <w:sz w:val="20"/>
                <w:szCs w:val="20"/>
                <w:lang w:eastAsia="ar-SA"/>
              </w:rPr>
              <w:t>Всего  по комплексу процессных мероприятий «Развитие культурно-досуговой деятельности»</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sz w:val="20"/>
                <w:szCs w:val="20"/>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59559,0</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24853,8</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17007,60</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17697,6</w:t>
            </w:r>
          </w:p>
        </w:tc>
      </w:tr>
      <w:tr w:rsidR="0018603B" w:rsidRPr="0018603B" w:rsidTr="00C009A2">
        <w:trPr>
          <w:trHeight w:val="363"/>
        </w:trPr>
        <w:tc>
          <w:tcPr>
            <w:tcW w:w="15544" w:type="dxa"/>
            <w:gridSpan w:val="8"/>
          </w:tcPr>
          <w:p w:rsidR="0018603B" w:rsidRPr="0018603B" w:rsidRDefault="0018603B" w:rsidP="0018603B">
            <w:pPr>
              <w:numPr>
                <w:ilvl w:val="0"/>
                <w:numId w:val="20"/>
              </w:numPr>
              <w:spacing w:after="0" w:line="240" w:lineRule="auto"/>
              <w:jc w:val="center"/>
              <w:rPr>
                <w:rFonts w:ascii="Times New Roman" w:hAnsi="Times New Roman" w:cs="Times New Roman"/>
                <w:b/>
                <w:lang w:eastAsia="en-US"/>
              </w:rPr>
            </w:pPr>
            <w:r w:rsidRPr="0018603B">
              <w:rPr>
                <w:rFonts w:ascii="Times New Roman" w:hAnsi="Times New Roman" w:cs="Times New Roman"/>
                <w:b/>
                <w:lang w:eastAsia="en-US"/>
              </w:rPr>
              <w:t>Комплекс процессных мероприятий «Обеспечение деятельности отдела по культуре и спорту Администрации муниципального образования</w:t>
            </w:r>
          </w:p>
          <w:p w:rsidR="0018603B" w:rsidRPr="0018603B" w:rsidRDefault="0018603B" w:rsidP="0018603B">
            <w:pPr>
              <w:spacing w:after="0" w:line="240" w:lineRule="auto"/>
              <w:ind w:left="360"/>
              <w:jc w:val="center"/>
              <w:rPr>
                <w:rFonts w:ascii="Times New Roman" w:hAnsi="Times New Roman" w:cs="Times New Roman"/>
                <w:b/>
                <w:bCs/>
                <w:lang w:eastAsia="ar-SA"/>
              </w:rPr>
            </w:pPr>
            <w:r w:rsidRPr="0018603B">
              <w:rPr>
                <w:rFonts w:ascii="Times New Roman" w:hAnsi="Times New Roman" w:cs="Times New Roman"/>
                <w:b/>
                <w:lang w:eastAsia="en-US"/>
              </w:rPr>
              <w:t>«Велижский район»</w:t>
            </w:r>
          </w:p>
        </w:tc>
      </w:tr>
      <w:tr w:rsidR="0018603B" w:rsidRPr="0018603B" w:rsidTr="00C009A2">
        <w:trPr>
          <w:trHeight w:val="613"/>
        </w:trPr>
        <w:tc>
          <w:tcPr>
            <w:tcW w:w="764" w:type="dxa"/>
            <w:vMerge w:val="restart"/>
          </w:tcPr>
          <w:p w:rsidR="0018603B" w:rsidRPr="0018603B" w:rsidRDefault="0018603B" w:rsidP="0018603B">
            <w:pPr>
              <w:widowControl w:val="0"/>
              <w:suppressAutoHyphens/>
              <w:autoSpaceDE w:val="0"/>
              <w:spacing w:after="0" w:line="240" w:lineRule="auto"/>
              <w:ind w:firstLine="720"/>
              <w:jc w:val="center"/>
              <w:rPr>
                <w:rFonts w:ascii="Times New Roman" w:eastAsia="Arial" w:hAnsi="Times New Roman" w:cs="Times New Roman"/>
                <w:lang w:eastAsia="ar-SA"/>
              </w:rPr>
            </w:pPr>
            <w:r w:rsidRPr="0018603B">
              <w:rPr>
                <w:rFonts w:ascii="Times New Roman" w:eastAsia="Arial" w:hAnsi="Times New Roman" w:cs="Times New Roman"/>
                <w:lang w:eastAsia="ar-SA"/>
              </w:rPr>
              <w:t>25.1.</w:t>
            </w: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деятельности отдела по культуре и спорту Администрации муниципального образования «Велижский район», в том числе:</w:t>
            </w:r>
          </w:p>
        </w:tc>
        <w:tc>
          <w:tcPr>
            <w:tcW w:w="2593" w:type="dxa"/>
            <w:vMerge w:val="restart"/>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val="restart"/>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290"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991"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877"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c>
          <w:tcPr>
            <w:tcW w:w="1408"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r w:rsidRPr="0018603B">
              <w:rPr>
                <w:rFonts w:ascii="Times New Roman" w:eastAsia="Arial" w:hAnsi="Times New Roman" w:cs="Times New Roman"/>
                <w:lang w:eastAsia="ar-SA"/>
              </w:rPr>
              <w:t>-</w:t>
            </w:r>
          </w:p>
        </w:tc>
      </w:tr>
      <w:tr w:rsidR="0018603B" w:rsidRPr="0018603B" w:rsidTr="00C009A2">
        <w:trPr>
          <w:trHeight w:val="729"/>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выплату по оплате труда работников органов местного самоуправления</w:t>
            </w:r>
          </w:p>
          <w:p w:rsidR="0018603B" w:rsidRPr="0018603B" w:rsidRDefault="0018603B" w:rsidP="0018603B">
            <w:pPr>
              <w:spacing w:after="0" w:line="240" w:lineRule="auto"/>
              <w:rPr>
                <w:rFonts w:ascii="Times New Roman" w:hAnsi="Times New Roman" w:cs="Times New Roman"/>
                <w:sz w:val="18"/>
                <w:szCs w:val="18"/>
                <w:lang w:eastAsia="ar-SA"/>
              </w:rPr>
            </w:pP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4029,9</w:t>
            </w:r>
          </w:p>
        </w:tc>
        <w:tc>
          <w:tcPr>
            <w:tcW w:w="1991"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1281,7</w:t>
            </w:r>
          </w:p>
        </w:tc>
        <w:tc>
          <w:tcPr>
            <w:tcW w:w="1877"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1347,2</w:t>
            </w:r>
          </w:p>
        </w:tc>
        <w:tc>
          <w:tcPr>
            <w:tcW w:w="140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1401,0</w:t>
            </w:r>
          </w:p>
        </w:tc>
      </w:tr>
      <w:tr w:rsidR="0018603B" w:rsidRPr="0018603B" w:rsidTr="00C009A2">
        <w:trPr>
          <w:trHeight w:val="605"/>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содержание работников органов местного самоуправления</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991"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877"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40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выплаты по оплате труда работников муниципальных казенных учреждений</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28070,4</w:t>
            </w:r>
          </w:p>
        </w:tc>
        <w:tc>
          <w:tcPr>
            <w:tcW w:w="1991"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9287,3</w:t>
            </w:r>
          </w:p>
        </w:tc>
        <w:tc>
          <w:tcPr>
            <w:tcW w:w="1877"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9361,2</w:t>
            </w:r>
          </w:p>
        </w:tc>
        <w:tc>
          <w:tcPr>
            <w:tcW w:w="140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9421,9</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закупка товаров, работ и услуг для муниципальных нужд</w:t>
            </w:r>
          </w:p>
        </w:tc>
        <w:tc>
          <w:tcPr>
            <w:tcW w:w="2593" w:type="dxa"/>
            <w:vMerge/>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241,0</w:t>
            </w:r>
          </w:p>
        </w:tc>
        <w:tc>
          <w:tcPr>
            <w:tcW w:w="1991"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235,0</w:t>
            </w:r>
          </w:p>
        </w:tc>
        <w:tc>
          <w:tcPr>
            <w:tcW w:w="1877"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6,0</w:t>
            </w:r>
          </w:p>
        </w:tc>
        <w:tc>
          <w:tcPr>
            <w:tcW w:w="140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r>
      <w:tr w:rsidR="0018603B" w:rsidRPr="0018603B" w:rsidTr="00C009A2">
        <w:trPr>
          <w:trHeight w:val="613"/>
        </w:trPr>
        <w:tc>
          <w:tcPr>
            <w:tcW w:w="764" w:type="dxa"/>
            <w:vMerge/>
          </w:tcPr>
          <w:p w:rsidR="0018603B" w:rsidRPr="0018603B" w:rsidRDefault="0018603B" w:rsidP="0018603B">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2915" w:type="dxa"/>
          </w:tcPr>
          <w:p w:rsidR="0018603B" w:rsidRPr="0018603B" w:rsidRDefault="0018603B" w:rsidP="0018603B">
            <w:pPr>
              <w:spacing w:after="0" w:line="240" w:lineRule="auto"/>
              <w:contextualSpacing/>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«Обеспечение деятельности отдела по культуре и спорту Администрации муниципального образования</w:t>
            </w:r>
          </w:p>
          <w:p w:rsidR="0018603B" w:rsidRPr="0018603B" w:rsidRDefault="0018603B" w:rsidP="0018603B">
            <w:pPr>
              <w:spacing w:after="0" w:line="240" w:lineRule="auto"/>
              <w:contextualSpacing/>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«Велижский район»</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32343,8</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10806,5</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10714,4</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10822,9</w:t>
            </w:r>
          </w:p>
        </w:tc>
      </w:tr>
      <w:tr w:rsidR="0018603B" w:rsidRPr="0018603B" w:rsidTr="00C009A2">
        <w:trPr>
          <w:trHeight w:val="952"/>
        </w:trPr>
        <w:tc>
          <w:tcPr>
            <w:tcW w:w="3679" w:type="dxa"/>
            <w:gridSpan w:val="2"/>
          </w:tcPr>
          <w:p w:rsidR="0018603B" w:rsidRPr="0018603B" w:rsidRDefault="0018603B" w:rsidP="0018603B">
            <w:pPr>
              <w:widowControl w:val="0"/>
              <w:suppressAutoHyphens/>
              <w:autoSpaceDE w:val="0"/>
              <w:spacing w:after="0" w:line="240" w:lineRule="auto"/>
              <w:jc w:val="both"/>
              <w:rPr>
                <w:rFonts w:ascii="Times New Roman" w:eastAsia="Arial" w:hAnsi="Times New Roman" w:cs="Times New Roman"/>
                <w:b/>
                <w:lang w:eastAsia="ar-SA"/>
              </w:rPr>
            </w:pPr>
            <w:r w:rsidRPr="0018603B">
              <w:rPr>
                <w:rFonts w:ascii="Times New Roman" w:eastAsia="Arial" w:hAnsi="Times New Roman" w:cs="Times New Roman"/>
                <w:b/>
                <w:lang w:eastAsia="ar-SA"/>
              </w:rPr>
              <w:t>Итого по муниципальной программе</w:t>
            </w:r>
          </w:p>
        </w:tc>
        <w:tc>
          <w:tcPr>
            <w:tcW w:w="2593"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2706" w:type="dxa"/>
          </w:tcPr>
          <w:p w:rsidR="0018603B" w:rsidRPr="0018603B" w:rsidRDefault="0018603B" w:rsidP="0018603B">
            <w:pPr>
              <w:widowControl w:val="0"/>
              <w:suppressAutoHyphens/>
              <w:autoSpaceDE w:val="0"/>
              <w:spacing w:after="0" w:line="240" w:lineRule="auto"/>
              <w:ind w:firstLine="720"/>
              <w:rPr>
                <w:rFonts w:ascii="Times New Roman" w:eastAsia="Arial" w:hAnsi="Times New Roman" w:cs="Times New Roman"/>
                <w:lang w:eastAsia="ar-SA"/>
              </w:rPr>
            </w:pPr>
          </w:p>
        </w:tc>
        <w:tc>
          <w:tcPr>
            <w:tcW w:w="1290"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130417,1</w:t>
            </w:r>
          </w:p>
        </w:tc>
        <w:tc>
          <w:tcPr>
            <w:tcW w:w="1991"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49139,5</w:t>
            </w:r>
          </w:p>
        </w:tc>
        <w:tc>
          <w:tcPr>
            <w:tcW w:w="1877"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39983,5</w:t>
            </w:r>
          </w:p>
        </w:tc>
        <w:tc>
          <w:tcPr>
            <w:tcW w:w="140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41294,1</w:t>
            </w:r>
          </w:p>
        </w:tc>
      </w:tr>
    </w:tbl>
    <w:p w:rsidR="00242964" w:rsidRDefault="00242964"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pPr>
    </w:p>
    <w:p w:rsidR="0018603B" w:rsidRDefault="0018603B" w:rsidP="0031087E">
      <w:pPr>
        <w:spacing w:after="0" w:line="240" w:lineRule="auto"/>
        <w:jc w:val="right"/>
        <w:rPr>
          <w:rFonts w:ascii="Times New Roman" w:hAnsi="Times New Roman" w:cs="Times New Roman"/>
        </w:rPr>
        <w:sectPr w:rsidR="0018603B" w:rsidSect="00673115">
          <w:pgSz w:w="16838" w:h="11906" w:orient="landscape"/>
          <w:pgMar w:top="993" w:right="992" w:bottom="539" w:left="851" w:header="709" w:footer="709" w:gutter="0"/>
          <w:cols w:space="708"/>
          <w:docGrid w:linePitch="360"/>
        </w:sectPr>
      </w:pPr>
    </w:p>
    <w:p w:rsidR="0018603B" w:rsidRDefault="0018603B" w:rsidP="0031087E">
      <w:pPr>
        <w:spacing w:after="0" w:line="240" w:lineRule="auto"/>
        <w:jc w:val="right"/>
        <w:rPr>
          <w:rFonts w:ascii="Times New Roman" w:hAnsi="Times New Roman" w:cs="Times New Roman"/>
        </w:rPr>
      </w:pPr>
    </w:p>
    <w:p w:rsidR="00774FA4" w:rsidRPr="00774FA4" w:rsidRDefault="00774FA4" w:rsidP="00774FA4">
      <w:pPr>
        <w:spacing w:after="0" w:line="240" w:lineRule="auto"/>
        <w:ind w:firstLine="851"/>
        <w:jc w:val="right"/>
        <w:rPr>
          <w:rFonts w:ascii="Times New Roman" w:hAnsi="Times New Roman" w:cs="Times New Roman"/>
          <w:sz w:val="28"/>
          <w:szCs w:val="28"/>
          <w:lang w:eastAsia="ar-SA"/>
        </w:rPr>
      </w:pPr>
      <w:r w:rsidRPr="00774FA4">
        <w:rPr>
          <w:rFonts w:ascii="Times New Roman" w:hAnsi="Times New Roman" w:cs="Times New Roman"/>
          <w:sz w:val="28"/>
          <w:szCs w:val="28"/>
          <w:lang w:eastAsia="ar-SA"/>
        </w:rPr>
        <w:t>Приложение 1</w:t>
      </w:r>
    </w:p>
    <w:p w:rsidR="00774FA4" w:rsidRPr="00774FA4" w:rsidRDefault="00774FA4" w:rsidP="00774FA4">
      <w:pPr>
        <w:spacing w:after="0" w:line="240" w:lineRule="auto"/>
        <w:ind w:left="5529"/>
        <w:contextualSpacing/>
        <w:jc w:val="right"/>
        <w:rPr>
          <w:rFonts w:ascii="Times New Roman" w:hAnsi="Times New Roman" w:cs="Times New Roman"/>
          <w:sz w:val="28"/>
          <w:szCs w:val="28"/>
          <w:lang w:eastAsia="ar-SA"/>
        </w:rPr>
      </w:pPr>
      <w:r w:rsidRPr="00774FA4">
        <w:rPr>
          <w:rFonts w:ascii="Times New Roman" w:hAnsi="Times New Roman" w:cs="Times New Roman"/>
          <w:sz w:val="28"/>
          <w:szCs w:val="28"/>
          <w:lang w:eastAsia="ar-SA"/>
        </w:rPr>
        <w:t xml:space="preserve">к муниципальной программе </w:t>
      </w:r>
    </w:p>
    <w:p w:rsidR="00774FA4" w:rsidRPr="00774FA4" w:rsidRDefault="00774FA4" w:rsidP="00774FA4">
      <w:pPr>
        <w:spacing w:after="0" w:line="240" w:lineRule="auto"/>
        <w:ind w:left="5529"/>
        <w:contextualSpacing/>
        <w:jc w:val="right"/>
        <w:rPr>
          <w:rFonts w:ascii="Times New Roman" w:hAnsi="Times New Roman" w:cs="Times New Roman"/>
          <w:sz w:val="28"/>
          <w:szCs w:val="28"/>
          <w:lang w:eastAsia="ar-SA"/>
        </w:rPr>
      </w:pPr>
      <w:r w:rsidRPr="00774FA4">
        <w:rPr>
          <w:rFonts w:ascii="Times New Roman" w:hAnsi="Times New Roman" w:cs="Times New Roman"/>
          <w:sz w:val="28"/>
          <w:szCs w:val="28"/>
          <w:lang w:eastAsia="ar-SA"/>
        </w:rPr>
        <w:t>«Развитие культуры и туризма</w:t>
      </w:r>
    </w:p>
    <w:p w:rsidR="00774FA4" w:rsidRPr="00774FA4" w:rsidRDefault="00774FA4" w:rsidP="00774FA4">
      <w:pPr>
        <w:spacing w:after="0" w:line="240" w:lineRule="auto"/>
        <w:ind w:left="5529"/>
        <w:contextualSpacing/>
        <w:jc w:val="right"/>
        <w:rPr>
          <w:rFonts w:ascii="Times New Roman" w:hAnsi="Times New Roman" w:cs="Times New Roman"/>
          <w:sz w:val="28"/>
          <w:szCs w:val="28"/>
          <w:lang w:eastAsia="ar-SA"/>
        </w:rPr>
      </w:pPr>
      <w:r w:rsidRPr="00774FA4">
        <w:rPr>
          <w:rFonts w:ascii="Times New Roman" w:hAnsi="Times New Roman" w:cs="Times New Roman"/>
          <w:sz w:val="28"/>
          <w:szCs w:val="28"/>
          <w:lang w:eastAsia="ar-SA"/>
        </w:rPr>
        <w:t xml:space="preserve">в муниципальном образовании </w:t>
      </w:r>
    </w:p>
    <w:p w:rsidR="00774FA4" w:rsidRPr="00774FA4" w:rsidRDefault="00774FA4" w:rsidP="00774FA4">
      <w:pPr>
        <w:spacing w:after="0" w:line="240" w:lineRule="auto"/>
        <w:ind w:left="5529"/>
        <w:contextualSpacing/>
        <w:jc w:val="right"/>
        <w:rPr>
          <w:rFonts w:ascii="Times New Roman" w:hAnsi="Times New Roman" w:cs="Times New Roman"/>
          <w:sz w:val="28"/>
          <w:szCs w:val="28"/>
          <w:lang w:eastAsia="ar-SA"/>
        </w:rPr>
      </w:pPr>
      <w:r w:rsidRPr="00774FA4">
        <w:rPr>
          <w:rFonts w:ascii="Times New Roman" w:hAnsi="Times New Roman" w:cs="Times New Roman"/>
          <w:sz w:val="28"/>
          <w:szCs w:val="28"/>
          <w:lang w:eastAsia="ar-SA"/>
        </w:rPr>
        <w:t xml:space="preserve">«Велижский район» </w:t>
      </w:r>
    </w:p>
    <w:p w:rsidR="00774FA4" w:rsidRPr="00774FA4" w:rsidRDefault="00774FA4" w:rsidP="00774FA4">
      <w:pPr>
        <w:spacing w:after="0" w:line="240" w:lineRule="auto"/>
        <w:rPr>
          <w:rFonts w:ascii="Times New Roman" w:hAnsi="Times New Roman" w:cs="Times New Roman"/>
          <w:b/>
          <w:sz w:val="28"/>
          <w:szCs w:val="28"/>
          <w:lang w:eastAsia="ar-SA"/>
        </w:rPr>
      </w:pPr>
    </w:p>
    <w:p w:rsidR="00774FA4" w:rsidRPr="00774FA4" w:rsidRDefault="00774FA4" w:rsidP="00774FA4">
      <w:pPr>
        <w:spacing w:after="0" w:line="240" w:lineRule="auto"/>
        <w:ind w:firstLine="851"/>
        <w:jc w:val="center"/>
        <w:rPr>
          <w:rFonts w:ascii="Times New Roman" w:hAnsi="Times New Roman" w:cs="Times New Roman"/>
          <w:b/>
          <w:sz w:val="28"/>
          <w:szCs w:val="28"/>
          <w:lang w:eastAsia="ar-SA"/>
        </w:rPr>
      </w:pPr>
      <w:r w:rsidRPr="00774FA4">
        <w:rPr>
          <w:rFonts w:ascii="Times New Roman" w:hAnsi="Times New Roman" w:cs="Times New Roman"/>
          <w:b/>
          <w:sz w:val="28"/>
          <w:szCs w:val="28"/>
          <w:lang w:eastAsia="ar-SA"/>
        </w:rPr>
        <w:t>Целевые показатели</w:t>
      </w:r>
    </w:p>
    <w:p w:rsidR="00774FA4" w:rsidRPr="00774FA4" w:rsidRDefault="00774FA4" w:rsidP="00774FA4">
      <w:pPr>
        <w:spacing w:after="0" w:line="240" w:lineRule="auto"/>
        <w:ind w:firstLine="851"/>
        <w:jc w:val="center"/>
        <w:rPr>
          <w:rFonts w:ascii="Times New Roman" w:hAnsi="Times New Roman" w:cs="Times New Roman"/>
          <w:color w:val="000000"/>
          <w:sz w:val="28"/>
          <w:szCs w:val="28"/>
          <w:lang w:eastAsia="ar-SA"/>
        </w:rPr>
      </w:pPr>
      <w:r w:rsidRPr="00774FA4">
        <w:rPr>
          <w:rFonts w:ascii="Times New Roman" w:hAnsi="Times New Roman" w:cs="Times New Roman"/>
          <w:b/>
          <w:sz w:val="28"/>
          <w:szCs w:val="28"/>
          <w:lang w:eastAsia="ar-SA"/>
        </w:rPr>
        <w:t>реализации муниципальной программы</w:t>
      </w:r>
    </w:p>
    <w:p w:rsidR="00774FA4" w:rsidRPr="00774FA4" w:rsidRDefault="00774FA4" w:rsidP="00774FA4">
      <w:pPr>
        <w:spacing w:after="0" w:line="240" w:lineRule="auto"/>
        <w:ind w:firstLine="851"/>
        <w:rPr>
          <w:rFonts w:ascii="Times New Roman" w:hAnsi="Times New Roman" w:cs="Times New Roman"/>
          <w:sz w:val="28"/>
          <w:szCs w:val="28"/>
          <w:lang w:eastAsia="ar-SA"/>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3188"/>
        <w:gridCol w:w="1669"/>
        <w:gridCol w:w="1518"/>
        <w:gridCol w:w="1366"/>
        <w:gridCol w:w="1214"/>
        <w:gridCol w:w="1219"/>
      </w:tblGrid>
      <w:tr w:rsidR="00774FA4" w:rsidRPr="00774FA4" w:rsidTr="00774FA4">
        <w:trPr>
          <w:trHeight w:val="647"/>
        </w:trPr>
        <w:tc>
          <w:tcPr>
            <w:tcW w:w="673" w:type="dxa"/>
            <w:vMerge w:val="restart"/>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bookmarkStart w:id="0" w:name="_GoBack"/>
            <w:bookmarkEnd w:id="0"/>
          </w:p>
        </w:tc>
        <w:tc>
          <w:tcPr>
            <w:tcW w:w="3188" w:type="dxa"/>
            <w:vMerge w:val="restart"/>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Наименование показателя</w:t>
            </w:r>
          </w:p>
        </w:tc>
        <w:tc>
          <w:tcPr>
            <w:tcW w:w="1669" w:type="dxa"/>
            <w:vMerge w:val="restart"/>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единица измерения</w:t>
            </w:r>
          </w:p>
        </w:tc>
        <w:tc>
          <w:tcPr>
            <w:tcW w:w="1518" w:type="dxa"/>
            <w:vMerge w:val="restart"/>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Базовое значение показателя  в 2022 году</w:t>
            </w:r>
          </w:p>
        </w:tc>
        <w:tc>
          <w:tcPr>
            <w:tcW w:w="3795" w:type="dxa"/>
            <w:gridSpan w:val="3"/>
          </w:tcPr>
          <w:p w:rsidR="00774FA4" w:rsidRPr="00774FA4" w:rsidRDefault="00774FA4" w:rsidP="00774FA4">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Планируемое значение показателя</w:t>
            </w:r>
          </w:p>
        </w:tc>
      </w:tr>
      <w:tr w:rsidR="00774FA4" w:rsidRPr="00774FA4" w:rsidTr="00774FA4">
        <w:trPr>
          <w:trHeight w:val="648"/>
        </w:trPr>
        <w:tc>
          <w:tcPr>
            <w:tcW w:w="673" w:type="dxa"/>
            <w:vMerge/>
          </w:tcPr>
          <w:p w:rsidR="00774FA4" w:rsidRPr="00774FA4" w:rsidRDefault="00774FA4" w:rsidP="00774FA4">
            <w:pPr>
              <w:widowControl w:val="0"/>
              <w:suppressAutoHyphens/>
              <w:spacing w:after="0" w:line="240" w:lineRule="auto"/>
              <w:rPr>
                <w:rFonts w:ascii="Times New Roman" w:eastAsia="SimSun" w:hAnsi="Times New Roman" w:cs="Mangal"/>
                <w:kern w:val="1"/>
                <w:sz w:val="24"/>
                <w:szCs w:val="24"/>
                <w:lang w:eastAsia="zh-CN" w:bidi="hi-IN"/>
              </w:rPr>
            </w:pPr>
          </w:p>
        </w:tc>
        <w:tc>
          <w:tcPr>
            <w:tcW w:w="3188" w:type="dxa"/>
            <w:vMerge/>
          </w:tcPr>
          <w:p w:rsidR="00774FA4" w:rsidRPr="00774FA4" w:rsidRDefault="00774FA4" w:rsidP="00774FA4">
            <w:pPr>
              <w:widowControl w:val="0"/>
              <w:suppressAutoHyphens/>
              <w:spacing w:after="0" w:line="240" w:lineRule="auto"/>
              <w:rPr>
                <w:rFonts w:ascii="Times New Roman" w:eastAsia="SimSun" w:hAnsi="Times New Roman" w:cs="Mangal"/>
                <w:kern w:val="1"/>
                <w:sz w:val="24"/>
                <w:szCs w:val="24"/>
                <w:lang w:eastAsia="zh-CN" w:bidi="hi-IN"/>
              </w:rPr>
            </w:pPr>
          </w:p>
        </w:tc>
        <w:tc>
          <w:tcPr>
            <w:tcW w:w="1669" w:type="dxa"/>
            <w:vMerge/>
          </w:tcPr>
          <w:p w:rsidR="00774FA4" w:rsidRPr="00774FA4" w:rsidRDefault="00774FA4" w:rsidP="00774FA4">
            <w:pPr>
              <w:widowControl w:val="0"/>
              <w:suppressAutoHyphens/>
              <w:spacing w:after="0" w:line="240" w:lineRule="auto"/>
              <w:rPr>
                <w:rFonts w:ascii="Times New Roman" w:eastAsia="SimSun" w:hAnsi="Times New Roman" w:cs="Mangal"/>
                <w:kern w:val="1"/>
                <w:sz w:val="24"/>
                <w:szCs w:val="24"/>
                <w:lang w:eastAsia="zh-CN" w:bidi="hi-IN"/>
              </w:rPr>
            </w:pPr>
          </w:p>
        </w:tc>
        <w:tc>
          <w:tcPr>
            <w:tcW w:w="1518" w:type="dxa"/>
            <w:vMerge/>
          </w:tcPr>
          <w:p w:rsidR="00774FA4" w:rsidRPr="00774FA4" w:rsidRDefault="00774FA4" w:rsidP="00774FA4">
            <w:pPr>
              <w:widowControl w:val="0"/>
              <w:suppressAutoHyphens/>
              <w:spacing w:after="0" w:line="240" w:lineRule="auto"/>
              <w:rPr>
                <w:rFonts w:ascii="Times New Roman" w:eastAsia="SimSun" w:hAnsi="Times New Roman" w:cs="Mangal"/>
                <w:kern w:val="1"/>
                <w:sz w:val="24"/>
                <w:szCs w:val="24"/>
                <w:lang w:eastAsia="zh-CN" w:bidi="hi-IN"/>
              </w:rPr>
            </w:pPr>
          </w:p>
        </w:tc>
        <w:tc>
          <w:tcPr>
            <w:tcW w:w="1366" w:type="dxa"/>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2023 год</w:t>
            </w:r>
          </w:p>
        </w:tc>
        <w:tc>
          <w:tcPr>
            <w:tcW w:w="1214" w:type="dxa"/>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2024 год</w:t>
            </w:r>
          </w:p>
        </w:tc>
        <w:tc>
          <w:tcPr>
            <w:tcW w:w="1214" w:type="dxa"/>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2025 год</w:t>
            </w:r>
          </w:p>
        </w:tc>
      </w:tr>
      <w:tr w:rsidR="00774FA4" w:rsidRPr="00774FA4" w:rsidTr="00774FA4">
        <w:trPr>
          <w:trHeight w:val="304"/>
        </w:trPr>
        <w:tc>
          <w:tcPr>
            <w:tcW w:w="673" w:type="dxa"/>
          </w:tcPr>
          <w:p w:rsidR="00774FA4" w:rsidRPr="00774FA4" w:rsidRDefault="00774FA4" w:rsidP="00774FA4">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21</w:t>
            </w:r>
          </w:p>
        </w:tc>
        <w:tc>
          <w:tcPr>
            <w:tcW w:w="3188" w:type="dxa"/>
          </w:tcPr>
          <w:p w:rsidR="00774FA4" w:rsidRPr="00774FA4" w:rsidRDefault="00774FA4" w:rsidP="00774FA4">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 xml:space="preserve">           </w:t>
            </w:r>
          </w:p>
          <w:p w:rsidR="00774FA4" w:rsidRPr="00774FA4" w:rsidRDefault="00774FA4" w:rsidP="00774FA4">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 xml:space="preserve">               2</w:t>
            </w:r>
          </w:p>
        </w:tc>
        <w:tc>
          <w:tcPr>
            <w:tcW w:w="1669" w:type="dxa"/>
          </w:tcPr>
          <w:p w:rsidR="00774FA4" w:rsidRPr="00774FA4" w:rsidRDefault="00774FA4" w:rsidP="00774FA4">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p>
          <w:p w:rsidR="00774FA4" w:rsidRPr="00774FA4" w:rsidRDefault="00774FA4" w:rsidP="00774FA4">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3</w:t>
            </w:r>
          </w:p>
        </w:tc>
        <w:tc>
          <w:tcPr>
            <w:tcW w:w="1518" w:type="dxa"/>
          </w:tcPr>
          <w:p w:rsidR="00774FA4" w:rsidRPr="00774FA4" w:rsidRDefault="00774FA4" w:rsidP="00774FA4">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p>
          <w:p w:rsidR="00774FA4" w:rsidRPr="00774FA4" w:rsidRDefault="00774FA4" w:rsidP="00774FA4">
            <w:pPr>
              <w:widowControl w:val="0"/>
              <w:suppressAutoHyphens/>
              <w:autoSpaceDE w:val="0"/>
              <w:spacing w:after="0" w:line="240" w:lineRule="auto"/>
              <w:ind w:firstLine="720"/>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4</w:t>
            </w:r>
          </w:p>
        </w:tc>
        <w:tc>
          <w:tcPr>
            <w:tcW w:w="1366" w:type="dxa"/>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5</w:t>
            </w:r>
          </w:p>
        </w:tc>
        <w:tc>
          <w:tcPr>
            <w:tcW w:w="1214" w:type="dxa"/>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6</w:t>
            </w:r>
          </w:p>
        </w:tc>
        <w:tc>
          <w:tcPr>
            <w:tcW w:w="1214" w:type="dxa"/>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sz w:val="24"/>
                <w:szCs w:val="24"/>
                <w:lang w:eastAsia="ar-SA"/>
              </w:rPr>
            </w:pPr>
            <w:r w:rsidRPr="00774FA4">
              <w:rPr>
                <w:rFonts w:ascii="Times New Roman" w:eastAsia="Arial" w:hAnsi="Times New Roman" w:cs="Times New Roman"/>
                <w:sz w:val="24"/>
                <w:szCs w:val="24"/>
                <w:lang w:eastAsia="ar-SA"/>
              </w:rPr>
              <w:t>7</w:t>
            </w:r>
          </w:p>
        </w:tc>
      </w:tr>
      <w:tr w:rsidR="00774FA4" w:rsidRPr="00774FA4" w:rsidTr="00774FA4">
        <w:trPr>
          <w:trHeight w:val="557"/>
        </w:trPr>
        <w:tc>
          <w:tcPr>
            <w:tcW w:w="10847" w:type="dxa"/>
            <w:gridSpan w:val="7"/>
          </w:tcPr>
          <w:p w:rsidR="00774FA4" w:rsidRPr="00774FA4" w:rsidRDefault="00774FA4" w:rsidP="00774FA4">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74FA4">
              <w:rPr>
                <w:rFonts w:ascii="Times New Roman" w:eastAsia="Arial" w:hAnsi="Times New Roman" w:cs="Times New Roman"/>
                <w:b/>
                <w:sz w:val="24"/>
                <w:szCs w:val="24"/>
                <w:lang w:eastAsia="ar-SA"/>
              </w:rPr>
              <w:t>1. Комплекс процессных мероприятий</w:t>
            </w:r>
          </w:p>
          <w:p w:rsidR="00774FA4" w:rsidRPr="00774FA4" w:rsidRDefault="00774FA4" w:rsidP="00774FA4">
            <w:pPr>
              <w:widowControl w:val="0"/>
              <w:suppressAutoHyphens/>
              <w:autoSpaceDE w:val="0"/>
              <w:spacing w:after="0" w:line="240" w:lineRule="auto"/>
              <w:ind w:firstLine="720"/>
              <w:jc w:val="center"/>
              <w:rPr>
                <w:rFonts w:ascii="Times New Roman" w:eastAsia="Arial" w:hAnsi="Times New Roman" w:cs="Times New Roman"/>
                <w:sz w:val="24"/>
                <w:szCs w:val="24"/>
                <w:lang w:eastAsia="ar-SA"/>
              </w:rPr>
            </w:pPr>
            <w:r w:rsidRPr="00774FA4">
              <w:rPr>
                <w:rFonts w:ascii="Times New Roman" w:eastAsia="Arial" w:hAnsi="Times New Roman" w:cs="Times New Roman"/>
                <w:b/>
                <w:sz w:val="24"/>
                <w:szCs w:val="24"/>
                <w:lang w:eastAsia="ar-SA"/>
              </w:rPr>
              <w:t>«Музейная деятельность»</w:t>
            </w:r>
          </w:p>
        </w:tc>
      </w:tr>
      <w:tr w:rsidR="00774FA4" w:rsidRPr="00774FA4" w:rsidTr="00774FA4">
        <w:trPr>
          <w:trHeight w:val="286"/>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1.1.</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 xml:space="preserve">Количество посетителей </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чел.</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5360</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5360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5360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5360</w:t>
            </w:r>
          </w:p>
        </w:tc>
      </w:tr>
      <w:tr w:rsidR="00774FA4" w:rsidRPr="00774FA4" w:rsidTr="00774FA4">
        <w:trPr>
          <w:trHeight w:val="1114"/>
        </w:trPr>
        <w:tc>
          <w:tcPr>
            <w:tcW w:w="673" w:type="dxa"/>
          </w:tcPr>
          <w:p w:rsidR="00774FA4" w:rsidRPr="00774FA4" w:rsidRDefault="00774FA4" w:rsidP="00774FA4">
            <w:pPr>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1.2.</w:t>
            </w:r>
          </w:p>
        </w:tc>
        <w:tc>
          <w:tcPr>
            <w:tcW w:w="3188" w:type="dxa"/>
          </w:tcPr>
          <w:p w:rsidR="00774FA4" w:rsidRPr="00774FA4" w:rsidRDefault="00774FA4" w:rsidP="00774FA4">
            <w:pPr>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Количество музейных предметов (собранных, учтенных и переданных на хранение)</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ед.</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185</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185</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200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200</w:t>
            </w:r>
          </w:p>
        </w:tc>
      </w:tr>
      <w:tr w:rsidR="00774FA4" w:rsidRPr="00774FA4" w:rsidTr="00774FA4">
        <w:trPr>
          <w:trHeight w:val="557"/>
        </w:trPr>
        <w:tc>
          <w:tcPr>
            <w:tcW w:w="10847" w:type="dxa"/>
            <w:gridSpan w:val="7"/>
          </w:tcPr>
          <w:p w:rsidR="00774FA4" w:rsidRPr="00774FA4" w:rsidRDefault="00774FA4" w:rsidP="00774FA4">
            <w:pPr>
              <w:spacing w:after="0" w:line="240" w:lineRule="auto"/>
              <w:jc w:val="center"/>
              <w:rPr>
                <w:rFonts w:ascii="Times New Roman" w:hAnsi="Times New Roman" w:cs="Times New Roman"/>
                <w:b/>
                <w:bCs/>
                <w:sz w:val="24"/>
                <w:szCs w:val="24"/>
                <w:lang w:eastAsia="ar-SA"/>
              </w:rPr>
            </w:pPr>
            <w:r w:rsidRPr="00774FA4">
              <w:rPr>
                <w:rFonts w:ascii="Times New Roman" w:hAnsi="Times New Roman" w:cs="Times New Roman"/>
                <w:b/>
                <w:bCs/>
                <w:sz w:val="24"/>
                <w:szCs w:val="24"/>
                <w:lang w:eastAsia="ar-SA"/>
              </w:rPr>
              <w:t>2. Комплекс процессных мероприятий</w:t>
            </w:r>
          </w:p>
          <w:p w:rsidR="00774FA4" w:rsidRPr="00774FA4" w:rsidRDefault="00774FA4" w:rsidP="00774FA4">
            <w:pPr>
              <w:spacing w:after="0" w:line="240" w:lineRule="auto"/>
              <w:ind w:left="720"/>
              <w:jc w:val="center"/>
              <w:rPr>
                <w:rFonts w:ascii="Times New Roman" w:hAnsi="Times New Roman" w:cs="Times New Roman"/>
                <w:b/>
                <w:bCs/>
                <w:sz w:val="24"/>
                <w:szCs w:val="24"/>
                <w:lang w:eastAsia="ar-SA"/>
              </w:rPr>
            </w:pPr>
            <w:r w:rsidRPr="00774FA4">
              <w:rPr>
                <w:rFonts w:ascii="Times New Roman" w:hAnsi="Times New Roman" w:cs="Times New Roman"/>
                <w:b/>
                <w:bCs/>
                <w:sz w:val="24"/>
                <w:szCs w:val="24"/>
                <w:lang w:eastAsia="ar-SA"/>
              </w:rPr>
              <w:t>«Развитие системы дополнительного образования детей в сфере культуры»</w:t>
            </w:r>
          </w:p>
        </w:tc>
      </w:tr>
      <w:tr w:rsidR="00774FA4" w:rsidRPr="00774FA4" w:rsidTr="00774FA4">
        <w:trPr>
          <w:trHeight w:val="1386"/>
        </w:trPr>
        <w:tc>
          <w:tcPr>
            <w:tcW w:w="673" w:type="dxa"/>
          </w:tcPr>
          <w:p w:rsidR="00774FA4" w:rsidRPr="00774FA4" w:rsidRDefault="00774FA4" w:rsidP="00774FA4">
            <w:pPr>
              <w:tabs>
                <w:tab w:val="center" w:pos="4677"/>
                <w:tab w:val="right" w:pos="9355"/>
              </w:tabs>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2.1.</w:t>
            </w:r>
          </w:p>
        </w:tc>
        <w:tc>
          <w:tcPr>
            <w:tcW w:w="3188" w:type="dxa"/>
          </w:tcPr>
          <w:p w:rsidR="00774FA4" w:rsidRPr="00774FA4" w:rsidRDefault="00774FA4" w:rsidP="00774FA4">
            <w:pPr>
              <w:tabs>
                <w:tab w:val="center" w:pos="4677"/>
                <w:tab w:val="right" w:pos="9355"/>
              </w:tabs>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Количество обучающихся в учреждениях дополнительного образования детей в сфере культуры</w:t>
            </w:r>
          </w:p>
        </w:tc>
        <w:tc>
          <w:tcPr>
            <w:tcW w:w="1669" w:type="dxa"/>
          </w:tcPr>
          <w:p w:rsidR="00774FA4" w:rsidRPr="00774FA4" w:rsidRDefault="00774FA4" w:rsidP="00774FA4">
            <w:pPr>
              <w:tabs>
                <w:tab w:val="center" w:pos="4677"/>
                <w:tab w:val="right" w:pos="9355"/>
              </w:tabs>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ед.</w:t>
            </w:r>
          </w:p>
        </w:tc>
        <w:tc>
          <w:tcPr>
            <w:tcW w:w="1518"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170</w:t>
            </w:r>
          </w:p>
        </w:tc>
        <w:tc>
          <w:tcPr>
            <w:tcW w:w="1366"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170</w:t>
            </w:r>
          </w:p>
        </w:tc>
        <w:tc>
          <w:tcPr>
            <w:tcW w:w="1214"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170</w:t>
            </w:r>
          </w:p>
        </w:tc>
        <w:tc>
          <w:tcPr>
            <w:tcW w:w="1214"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170</w:t>
            </w:r>
          </w:p>
        </w:tc>
      </w:tr>
      <w:tr w:rsidR="00774FA4" w:rsidRPr="00774FA4" w:rsidTr="00774FA4">
        <w:trPr>
          <w:trHeight w:val="557"/>
        </w:trPr>
        <w:tc>
          <w:tcPr>
            <w:tcW w:w="673" w:type="dxa"/>
          </w:tcPr>
          <w:p w:rsidR="00774FA4" w:rsidRPr="00774FA4" w:rsidRDefault="00774FA4" w:rsidP="00774FA4">
            <w:pPr>
              <w:tabs>
                <w:tab w:val="center" w:pos="4677"/>
                <w:tab w:val="right" w:pos="9355"/>
              </w:tabs>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2.2.</w:t>
            </w:r>
          </w:p>
        </w:tc>
        <w:tc>
          <w:tcPr>
            <w:tcW w:w="3188" w:type="dxa"/>
          </w:tcPr>
          <w:p w:rsidR="00774FA4" w:rsidRPr="00774FA4" w:rsidRDefault="00774FA4" w:rsidP="00774FA4">
            <w:pPr>
              <w:tabs>
                <w:tab w:val="center" w:pos="4677"/>
                <w:tab w:val="right" w:pos="9355"/>
              </w:tabs>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 xml:space="preserve">Рост личностных достижений учащихся </w:t>
            </w:r>
          </w:p>
        </w:tc>
        <w:tc>
          <w:tcPr>
            <w:tcW w:w="1669" w:type="dxa"/>
          </w:tcPr>
          <w:p w:rsidR="00774FA4" w:rsidRPr="00774FA4" w:rsidRDefault="00774FA4" w:rsidP="00774FA4">
            <w:pPr>
              <w:tabs>
                <w:tab w:val="center" w:pos="4677"/>
                <w:tab w:val="right" w:pos="9355"/>
              </w:tabs>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ед.</w:t>
            </w:r>
          </w:p>
        </w:tc>
        <w:tc>
          <w:tcPr>
            <w:tcW w:w="1518"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15</w:t>
            </w:r>
          </w:p>
        </w:tc>
        <w:tc>
          <w:tcPr>
            <w:tcW w:w="1366"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15</w:t>
            </w:r>
          </w:p>
        </w:tc>
        <w:tc>
          <w:tcPr>
            <w:tcW w:w="1214"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17</w:t>
            </w:r>
          </w:p>
        </w:tc>
        <w:tc>
          <w:tcPr>
            <w:tcW w:w="1214" w:type="dxa"/>
          </w:tcPr>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Cs/>
                <w:sz w:val="24"/>
                <w:szCs w:val="24"/>
                <w:lang w:eastAsia="ar-SA"/>
              </w:rPr>
              <w:t>17</w:t>
            </w:r>
          </w:p>
        </w:tc>
      </w:tr>
      <w:tr w:rsidR="00774FA4" w:rsidRPr="00774FA4" w:rsidTr="00774FA4">
        <w:trPr>
          <w:trHeight w:val="557"/>
        </w:trPr>
        <w:tc>
          <w:tcPr>
            <w:tcW w:w="10847" w:type="dxa"/>
            <w:gridSpan w:val="7"/>
          </w:tcPr>
          <w:p w:rsidR="00774FA4" w:rsidRPr="00774FA4" w:rsidRDefault="00774FA4" w:rsidP="00774FA4">
            <w:pPr>
              <w:spacing w:after="0" w:line="240" w:lineRule="auto"/>
              <w:jc w:val="center"/>
              <w:rPr>
                <w:rFonts w:ascii="Times New Roman" w:hAnsi="Times New Roman" w:cs="Times New Roman"/>
                <w:b/>
                <w:bCs/>
                <w:sz w:val="24"/>
                <w:szCs w:val="24"/>
                <w:lang w:eastAsia="ar-SA"/>
              </w:rPr>
            </w:pPr>
            <w:r w:rsidRPr="00774FA4">
              <w:rPr>
                <w:rFonts w:ascii="Times New Roman" w:hAnsi="Times New Roman" w:cs="Times New Roman"/>
                <w:b/>
                <w:bCs/>
                <w:sz w:val="24"/>
                <w:szCs w:val="24"/>
                <w:lang w:eastAsia="ar-SA"/>
              </w:rPr>
              <w:t>3.</w:t>
            </w:r>
            <w:r w:rsidRPr="00774FA4">
              <w:rPr>
                <w:rFonts w:ascii="Times New Roman" w:hAnsi="Times New Roman" w:cs="Times New Roman"/>
                <w:b/>
                <w:bCs/>
                <w:sz w:val="24"/>
                <w:szCs w:val="24"/>
                <w:lang w:eastAsia="ar-SA"/>
              </w:rPr>
              <w:tab/>
              <w:t>Комплекс процессных мероприятий</w:t>
            </w:r>
          </w:p>
          <w:p w:rsidR="00774FA4" w:rsidRPr="00774FA4" w:rsidRDefault="00774FA4" w:rsidP="00774FA4">
            <w:pPr>
              <w:spacing w:after="0" w:line="240" w:lineRule="auto"/>
              <w:jc w:val="center"/>
              <w:rPr>
                <w:rFonts w:ascii="Times New Roman" w:hAnsi="Times New Roman" w:cs="Times New Roman"/>
                <w:bCs/>
                <w:sz w:val="24"/>
                <w:szCs w:val="24"/>
                <w:lang w:eastAsia="ar-SA"/>
              </w:rPr>
            </w:pPr>
            <w:r w:rsidRPr="00774FA4">
              <w:rPr>
                <w:rFonts w:ascii="Times New Roman" w:hAnsi="Times New Roman" w:cs="Times New Roman"/>
                <w:b/>
                <w:bCs/>
                <w:sz w:val="24"/>
                <w:szCs w:val="24"/>
                <w:lang w:eastAsia="ar-SA"/>
              </w:rPr>
              <w:t>«Организация библиотечного обслуживания населения»</w:t>
            </w:r>
          </w:p>
        </w:tc>
      </w:tr>
      <w:tr w:rsidR="00774FA4" w:rsidRPr="00774FA4" w:rsidTr="00774FA4">
        <w:trPr>
          <w:trHeight w:val="843"/>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3.1.</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Количество зарегистрированных пользователей</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чел.</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6800</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6800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6800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6800</w:t>
            </w:r>
          </w:p>
        </w:tc>
      </w:tr>
      <w:tr w:rsidR="00774FA4" w:rsidRPr="00774FA4" w:rsidTr="00774FA4">
        <w:trPr>
          <w:trHeight w:val="271"/>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3.2.</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Количество посещений</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чел.</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84263</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84263</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84263</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84263</w:t>
            </w:r>
          </w:p>
        </w:tc>
      </w:tr>
      <w:tr w:rsidR="00774FA4" w:rsidRPr="00774FA4" w:rsidTr="00774FA4">
        <w:trPr>
          <w:trHeight w:val="843"/>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3.3.</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Количество выданных экземпляров библиотечного фонда</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ед.</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164596</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164596</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164596</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164596</w:t>
            </w:r>
          </w:p>
        </w:tc>
      </w:tr>
      <w:tr w:rsidR="00774FA4" w:rsidRPr="00774FA4" w:rsidTr="00774FA4">
        <w:trPr>
          <w:trHeight w:val="557"/>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lastRenderedPageBreak/>
              <w:t>3.4.</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Поступление книжного фонда</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ед.</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1500</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1500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1500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1500</w:t>
            </w:r>
          </w:p>
        </w:tc>
      </w:tr>
      <w:tr w:rsidR="00774FA4" w:rsidRPr="00774FA4" w:rsidTr="00774FA4">
        <w:trPr>
          <w:trHeight w:val="632"/>
        </w:trPr>
        <w:tc>
          <w:tcPr>
            <w:tcW w:w="10847" w:type="dxa"/>
            <w:gridSpan w:val="7"/>
          </w:tcPr>
          <w:p w:rsidR="00774FA4" w:rsidRPr="00774FA4" w:rsidRDefault="00774FA4" w:rsidP="00774FA4">
            <w:pPr>
              <w:spacing w:after="0"/>
              <w:ind w:left="720"/>
              <w:jc w:val="center"/>
              <w:rPr>
                <w:rFonts w:ascii="Times New Roman" w:hAnsi="Times New Roman" w:cs="Times New Roman"/>
                <w:b/>
                <w:bCs/>
                <w:sz w:val="24"/>
                <w:szCs w:val="24"/>
                <w:lang w:eastAsia="ar-SA"/>
              </w:rPr>
            </w:pPr>
            <w:r w:rsidRPr="00774FA4">
              <w:rPr>
                <w:rFonts w:ascii="Times New Roman" w:hAnsi="Times New Roman" w:cs="Times New Roman"/>
                <w:b/>
                <w:bCs/>
                <w:sz w:val="24"/>
                <w:szCs w:val="24"/>
                <w:lang w:eastAsia="ar-SA"/>
              </w:rPr>
              <w:t>4. «Комплекс процессных мероприятий</w:t>
            </w:r>
          </w:p>
          <w:p w:rsidR="00774FA4" w:rsidRPr="00774FA4" w:rsidRDefault="00774FA4" w:rsidP="00774FA4">
            <w:pPr>
              <w:spacing w:after="0"/>
              <w:ind w:left="720"/>
              <w:jc w:val="center"/>
              <w:rPr>
                <w:rFonts w:ascii="Times New Roman" w:hAnsi="Times New Roman" w:cs="Times New Roman"/>
                <w:b/>
                <w:bCs/>
                <w:sz w:val="24"/>
                <w:szCs w:val="24"/>
                <w:lang w:eastAsia="ar-SA"/>
              </w:rPr>
            </w:pPr>
            <w:r w:rsidRPr="00774FA4">
              <w:rPr>
                <w:rFonts w:ascii="Times New Roman" w:hAnsi="Times New Roman" w:cs="Times New Roman"/>
                <w:b/>
                <w:bCs/>
                <w:sz w:val="24"/>
                <w:szCs w:val="24"/>
                <w:lang w:eastAsia="ar-SA"/>
              </w:rPr>
              <w:t>«Развитие культурно-досуговой деятельности»</w:t>
            </w:r>
          </w:p>
        </w:tc>
      </w:tr>
      <w:tr w:rsidR="00774FA4" w:rsidRPr="00774FA4" w:rsidTr="00774FA4">
        <w:trPr>
          <w:trHeight w:val="557"/>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4.1.</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 xml:space="preserve">Количество культурно-досуговых мероприятий </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ед.</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3490</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3490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3490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3490</w:t>
            </w:r>
          </w:p>
        </w:tc>
      </w:tr>
      <w:tr w:rsidR="00774FA4" w:rsidRPr="00774FA4" w:rsidTr="00774FA4">
        <w:trPr>
          <w:trHeight w:val="1114"/>
        </w:trPr>
        <w:tc>
          <w:tcPr>
            <w:tcW w:w="673" w:type="dxa"/>
          </w:tcPr>
          <w:p w:rsidR="00774FA4" w:rsidRPr="00774FA4" w:rsidRDefault="00774FA4" w:rsidP="00774FA4">
            <w:pPr>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4.2.</w:t>
            </w:r>
          </w:p>
        </w:tc>
        <w:tc>
          <w:tcPr>
            <w:tcW w:w="3188" w:type="dxa"/>
          </w:tcPr>
          <w:p w:rsidR="00774FA4" w:rsidRPr="00774FA4" w:rsidRDefault="00774FA4" w:rsidP="00774FA4">
            <w:pPr>
              <w:suppressAutoHyphens/>
              <w:spacing w:after="0" w:line="240" w:lineRule="auto"/>
              <w:ind w:right="-1"/>
              <w:rPr>
                <w:rFonts w:ascii="Times New Roman" w:hAnsi="Times New Roman" w:cs="Times New Roman"/>
                <w:sz w:val="24"/>
                <w:szCs w:val="24"/>
                <w:lang w:eastAsia="ar-SA"/>
              </w:rPr>
            </w:pPr>
            <w:r w:rsidRPr="00774FA4">
              <w:rPr>
                <w:rFonts w:ascii="Times New Roman" w:hAnsi="Times New Roman" w:cs="Times New Roman"/>
                <w:sz w:val="24"/>
                <w:szCs w:val="24"/>
                <w:lang w:eastAsia="ar-SA"/>
              </w:rPr>
              <w:t xml:space="preserve">Количество лиц, принявших участие в проведенных мероприятиях </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чел.</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125935</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125935</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125935</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125935</w:t>
            </w:r>
          </w:p>
        </w:tc>
      </w:tr>
      <w:tr w:rsidR="00774FA4" w:rsidRPr="00774FA4" w:rsidTr="00774FA4">
        <w:trPr>
          <w:trHeight w:val="557"/>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4.3.</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Удовлетворенность населения</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r>
      <w:tr w:rsidR="00774FA4" w:rsidRPr="00774FA4" w:rsidTr="00774FA4">
        <w:trPr>
          <w:trHeight w:val="843"/>
        </w:trPr>
        <w:tc>
          <w:tcPr>
            <w:tcW w:w="10847" w:type="dxa"/>
            <w:gridSpan w:val="7"/>
          </w:tcPr>
          <w:p w:rsidR="00774FA4" w:rsidRPr="00774FA4" w:rsidRDefault="00774FA4" w:rsidP="00774FA4">
            <w:pPr>
              <w:numPr>
                <w:ilvl w:val="0"/>
                <w:numId w:val="33"/>
              </w:numPr>
              <w:suppressAutoHyphens/>
              <w:spacing w:after="0" w:line="240" w:lineRule="auto"/>
              <w:ind w:right="-1"/>
              <w:rPr>
                <w:rFonts w:ascii="Times New Roman" w:hAnsi="Times New Roman" w:cs="Times New Roman"/>
                <w:b/>
                <w:sz w:val="24"/>
                <w:szCs w:val="24"/>
                <w:lang w:eastAsia="ar-SA"/>
              </w:rPr>
            </w:pPr>
            <w:r w:rsidRPr="00774FA4">
              <w:rPr>
                <w:rFonts w:ascii="Times New Roman" w:hAnsi="Times New Roman" w:cs="Times New Roman"/>
                <w:b/>
                <w:sz w:val="24"/>
                <w:szCs w:val="24"/>
                <w:lang w:eastAsia="ar-SA"/>
              </w:rPr>
              <w:t>Комплекс процессных мероприятий «Обеспечение деятельности отдела по культуре и спорту Администрации муниципального образования</w:t>
            </w:r>
          </w:p>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b/>
                <w:sz w:val="24"/>
                <w:szCs w:val="24"/>
                <w:lang w:eastAsia="ar-SA"/>
              </w:rPr>
              <w:t>«Велижский район»</w:t>
            </w:r>
          </w:p>
        </w:tc>
      </w:tr>
      <w:tr w:rsidR="00774FA4" w:rsidRPr="00774FA4" w:rsidTr="00774FA4">
        <w:trPr>
          <w:trHeight w:val="557"/>
        </w:trPr>
        <w:tc>
          <w:tcPr>
            <w:tcW w:w="673"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5.1.</w:t>
            </w:r>
          </w:p>
        </w:tc>
        <w:tc>
          <w:tcPr>
            <w:tcW w:w="3188" w:type="dxa"/>
          </w:tcPr>
          <w:p w:rsidR="00774FA4" w:rsidRPr="00774FA4" w:rsidRDefault="00774FA4" w:rsidP="00774FA4">
            <w:pPr>
              <w:suppressAutoHyphens/>
              <w:spacing w:after="0" w:line="240" w:lineRule="auto"/>
              <w:ind w:right="-1"/>
              <w:jc w:val="both"/>
              <w:rPr>
                <w:rFonts w:ascii="Times New Roman" w:hAnsi="Times New Roman" w:cs="Times New Roman"/>
                <w:sz w:val="24"/>
                <w:szCs w:val="24"/>
                <w:lang w:eastAsia="ar-SA"/>
              </w:rPr>
            </w:pPr>
            <w:r w:rsidRPr="00774FA4">
              <w:rPr>
                <w:rFonts w:ascii="Times New Roman" w:hAnsi="Times New Roman" w:cs="Times New Roman"/>
                <w:sz w:val="24"/>
                <w:szCs w:val="24"/>
                <w:lang w:eastAsia="ar-SA"/>
              </w:rPr>
              <w:t>Обеспеченность деятельности отдела</w:t>
            </w:r>
          </w:p>
        </w:tc>
        <w:tc>
          <w:tcPr>
            <w:tcW w:w="1669"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w:t>
            </w:r>
          </w:p>
        </w:tc>
        <w:tc>
          <w:tcPr>
            <w:tcW w:w="1518"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c>
          <w:tcPr>
            <w:tcW w:w="1366"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c>
          <w:tcPr>
            <w:tcW w:w="1214" w:type="dxa"/>
          </w:tcPr>
          <w:p w:rsidR="00774FA4" w:rsidRPr="00774FA4" w:rsidRDefault="00774FA4" w:rsidP="00774FA4">
            <w:pPr>
              <w:suppressAutoHyphens/>
              <w:spacing w:after="0" w:line="240" w:lineRule="auto"/>
              <w:ind w:right="-1"/>
              <w:jc w:val="center"/>
              <w:rPr>
                <w:rFonts w:ascii="Times New Roman" w:hAnsi="Times New Roman" w:cs="Times New Roman"/>
                <w:sz w:val="24"/>
                <w:szCs w:val="24"/>
                <w:lang w:eastAsia="ar-SA"/>
              </w:rPr>
            </w:pPr>
            <w:r w:rsidRPr="00774FA4">
              <w:rPr>
                <w:rFonts w:ascii="Times New Roman" w:hAnsi="Times New Roman" w:cs="Times New Roman"/>
                <w:sz w:val="24"/>
                <w:szCs w:val="24"/>
                <w:lang w:eastAsia="ar-SA"/>
              </w:rPr>
              <w:t>100</w:t>
            </w:r>
          </w:p>
        </w:tc>
      </w:tr>
    </w:tbl>
    <w:p w:rsidR="0018603B" w:rsidRPr="0018603B" w:rsidRDefault="0018603B" w:rsidP="0018603B">
      <w:pPr>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Pr="0018603B" w:rsidRDefault="0018603B" w:rsidP="0018603B">
      <w:pPr>
        <w:rPr>
          <w:rFonts w:ascii="Times New Roman" w:hAnsi="Times New Roman" w:cs="Times New Roman"/>
        </w:rPr>
      </w:pPr>
    </w:p>
    <w:p w:rsidR="0018603B" w:rsidRDefault="0018603B" w:rsidP="0018603B">
      <w:pPr>
        <w:rPr>
          <w:rFonts w:ascii="Times New Roman" w:hAnsi="Times New Roman" w:cs="Times New Roman"/>
        </w:rPr>
      </w:pPr>
    </w:p>
    <w:p w:rsidR="0018603B" w:rsidRDefault="0018603B" w:rsidP="0018603B">
      <w:pPr>
        <w:tabs>
          <w:tab w:val="left" w:pos="3030"/>
        </w:tabs>
        <w:rPr>
          <w:rFonts w:ascii="Times New Roman" w:hAnsi="Times New Roman" w:cs="Times New Roman"/>
        </w:rPr>
        <w:sectPr w:rsidR="0018603B" w:rsidSect="0018603B">
          <w:pgSz w:w="11906" w:h="16838"/>
          <w:pgMar w:top="851" w:right="993" w:bottom="992" w:left="539" w:header="709" w:footer="709" w:gutter="0"/>
          <w:cols w:space="708"/>
          <w:docGrid w:linePitch="360"/>
        </w:sectPr>
      </w:pPr>
      <w:r>
        <w:rPr>
          <w:rFonts w:ascii="Times New Roman" w:hAnsi="Times New Roman" w:cs="Times New Roman"/>
        </w:rPr>
        <w:tab/>
      </w:r>
    </w:p>
    <w:p w:rsidR="0018603B" w:rsidRPr="0018603B" w:rsidRDefault="0018603B" w:rsidP="0018603B">
      <w:pPr>
        <w:spacing w:after="0" w:line="240" w:lineRule="auto"/>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lastRenderedPageBreak/>
        <w:t>Приложение 2</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к муниципальной программе «Развитие культуры и туризма</w:t>
      </w:r>
    </w:p>
    <w:p w:rsidR="0018603B" w:rsidRPr="0018603B" w:rsidRDefault="0018603B" w:rsidP="0018603B">
      <w:pPr>
        <w:spacing w:after="0" w:line="240" w:lineRule="auto"/>
        <w:ind w:left="5529"/>
        <w:contextualSpacing/>
        <w:jc w:val="right"/>
        <w:rPr>
          <w:rFonts w:ascii="Times New Roman" w:hAnsi="Times New Roman" w:cs="Times New Roman"/>
          <w:sz w:val="28"/>
          <w:szCs w:val="28"/>
          <w:lang w:eastAsia="ar-SA"/>
        </w:rPr>
      </w:pPr>
      <w:r w:rsidRPr="0018603B">
        <w:rPr>
          <w:rFonts w:ascii="Times New Roman" w:hAnsi="Times New Roman" w:cs="Times New Roman"/>
          <w:sz w:val="28"/>
          <w:szCs w:val="28"/>
          <w:lang w:eastAsia="ar-SA"/>
        </w:rPr>
        <w:t>в муниципальном образовании «Велижский район»</w:t>
      </w:r>
    </w:p>
    <w:p w:rsidR="0018603B" w:rsidRPr="0018603B" w:rsidRDefault="0018603B" w:rsidP="0018603B">
      <w:pPr>
        <w:spacing w:after="0" w:line="240" w:lineRule="auto"/>
        <w:contextualSpacing/>
        <w:jc w:val="center"/>
        <w:rPr>
          <w:rFonts w:ascii="Times New Roman" w:hAnsi="Times New Roman" w:cs="Times New Roman"/>
          <w:b/>
          <w:bCs/>
          <w:sz w:val="28"/>
          <w:szCs w:val="28"/>
          <w:lang w:eastAsia="ar-SA"/>
        </w:rPr>
      </w:pPr>
    </w:p>
    <w:p w:rsidR="0018603B" w:rsidRPr="0018603B" w:rsidRDefault="0018603B" w:rsidP="0018603B">
      <w:pPr>
        <w:spacing w:after="0" w:line="240" w:lineRule="auto"/>
        <w:contextualSpacing/>
        <w:rPr>
          <w:rFonts w:ascii="Times New Roman" w:hAnsi="Times New Roman" w:cs="Times New Roman"/>
          <w:b/>
          <w:sz w:val="28"/>
          <w:szCs w:val="28"/>
          <w:lang w:eastAsia="ar-SA"/>
        </w:rPr>
      </w:pPr>
    </w:p>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p w:rsidR="0018603B" w:rsidRPr="0018603B" w:rsidRDefault="0018603B" w:rsidP="0018603B">
      <w:pPr>
        <w:spacing w:after="0" w:line="240" w:lineRule="auto"/>
        <w:contextualSpacing/>
        <w:jc w:val="center"/>
        <w:rPr>
          <w:rFonts w:ascii="Times New Roman" w:hAnsi="Times New Roman" w:cs="Times New Roman"/>
          <w:b/>
          <w:bCs/>
          <w:sz w:val="28"/>
          <w:szCs w:val="28"/>
          <w:lang w:eastAsia="ar-SA"/>
        </w:rPr>
      </w:pPr>
      <w:r w:rsidRPr="0018603B">
        <w:rPr>
          <w:rFonts w:ascii="Times New Roman" w:hAnsi="Times New Roman" w:cs="Times New Roman"/>
          <w:b/>
          <w:bCs/>
          <w:sz w:val="28"/>
          <w:szCs w:val="28"/>
          <w:lang w:eastAsia="ar-SA"/>
        </w:rPr>
        <w:t xml:space="preserve">ПЛАН </w:t>
      </w:r>
    </w:p>
    <w:p w:rsidR="0018603B" w:rsidRPr="0018603B" w:rsidRDefault="0018603B" w:rsidP="0018603B">
      <w:pPr>
        <w:spacing w:after="0" w:line="240" w:lineRule="auto"/>
        <w:contextualSpacing/>
        <w:jc w:val="center"/>
        <w:rPr>
          <w:rFonts w:ascii="Times New Roman" w:hAnsi="Times New Roman" w:cs="Times New Roman"/>
          <w:b/>
          <w:bCs/>
          <w:sz w:val="28"/>
          <w:szCs w:val="28"/>
          <w:lang w:eastAsia="ar-SA"/>
        </w:rPr>
      </w:pPr>
      <w:r w:rsidRPr="0018603B">
        <w:rPr>
          <w:rFonts w:ascii="Times New Roman" w:hAnsi="Times New Roman" w:cs="Times New Roman"/>
          <w:b/>
          <w:bCs/>
          <w:sz w:val="28"/>
          <w:szCs w:val="28"/>
          <w:lang w:eastAsia="ar-SA"/>
        </w:rPr>
        <w:t xml:space="preserve">реализации муниципальной  программы на  2023-2025 годы </w:t>
      </w:r>
    </w:p>
    <w:p w:rsidR="0018603B" w:rsidRPr="0018603B" w:rsidRDefault="0018603B" w:rsidP="0018603B">
      <w:pPr>
        <w:spacing w:after="0" w:line="240" w:lineRule="auto"/>
        <w:contextualSpacing/>
        <w:jc w:val="center"/>
        <w:rPr>
          <w:rFonts w:ascii="Times New Roman" w:hAnsi="Times New Roman" w:cs="Times New Roman"/>
          <w:b/>
          <w:bCs/>
          <w:sz w:val="28"/>
          <w:szCs w:val="28"/>
          <w:u w:val="single"/>
          <w:lang w:eastAsia="ar-SA"/>
        </w:rPr>
      </w:pPr>
      <w:r w:rsidRPr="0018603B">
        <w:rPr>
          <w:rFonts w:ascii="Times New Roman" w:hAnsi="Times New Roman" w:cs="Times New Roman"/>
          <w:b/>
          <w:sz w:val="28"/>
          <w:szCs w:val="28"/>
          <w:u w:val="single"/>
          <w:lang w:eastAsia="ar-SA"/>
        </w:rPr>
        <w:t xml:space="preserve"> «Развитие культуры и туризма</w:t>
      </w:r>
      <w:r w:rsidRPr="0018603B">
        <w:rPr>
          <w:rFonts w:ascii="Times New Roman" w:hAnsi="Times New Roman" w:cs="Times New Roman"/>
          <w:b/>
          <w:bCs/>
          <w:sz w:val="28"/>
          <w:szCs w:val="28"/>
          <w:u w:val="single"/>
          <w:lang w:eastAsia="ar-SA"/>
        </w:rPr>
        <w:t xml:space="preserve">  </w:t>
      </w:r>
      <w:r w:rsidRPr="0018603B">
        <w:rPr>
          <w:rFonts w:ascii="Times New Roman" w:hAnsi="Times New Roman" w:cs="Times New Roman"/>
          <w:b/>
          <w:sz w:val="28"/>
          <w:szCs w:val="28"/>
          <w:u w:val="single"/>
          <w:lang w:eastAsia="ar-SA"/>
        </w:rPr>
        <w:t>в муниципальном образовании «Велижский район»</w:t>
      </w:r>
    </w:p>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bl>
      <w:tblPr>
        <w:tblW w:w="14930"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8"/>
        <w:gridCol w:w="1976"/>
        <w:gridCol w:w="1536"/>
        <w:gridCol w:w="1756"/>
        <w:gridCol w:w="1538"/>
        <w:gridCol w:w="1316"/>
        <w:gridCol w:w="1098"/>
        <w:gridCol w:w="1099"/>
        <w:gridCol w:w="1316"/>
        <w:gridCol w:w="1318"/>
        <w:gridCol w:w="1319"/>
      </w:tblGrid>
      <w:tr w:rsidR="0018603B" w:rsidRPr="0018603B" w:rsidTr="00C009A2">
        <w:trPr>
          <w:trHeight w:val="879"/>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Наименование </w:t>
            </w:r>
          </w:p>
        </w:tc>
        <w:tc>
          <w:tcPr>
            <w:tcW w:w="153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Исполнитель</w:t>
            </w:r>
          </w:p>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мероприятия    </w:t>
            </w:r>
            <w:r w:rsidRPr="0018603B">
              <w:rPr>
                <w:rFonts w:ascii="Times New Roman" w:hAnsi="Times New Roman" w:cs="Times New Roman"/>
                <w:lang w:eastAsia="ar-SA"/>
              </w:rPr>
              <w:br/>
            </w:r>
          </w:p>
        </w:tc>
        <w:tc>
          <w:tcPr>
            <w:tcW w:w="175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Источник финансового   обеспечения </w:t>
            </w:r>
          </w:p>
        </w:tc>
        <w:tc>
          <w:tcPr>
            <w:tcW w:w="5051" w:type="dxa"/>
            <w:gridSpan w:val="4"/>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Объем средств на реализацию муниципальной программы на отчетный год и плановый период (тыс. рублей)</w:t>
            </w:r>
          </w:p>
        </w:tc>
        <w:tc>
          <w:tcPr>
            <w:tcW w:w="3953" w:type="dxa"/>
            <w:gridSpan w:val="3"/>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Планируемое значение показателя реализации муниципальной программы на отчетный год</w:t>
            </w:r>
          </w:p>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 xml:space="preserve"> и плановый период</w:t>
            </w:r>
          </w:p>
        </w:tc>
      </w:tr>
      <w:tr w:rsidR="0018603B" w:rsidRPr="0018603B" w:rsidTr="00C009A2">
        <w:trPr>
          <w:trHeight w:val="44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всего</w:t>
            </w:r>
          </w:p>
        </w:tc>
        <w:tc>
          <w:tcPr>
            <w:tcW w:w="1316"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2023 г.</w:t>
            </w:r>
          </w:p>
        </w:tc>
        <w:tc>
          <w:tcPr>
            <w:tcW w:w="109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2024 г.</w:t>
            </w:r>
          </w:p>
        </w:tc>
        <w:tc>
          <w:tcPr>
            <w:tcW w:w="1099"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2025 г.</w:t>
            </w:r>
          </w:p>
        </w:tc>
        <w:tc>
          <w:tcPr>
            <w:tcW w:w="1316"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2023 г.</w:t>
            </w:r>
          </w:p>
        </w:tc>
        <w:tc>
          <w:tcPr>
            <w:tcW w:w="131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2024 г.</w:t>
            </w:r>
          </w:p>
        </w:tc>
        <w:tc>
          <w:tcPr>
            <w:tcW w:w="1319"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2025 г.</w:t>
            </w:r>
          </w:p>
        </w:tc>
      </w:tr>
      <w:tr w:rsidR="0018603B" w:rsidRPr="0018603B" w:rsidTr="00C009A2">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w:t>
            </w:r>
          </w:p>
        </w:tc>
        <w:tc>
          <w:tcPr>
            <w:tcW w:w="197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3</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4</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5</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6</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7</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8</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9</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10</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11</w:t>
            </w:r>
          </w:p>
        </w:tc>
      </w:tr>
      <w:tr w:rsidR="0018603B" w:rsidRPr="0018603B" w:rsidTr="00C009A2">
        <w:trPr>
          <w:trHeight w:val="235"/>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b/>
                <w:bCs/>
                <w:lang w:eastAsia="ar-SA"/>
              </w:rPr>
              <w:t>Цель:</w:t>
            </w:r>
            <w:r w:rsidRPr="0018603B">
              <w:rPr>
                <w:rFonts w:ascii="Times New Roman" w:hAnsi="Times New Roman" w:cs="Times New Roman"/>
                <w:bCs/>
                <w:lang w:eastAsia="ar-SA"/>
              </w:rPr>
              <w:t xml:space="preserve"> «Создание социально-экономических условий для развития культуры и туризма на территории муниципального образования «Велижский район»</w:t>
            </w:r>
          </w:p>
        </w:tc>
      </w:tr>
      <w:tr w:rsidR="0018603B" w:rsidRPr="0018603B" w:rsidTr="00C009A2">
        <w:trPr>
          <w:trHeight w:val="235"/>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b/>
                <w:sz w:val="28"/>
                <w:szCs w:val="28"/>
                <w:lang w:eastAsia="ar-SA"/>
              </w:rPr>
              <w:t>Комплекс процессных мероприятий муниципальной программы</w:t>
            </w:r>
          </w:p>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b/>
                <w:bCs/>
                <w:lang w:eastAsia="ar-SA"/>
              </w:rPr>
              <w:t xml:space="preserve">1.  </w:t>
            </w:r>
            <w:r w:rsidRPr="0018603B">
              <w:rPr>
                <w:rFonts w:ascii="Times New Roman" w:hAnsi="Times New Roman" w:cs="Times New Roman"/>
                <w:b/>
                <w:bCs/>
                <w:sz w:val="24"/>
                <w:szCs w:val="24"/>
                <w:lang w:eastAsia="ar-SA"/>
              </w:rPr>
              <w:t xml:space="preserve">Комплекс процессных мероприятий </w:t>
            </w:r>
            <w:r w:rsidRPr="0018603B">
              <w:rPr>
                <w:rFonts w:ascii="Times New Roman" w:hAnsi="Times New Roman" w:cs="Times New Roman"/>
                <w:b/>
                <w:bCs/>
                <w:lang w:eastAsia="ar-SA"/>
              </w:rPr>
              <w:t>«Музейная деятельность»</w:t>
            </w:r>
          </w:p>
        </w:tc>
      </w:tr>
      <w:tr w:rsidR="0018603B" w:rsidRPr="0018603B" w:rsidTr="00C009A2">
        <w:trPr>
          <w:trHeight w:val="235"/>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b/>
                <w:lang w:eastAsia="ar-SA"/>
              </w:rPr>
              <w:t>Цель:</w:t>
            </w:r>
            <w:r w:rsidRPr="0018603B">
              <w:rPr>
                <w:rFonts w:ascii="Times New Roman" w:hAnsi="Times New Roman" w:cs="Times New Roman"/>
                <w:lang w:eastAsia="ar-SA"/>
              </w:rPr>
              <w:t xml:space="preserve"> 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18603B" w:rsidRPr="0018603B" w:rsidTr="00C009A2">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1.1.</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посетителей музея (чел.)</w:t>
            </w:r>
          </w:p>
        </w:tc>
        <w:tc>
          <w:tcPr>
            <w:tcW w:w="1536" w:type="dxa"/>
            <w:vMerge w:val="restart"/>
            <w:vAlign w:val="center"/>
          </w:tcPr>
          <w:p w:rsidR="0018603B" w:rsidRPr="0018603B" w:rsidRDefault="0018603B" w:rsidP="0018603B">
            <w:pPr>
              <w:spacing w:after="0" w:line="240" w:lineRule="auto"/>
              <w:contextualSpacing/>
              <w:jc w:val="both"/>
              <w:rPr>
                <w:rFonts w:ascii="Times New Roman" w:hAnsi="Times New Roman" w:cs="Times New Roman"/>
                <w:lang w:eastAsia="ar-SA"/>
              </w:rPr>
            </w:pPr>
            <w:r w:rsidRPr="0018603B">
              <w:rPr>
                <w:rFonts w:ascii="Times New Roman" w:eastAsia="Arial" w:hAnsi="Times New Roman" w:cs="Times New Roman"/>
                <w:sz w:val="18"/>
                <w:szCs w:val="18"/>
                <w:lang w:eastAsia="ar-SA"/>
              </w:rPr>
              <w:t>Муниципальное бюджетное учреждение культуры «Ве-лижский районный историко-краеведческий музей»</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5360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5360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5360</w:t>
            </w:r>
          </w:p>
        </w:tc>
      </w:tr>
      <w:tr w:rsidR="0018603B" w:rsidRPr="0018603B" w:rsidTr="00C009A2">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1.2.</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музейных предметов (собранных, учтенных и переданных на хранение) (ед.)</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185</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200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200</w:t>
            </w:r>
          </w:p>
        </w:tc>
      </w:tr>
      <w:tr w:rsidR="0018603B" w:rsidRPr="0018603B" w:rsidTr="00C009A2">
        <w:trPr>
          <w:trHeight w:val="235"/>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1.3.</w:t>
            </w:r>
          </w:p>
        </w:tc>
        <w:tc>
          <w:tcPr>
            <w:tcW w:w="1976" w:type="dxa"/>
            <w:tcBorders>
              <w:bottom w:val="single" w:sz="4" w:space="0" w:color="auto"/>
            </w:tcBorders>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 в том числе:</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35"/>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4406,2</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1474,5</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1436,7</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1495,0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35"/>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 (оплата коммунальных услуг, уплата налога)</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3878,0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383,4</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2,2</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35"/>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основных видов уставной деятельности</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15,0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35"/>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b/>
                <w:bCs/>
                <w:sz w:val="18"/>
                <w:szCs w:val="18"/>
                <w:lang w:eastAsia="ar-SA"/>
              </w:rPr>
              <w:t>Всего по комплексу процессных мероприятий «Музейная деятельность»</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4809,0</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1872,9</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1438,9</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1497,2</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598"/>
          <w:tblCellSpacing w:w="5" w:type="nil"/>
        </w:trPr>
        <w:tc>
          <w:tcPr>
            <w:tcW w:w="14930" w:type="dxa"/>
            <w:gridSpan w:val="11"/>
          </w:tcPr>
          <w:p w:rsidR="0018603B" w:rsidRPr="0018603B" w:rsidRDefault="0018603B" w:rsidP="0018603B">
            <w:pPr>
              <w:spacing w:after="0" w:line="240" w:lineRule="auto"/>
              <w:ind w:left="1080"/>
              <w:contextualSpacing/>
              <w:rPr>
                <w:rFonts w:ascii="Times New Roman" w:hAnsi="Times New Roman" w:cs="Times New Roman"/>
                <w:b/>
                <w:bCs/>
                <w:sz w:val="24"/>
                <w:szCs w:val="24"/>
                <w:lang w:eastAsia="ar-SA"/>
              </w:rPr>
            </w:pPr>
          </w:p>
          <w:p w:rsidR="0018603B" w:rsidRPr="0018603B" w:rsidRDefault="0018603B" w:rsidP="0018603B">
            <w:pPr>
              <w:spacing w:after="0" w:line="240" w:lineRule="auto"/>
              <w:ind w:left="1080"/>
              <w:contextualSpacing/>
              <w:rPr>
                <w:rFonts w:ascii="Times New Roman" w:hAnsi="Times New Roman" w:cs="Times New Roman"/>
                <w:b/>
                <w:lang w:eastAsia="ar-SA"/>
              </w:rPr>
            </w:pPr>
            <w:r w:rsidRPr="0018603B">
              <w:rPr>
                <w:rFonts w:ascii="Times New Roman" w:hAnsi="Times New Roman" w:cs="Times New Roman"/>
                <w:b/>
                <w:bCs/>
                <w:sz w:val="24"/>
                <w:szCs w:val="24"/>
                <w:lang w:eastAsia="ar-SA"/>
              </w:rPr>
              <w:t xml:space="preserve">2. Комплекс процессных мероприятий </w:t>
            </w:r>
            <w:r w:rsidRPr="0018603B">
              <w:rPr>
                <w:rFonts w:ascii="Times New Roman" w:hAnsi="Times New Roman" w:cs="Times New Roman"/>
                <w:b/>
                <w:lang w:eastAsia="ar-SA"/>
              </w:rPr>
              <w:t>«Развитие системы дополнительного образования детей в сфере культуры»</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2.1.</w:t>
            </w:r>
          </w:p>
        </w:tc>
        <w:tc>
          <w:tcPr>
            <w:tcW w:w="1976" w:type="dxa"/>
          </w:tcPr>
          <w:p w:rsidR="0018603B" w:rsidRPr="0018603B" w:rsidRDefault="0018603B" w:rsidP="0018603B">
            <w:pPr>
              <w:suppressAutoHyphens/>
              <w:spacing w:line="240" w:lineRule="auto"/>
              <w:ind w:right="-1"/>
              <w:rPr>
                <w:rFonts w:ascii="Times New Roman" w:hAnsi="Times New Roman" w:cs="Times New Roman"/>
                <w:sz w:val="20"/>
                <w:szCs w:val="20"/>
                <w:lang w:eastAsia="ar-SA"/>
              </w:rPr>
            </w:pPr>
            <w:r w:rsidRPr="0018603B">
              <w:rPr>
                <w:rFonts w:ascii="Times New Roman" w:hAnsi="Times New Roman" w:cs="Times New Roman"/>
                <w:sz w:val="20"/>
                <w:szCs w:val="20"/>
                <w:lang w:eastAsia="ar-SA"/>
              </w:rPr>
              <w:t>Количество обучающихся в учреждениях дополнительного образования детей в сфере культуры (чел.)</w:t>
            </w:r>
          </w:p>
        </w:tc>
        <w:tc>
          <w:tcPr>
            <w:tcW w:w="1536" w:type="dxa"/>
            <w:vMerge w:val="restart"/>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Муниципальное бюджетное учреждение дополнительного образования «Велижская детская школа искусств»</w:t>
            </w:r>
          </w:p>
          <w:p w:rsidR="0018603B" w:rsidRPr="0018603B" w:rsidRDefault="0018603B" w:rsidP="0018603B">
            <w:pPr>
              <w:spacing w:after="0" w:line="240" w:lineRule="auto"/>
              <w:jc w:val="center"/>
              <w:rPr>
                <w:rFonts w:ascii="Times New Roman" w:hAnsi="Times New Roman" w:cs="Times New Roman"/>
                <w:b/>
                <w:bCs/>
                <w:sz w:val="20"/>
                <w:szCs w:val="20"/>
                <w:u w:val="single"/>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170</w:t>
            </w:r>
          </w:p>
        </w:tc>
        <w:tc>
          <w:tcPr>
            <w:tcW w:w="131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170</w:t>
            </w:r>
          </w:p>
        </w:tc>
        <w:tc>
          <w:tcPr>
            <w:tcW w:w="1319"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170</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2.2.</w:t>
            </w:r>
          </w:p>
        </w:tc>
        <w:tc>
          <w:tcPr>
            <w:tcW w:w="1976" w:type="dxa"/>
          </w:tcPr>
          <w:p w:rsidR="0018603B" w:rsidRPr="0018603B" w:rsidRDefault="0018603B" w:rsidP="0018603B">
            <w:pPr>
              <w:suppressAutoHyphens/>
              <w:spacing w:line="240" w:lineRule="auto"/>
              <w:ind w:right="-1"/>
              <w:rPr>
                <w:rFonts w:ascii="Times New Roman" w:hAnsi="Times New Roman" w:cs="Times New Roman"/>
                <w:sz w:val="20"/>
                <w:szCs w:val="20"/>
                <w:lang w:eastAsia="ar-SA"/>
              </w:rPr>
            </w:pPr>
            <w:r w:rsidRPr="0018603B">
              <w:rPr>
                <w:rFonts w:ascii="Times New Roman" w:hAnsi="Times New Roman" w:cs="Times New Roman"/>
                <w:sz w:val="20"/>
                <w:szCs w:val="20"/>
                <w:lang w:eastAsia="ar-SA"/>
              </w:rPr>
              <w:t>Рост личностных достижений учащихся (чел.)</w:t>
            </w:r>
          </w:p>
        </w:tc>
        <w:tc>
          <w:tcPr>
            <w:tcW w:w="1536" w:type="dxa"/>
            <w:vMerge/>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15</w:t>
            </w:r>
          </w:p>
        </w:tc>
        <w:tc>
          <w:tcPr>
            <w:tcW w:w="131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w:t>
            </w:r>
          </w:p>
        </w:tc>
        <w:tc>
          <w:tcPr>
            <w:tcW w:w="1319"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17</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2.3.</w:t>
            </w:r>
          </w:p>
        </w:tc>
        <w:tc>
          <w:tcPr>
            <w:tcW w:w="1976" w:type="dxa"/>
          </w:tcPr>
          <w:p w:rsidR="0018603B" w:rsidRPr="0018603B" w:rsidRDefault="0018603B" w:rsidP="0018603B">
            <w:pPr>
              <w:spacing w:after="0" w:line="240" w:lineRule="auto"/>
              <w:jc w:val="both"/>
              <w:rPr>
                <w:rFonts w:ascii="Times New Roman" w:hAnsi="Times New Roman" w:cs="Times New Roman"/>
                <w:sz w:val="20"/>
                <w:szCs w:val="20"/>
                <w:lang w:eastAsia="ar-SA"/>
              </w:rPr>
            </w:pPr>
            <w:r w:rsidRPr="0018603B">
              <w:rPr>
                <w:rFonts w:ascii="Times New Roman" w:hAnsi="Times New Roman" w:cs="Times New Roman"/>
                <w:sz w:val="20"/>
                <w:szCs w:val="20"/>
                <w:lang w:eastAsia="ar-SA"/>
              </w:rPr>
              <w:t>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 в том числе:</w:t>
            </w:r>
          </w:p>
        </w:tc>
        <w:tc>
          <w:tcPr>
            <w:tcW w:w="1536" w:type="dxa"/>
            <w:vMerge/>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uppressAutoHyphens/>
              <w:spacing w:line="240" w:lineRule="auto"/>
              <w:ind w:right="-1"/>
              <w:rPr>
                <w:rFonts w:ascii="Times New Roman" w:hAnsi="Times New Roman" w:cs="Times New Roman"/>
                <w:sz w:val="20"/>
                <w:szCs w:val="20"/>
                <w:lang w:eastAsia="ar-SA"/>
              </w:rPr>
            </w:pPr>
            <w:r w:rsidRPr="0018603B">
              <w:rPr>
                <w:rFonts w:ascii="Times New Roman" w:hAnsi="Times New Roman" w:cs="Times New Roman"/>
                <w:sz w:val="20"/>
                <w:szCs w:val="20"/>
                <w:lang w:eastAsia="ar-SA"/>
              </w:rPr>
              <w:t xml:space="preserve">- субсидии на </w:t>
            </w:r>
            <w:r w:rsidRPr="0018603B">
              <w:rPr>
                <w:rFonts w:ascii="Times New Roman" w:hAnsi="Times New Roman" w:cs="Times New Roman"/>
                <w:sz w:val="20"/>
                <w:szCs w:val="20"/>
                <w:lang w:eastAsia="ar-SA"/>
              </w:rPr>
              <w:lastRenderedPageBreak/>
              <w:t>финансовое обеспечение выполнения муниципального задания</w:t>
            </w:r>
          </w:p>
        </w:tc>
        <w:tc>
          <w:tcPr>
            <w:tcW w:w="1536" w:type="dxa"/>
            <w:vMerge/>
          </w:tcPr>
          <w:p w:rsidR="0018603B" w:rsidRPr="0018603B" w:rsidRDefault="0018603B" w:rsidP="0018603B">
            <w:pPr>
              <w:spacing w:after="0" w:line="240" w:lineRule="auto"/>
              <w:jc w:val="center"/>
              <w:rPr>
                <w:rFonts w:ascii="Times New Roman" w:hAnsi="Times New Roman" w:cs="Times New Roman"/>
                <w:sz w:val="20"/>
                <w:szCs w:val="20"/>
                <w:lang w:eastAsia="ar-SA"/>
              </w:rPr>
            </w:pPr>
          </w:p>
        </w:tc>
        <w:tc>
          <w:tcPr>
            <w:tcW w:w="1756" w:type="dxa"/>
          </w:tcPr>
          <w:p w:rsidR="0018603B" w:rsidRPr="0018603B" w:rsidRDefault="0018603B" w:rsidP="0018603B">
            <w:pPr>
              <w:spacing w:after="0" w:line="240" w:lineRule="auto"/>
              <w:jc w:val="both"/>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t>Бюджет муници</w:t>
            </w:r>
            <w:r w:rsidRPr="0018603B">
              <w:rPr>
                <w:rFonts w:ascii="Times New Roman" w:hAnsi="Times New Roman" w:cs="Times New Roman"/>
                <w:bCs/>
                <w:sz w:val="20"/>
                <w:szCs w:val="20"/>
                <w:lang w:eastAsia="ar-SA"/>
              </w:rPr>
              <w:lastRenderedPageBreak/>
              <w:t>пального образования «Велижский район»</w:t>
            </w:r>
          </w:p>
        </w:tc>
        <w:tc>
          <w:tcPr>
            <w:tcW w:w="153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9962,7</w:t>
            </w:r>
          </w:p>
        </w:tc>
        <w:tc>
          <w:tcPr>
            <w:tcW w:w="1316"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3199,8</w:t>
            </w:r>
          </w:p>
        </w:tc>
        <w:tc>
          <w:tcPr>
            <w:tcW w:w="1098"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3295,5</w:t>
            </w:r>
          </w:p>
        </w:tc>
        <w:tc>
          <w:tcPr>
            <w:tcW w:w="1099" w:type="dxa"/>
          </w:tcPr>
          <w:p w:rsidR="0018603B" w:rsidRPr="0018603B" w:rsidRDefault="0018603B" w:rsidP="0018603B">
            <w:pPr>
              <w:spacing w:after="0" w:line="240" w:lineRule="auto"/>
              <w:jc w:val="center"/>
              <w:rPr>
                <w:rFonts w:ascii="Times New Roman" w:hAnsi="Times New Roman" w:cs="Times New Roman"/>
                <w:bCs/>
                <w:sz w:val="20"/>
                <w:szCs w:val="20"/>
                <w:lang w:eastAsia="ar-SA"/>
              </w:rPr>
            </w:pPr>
          </w:p>
          <w:p w:rsidR="0018603B" w:rsidRPr="0018603B" w:rsidRDefault="0018603B" w:rsidP="0018603B">
            <w:pPr>
              <w:spacing w:after="0" w:line="240" w:lineRule="auto"/>
              <w:jc w:val="center"/>
              <w:rPr>
                <w:rFonts w:ascii="Times New Roman" w:hAnsi="Times New Roman" w:cs="Times New Roman"/>
                <w:bCs/>
                <w:sz w:val="20"/>
                <w:szCs w:val="20"/>
                <w:lang w:eastAsia="ar-SA"/>
              </w:rPr>
            </w:pPr>
            <w:r w:rsidRPr="0018603B">
              <w:rPr>
                <w:rFonts w:ascii="Times New Roman" w:hAnsi="Times New Roman" w:cs="Times New Roman"/>
                <w:bCs/>
                <w:sz w:val="20"/>
                <w:szCs w:val="20"/>
                <w:lang w:eastAsia="ar-SA"/>
              </w:rPr>
              <w:lastRenderedPageBreak/>
              <w:t>3467,4</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lastRenderedPageBreak/>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uppressAutoHyphens/>
              <w:spacing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 (оплата коммунальных услуг, уплата налога)</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53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497,6</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b/>
                <w:bCs/>
                <w:sz w:val="18"/>
                <w:szCs w:val="18"/>
                <w:u w:val="single"/>
                <w:lang w:eastAsia="ar-SA"/>
              </w:rPr>
            </w:pPr>
            <w:r w:rsidRPr="0018603B">
              <w:rPr>
                <w:rFonts w:ascii="Times New Roman" w:hAnsi="Times New Roman" w:cs="Times New Roman"/>
                <w:sz w:val="18"/>
                <w:szCs w:val="18"/>
                <w:lang w:eastAsia="ar-SA"/>
              </w:rPr>
              <w:t>- доходы от оказания услуг по основной деятельности</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53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«Развитие системы дополнительного образования детей в сфере культуры»</w:t>
            </w:r>
          </w:p>
        </w:tc>
        <w:tc>
          <w:tcPr>
            <w:tcW w:w="153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53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10620,3</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3857,4</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3295,5</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3467,4</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14930" w:type="dxa"/>
            <w:gridSpan w:val="11"/>
          </w:tcPr>
          <w:p w:rsidR="0018603B" w:rsidRPr="0018603B" w:rsidRDefault="0018603B" w:rsidP="0018603B">
            <w:pPr>
              <w:numPr>
                <w:ilvl w:val="0"/>
                <w:numId w:val="32"/>
              </w:num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bCs/>
                <w:sz w:val="24"/>
                <w:szCs w:val="24"/>
                <w:lang w:eastAsia="ar-SA"/>
              </w:rPr>
              <w:t>Комплекс процессных мероприятий «</w:t>
            </w:r>
            <w:r w:rsidRPr="0018603B">
              <w:rPr>
                <w:rFonts w:ascii="Times New Roman" w:hAnsi="Times New Roman" w:cs="Times New Roman"/>
                <w:b/>
                <w:bCs/>
                <w:lang w:eastAsia="ar-SA"/>
              </w:rPr>
              <w:t>Организация библиотечного обслуживания населения»</w:t>
            </w:r>
          </w:p>
        </w:tc>
      </w:tr>
      <w:tr w:rsidR="0018603B" w:rsidRPr="0018603B" w:rsidTr="00C009A2">
        <w:trPr>
          <w:trHeight w:val="293"/>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bCs/>
                <w:sz w:val="18"/>
                <w:szCs w:val="18"/>
                <w:lang w:eastAsia="ar-SA"/>
              </w:rPr>
              <w:t xml:space="preserve">Цель: </w:t>
            </w:r>
            <w:r w:rsidRPr="0018603B">
              <w:rPr>
                <w:rFonts w:ascii="Times New Roman" w:hAnsi="Times New Roman" w:cs="Times New Roman"/>
                <w:bCs/>
                <w:sz w:val="18"/>
                <w:szCs w:val="18"/>
                <w:lang w:eastAsia="ar-SA"/>
              </w:rPr>
              <w:t>Создание условий для организации библиотечного обслуживания населения, комплектования и обеспечения сохранности библиотечного фонда библиотек района.</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3.1.</w:t>
            </w:r>
          </w:p>
        </w:tc>
        <w:tc>
          <w:tcPr>
            <w:tcW w:w="1976" w:type="dxa"/>
          </w:tcPr>
          <w:p w:rsidR="0018603B" w:rsidRPr="0018603B" w:rsidRDefault="0018603B" w:rsidP="0018603B">
            <w:pPr>
              <w:spacing w:after="0" w:line="240" w:lineRule="auto"/>
              <w:ind w:right="-1"/>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зарегистрированных пользователей библиотек (чел.)</w:t>
            </w:r>
          </w:p>
        </w:tc>
        <w:tc>
          <w:tcPr>
            <w:tcW w:w="1536" w:type="dxa"/>
            <w:vMerge w:val="restart"/>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Муниципальное бюджетное учреждение культуры «Велижская районная централизованная библиотечная система»</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6800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6800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6800</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3.2.</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посещений библиотек (чел.)</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84263</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84263</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84263</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3.3.</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Количество выданных экземпляров библиотечного фонда (ед.)</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164596</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164596</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164596</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3.4.</w:t>
            </w: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Поступление книжного фонда (ед.)</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1500</w:t>
            </w:r>
          </w:p>
        </w:tc>
      </w:tr>
      <w:tr w:rsidR="0018603B" w:rsidRPr="0018603B" w:rsidTr="00C009A2">
        <w:trPr>
          <w:trHeight w:val="293"/>
          <w:tblCellSpacing w:w="5" w:type="nil"/>
        </w:trPr>
        <w:tc>
          <w:tcPr>
            <w:tcW w:w="658" w:type="dxa"/>
            <w:vMerge w:val="restart"/>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3.5.</w:t>
            </w: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 в том числе:</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22643,7</w:t>
            </w:r>
          </w:p>
        </w:tc>
        <w:tc>
          <w:tcPr>
            <w:tcW w:w="1316"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7331,7</w:t>
            </w:r>
          </w:p>
        </w:tc>
        <w:tc>
          <w:tcPr>
            <w:tcW w:w="1098"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7503,0</w:t>
            </w:r>
          </w:p>
        </w:tc>
        <w:tc>
          <w:tcPr>
            <w:tcW w:w="1099"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7809,0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val="restart"/>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r w:rsidRPr="0018603B">
              <w:rPr>
                <w:rFonts w:ascii="Times New Roman" w:hAnsi="Times New Roman" w:cs="Times New Roman"/>
                <w:sz w:val="18"/>
                <w:szCs w:val="18"/>
                <w:lang w:eastAsia="ar-SA"/>
              </w:rPr>
              <w:t>- субсидии на иные цели (оплата коммунальных услуг, уплата налога)</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387,8</w:t>
            </w:r>
          </w:p>
        </w:tc>
        <w:tc>
          <w:tcPr>
            <w:tcW w:w="1316"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387,8</w:t>
            </w:r>
          </w:p>
        </w:tc>
        <w:tc>
          <w:tcPr>
            <w:tcW w:w="1098"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b/>
                <w:sz w:val="18"/>
                <w:szCs w:val="18"/>
                <w:lang w:eastAsia="ar-SA"/>
              </w:rPr>
              <w:t>Всего</w:t>
            </w:r>
            <w:r w:rsidRPr="0018603B">
              <w:rPr>
                <w:rFonts w:ascii="Times New Roman" w:hAnsi="Times New Roman" w:cs="Times New Roman"/>
                <w:sz w:val="18"/>
                <w:szCs w:val="18"/>
                <w:lang w:eastAsia="ar-SA"/>
              </w:rPr>
              <w:t>,</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из них:</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538" w:type="dxa"/>
            <w:vAlign w:val="center"/>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48,5</w:t>
            </w:r>
          </w:p>
          <w:p w:rsidR="0018603B" w:rsidRPr="0018603B" w:rsidRDefault="0018603B" w:rsidP="0018603B">
            <w:pPr>
              <w:spacing w:after="0" w:line="240" w:lineRule="auto"/>
              <w:contextualSpacing/>
              <w:jc w:val="center"/>
              <w:rPr>
                <w:rFonts w:ascii="Times New Roman" w:hAnsi="Times New Roman" w:cs="Times New Roman"/>
                <w:lang w:eastAsia="ar-SA"/>
              </w:rPr>
            </w:pP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24,4</w:t>
            </w:r>
          </w:p>
          <w:p w:rsidR="0018603B" w:rsidRPr="0018603B" w:rsidRDefault="0018603B" w:rsidP="0018603B">
            <w:pPr>
              <w:spacing w:after="0" w:line="240" w:lineRule="auto"/>
              <w:jc w:val="center"/>
              <w:rPr>
                <w:rFonts w:ascii="Times New Roman" w:hAnsi="Times New Roman" w:cs="Times New Roman"/>
                <w:bCs/>
                <w:lang w:eastAsia="ar-SA"/>
              </w:rPr>
            </w:pP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24,1</w:t>
            </w:r>
          </w:p>
          <w:p w:rsidR="0018603B" w:rsidRPr="0018603B" w:rsidRDefault="0018603B" w:rsidP="0018603B">
            <w:pPr>
              <w:spacing w:after="0" w:line="240" w:lineRule="auto"/>
              <w:jc w:val="center"/>
              <w:rPr>
                <w:rFonts w:ascii="Times New Roman" w:hAnsi="Times New Roman" w:cs="Times New Roman"/>
                <w:bCs/>
                <w:lang w:eastAsia="ar-SA"/>
              </w:rPr>
            </w:pPr>
          </w:p>
        </w:tc>
        <w:tc>
          <w:tcPr>
            <w:tcW w:w="1099"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 xml:space="preserve">Бюджет муниципального образования  «Велижский район» </w:t>
            </w:r>
          </w:p>
          <w:p w:rsidR="0018603B" w:rsidRPr="0018603B" w:rsidRDefault="0018603B" w:rsidP="0018603B">
            <w:pPr>
              <w:spacing w:after="0" w:line="240" w:lineRule="auto"/>
              <w:jc w:val="center"/>
              <w:rPr>
                <w:rFonts w:ascii="Times New Roman" w:hAnsi="Times New Roman" w:cs="Times New Roman"/>
                <w:b/>
                <w:sz w:val="18"/>
                <w:szCs w:val="18"/>
                <w:lang w:eastAsia="ar-SA"/>
              </w:rPr>
            </w:pPr>
          </w:p>
        </w:tc>
        <w:tc>
          <w:tcPr>
            <w:tcW w:w="1538"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31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0,2</w:t>
            </w:r>
          </w:p>
          <w:p w:rsidR="0018603B" w:rsidRPr="0018603B" w:rsidRDefault="0018603B" w:rsidP="0018603B">
            <w:pPr>
              <w:spacing w:after="0" w:line="240" w:lineRule="auto"/>
              <w:jc w:val="center"/>
              <w:rPr>
                <w:rFonts w:ascii="Times New Roman" w:hAnsi="Times New Roman" w:cs="Times New Roman"/>
                <w:b/>
                <w:bCs/>
                <w:sz w:val="18"/>
                <w:szCs w:val="18"/>
                <w:lang w:eastAsia="ar-SA"/>
              </w:rPr>
            </w:pPr>
          </w:p>
        </w:tc>
        <w:tc>
          <w:tcPr>
            <w:tcW w:w="109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099"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vMerge/>
          </w:tcPr>
          <w:p w:rsidR="0018603B" w:rsidRPr="0018603B" w:rsidRDefault="0018603B" w:rsidP="0018603B">
            <w:pPr>
              <w:suppressAutoHyphens/>
              <w:spacing w:line="240" w:lineRule="auto"/>
              <w:ind w:right="-1"/>
              <w:jc w:val="both"/>
              <w:rPr>
                <w:rFonts w:ascii="Times New Roman" w:hAnsi="Times New Roman" w:cs="Times New Roman"/>
                <w:b/>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Федеральный</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538" w:type="dxa"/>
            <w:vAlign w:val="center"/>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31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20,1</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09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20,0</w:t>
            </w:r>
          </w:p>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099"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Borders>
              <w:top w:val="single" w:sz="4" w:space="0" w:color="auto"/>
            </w:tcBorders>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-Комплектование книжных фондов</w:t>
            </w:r>
          </w:p>
          <w:p w:rsidR="0018603B" w:rsidRPr="0018603B" w:rsidRDefault="0018603B" w:rsidP="0018603B">
            <w:pPr>
              <w:spacing w:after="0" w:line="240" w:lineRule="auto"/>
              <w:rPr>
                <w:rFonts w:ascii="Times New Roman" w:hAnsi="Times New Roman" w:cs="Times New Roman"/>
                <w:sz w:val="18"/>
                <w:szCs w:val="18"/>
                <w:lang w:eastAsia="ar-SA"/>
              </w:rPr>
            </w:pP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 xml:space="preserve">Областной </w:t>
            </w: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бюджет</w:t>
            </w:r>
          </w:p>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b/>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r w:rsidRPr="0018603B">
              <w:rPr>
                <w:rFonts w:ascii="Times New Roman" w:hAnsi="Times New Roman" w:cs="Times New Roman"/>
                <w:sz w:val="18"/>
                <w:szCs w:val="18"/>
                <w:lang w:eastAsia="ar-SA"/>
              </w:rPr>
              <w:t>8,2</w:t>
            </w:r>
          </w:p>
        </w:tc>
        <w:tc>
          <w:tcPr>
            <w:tcW w:w="131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098"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099"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sz w:val="18"/>
                <w:szCs w:val="18"/>
                <w:lang w:eastAsia="ar-SA"/>
              </w:rPr>
            </w:pPr>
          </w:p>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сдачи имущества в аренду</w:t>
            </w:r>
          </w:p>
        </w:tc>
        <w:tc>
          <w:tcPr>
            <w:tcW w:w="1536" w:type="dxa"/>
            <w:vMerge/>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внебюджет</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lang w:eastAsia="ar-SA"/>
              </w:rPr>
            </w:pPr>
            <w:r w:rsidRPr="0018603B">
              <w:rPr>
                <w:rFonts w:ascii="Times New Roman" w:hAnsi="Times New Roman" w:cs="Times New Roman"/>
                <w:lang w:eastAsia="ar-SA"/>
              </w:rPr>
              <w:t>5</w:t>
            </w:r>
          </w:p>
        </w:tc>
        <w:tc>
          <w:tcPr>
            <w:tcW w:w="1316"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5</w:t>
            </w:r>
          </w:p>
        </w:tc>
        <w:tc>
          <w:tcPr>
            <w:tcW w:w="1098"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lang w:eastAsia="ar-SA"/>
              </w:rPr>
            </w:pPr>
          </w:p>
          <w:p w:rsidR="0018603B" w:rsidRPr="0018603B" w:rsidRDefault="0018603B" w:rsidP="0018603B">
            <w:pPr>
              <w:spacing w:after="0" w:line="240" w:lineRule="auto"/>
              <w:jc w:val="center"/>
              <w:rPr>
                <w:rFonts w:ascii="Times New Roman" w:hAnsi="Times New Roman" w:cs="Times New Roman"/>
                <w:bCs/>
                <w:lang w:eastAsia="ar-SA"/>
              </w:rPr>
            </w:pPr>
            <w:r w:rsidRPr="0018603B">
              <w:rPr>
                <w:rFonts w:ascii="Times New Roman" w:hAnsi="Times New Roman" w:cs="Times New Roman"/>
                <w:bCs/>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293"/>
          <w:tblCellSpacing w:w="5" w:type="nil"/>
        </w:trPr>
        <w:tc>
          <w:tcPr>
            <w:tcW w:w="658"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«Организация библиотечного обслуживания населения»</w:t>
            </w:r>
          </w:p>
        </w:tc>
        <w:tc>
          <w:tcPr>
            <w:tcW w:w="153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lang w:eastAsia="ar-SA"/>
              </w:rPr>
            </w:pPr>
            <w:r w:rsidRPr="0018603B">
              <w:rPr>
                <w:rFonts w:ascii="Times New Roman" w:hAnsi="Times New Roman" w:cs="Times New Roman"/>
                <w:b/>
                <w:lang w:eastAsia="ar-SA"/>
              </w:rPr>
              <w:t>23085,0</w:t>
            </w:r>
          </w:p>
        </w:tc>
        <w:tc>
          <w:tcPr>
            <w:tcW w:w="1316" w:type="dxa"/>
          </w:tcPr>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7748,9</w:t>
            </w:r>
          </w:p>
        </w:tc>
        <w:tc>
          <w:tcPr>
            <w:tcW w:w="1098" w:type="dxa"/>
          </w:tcPr>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7527,1</w:t>
            </w:r>
          </w:p>
        </w:tc>
        <w:tc>
          <w:tcPr>
            <w:tcW w:w="1099" w:type="dxa"/>
          </w:tcPr>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p>
          <w:p w:rsidR="0018603B" w:rsidRPr="0018603B" w:rsidRDefault="0018603B" w:rsidP="0018603B">
            <w:pPr>
              <w:spacing w:after="0" w:line="240" w:lineRule="auto"/>
              <w:jc w:val="center"/>
              <w:rPr>
                <w:rFonts w:ascii="Times New Roman" w:hAnsi="Times New Roman" w:cs="Times New Roman"/>
                <w:b/>
                <w:bCs/>
                <w:lang w:eastAsia="ar-SA"/>
              </w:rPr>
            </w:pPr>
            <w:r w:rsidRPr="0018603B">
              <w:rPr>
                <w:rFonts w:ascii="Times New Roman" w:hAnsi="Times New Roman" w:cs="Times New Roman"/>
                <w:b/>
                <w:bCs/>
                <w:lang w:eastAsia="ar-SA"/>
              </w:rPr>
              <w:t>7809,0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14930" w:type="dxa"/>
            <w:gridSpan w:val="11"/>
          </w:tcPr>
          <w:p w:rsidR="0018603B" w:rsidRPr="0018603B" w:rsidRDefault="0018603B" w:rsidP="0018603B">
            <w:pPr>
              <w:spacing w:after="0" w:line="240" w:lineRule="auto"/>
              <w:contextualSpacing/>
              <w:jc w:val="center"/>
              <w:rPr>
                <w:rFonts w:ascii="Times New Roman" w:hAnsi="Times New Roman" w:cs="Times New Roman"/>
                <w:b/>
                <w:lang w:eastAsia="ar-SA"/>
              </w:rPr>
            </w:pPr>
            <w:r w:rsidRPr="0018603B">
              <w:rPr>
                <w:rFonts w:ascii="Times New Roman" w:hAnsi="Times New Roman" w:cs="Times New Roman"/>
                <w:b/>
                <w:bCs/>
                <w:lang w:eastAsia="ar-SA"/>
              </w:rPr>
              <w:t xml:space="preserve">4. </w:t>
            </w:r>
            <w:r w:rsidRPr="0018603B">
              <w:rPr>
                <w:rFonts w:ascii="Times New Roman" w:hAnsi="Times New Roman" w:cs="Times New Roman"/>
                <w:b/>
                <w:bCs/>
                <w:sz w:val="24"/>
                <w:szCs w:val="24"/>
                <w:lang w:eastAsia="ar-SA"/>
              </w:rPr>
              <w:t xml:space="preserve">Комплекс процессных мероприятий </w:t>
            </w:r>
            <w:r w:rsidRPr="0018603B">
              <w:rPr>
                <w:rFonts w:ascii="Times New Roman" w:hAnsi="Times New Roman" w:cs="Times New Roman"/>
                <w:b/>
                <w:bCs/>
                <w:lang w:eastAsia="ar-SA"/>
              </w:rPr>
              <w:t>«Развитие культурно-досуговой деятельности»</w:t>
            </w:r>
          </w:p>
        </w:tc>
      </w:tr>
      <w:tr w:rsidR="0018603B" w:rsidRPr="0018603B" w:rsidTr="00C009A2">
        <w:trPr>
          <w:trHeight w:val="352"/>
          <w:tblCellSpacing w:w="5" w:type="nil"/>
        </w:trPr>
        <w:tc>
          <w:tcPr>
            <w:tcW w:w="14930" w:type="dxa"/>
            <w:gridSpan w:val="11"/>
          </w:tcPr>
          <w:p w:rsidR="0018603B" w:rsidRPr="0018603B" w:rsidRDefault="0018603B" w:rsidP="0018603B">
            <w:pPr>
              <w:spacing w:after="0" w:line="240" w:lineRule="auto"/>
              <w:contextualSpacing/>
              <w:rPr>
                <w:rFonts w:ascii="Times New Roman" w:hAnsi="Times New Roman" w:cs="Times New Roman"/>
                <w:sz w:val="18"/>
                <w:szCs w:val="18"/>
                <w:lang w:eastAsia="ar-SA"/>
              </w:rPr>
            </w:pPr>
            <w:r w:rsidRPr="0018603B">
              <w:rPr>
                <w:rFonts w:ascii="Times New Roman" w:hAnsi="Times New Roman" w:cs="Times New Roman"/>
                <w:b/>
                <w:sz w:val="18"/>
                <w:szCs w:val="18"/>
                <w:lang w:eastAsia="ar-SA"/>
              </w:rPr>
              <w:t>Цель:</w:t>
            </w:r>
            <w:r w:rsidRPr="0018603B">
              <w:rPr>
                <w:rFonts w:ascii="Times New Roman" w:hAnsi="Times New Roman" w:cs="Times New Roman"/>
                <w:sz w:val="18"/>
                <w:szCs w:val="18"/>
                <w:lang w:eastAsia="ar-SA"/>
              </w:rPr>
              <w:t xml:space="preserve"> Обеспечение прав граждан района на доступ к культурным ценностям.</w:t>
            </w:r>
          </w:p>
        </w:tc>
      </w:tr>
      <w:tr w:rsidR="0018603B" w:rsidRPr="0018603B" w:rsidTr="00C009A2">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4.1.</w:t>
            </w: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Количество культурно-досуговых мероприятий (ед.)</w:t>
            </w:r>
          </w:p>
        </w:tc>
        <w:tc>
          <w:tcPr>
            <w:tcW w:w="1536" w:type="dxa"/>
            <w:vMerge w:val="restart"/>
            <w:vAlign w:val="center"/>
          </w:tcPr>
          <w:p w:rsidR="0018603B" w:rsidRPr="0018603B" w:rsidRDefault="0018603B" w:rsidP="0018603B">
            <w:pPr>
              <w:spacing w:after="0" w:line="240" w:lineRule="auto"/>
              <w:contextualSpacing/>
              <w:jc w:val="both"/>
              <w:rPr>
                <w:rFonts w:ascii="Times New Roman" w:hAnsi="Times New Roman" w:cs="Times New Roman"/>
                <w:b/>
                <w:sz w:val="28"/>
                <w:szCs w:val="28"/>
                <w:lang w:eastAsia="ar-SA"/>
              </w:rPr>
            </w:pPr>
            <w:r w:rsidRPr="0018603B">
              <w:rPr>
                <w:rFonts w:ascii="Times New Roman" w:hAnsi="Times New Roman" w:cs="Times New Roman"/>
                <w:sz w:val="18"/>
                <w:szCs w:val="18"/>
                <w:lang w:eastAsia="ar-SA"/>
              </w:rPr>
              <w:t>Муниципальное бюджетное учреждение культуры «Велижская районная централизованная клубная система</w:t>
            </w: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3490</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3490</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3490</w:t>
            </w:r>
          </w:p>
        </w:tc>
      </w:tr>
      <w:tr w:rsidR="0018603B" w:rsidRPr="0018603B" w:rsidTr="00C009A2">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4.2.</w:t>
            </w: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Количество лиц, принявших участие в мероприятиях (чел.)</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125935</w:t>
            </w:r>
          </w:p>
        </w:tc>
        <w:tc>
          <w:tcPr>
            <w:tcW w:w="131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125935</w:t>
            </w:r>
          </w:p>
        </w:tc>
        <w:tc>
          <w:tcPr>
            <w:tcW w:w="131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125935</w:t>
            </w:r>
          </w:p>
        </w:tc>
      </w:tr>
      <w:tr w:rsidR="0018603B" w:rsidRPr="0018603B" w:rsidTr="00C009A2">
        <w:trPr>
          <w:trHeight w:val="352"/>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4.3.</w:t>
            </w: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Обеспечение жителей муниципального образования «Велижский район» услугами учреждений культуры, в том числе:</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финансовое обеспечение выполнения муниципального задания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51484,0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16819,8</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16969,1</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17659,1</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субсидии на иные цели</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6971,0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6894,0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38,5</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основных видов уставной деятельности</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550,0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550,0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xml:space="preserve">- благотворительные и спонсорские вклады </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100,0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100,0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Borders>
              <w:bottom w:val="single" w:sz="4" w:space="0" w:color="auto"/>
            </w:tcBorders>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доход от сдачи имущества в аренду</w:t>
            </w:r>
          </w:p>
          <w:p w:rsidR="0018603B" w:rsidRPr="0018603B" w:rsidRDefault="0018603B" w:rsidP="0018603B">
            <w:pPr>
              <w:spacing w:after="0" w:line="240" w:lineRule="auto"/>
              <w:rPr>
                <w:rFonts w:ascii="Times New Roman" w:hAnsi="Times New Roman" w:cs="Times New Roman"/>
                <w:sz w:val="18"/>
                <w:szCs w:val="18"/>
                <w:lang w:eastAsia="ar-SA"/>
              </w:rPr>
            </w:pP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350,0</w:t>
            </w:r>
          </w:p>
        </w:tc>
        <w:tc>
          <w:tcPr>
            <w:tcW w:w="1316"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350,0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098"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099" w:type="dxa"/>
            <w:tcBorders>
              <w:bottom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976" w:type="dxa"/>
            <w:tcBorders>
              <w:top w:val="single" w:sz="4" w:space="0" w:color="auto"/>
            </w:tcBorders>
          </w:tcPr>
          <w:p w:rsidR="0018603B" w:rsidRPr="0018603B" w:rsidRDefault="0018603B" w:rsidP="0018603B">
            <w:pPr>
              <w:spacing w:after="0" w:line="240" w:lineRule="auto"/>
              <w:rPr>
                <w:rFonts w:ascii="Times New Roman" w:hAnsi="Times New Roman" w:cs="Times New Roman"/>
                <w:sz w:val="18"/>
                <w:szCs w:val="18"/>
                <w:lang w:eastAsia="ar-SA"/>
              </w:rPr>
            </w:pPr>
            <w:r w:rsidRPr="0018603B">
              <w:rPr>
                <w:rFonts w:ascii="Times New Roman" w:hAnsi="Times New Roman" w:cs="Times New Roman"/>
                <w:sz w:val="18"/>
                <w:szCs w:val="18"/>
                <w:lang w:eastAsia="ar-SA"/>
              </w:rPr>
              <w:t>-доход по условным арендным платежам</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внебюджет</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140,0</w:t>
            </w:r>
          </w:p>
        </w:tc>
        <w:tc>
          <w:tcPr>
            <w:tcW w:w="1316"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140,0</w:t>
            </w:r>
          </w:p>
        </w:tc>
        <w:tc>
          <w:tcPr>
            <w:tcW w:w="1098"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099" w:type="dxa"/>
            <w:tcBorders>
              <w:top w:val="single" w:sz="4" w:space="0" w:color="auto"/>
            </w:tcBorders>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rPr>
                <w:rFonts w:ascii="Times New Roman" w:hAnsi="Times New Roman" w:cs="Times New Roman"/>
                <w:bCs/>
                <w:sz w:val="18"/>
                <w:szCs w:val="18"/>
                <w:lang w:eastAsia="ar-SA"/>
              </w:rPr>
            </w:pPr>
            <w:r w:rsidRPr="0018603B">
              <w:rPr>
                <w:rFonts w:ascii="Times New Roman" w:hAnsi="Times New Roman" w:cs="Times New Roman"/>
                <w:b/>
                <w:sz w:val="18"/>
                <w:szCs w:val="18"/>
                <w:lang w:eastAsia="ar-SA"/>
              </w:rPr>
              <w:t>Всего по комплексу процессных мероприятий «Развитие культурно-досуговой деятельности»</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59559,0</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24853,8</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17007,60</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17697,6</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14930" w:type="dxa"/>
            <w:gridSpan w:val="11"/>
          </w:tcPr>
          <w:p w:rsidR="0018603B" w:rsidRPr="0018603B" w:rsidRDefault="0018603B" w:rsidP="0018603B">
            <w:pPr>
              <w:spacing w:after="0" w:line="240" w:lineRule="auto"/>
              <w:ind w:left="1080"/>
              <w:rPr>
                <w:rFonts w:ascii="Times New Roman" w:hAnsi="Times New Roman" w:cs="Times New Roman"/>
                <w:b/>
                <w:bCs/>
                <w:sz w:val="18"/>
                <w:szCs w:val="18"/>
                <w:lang w:eastAsia="ar-SA"/>
              </w:rPr>
            </w:pPr>
            <w:r w:rsidRPr="0018603B">
              <w:rPr>
                <w:rFonts w:ascii="Times New Roman" w:hAnsi="Times New Roman" w:cs="Times New Roman"/>
                <w:b/>
                <w:lang w:eastAsia="en-US"/>
              </w:rPr>
              <w:t>5. Комплекс процессных мероприятий «Обеспечение деятельности отдела по культуре и спорту Администрации муниципального образования «Велижский район»</w:t>
            </w:r>
          </w:p>
        </w:tc>
      </w:tr>
      <w:tr w:rsidR="0018603B" w:rsidRPr="0018603B" w:rsidTr="00C009A2">
        <w:trPr>
          <w:trHeight w:val="352"/>
          <w:tblCellSpacing w:w="5" w:type="nil"/>
        </w:trPr>
        <w:tc>
          <w:tcPr>
            <w:tcW w:w="658" w:type="dxa"/>
            <w:vMerge w:val="restart"/>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5.1.</w:t>
            </w: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Обеспечение деятельности отдела по культуре и спорту Администрации муниципального образования «Велижский район», в том числе:</w:t>
            </w:r>
          </w:p>
        </w:tc>
        <w:tc>
          <w:tcPr>
            <w:tcW w:w="1536" w:type="dxa"/>
            <w:vMerge w:val="restart"/>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val="restart"/>
          </w:tcPr>
          <w:p w:rsidR="0018603B" w:rsidRPr="0018603B" w:rsidRDefault="0018603B" w:rsidP="0018603B">
            <w:pPr>
              <w:spacing w:after="0" w:line="240" w:lineRule="auto"/>
              <w:jc w:val="both"/>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Бюджет муниципального образования «Велижский район»</w:t>
            </w: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09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выплату по оплате труда работников органов местного самоуправления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4029,9</w:t>
            </w:r>
          </w:p>
        </w:tc>
        <w:tc>
          <w:tcPr>
            <w:tcW w:w="1316"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1281,7</w:t>
            </w:r>
          </w:p>
        </w:tc>
        <w:tc>
          <w:tcPr>
            <w:tcW w:w="109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1347,2</w:t>
            </w:r>
          </w:p>
        </w:tc>
        <w:tc>
          <w:tcPr>
            <w:tcW w:w="1099"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1401,0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содержание работников органов местного самоуправления</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316" w:type="dxa"/>
          </w:tcPr>
          <w:p w:rsidR="0018603B" w:rsidRPr="0018603B" w:rsidRDefault="0018603B" w:rsidP="0018603B">
            <w:pPr>
              <w:ind w:right="-1"/>
              <w:jc w:val="center"/>
              <w:rPr>
                <w:rFonts w:ascii="Times New Roman" w:hAnsi="Times New Roman" w:cs="Times New Roman"/>
                <w:sz w:val="18"/>
                <w:szCs w:val="18"/>
                <w:lang w:eastAsia="ar-SA"/>
              </w:rPr>
            </w:pPr>
          </w:p>
          <w:p w:rsidR="0018603B" w:rsidRPr="0018603B" w:rsidRDefault="0018603B" w:rsidP="0018603B">
            <w:pPr>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2,5</w:t>
            </w:r>
          </w:p>
        </w:tc>
        <w:tc>
          <w:tcPr>
            <w:tcW w:w="109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099"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расходы на выплаты по оплате труда работников муниципальных казенных учреждений</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28070,4</w:t>
            </w:r>
          </w:p>
        </w:tc>
        <w:tc>
          <w:tcPr>
            <w:tcW w:w="1316" w:type="dxa"/>
          </w:tcPr>
          <w:p w:rsidR="0018603B" w:rsidRPr="0018603B" w:rsidRDefault="0018603B" w:rsidP="0018603B">
            <w:pPr>
              <w:spacing w:after="0"/>
              <w:ind w:right="-1"/>
              <w:jc w:val="center"/>
              <w:rPr>
                <w:rFonts w:ascii="Times New Roman" w:hAnsi="Times New Roman" w:cs="Times New Roman"/>
                <w:sz w:val="18"/>
                <w:szCs w:val="18"/>
                <w:lang w:eastAsia="ar-SA"/>
              </w:rPr>
            </w:pPr>
          </w:p>
          <w:p w:rsidR="0018603B" w:rsidRPr="0018603B" w:rsidRDefault="0018603B" w:rsidP="0018603B">
            <w:pPr>
              <w:spacing w:after="0"/>
              <w:ind w:right="-1"/>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9287,3</w:t>
            </w:r>
          </w:p>
        </w:tc>
        <w:tc>
          <w:tcPr>
            <w:tcW w:w="1098"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9361,2</w:t>
            </w:r>
          </w:p>
        </w:tc>
        <w:tc>
          <w:tcPr>
            <w:tcW w:w="1099" w:type="dxa"/>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9421,9</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vMerge/>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jc w:val="both"/>
              <w:rPr>
                <w:rFonts w:ascii="Times New Roman" w:hAnsi="Times New Roman" w:cs="Times New Roman"/>
                <w:sz w:val="18"/>
                <w:szCs w:val="18"/>
                <w:lang w:eastAsia="ar-SA"/>
              </w:rPr>
            </w:pPr>
            <w:r w:rsidRPr="0018603B">
              <w:rPr>
                <w:rFonts w:ascii="Times New Roman" w:hAnsi="Times New Roman" w:cs="Times New Roman"/>
                <w:sz w:val="18"/>
                <w:szCs w:val="18"/>
                <w:lang w:eastAsia="ar-SA"/>
              </w:rPr>
              <w:t>- закупка товаров, работ и услуг для муниципальных нужд</w:t>
            </w:r>
          </w:p>
        </w:tc>
        <w:tc>
          <w:tcPr>
            <w:tcW w:w="1536" w:type="dxa"/>
            <w:vMerge/>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vMerge/>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sz w:val="18"/>
                <w:szCs w:val="18"/>
                <w:lang w:eastAsia="ar-SA"/>
              </w:rPr>
            </w:pPr>
            <w:r w:rsidRPr="0018603B">
              <w:rPr>
                <w:rFonts w:ascii="Times New Roman" w:hAnsi="Times New Roman" w:cs="Times New Roman"/>
                <w:sz w:val="18"/>
                <w:szCs w:val="18"/>
                <w:lang w:eastAsia="ar-SA"/>
              </w:rPr>
              <w:t>241,0</w:t>
            </w:r>
          </w:p>
        </w:tc>
        <w:tc>
          <w:tcPr>
            <w:tcW w:w="131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235,0</w:t>
            </w:r>
          </w:p>
        </w:tc>
        <w:tc>
          <w:tcPr>
            <w:tcW w:w="1098"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6,0</w:t>
            </w:r>
          </w:p>
        </w:tc>
        <w:tc>
          <w:tcPr>
            <w:tcW w:w="1099"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p w:rsidR="0018603B" w:rsidRPr="0018603B" w:rsidRDefault="0018603B" w:rsidP="0018603B">
            <w:pPr>
              <w:spacing w:after="0" w:line="240" w:lineRule="auto"/>
              <w:jc w:val="center"/>
              <w:rPr>
                <w:rFonts w:ascii="Times New Roman" w:hAnsi="Times New Roman" w:cs="Times New Roman"/>
                <w:bCs/>
                <w:sz w:val="18"/>
                <w:szCs w:val="18"/>
                <w:lang w:eastAsia="ar-SA"/>
              </w:rPr>
            </w:pPr>
            <w:r w:rsidRPr="0018603B">
              <w:rPr>
                <w:rFonts w:ascii="Times New Roman" w:hAnsi="Times New Roman" w:cs="Times New Roman"/>
                <w:bCs/>
                <w:sz w:val="18"/>
                <w:szCs w:val="18"/>
                <w:lang w:eastAsia="ar-SA"/>
              </w:rPr>
              <w:t>0</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658" w:type="dxa"/>
          </w:tcPr>
          <w:p w:rsidR="0018603B" w:rsidRPr="0018603B" w:rsidRDefault="0018603B" w:rsidP="0018603B">
            <w:pPr>
              <w:spacing w:after="0" w:line="240" w:lineRule="auto"/>
              <w:contextualSpacing/>
              <w:jc w:val="center"/>
              <w:rPr>
                <w:rFonts w:ascii="Times New Roman" w:hAnsi="Times New Roman" w:cs="Times New Roman"/>
                <w:b/>
                <w:lang w:eastAsia="ar-SA"/>
              </w:rPr>
            </w:pPr>
          </w:p>
        </w:tc>
        <w:tc>
          <w:tcPr>
            <w:tcW w:w="1976" w:type="dxa"/>
          </w:tcPr>
          <w:p w:rsidR="0018603B" w:rsidRPr="0018603B" w:rsidRDefault="0018603B" w:rsidP="0018603B">
            <w:pPr>
              <w:spacing w:after="0" w:line="240" w:lineRule="auto"/>
              <w:contextualSpacing/>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 xml:space="preserve">Всего по комплексу процессных мероприятий «Обеспечение деятельности отдела </w:t>
            </w:r>
            <w:r w:rsidRPr="0018603B">
              <w:rPr>
                <w:rFonts w:ascii="Times New Roman" w:hAnsi="Times New Roman" w:cs="Times New Roman"/>
                <w:b/>
                <w:sz w:val="18"/>
                <w:szCs w:val="18"/>
                <w:lang w:eastAsia="ar-SA"/>
              </w:rPr>
              <w:lastRenderedPageBreak/>
              <w:t>по культуре и спорту Администрации муниципального образования «Велижский район»</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p>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32343,8</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lastRenderedPageBreak/>
              <w:t>10806,5</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lastRenderedPageBreak/>
              <w:t>10714,4</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lastRenderedPageBreak/>
              <w:t>10822,9</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lastRenderedPageBreak/>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r w:rsidR="0018603B" w:rsidRPr="0018603B" w:rsidTr="00C009A2">
        <w:trPr>
          <w:trHeight w:val="352"/>
          <w:tblCellSpacing w:w="5" w:type="nil"/>
        </w:trPr>
        <w:tc>
          <w:tcPr>
            <w:tcW w:w="2634" w:type="dxa"/>
            <w:gridSpan w:val="2"/>
          </w:tcPr>
          <w:p w:rsidR="0018603B" w:rsidRPr="0018603B" w:rsidRDefault="0018603B" w:rsidP="0018603B">
            <w:pPr>
              <w:spacing w:after="0" w:line="240" w:lineRule="auto"/>
              <w:jc w:val="both"/>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lastRenderedPageBreak/>
              <w:t>Итого по муниципальной программе</w:t>
            </w:r>
          </w:p>
        </w:tc>
        <w:tc>
          <w:tcPr>
            <w:tcW w:w="1536" w:type="dxa"/>
            <w:vAlign w:val="center"/>
          </w:tcPr>
          <w:p w:rsidR="0018603B" w:rsidRPr="0018603B" w:rsidRDefault="0018603B" w:rsidP="0018603B">
            <w:pPr>
              <w:spacing w:after="0" w:line="240" w:lineRule="auto"/>
              <w:contextualSpacing/>
              <w:jc w:val="center"/>
              <w:rPr>
                <w:rFonts w:ascii="Times New Roman" w:hAnsi="Times New Roman" w:cs="Times New Roman"/>
                <w:b/>
                <w:sz w:val="28"/>
                <w:szCs w:val="28"/>
                <w:lang w:eastAsia="ar-SA"/>
              </w:rPr>
            </w:pPr>
          </w:p>
        </w:tc>
        <w:tc>
          <w:tcPr>
            <w:tcW w:w="1756" w:type="dxa"/>
          </w:tcPr>
          <w:p w:rsidR="0018603B" w:rsidRPr="0018603B" w:rsidRDefault="0018603B" w:rsidP="0018603B">
            <w:pPr>
              <w:spacing w:after="0" w:line="240" w:lineRule="auto"/>
              <w:jc w:val="center"/>
              <w:rPr>
                <w:rFonts w:ascii="Times New Roman" w:hAnsi="Times New Roman" w:cs="Times New Roman"/>
                <w:bCs/>
                <w:sz w:val="18"/>
                <w:szCs w:val="18"/>
                <w:lang w:eastAsia="ar-SA"/>
              </w:rPr>
            </w:pPr>
          </w:p>
        </w:tc>
        <w:tc>
          <w:tcPr>
            <w:tcW w:w="1538" w:type="dxa"/>
            <w:vAlign w:val="center"/>
          </w:tcPr>
          <w:p w:rsidR="0018603B" w:rsidRPr="0018603B" w:rsidRDefault="0018603B" w:rsidP="0018603B">
            <w:pPr>
              <w:spacing w:after="0" w:line="240" w:lineRule="auto"/>
              <w:contextualSpacing/>
              <w:jc w:val="center"/>
              <w:rPr>
                <w:rFonts w:ascii="Times New Roman" w:hAnsi="Times New Roman" w:cs="Times New Roman"/>
                <w:b/>
                <w:sz w:val="18"/>
                <w:szCs w:val="18"/>
                <w:lang w:eastAsia="ar-SA"/>
              </w:rPr>
            </w:pPr>
            <w:r w:rsidRPr="0018603B">
              <w:rPr>
                <w:rFonts w:ascii="Times New Roman" w:hAnsi="Times New Roman" w:cs="Times New Roman"/>
                <w:b/>
                <w:sz w:val="18"/>
                <w:szCs w:val="18"/>
                <w:lang w:eastAsia="ar-SA"/>
              </w:rPr>
              <w:t>130417,1</w:t>
            </w:r>
          </w:p>
        </w:tc>
        <w:tc>
          <w:tcPr>
            <w:tcW w:w="1316"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49139,5</w:t>
            </w:r>
          </w:p>
        </w:tc>
        <w:tc>
          <w:tcPr>
            <w:tcW w:w="1098"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39983,5</w:t>
            </w:r>
          </w:p>
        </w:tc>
        <w:tc>
          <w:tcPr>
            <w:tcW w:w="1099" w:type="dxa"/>
          </w:tcPr>
          <w:p w:rsidR="0018603B" w:rsidRPr="0018603B" w:rsidRDefault="0018603B" w:rsidP="0018603B">
            <w:pPr>
              <w:spacing w:after="0" w:line="240" w:lineRule="auto"/>
              <w:jc w:val="center"/>
              <w:rPr>
                <w:rFonts w:ascii="Times New Roman" w:hAnsi="Times New Roman" w:cs="Times New Roman"/>
                <w:b/>
                <w:bCs/>
                <w:sz w:val="18"/>
                <w:szCs w:val="18"/>
                <w:lang w:eastAsia="ar-SA"/>
              </w:rPr>
            </w:pPr>
          </w:p>
          <w:p w:rsidR="0018603B" w:rsidRPr="0018603B" w:rsidRDefault="0018603B" w:rsidP="0018603B">
            <w:pPr>
              <w:spacing w:after="0" w:line="240" w:lineRule="auto"/>
              <w:jc w:val="center"/>
              <w:rPr>
                <w:rFonts w:ascii="Times New Roman" w:hAnsi="Times New Roman" w:cs="Times New Roman"/>
                <w:b/>
                <w:bCs/>
                <w:sz w:val="18"/>
                <w:szCs w:val="18"/>
                <w:lang w:eastAsia="ar-SA"/>
              </w:rPr>
            </w:pPr>
            <w:r w:rsidRPr="0018603B">
              <w:rPr>
                <w:rFonts w:ascii="Times New Roman" w:hAnsi="Times New Roman" w:cs="Times New Roman"/>
                <w:b/>
                <w:bCs/>
                <w:sz w:val="18"/>
                <w:szCs w:val="18"/>
                <w:lang w:eastAsia="ar-SA"/>
              </w:rPr>
              <w:t>41294,1</w:t>
            </w:r>
          </w:p>
        </w:tc>
        <w:tc>
          <w:tcPr>
            <w:tcW w:w="1316"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8"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c>
          <w:tcPr>
            <w:tcW w:w="1319" w:type="dxa"/>
            <w:vAlign w:val="center"/>
          </w:tcPr>
          <w:p w:rsidR="0018603B" w:rsidRPr="0018603B" w:rsidRDefault="0018603B" w:rsidP="0018603B">
            <w:pPr>
              <w:spacing w:after="0" w:line="240" w:lineRule="auto"/>
              <w:contextualSpacing/>
              <w:jc w:val="center"/>
              <w:rPr>
                <w:rFonts w:ascii="Times New Roman" w:hAnsi="Times New Roman" w:cs="Times New Roman"/>
                <w:b/>
                <w:sz w:val="20"/>
                <w:szCs w:val="20"/>
                <w:lang w:eastAsia="ar-SA"/>
              </w:rPr>
            </w:pPr>
            <w:r w:rsidRPr="0018603B">
              <w:rPr>
                <w:rFonts w:ascii="Times New Roman" w:hAnsi="Times New Roman" w:cs="Times New Roman"/>
                <w:b/>
                <w:sz w:val="20"/>
                <w:szCs w:val="20"/>
                <w:lang w:eastAsia="ar-SA"/>
              </w:rPr>
              <w:t>х</w:t>
            </w:r>
          </w:p>
        </w:tc>
      </w:tr>
    </w:tbl>
    <w:p w:rsidR="0018603B" w:rsidRPr="0018603B" w:rsidRDefault="0018603B" w:rsidP="0018603B">
      <w:pPr>
        <w:tabs>
          <w:tab w:val="left" w:pos="3030"/>
        </w:tabs>
        <w:rPr>
          <w:rFonts w:ascii="Times New Roman" w:hAnsi="Times New Roman" w:cs="Times New Roman"/>
        </w:rPr>
      </w:pPr>
    </w:p>
    <w:sectPr w:rsidR="0018603B" w:rsidRPr="0018603B" w:rsidSect="0018603B">
      <w:pgSz w:w="16838" w:h="11906" w:orient="landscape"/>
      <w:pgMar w:top="993" w:right="992"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AF" w:rsidRDefault="002132AF" w:rsidP="008D09EF">
      <w:pPr>
        <w:spacing w:after="0" w:line="240" w:lineRule="auto"/>
      </w:pPr>
      <w:r>
        <w:separator/>
      </w:r>
    </w:p>
  </w:endnote>
  <w:endnote w:type="continuationSeparator" w:id="0">
    <w:p w:rsidR="002132AF" w:rsidRDefault="002132AF"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AF" w:rsidRDefault="002132AF" w:rsidP="008D09EF">
      <w:pPr>
        <w:spacing w:after="0" w:line="240" w:lineRule="auto"/>
      </w:pPr>
      <w:r>
        <w:separator/>
      </w:r>
    </w:p>
  </w:footnote>
  <w:footnote w:type="continuationSeparator" w:id="0">
    <w:p w:rsidR="002132AF" w:rsidRDefault="002132AF"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C105F1"/>
    <w:multiLevelType w:val="hybridMultilevel"/>
    <w:tmpl w:val="383CDBF8"/>
    <w:lvl w:ilvl="0" w:tplc="7B1C6F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5FE17FF"/>
    <w:multiLevelType w:val="hybridMultilevel"/>
    <w:tmpl w:val="0E5E6BB6"/>
    <w:lvl w:ilvl="0" w:tplc="6590E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F2CEA"/>
    <w:multiLevelType w:val="hybridMultilevel"/>
    <w:tmpl w:val="B582B00E"/>
    <w:lvl w:ilvl="0" w:tplc="3EA23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10">
    <w:nsid w:val="19FE5726"/>
    <w:multiLevelType w:val="hybridMultilevel"/>
    <w:tmpl w:val="42728382"/>
    <w:lvl w:ilvl="0" w:tplc="903CB13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12">
    <w:nsid w:val="1CA357A0"/>
    <w:multiLevelType w:val="hybridMultilevel"/>
    <w:tmpl w:val="BE3226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1A0AE8"/>
    <w:multiLevelType w:val="hybridMultilevel"/>
    <w:tmpl w:val="30A4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8690D"/>
    <w:multiLevelType w:val="hybridMultilevel"/>
    <w:tmpl w:val="240C6A44"/>
    <w:lvl w:ilvl="0" w:tplc="943ADCBE">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824ED2"/>
    <w:multiLevelType w:val="hybridMultilevel"/>
    <w:tmpl w:val="33DCE2A8"/>
    <w:lvl w:ilvl="0" w:tplc="56BE0D1C">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42696B6E"/>
    <w:multiLevelType w:val="hybridMultilevel"/>
    <w:tmpl w:val="D624BE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7636E03"/>
    <w:multiLevelType w:val="hybridMultilevel"/>
    <w:tmpl w:val="51602B58"/>
    <w:lvl w:ilvl="0" w:tplc="5C963D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A9C743D"/>
    <w:multiLevelType w:val="hybridMultilevel"/>
    <w:tmpl w:val="30A4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06221"/>
    <w:multiLevelType w:val="hybridMultilevel"/>
    <w:tmpl w:val="B90C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F6198"/>
    <w:multiLevelType w:val="hybridMultilevel"/>
    <w:tmpl w:val="C038A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27F09F2"/>
    <w:multiLevelType w:val="hybridMultilevel"/>
    <w:tmpl w:val="8442400C"/>
    <w:lvl w:ilvl="0" w:tplc="49E64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093BE0"/>
    <w:multiLevelType w:val="hybridMultilevel"/>
    <w:tmpl w:val="2F6250D8"/>
    <w:lvl w:ilvl="0" w:tplc="DF24FD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A67A8"/>
    <w:multiLevelType w:val="hybridMultilevel"/>
    <w:tmpl w:val="0BD681AE"/>
    <w:lvl w:ilvl="0" w:tplc="91C0F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215416"/>
    <w:multiLevelType w:val="hybridMultilevel"/>
    <w:tmpl w:val="999204D4"/>
    <w:lvl w:ilvl="0" w:tplc="3176D45E">
      <w:start w:val="4"/>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51817"/>
    <w:multiLevelType w:val="hybridMultilevel"/>
    <w:tmpl w:val="8442400C"/>
    <w:lvl w:ilvl="0" w:tplc="49E64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6979AD"/>
    <w:multiLevelType w:val="multilevel"/>
    <w:tmpl w:val="0EDEB6E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01B03F4"/>
    <w:multiLevelType w:val="hybridMultilevel"/>
    <w:tmpl w:val="F45E7846"/>
    <w:lvl w:ilvl="0" w:tplc="0419000F">
      <w:start w:val="1"/>
      <w:numFmt w:val="decimal"/>
      <w:lvlText w:val="%1."/>
      <w:lvlJc w:val="left"/>
      <w:pPr>
        <w:tabs>
          <w:tab w:val="num" w:pos="720"/>
        </w:tabs>
        <w:ind w:left="720" w:hanging="360"/>
      </w:pPr>
    </w:lvl>
    <w:lvl w:ilvl="1" w:tplc="A28A18D6">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8227BB9"/>
    <w:multiLevelType w:val="singleLevel"/>
    <w:tmpl w:val="00000002"/>
    <w:lvl w:ilvl="0">
      <w:start w:val="1"/>
      <w:numFmt w:val="decimal"/>
      <w:lvlText w:val="%1)"/>
      <w:lvlJc w:val="left"/>
      <w:pPr>
        <w:tabs>
          <w:tab w:val="num" w:pos="720"/>
        </w:tabs>
        <w:ind w:left="720" w:hanging="360"/>
      </w:pPr>
    </w:lvl>
  </w:abstractNum>
  <w:abstractNum w:abstractNumId="30">
    <w:nsid w:val="7DB15271"/>
    <w:multiLevelType w:val="hybridMultilevel"/>
    <w:tmpl w:val="B90C9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5"/>
  </w:num>
  <w:num w:numId="3">
    <w:abstractNumId w:val="11"/>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17"/>
  </w:num>
  <w:num w:numId="12">
    <w:abstractNumId w:val="16"/>
  </w:num>
  <w:num w:numId="13">
    <w:abstractNumId w:val="12"/>
  </w:num>
  <w:num w:numId="14">
    <w:abstractNumId w:val="2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27"/>
  </w:num>
  <w:num w:numId="19">
    <w:abstractNumId w:val="13"/>
  </w:num>
  <w:num w:numId="20">
    <w:abstractNumId w:val="25"/>
  </w:num>
  <w:num w:numId="21">
    <w:abstractNumId w:val="20"/>
  </w:num>
  <w:num w:numId="22">
    <w:abstractNumId w:val="19"/>
  </w:num>
  <w:num w:numId="23">
    <w:abstractNumId w:val="8"/>
  </w:num>
  <w:num w:numId="24">
    <w:abstractNumId w:val="23"/>
  </w:num>
  <w:num w:numId="25">
    <w:abstractNumId w:val="22"/>
  </w:num>
  <w:num w:numId="26">
    <w:abstractNumId w:val="26"/>
  </w:num>
  <w:num w:numId="27">
    <w:abstractNumId w:val="14"/>
  </w:num>
  <w:num w:numId="28">
    <w:abstractNumId w:val="18"/>
  </w:num>
  <w:num w:numId="29">
    <w:abstractNumId w:val="10"/>
  </w:num>
  <w:num w:numId="30">
    <w:abstractNumId w:val="24"/>
  </w:num>
  <w:num w:numId="31">
    <w:abstractNumId w:val="7"/>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8604F"/>
    <w:rsid w:val="00002B8F"/>
    <w:rsid w:val="00006C23"/>
    <w:rsid w:val="0001015B"/>
    <w:rsid w:val="00011AF4"/>
    <w:rsid w:val="00014355"/>
    <w:rsid w:val="00016632"/>
    <w:rsid w:val="0004096B"/>
    <w:rsid w:val="000548B9"/>
    <w:rsid w:val="00054B68"/>
    <w:rsid w:val="00060557"/>
    <w:rsid w:val="00060BA9"/>
    <w:rsid w:val="000612D8"/>
    <w:rsid w:val="00062D53"/>
    <w:rsid w:val="00064F58"/>
    <w:rsid w:val="00072B07"/>
    <w:rsid w:val="000B0108"/>
    <w:rsid w:val="000B3142"/>
    <w:rsid w:val="000B343A"/>
    <w:rsid w:val="000D116F"/>
    <w:rsid w:val="000D614C"/>
    <w:rsid w:val="000E1175"/>
    <w:rsid w:val="000E278C"/>
    <w:rsid w:val="000E54BF"/>
    <w:rsid w:val="001036E7"/>
    <w:rsid w:val="00111F15"/>
    <w:rsid w:val="00115EB3"/>
    <w:rsid w:val="001266A8"/>
    <w:rsid w:val="00132B63"/>
    <w:rsid w:val="001572E7"/>
    <w:rsid w:val="00157C82"/>
    <w:rsid w:val="00161D0A"/>
    <w:rsid w:val="00166DCD"/>
    <w:rsid w:val="00181D4D"/>
    <w:rsid w:val="0018603B"/>
    <w:rsid w:val="00194293"/>
    <w:rsid w:val="001972FB"/>
    <w:rsid w:val="001A24C6"/>
    <w:rsid w:val="001A5CCA"/>
    <w:rsid w:val="001A66E3"/>
    <w:rsid w:val="001B719F"/>
    <w:rsid w:val="001C3C5C"/>
    <w:rsid w:val="001F4F2F"/>
    <w:rsid w:val="001F64F5"/>
    <w:rsid w:val="002132AF"/>
    <w:rsid w:val="00220E96"/>
    <w:rsid w:val="00221BD2"/>
    <w:rsid w:val="00224805"/>
    <w:rsid w:val="002343A2"/>
    <w:rsid w:val="002354B4"/>
    <w:rsid w:val="0023581A"/>
    <w:rsid w:val="00242964"/>
    <w:rsid w:val="00244278"/>
    <w:rsid w:val="00272569"/>
    <w:rsid w:val="00276669"/>
    <w:rsid w:val="00280BBB"/>
    <w:rsid w:val="002941EE"/>
    <w:rsid w:val="002942F4"/>
    <w:rsid w:val="0029570C"/>
    <w:rsid w:val="002A2717"/>
    <w:rsid w:val="002A5997"/>
    <w:rsid w:val="002C1474"/>
    <w:rsid w:val="002D38E5"/>
    <w:rsid w:val="002D3F93"/>
    <w:rsid w:val="002D7F47"/>
    <w:rsid w:val="002E4290"/>
    <w:rsid w:val="002E7C1C"/>
    <w:rsid w:val="002F0205"/>
    <w:rsid w:val="002F121C"/>
    <w:rsid w:val="0030495E"/>
    <w:rsid w:val="00307982"/>
    <w:rsid w:val="0031087E"/>
    <w:rsid w:val="00316D21"/>
    <w:rsid w:val="0033117F"/>
    <w:rsid w:val="00333744"/>
    <w:rsid w:val="003374F8"/>
    <w:rsid w:val="0034089B"/>
    <w:rsid w:val="0035102F"/>
    <w:rsid w:val="003545A3"/>
    <w:rsid w:val="00371161"/>
    <w:rsid w:val="00373238"/>
    <w:rsid w:val="003822C1"/>
    <w:rsid w:val="003A1081"/>
    <w:rsid w:val="003B6E00"/>
    <w:rsid w:val="003C2E6D"/>
    <w:rsid w:val="003D0A7C"/>
    <w:rsid w:val="003D253C"/>
    <w:rsid w:val="003E26C2"/>
    <w:rsid w:val="003E60EC"/>
    <w:rsid w:val="003E679B"/>
    <w:rsid w:val="0040128A"/>
    <w:rsid w:val="004226A2"/>
    <w:rsid w:val="00424A6C"/>
    <w:rsid w:val="00445957"/>
    <w:rsid w:val="00460CAD"/>
    <w:rsid w:val="00467FE8"/>
    <w:rsid w:val="0047034F"/>
    <w:rsid w:val="0048258B"/>
    <w:rsid w:val="00483620"/>
    <w:rsid w:val="0048417C"/>
    <w:rsid w:val="004873C2"/>
    <w:rsid w:val="004931A1"/>
    <w:rsid w:val="004A2CF6"/>
    <w:rsid w:val="004A30C0"/>
    <w:rsid w:val="004C4980"/>
    <w:rsid w:val="004D053D"/>
    <w:rsid w:val="004D527A"/>
    <w:rsid w:val="004E33BD"/>
    <w:rsid w:val="004F552D"/>
    <w:rsid w:val="004F576A"/>
    <w:rsid w:val="00503B82"/>
    <w:rsid w:val="00513964"/>
    <w:rsid w:val="00533284"/>
    <w:rsid w:val="005427BE"/>
    <w:rsid w:val="00550DF6"/>
    <w:rsid w:val="0057429E"/>
    <w:rsid w:val="005829F8"/>
    <w:rsid w:val="00583C80"/>
    <w:rsid w:val="00591400"/>
    <w:rsid w:val="005B3DC0"/>
    <w:rsid w:val="005B41B0"/>
    <w:rsid w:val="005C4E14"/>
    <w:rsid w:val="005C6EEA"/>
    <w:rsid w:val="005D0B95"/>
    <w:rsid w:val="005D470A"/>
    <w:rsid w:val="005D614E"/>
    <w:rsid w:val="005D758D"/>
    <w:rsid w:val="005F1A74"/>
    <w:rsid w:val="005F5E21"/>
    <w:rsid w:val="005F7609"/>
    <w:rsid w:val="00607D37"/>
    <w:rsid w:val="00670AAA"/>
    <w:rsid w:val="00673115"/>
    <w:rsid w:val="00687D4C"/>
    <w:rsid w:val="006A1A4E"/>
    <w:rsid w:val="006C20A0"/>
    <w:rsid w:val="006C2D57"/>
    <w:rsid w:val="006C5D28"/>
    <w:rsid w:val="00704B25"/>
    <w:rsid w:val="00724793"/>
    <w:rsid w:val="00725931"/>
    <w:rsid w:val="00727A91"/>
    <w:rsid w:val="00742182"/>
    <w:rsid w:val="00750F2E"/>
    <w:rsid w:val="00752278"/>
    <w:rsid w:val="00754194"/>
    <w:rsid w:val="00767441"/>
    <w:rsid w:val="00774FA4"/>
    <w:rsid w:val="0078015B"/>
    <w:rsid w:val="0079321A"/>
    <w:rsid w:val="007946C2"/>
    <w:rsid w:val="00795C1C"/>
    <w:rsid w:val="007A2D3E"/>
    <w:rsid w:val="007A2F26"/>
    <w:rsid w:val="007A584A"/>
    <w:rsid w:val="007A7A6F"/>
    <w:rsid w:val="007B572A"/>
    <w:rsid w:val="007B5960"/>
    <w:rsid w:val="007C0018"/>
    <w:rsid w:val="007D10AD"/>
    <w:rsid w:val="007D451F"/>
    <w:rsid w:val="007D7C5A"/>
    <w:rsid w:val="00821226"/>
    <w:rsid w:val="00822F00"/>
    <w:rsid w:val="008265C2"/>
    <w:rsid w:val="00837F1D"/>
    <w:rsid w:val="00852204"/>
    <w:rsid w:val="00857DF2"/>
    <w:rsid w:val="00881608"/>
    <w:rsid w:val="008A2FCB"/>
    <w:rsid w:val="008A6B67"/>
    <w:rsid w:val="008B088B"/>
    <w:rsid w:val="008B57F3"/>
    <w:rsid w:val="008B7355"/>
    <w:rsid w:val="008C2AF5"/>
    <w:rsid w:val="008D09EF"/>
    <w:rsid w:val="008D4FA9"/>
    <w:rsid w:val="008E1400"/>
    <w:rsid w:val="008E4776"/>
    <w:rsid w:val="008E7F7B"/>
    <w:rsid w:val="00900B2D"/>
    <w:rsid w:val="00902877"/>
    <w:rsid w:val="009047EC"/>
    <w:rsid w:val="009114AE"/>
    <w:rsid w:val="00911AC2"/>
    <w:rsid w:val="00934E43"/>
    <w:rsid w:val="009402CB"/>
    <w:rsid w:val="009427FD"/>
    <w:rsid w:val="00943697"/>
    <w:rsid w:val="009448AA"/>
    <w:rsid w:val="00951E2C"/>
    <w:rsid w:val="0096460E"/>
    <w:rsid w:val="009866D7"/>
    <w:rsid w:val="009922BE"/>
    <w:rsid w:val="00992D5C"/>
    <w:rsid w:val="00993FF0"/>
    <w:rsid w:val="009953F8"/>
    <w:rsid w:val="009B11B5"/>
    <w:rsid w:val="009C65E7"/>
    <w:rsid w:val="009C6E8E"/>
    <w:rsid w:val="009D3089"/>
    <w:rsid w:val="009D3354"/>
    <w:rsid w:val="009D7EB8"/>
    <w:rsid w:val="009E5B5B"/>
    <w:rsid w:val="009F1420"/>
    <w:rsid w:val="009F662E"/>
    <w:rsid w:val="00A025CF"/>
    <w:rsid w:val="00A16DF1"/>
    <w:rsid w:val="00A34ED8"/>
    <w:rsid w:val="00A417D4"/>
    <w:rsid w:val="00A46708"/>
    <w:rsid w:val="00A57CF4"/>
    <w:rsid w:val="00A61C65"/>
    <w:rsid w:val="00A66322"/>
    <w:rsid w:val="00A70783"/>
    <w:rsid w:val="00A71BF7"/>
    <w:rsid w:val="00A77BFB"/>
    <w:rsid w:val="00A81B5C"/>
    <w:rsid w:val="00A82F0B"/>
    <w:rsid w:val="00A83050"/>
    <w:rsid w:val="00A84B46"/>
    <w:rsid w:val="00A8604F"/>
    <w:rsid w:val="00AA0435"/>
    <w:rsid w:val="00AA07D5"/>
    <w:rsid w:val="00AA1DBD"/>
    <w:rsid w:val="00AA6A78"/>
    <w:rsid w:val="00AC6D1B"/>
    <w:rsid w:val="00AD0279"/>
    <w:rsid w:val="00AF62C0"/>
    <w:rsid w:val="00AF65C4"/>
    <w:rsid w:val="00B004DE"/>
    <w:rsid w:val="00B07EEE"/>
    <w:rsid w:val="00B232C0"/>
    <w:rsid w:val="00B31D0E"/>
    <w:rsid w:val="00B352A7"/>
    <w:rsid w:val="00B35B4F"/>
    <w:rsid w:val="00B37CAB"/>
    <w:rsid w:val="00B52726"/>
    <w:rsid w:val="00B61E14"/>
    <w:rsid w:val="00B65F73"/>
    <w:rsid w:val="00B73854"/>
    <w:rsid w:val="00B754DD"/>
    <w:rsid w:val="00B9027E"/>
    <w:rsid w:val="00BA4A56"/>
    <w:rsid w:val="00BC7B81"/>
    <w:rsid w:val="00BD1130"/>
    <w:rsid w:val="00BE23EC"/>
    <w:rsid w:val="00BF1838"/>
    <w:rsid w:val="00BF4002"/>
    <w:rsid w:val="00C012F2"/>
    <w:rsid w:val="00C17DA2"/>
    <w:rsid w:val="00C20B4D"/>
    <w:rsid w:val="00C60508"/>
    <w:rsid w:val="00CB26DB"/>
    <w:rsid w:val="00CB3EED"/>
    <w:rsid w:val="00CE2BE8"/>
    <w:rsid w:val="00CE5A00"/>
    <w:rsid w:val="00CF0270"/>
    <w:rsid w:val="00CF284A"/>
    <w:rsid w:val="00CF5364"/>
    <w:rsid w:val="00D04E2B"/>
    <w:rsid w:val="00D052CC"/>
    <w:rsid w:val="00D21612"/>
    <w:rsid w:val="00D33350"/>
    <w:rsid w:val="00D37719"/>
    <w:rsid w:val="00D41AF2"/>
    <w:rsid w:val="00D45068"/>
    <w:rsid w:val="00D53B21"/>
    <w:rsid w:val="00D546C1"/>
    <w:rsid w:val="00D630D0"/>
    <w:rsid w:val="00D72466"/>
    <w:rsid w:val="00D8043F"/>
    <w:rsid w:val="00D80F94"/>
    <w:rsid w:val="00DC701D"/>
    <w:rsid w:val="00DD1BB1"/>
    <w:rsid w:val="00DE23C3"/>
    <w:rsid w:val="00DE4D89"/>
    <w:rsid w:val="00E0550F"/>
    <w:rsid w:val="00E402A4"/>
    <w:rsid w:val="00E671FF"/>
    <w:rsid w:val="00E73A03"/>
    <w:rsid w:val="00E81108"/>
    <w:rsid w:val="00E83E65"/>
    <w:rsid w:val="00E908C0"/>
    <w:rsid w:val="00E947AE"/>
    <w:rsid w:val="00E96C26"/>
    <w:rsid w:val="00E972B4"/>
    <w:rsid w:val="00E97CCD"/>
    <w:rsid w:val="00EA7599"/>
    <w:rsid w:val="00EB19E7"/>
    <w:rsid w:val="00EC0D69"/>
    <w:rsid w:val="00EC36CB"/>
    <w:rsid w:val="00ED72D4"/>
    <w:rsid w:val="00EE74AD"/>
    <w:rsid w:val="00F00B10"/>
    <w:rsid w:val="00F015FC"/>
    <w:rsid w:val="00F03E3A"/>
    <w:rsid w:val="00F07760"/>
    <w:rsid w:val="00F11497"/>
    <w:rsid w:val="00F13A13"/>
    <w:rsid w:val="00F214A5"/>
    <w:rsid w:val="00F218A2"/>
    <w:rsid w:val="00F307DB"/>
    <w:rsid w:val="00F30A34"/>
    <w:rsid w:val="00F46655"/>
    <w:rsid w:val="00F505A3"/>
    <w:rsid w:val="00F5107E"/>
    <w:rsid w:val="00F72142"/>
    <w:rsid w:val="00F725F2"/>
    <w:rsid w:val="00F77764"/>
    <w:rsid w:val="00F946E8"/>
    <w:rsid w:val="00F95F8B"/>
    <w:rsid w:val="00F96F74"/>
    <w:rsid w:val="00F9712C"/>
    <w:rsid w:val="00FA32B4"/>
    <w:rsid w:val="00FD44F0"/>
    <w:rsid w:val="00FE243C"/>
    <w:rsid w:val="00FE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6DD6B4-3E96-4648-8FE8-9908E2BF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C2"/>
    <w:pPr>
      <w:spacing w:after="200" w:line="276" w:lineRule="auto"/>
    </w:pPr>
    <w:rPr>
      <w:rFonts w:cs="Calibri"/>
      <w:sz w:val="22"/>
      <w:szCs w:val="22"/>
    </w:rPr>
  </w:style>
  <w:style w:type="paragraph" w:styleId="1">
    <w:name w:val="heading 1"/>
    <w:basedOn w:val="a"/>
    <w:next w:val="a"/>
    <w:link w:val="10"/>
    <w:qFormat/>
    <w:rsid w:val="007A584A"/>
    <w:pPr>
      <w:keepNext/>
      <w:spacing w:before="240" w:after="60" w:line="256" w:lineRule="auto"/>
      <w:outlineLvl w:val="0"/>
    </w:pPr>
    <w:rPr>
      <w:rFonts w:ascii="Cambria" w:hAnsi="Cambria" w:cs="Cambria"/>
      <w:b/>
      <w:bCs/>
      <w:kern w:val="32"/>
      <w:sz w:val="32"/>
      <w:szCs w:val="32"/>
      <w:lang w:eastAsia="en-US"/>
    </w:rPr>
  </w:style>
  <w:style w:type="paragraph" w:styleId="2">
    <w:name w:val="heading 2"/>
    <w:basedOn w:val="a"/>
    <w:next w:val="a"/>
    <w:link w:val="20"/>
    <w:qFormat/>
    <w:rsid w:val="00BF1838"/>
    <w:pPr>
      <w:keepNext/>
      <w:spacing w:after="0" w:line="240" w:lineRule="auto"/>
      <w:ind w:left="1440" w:hanging="360"/>
      <w:outlineLvl w:val="1"/>
    </w:pPr>
    <w:rPr>
      <w:sz w:val="24"/>
      <w:szCs w:val="24"/>
      <w:lang w:eastAsia="ar-SA"/>
    </w:rPr>
  </w:style>
  <w:style w:type="paragraph" w:styleId="3">
    <w:name w:val="heading 3"/>
    <w:basedOn w:val="a"/>
    <w:next w:val="a"/>
    <w:link w:val="30"/>
    <w:qFormat/>
    <w:rsid w:val="00BF1838"/>
    <w:pPr>
      <w:keepNext/>
      <w:spacing w:after="0" w:line="240" w:lineRule="auto"/>
      <w:ind w:left="2160" w:hanging="180"/>
      <w:jc w:val="right"/>
      <w:outlineLvl w:val="2"/>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584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BF1838"/>
    <w:rPr>
      <w:rFonts w:cs="Calibri"/>
      <w:sz w:val="24"/>
      <w:szCs w:val="24"/>
      <w:lang w:eastAsia="ar-SA"/>
    </w:rPr>
  </w:style>
  <w:style w:type="character" w:customStyle="1" w:styleId="30">
    <w:name w:val="Заголовок 3 Знак"/>
    <w:basedOn w:val="a0"/>
    <w:link w:val="3"/>
    <w:uiPriority w:val="99"/>
    <w:locked/>
    <w:rsid w:val="00BF1838"/>
    <w:rPr>
      <w:rFonts w:cs="Calibri"/>
      <w:sz w:val="28"/>
      <w:szCs w:val="28"/>
      <w:lang w:eastAsia="ar-SA"/>
    </w:rPr>
  </w:style>
  <w:style w:type="table" w:styleId="a3">
    <w:name w:val="Table Grid"/>
    <w:basedOn w:val="a1"/>
    <w:uiPriority w:val="59"/>
    <w:rsid w:val="00A8604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D0279"/>
    <w:pPr>
      <w:ind w:left="720"/>
    </w:pPr>
    <w:rPr>
      <w:lang w:eastAsia="en-US"/>
    </w:rPr>
  </w:style>
  <w:style w:type="character" w:styleId="a5">
    <w:name w:val="Strong"/>
    <w:basedOn w:val="a0"/>
    <w:uiPriority w:val="99"/>
    <w:qFormat/>
    <w:rsid w:val="00AD0279"/>
    <w:rPr>
      <w:b/>
      <w:bCs/>
    </w:rPr>
  </w:style>
  <w:style w:type="paragraph" w:customStyle="1" w:styleId="21">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basedOn w:val="a0"/>
    <w:link w:val="a6"/>
    <w:uiPriority w:val="99"/>
    <w:locked/>
    <w:rsid w:val="009D3354"/>
    <w:rPr>
      <w:rFonts w:ascii="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2">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rsid w:val="008D09EF"/>
    <w:pPr>
      <w:tabs>
        <w:tab w:val="center" w:pos="4677"/>
        <w:tab w:val="right" w:pos="9355"/>
      </w:tabs>
      <w:spacing w:after="0" w:line="240" w:lineRule="auto"/>
    </w:pPr>
  </w:style>
  <w:style w:type="character" w:customStyle="1" w:styleId="ad">
    <w:name w:val="Верхний колонтитул Знак"/>
    <w:basedOn w:val="a0"/>
    <w:link w:val="ac"/>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rsid w:val="007A584A"/>
    <w:pPr>
      <w:spacing w:after="120"/>
    </w:pPr>
  </w:style>
  <w:style w:type="character" w:customStyle="1" w:styleId="af0">
    <w:name w:val="Основной текст Знак"/>
    <w:basedOn w:val="a0"/>
    <w:link w:val="af"/>
    <w:locked/>
    <w:rsid w:val="007A584A"/>
  </w:style>
  <w:style w:type="paragraph" w:customStyle="1" w:styleId="af1">
    <w:name w:val="Заголовок"/>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rsid w:val="007A584A"/>
    <w:pPr>
      <w:widowControl w:val="0"/>
      <w:suppressAutoHyphens/>
      <w:autoSpaceDE w:val="0"/>
    </w:pPr>
    <w:rPr>
      <w:rFonts w:ascii="Arial" w:hAnsi="Arial" w:cs="Arial"/>
      <w:b/>
      <w:bCs/>
      <w:sz w:val="16"/>
      <w:szCs w:val="16"/>
      <w:lang w:eastAsia="ar-SA"/>
    </w:rPr>
  </w:style>
  <w:style w:type="character" w:customStyle="1" w:styleId="11">
    <w:name w:val="Основной шрифт абзаца1"/>
    <w:rsid w:val="001972FB"/>
  </w:style>
  <w:style w:type="paragraph" w:customStyle="1" w:styleId="ConsPlusNormal">
    <w:name w:val="ConsPlusNormal"/>
    <w:rsid w:val="00483620"/>
    <w:pPr>
      <w:widowControl w:val="0"/>
      <w:suppressAutoHyphens/>
      <w:autoSpaceDE w:val="0"/>
      <w:ind w:firstLine="720"/>
    </w:pPr>
    <w:rPr>
      <w:rFonts w:ascii="Arial" w:hAnsi="Arial" w:cs="Arial"/>
      <w:lang w:eastAsia="ar-SA"/>
    </w:rPr>
  </w:style>
  <w:style w:type="character" w:customStyle="1" w:styleId="WW8Num4z0">
    <w:name w:val="WW8Num4z0"/>
    <w:rsid w:val="00BF1838"/>
    <w:rPr>
      <w:rFonts w:ascii="Times New Roman" w:hAnsi="Times New Roman" w:cs="Times New Roman"/>
    </w:rPr>
  </w:style>
  <w:style w:type="character" w:customStyle="1" w:styleId="af2">
    <w:name w:val="Маркеры списка"/>
    <w:rsid w:val="00BF1838"/>
    <w:rPr>
      <w:rFonts w:ascii="OpenSymbol" w:hAnsi="OpenSymbol" w:cs="OpenSymbol"/>
    </w:rPr>
  </w:style>
  <w:style w:type="paragraph" w:styleId="af3">
    <w:name w:val="Title"/>
    <w:basedOn w:val="a"/>
    <w:next w:val="af"/>
    <w:link w:val="af4"/>
    <w:qFormat/>
    <w:rsid w:val="00BF1838"/>
    <w:pPr>
      <w:keepNext/>
      <w:spacing w:before="240" w:after="120" w:line="240" w:lineRule="auto"/>
    </w:pPr>
    <w:rPr>
      <w:rFonts w:ascii="Arial" w:hAnsi="Arial" w:cs="Arial"/>
      <w:sz w:val="28"/>
      <w:szCs w:val="28"/>
      <w:lang w:eastAsia="ar-SA"/>
    </w:rPr>
  </w:style>
  <w:style w:type="character" w:customStyle="1" w:styleId="af4">
    <w:name w:val="Название Знак"/>
    <w:basedOn w:val="a0"/>
    <w:link w:val="af3"/>
    <w:uiPriority w:val="99"/>
    <w:locked/>
    <w:rsid w:val="00BF1838"/>
    <w:rPr>
      <w:rFonts w:ascii="Arial" w:hAnsi="Arial" w:cs="Arial"/>
      <w:sz w:val="28"/>
      <w:szCs w:val="28"/>
      <w:lang w:eastAsia="ar-SA" w:bidi="ar-SA"/>
    </w:rPr>
  </w:style>
  <w:style w:type="paragraph" w:styleId="af5">
    <w:name w:val="Subtitle"/>
    <w:basedOn w:val="af3"/>
    <w:next w:val="af"/>
    <w:link w:val="af6"/>
    <w:qFormat/>
    <w:rsid w:val="00BF1838"/>
    <w:pPr>
      <w:jc w:val="center"/>
    </w:pPr>
    <w:rPr>
      <w:i/>
      <w:iCs/>
    </w:rPr>
  </w:style>
  <w:style w:type="character" w:customStyle="1" w:styleId="af6">
    <w:name w:val="Подзаголовок Знак"/>
    <w:basedOn w:val="a0"/>
    <w:link w:val="af5"/>
    <w:uiPriority w:val="99"/>
    <w:locked/>
    <w:rsid w:val="00BF1838"/>
    <w:rPr>
      <w:rFonts w:ascii="Arial" w:hAnsi="Arial" w:cs="Arial"/>
      <w:i/>
      <w:iCs/>
      <w:sz w:val="28"/>
      <w:szCs w:val="28"/>
      <w:lang w:eastAsia="ar-SA" w:bidi="ar-SA"/>
    </w:rPr>
  </w:style>
  <w:style w:type="paragraph" w:styleId="af7">
    <w:name w:val="List"/>
    <w:basedOn w:val="af"/>
    <w:rsid w:val="00BF1838"/>
    <w:pPr>
      <w:spacing w:after="0" w:line="240" w:lineRule="auto"/>
      <w:jc w:val="both"/>
    </w:pPr>
    <w:rPr>
      <w:sz w:val="28"/>
      <w:szCs w:val="28"/>
      <w:lang w:eastAsia="ar-SA"/>
    </w:rPr>
  </w:style>
  <w:style w:type="paragraph" w:customStyle="1" w:styleId="12">
    <w:name w:val="Название1"/>
    <w:basedOn w:val="a"/>
    <w:rsid w:val="00BF1838"/>
    <w:pPr>
      <w:suppressLineNumbers/>
      <w:spacing w:before="120" w:after="120" w:line="240" w:lineRule="auto"/>
    </w:pPr>
    <w:rPr>
      <w:i/>
      <w:iCs/>
      <w:sz w:val="24"/>
      <w:szCs w:val="24"/>
      <w:lang w:eastAsia="ar-SA"/>
    </w:rPr>
  </w:style>
  <w:style w:type="paragraph" w:customStyle="1" w:styleId="13">
    <w:name w:val="Указатель1"/>
    <w:basedOn w:val="a"/>
    <w:rsid w:val="00BF1838"/>
    <w:pPr>
      <w:suppressLineNumbers/>
      <w:spacing w:after="0" w:line="240" w:lineRule="auto"/>
    </w:pPr>
    <w:rPr>
      <w:sz w:val="20"/>
      <w:szCs w:val="20"/>
      <w:lang w:eastAsia="ar-SA"/>
    </w:rPr>
  </w:style>
  <w:style w:type="paragraph" w:customStyle="1" w:styleId="14">
    <w:name w:val="Стиль1"/>
    <w:basedOn w:val="a"/>
    <w:rsid w:val="00BF1838"/>
    <w:pPr>
      <w:spacing w:after="0" w:line="240" w:lineRule="auto"/>
    </w:pPr>
    <w:rPr>
      <w:b/>
      <w:bCs/>
      <w:color w:val="00FF00"/>
      <w:sz w:val="48"/>
      <w:szCs w:val="48"/>
      <w:lang w:eastAsia="ar-SA"/>
    </w:rPr>
  </w:style>
  <w:style w:type="paragraph" w:customStyle="1" w:styleId="23">
    <w:name w:val="Стиль2"/>
    <w:basedOn w:val="a"/>
    <w:rsid w:val="00BF1838"/>
    <w:pPr>
      <w:spacing w:after="0" w:line="240" w:lineRule="auto"/>
    </w:pPr>
    <w:rPr>
      <w:b/>
      <w:bCs/>
      <w:outline/>
      <w:sz w:val="36"/>
      <w:szCs w:val="36"/>
      <w:lang w:eastAsia="ar-SA"/>
    </w:rPr>
  </w:style>
  <w:style w:type="paragraph" w:customStyle="1" w:styleId="ConsNonformat">
    <w:name w:val="ConsNonformat"/>
    <w:rsid w:val="00BF1838"/>
    <w:pPr>
      <w:widowControl w:val="0"/>
      <w:suppressAutoHyphens/>
      <w:autoSpaceDE w:val="0"/>
    </w:pPr>
    <w:rPr>
      <w:rFonts w:ascii="Courier New" w:hAnsi="Courier New" w:cs="Courier New"/>
      <w:lang w:eastAsia="ar-SA"/>
    </w:rPr>
  </w:style>
  <w:style w:type="paragraph" w:customStyle="1" w:styleId="ConsPlusNonformat">
    <w:name w:val="ConsPlusNonformat"/>
    <w:rsid w:val="00BF1838"/>
    <w:pPr>
      <w:widowControl w:val="0"/>
      <w:suppressAutoHyphens/>
      <w:autoSpaceDE w:val="0"/>
    </w:pPr>
    <w:rPr>
      <w:rFonts w:ascii="Courier New" w:hAnsi="Courier New" w:cs="Courier New"/>
      <w:lang w:eastAsia="ar-SA"/>
    </w:rPr>
  </w:style>
  <w:style w:type="paragraph" w:customStyle="1" w:styleId="ConsPlusTitle">
    <w:name w:val="ConsPlusTitle"/>
    <w:rsid w:val="00BF1838"/>
    <w:pPr>
      <w:widowControl w:val="0"/>
      <w:suppressAutoHyphens/>
      <w:autoSpaceDE w:val="0"/>
    </w:pPr>
    <w:rPr>
      <w:rFonts w:cs="Calibri"/>
      <w:b/>
      <w:bCs/>
      <w:sz w:val="24"/>
      <w:szCs w:val="24"/>
      <w:lang w:eastAsia="ar-SA"/>
    </w:rPr>
  </w:style>
  <w:style w:type="paragraph" w:customStyle="1" w:styleId="af8">
    <w:name w:val="Содержимое врезки"/>
    <w:basedOn w:val="af"/>
    <w:rsid w:val="00BF1838"/>
    <w:pPr>
      <w:spacing w:after="0" w:line="240" w:lineRule="auto"/>
      <w:jc w:val="both"/>
    </w:pPr>
    <w:rPr>
      <w:sz w:val="28"/>
      <w:szCs w:val="28"/>
      <w:lang w:eastAsia="ar-SA"/>
    </w:rPr>
  </w:style>
  <w:style w:type="paragraph" w:customStyle="1" w:styleId="af9">
    <w:name w:val="Содержимое таблицы"/>
    <w:basedOn w:val="a"/>
    <w:rsid w:val="00BF1838"/>
    <w:pPr>
      <w:suppressLineNumbers/>
      <w:spacing w:after="0" w:line="240" w:lineRule="auto"/>
    </w:pPr>
    <w:rPr>
      <w:sz w:val="20"/>
      <w:szCs w:val="20"/>
      <w:lang w:eastAsia="ar-SA"/>
    </w:rPr>
  </w:style>
  <w:style w:type="paragraph" w:customStyle="1" w:styleId="afa">
    <w:name w:val="Заголовок таблицы"/>
    <w:basedOn w:val="af9"/>
    <w:rsid w:val="00BF1838"/>
    <w:pPr>
      <w:jc w:val="center"/>
    </w:pPr>
    <w:rPr>
      <w:b/>
      <w:bCs/>
    </w:rPr>
  </w:style>
  <w:style w:type="paragraph" w:styleId="afb">
    <w:name w:val="Balloon Text"/>
    <w:basedOn w:val="a"/>
    <w:link w:val="afc"/>
    <w:uiPriority w:val="99"/>
    <w:semiHidden/>
    <w:rsid w:val="00BF1838"/>
    <w:pPr>
      <w:spacing w:after="0" w:line="240" w:lineRule="auto"/>
    </w:pPr>
    <w:rPr>
      <w:rFonts w:ascii="Tahoma" w:hAnsi="Tahoma" w:cs="Tahoma"/>
      <w:sz w:val="16"/>
      <w:szCs w:val="16"/>
      <w:lang w:eastAsia="ar-SA"/>
    </w:rPr>
  </w:style>
  <w:style w:type="character" w:customStyle="1" w:styleId="afc">
    <w:name w:val="Текст выноски Знак"/>
    <w:basedOn w:val="a0"/>
    <w:link w:val="afb"/>
    <w:uiPriority w:val="99"/>
    <w:semiHidden/>
    <w:locked/>
    <w:rsid w:val="00BF1838"/>
    <w:rPr>
      <w:rFonts w:ascii="Tahoma" w:hAnsi="Tahoma" w:cs="Tahoma"/>
      <w:sz w:val="16"/>
      <w:szCs w:val="16"/>
      <w:lang w:eastAsia="ar-SA"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BF1838"/>
    <w:pPr>
      <w:spacing w:after="160" w:line="240" w:lineRule="exact"/>
    </w:pPr>
    <w:rPr>
      <w:rFonts w:ascii="Verdana" w:hAnsi="Verdana" w:cs="Verdana"/>
      <w:sz w:val="20"/>
      <w:szCs w:val="20"/>
      <w:lang w:val="en-US" w:eastAsia="en-US"/>
    </w:rPr>
  </w:style>
  <w:style w:type="paragraph" w:customStyle="1" w:styleId="afd">
    <w:name w:val="Таблицы (моноширинный)"/>
    <w:basedOn w:val="a"/>
    <w:next w:val="a"/>
    <w:rsid w:val="00BF1838"/>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15">
    <w:name w:val="Абзац списка1"/>
    <w:basedOn w:val="a"/>
    <w:uiPriority w:val="99"/>
    <w:rsid w:val="0096460E"/>
    <w:pPr>
      <w:ind w:left="720"/>
    </w:pPr>
    <w:rPr>
      <w:lang w:eastAsia="ar-SA"/>
    </w:rPr>
  </w:style>
  <w:style w:type="character" w:customStyle="1" w:styleId="afe">
    <w:name w:val="Знак Знак"/>
    <w:uiPriority w:val="99"/>
    <w:semiHidden/>
    <w:rsid w:val="0096460E"/>
    <w:rPr>
      <w:rFonts w:ascii="Tahoma" w:hAnsi="Tahoma" w:cs="Tahoma"/>
      <w:sz w:val="16"/>
      <w:szCs w:val="16"/>
      <w:lang w:eastAsia="ar-SA" w:bidi="ar-SA"/>
    </w:r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1"/>
    <w:basedOn w:val="a"/>
    <w:uiPriority w:val="99"/>
    <w:rsid w:val="0096460E"/>
    <w:pPr>
      <w:spacing w:after="160" w:line="240" w:lineRule="exact"/>
    </w:pPr>
    <w:rPr>
      <w:rFonts w:ascii="Verdana" w:hAnsi="Verdana" w:cs="Verdana"/>
      <w:sz w:val="20"/>
      <w:szCs w:val="20"/>
      <w:lang w:val="en-US" w:eastAsia="en-US"/>
    </w:rPr>
  </w:style>
  <w:style w:type="character" w:customStyle="1" w:styleId="16">
    <w:name w:val="Знак Знак1"/>
    <w:uiPriority w:val="99"/>
    <w:rsid w:val="0096460E"/>
    <w:rPr>
      <w:sz w:val="28"/>
      <w:szCs w:val="28"/>
      <w:lang w:eastAsia="ar-SA" w:bidi="ar-SA"/>
    </w:rPr>
  </w:style>
  <w:style w:type="paragraph" w:customStyle="1" w:styleId="112">
    <w:name w:val="Знак Знак Знак Знак Знак Знак Знак Знак Знак1 Знак Знак Знак Знак1 Знак Знак Знак Знак Знак Знак Знак Знак Знак Знак Знак Знак"/>
    <w:basedOn w:val="a"/>
    <w:rsid w:val="00673115"/>
    <w:pPr>
      <w:spacing w:after="160" w:line="240" w:lineRule="exact"/>
    </w:pPr>
    <w:rPr>
      <w:rFonts w:ascii="Verdana" w:hAnsi="Verdana" w:cs="Verdana"/>
      <w:sz w:val="20"/>
      <w:szCs w:val="20"/>
      <w:lang w:val="en-US" w:eastAsia="en-US"/>
    </w:rPr>
  </w:style>
  <w:style w:type="numbering" w:customStyle="1" w:styleId="17">
    <w:name w:val="Нет списка1"/>
    <w:next w:val="a2"/>
    <w:uiPriority w:val="99"/>
    <w:semiHidden/>
    <w:unhideWhenUsed/>
    <w:rsid w:val="0031087E"/>
  </w:style>
  <w:style w:type="paragraph" w:customStyle="1" w:styleId="113">
    <w:name w:val="Знак Знак Знак Знак Знак Знак Знак Знак Знак1 Знак Знак Знак Знак1 Знак Знак Знак Знак Знак Знак Знак Знак Знак Знак Знак Знак"/>
    <w:basedOn w:val="a"/>
    <w:rsid w:val="0031087E"/>
    <w:pPr>
      <w:spacing w:after="160" w:line="240" w:lineRule="exact"/>
    </w:pPr>
    <w:rPr>
      <w:rFonts w:ascii="Verdana" w:hAnsi="Verdana" w:cs="Verdana"/>
      <w:sz w:val="20"/>
      <w:szCs w:val="20"/>
      <w:lang w:val="en-US" w:eastAsia="en-US"/>
    </w:rPr>
  </w:style>
  <w:style w:type="table" w:customStyle="1" w:styleId="18">
    <w:name w:val="Сетка таблицы1"/>
    <w:basedOn w:val="a1"/>
    <w:next w:val="a3"/>
    <w:uiPriority w:val="59"/>
    <w:rsid w:val="0031087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E679B"/>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rsid w:val="003E679B"/>
    <w:pPr>
      <w:spacing w:after="160" w:line="240" w:lineRule="exact"/>
    </w:pPr>
    <w:rPr>
      <w:rFonts w:ascii="Verdana" w:hAnsi="Verdana" w:cs="Verdana"/>
      <w:sz w:val="20"/>
      <w:szCs w:val="20"/>
      <w:lang w:val="en-US" w:eastAsia="en-US"/>
    </w:rPr>
  </w:style>
  <w:style w:type="table" w:customStyle="1" w:styleId="25">
    <w:name w:val="Сетка таблицы2"/>
    <w:basedOn w:val="a1"/>
    <w:next w:val="a3"/>
    <w:uiPriority w:val="59"/>
    <w:rsid w:val="003E679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18603B"/>
  </w:style>
  <w:style w:type="paragraph" w:customStyle="1" w:styleId="115">
    <w:name w:val="Знак Знак Знак Знак Знак Знак Знак Знак Знак1 Знак Знак Знак Знак1 Знак Знак Знак Знак Знак Знак Знак Знак Знак Знак Знак Знак"/>
    <w:basedOn w:val="a"/>
    <w:rsid w:val="0018603B"/>
    <w:pPr>
      <w:spacing w:after="160" w:line="240" w:lineRule="exact"/>
    </w:pPr>
    <w:rPr>
      <w:rFonts w:ascii="Verdana" w:hAnsi="Verdana" w:cs="Verdana"/>
      <w:sz w:val="20"/>
      <w:szCs w:val="20"/>
      <w:lang w:val="en-US" w:eastAsia="en-US"/>
    </w:rPr>
  </w:style>
  <w:style w:type="table" w:customStyle="1" w:styleId="32">
    <w:name w:val="Сетка таблицы3"/>
    <w:basedOn w:val="a1"/>
    <w:next w:val="a3"/>
    <w:uiPriority w:val="59"/>
    <w:rsid w:val="0018603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8603B"/>
    <w:pPr>
      <w:spacing w:before="100" w:beforeAutospacing="1" w:after="100" w:afterAutospacing="1" w:line="240" w:lineRule="auto"/>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4826">
      <w:bodyDiv w:val="1"/>
      <w:marLeft w:val="0"/>
      <w:marRight w:val="0"/>
      <w:marTop w:val="0"/>
      <w:marBottom w:val="0"/>
      <w:divBdr>
        <w:top w:val="none" w:sz="0" w:space="0" w:color="auto"/>
        <w:left w:val="none" w:sz="0" w:space="0" w:color="auto"/>
        <w:bottom w:val="none" w:sz="0" w:space="0" w:color="auto"/>
        <w:right w:val="none" w:sz="0" w:space="0" w:color="auto"/>
      </w:divBdr>
    </w:div>
    <w:div w:id="1495948264">
      <w:marLeft w:val="0"/>
      <w:marRight w:val="0"/>
      <w:marTop w:val="0"/>
      <w:marBottom w:val="0"/>
      <w:divBdr>
        <w:top w:val="none" w:sz="0" w:space="0" w:color="auto"/>
        <w:left w:val="none" w:sz="0" w:space="0" w:color="auto"/>
        <w:bottom w:val="none" w:sz="0" w:space="0" w:color="auto"/>
        <w:right w:val="none" w:sz="0" w:space="0" w:color="auto"/>
      </w:divBdr>
    </w:div>
    <w:div w:id="1495948265">
      <w:marLeft w:val="0"/>
      <w:marRight w:val="0"/>
      <w:marTop w:val="0"/>
      <w:marBottom w:val="0"/>
      <w:divBdr>
        <w:top w:val="none" w:sz="0" w:space="0" w:color="auto"/>
        <w:left w:val="none" w:sz="0" w:space="0" w:color="auto"/>
        <w:bottom w:val="none" w:sz="0" w:space="0" w:color="auto"/>
        <w:right w:val="none" w:sz="0" w:space="0" w:color="auto"/>
      </w:divBdr>
    </w:div>
    <w:div w:id="1495948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04D3-274E-4C35-BF63-B97780A3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30</Pages>
  <Words>6430</Words>
  <Characters>36656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dc:creator>
  <cp:lastModifiedBy>Asus</cp:lastModifiedBy>
  <cp:revision>16</cp:revision>
  <cp:lastPrinted>2018-10-24T10:20:00Z</cp:lastPrinted>
  <dcterms:created xsi:type="dcterms:W3CDTF">2022-04-04T13:24:00Z</dcterms:created>
  <dcterms:modified xsi:type="dcterms:W3CDTF">2023-04-24T08:38:00Z</dcterms:modified>
</cp:coreProperties>
</file>