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4B6D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</w:t>
      </w:r>
      <w:r w:rsidR="00F97A42">
        <w:rPr>
          <w:rFonts w:ascii="Times New Roman" w:hAnsi="Times New Roman" w:cs="Times New Roman"/>
          <w:sz w:val="28"/>
          <w:szCs w:val="28"/>
        </w:rPr>
        <w:t>1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CF36FC">
        <w:rPr>
          <w:rFonts w:ascii="Times New Roman" w:hAnsi="Times New Roman" w:cs="Times New Roman"/>
          <w:sz w:val="28"/>
          <w:szCs w:val="28"/>
        </w:rPr>
        <w:t>252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A0A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0A2C">
        <w:rPr>
          <w:rFonts w:ascii="Times New Roman" w:hAnsi="Times New Roman" w:cs="Times New Roman"/>
          <w:sz w:val="28"/>
          <w:szCs w:val="28"/>
        </w:rPr>
        <w:t xml:space="preserve"> район» рассмотрев </w:t>
      </w:r>
      <w:r w:rsidR="000C5A7B">
        <w:rPr>
          <w:rFonts w:ascii="Times New Roman" w:hAnsi="Times New Roman" w:cs="Times New Roman"/>
          <w:sz w:val="28"/>
          <w:szCs w:val="28"/>
        </w:rPr>
        <w:t>ходатайство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DE37B5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«Средняя школа №2» города Велижа Смоленской области</w:t>
      </w:r>
      <w:r w:rsidR="006C3922">
        <w:rPr>
          <w:rFonts w:ascii="Times New Roman" w:hAnsi="Times New Roman" w:cs="Times New Roman"/>
          <w:sz w:val="28"/>
          <w:szCs w:val="28"/>
        </w:rPr>
        <w:t xml:space="preserve"> Кирилловой Татьяны Ивановны</w:t>
      </w:r>
      <w:r w:rsidR="008E5D3B">
        <w:rPr>
          <w:rFonts w:ascii="Times New Roman" w:hAnsi="Times New Roman" w:cs="Times New Roman"/>
          <w:sz w:val="28"/>
          <w:szCs w:val="28"/>
        </w:rPr>
        <w:t xml:space="preserve"> </w:t>
      </w:r>
      <w:r w:rsidR="00BD202B">
        <w:rPr>
          <w:rFonts w:ascii="Times New Roman" w:hAnsi="Times New Roman" w:cs="Times New Roman"/>
          <w:sz w:val="28"/>
          <w:szCs w:val="28"/>
        </w:rPr>
        <w:t>от 0</w:t>
      </w:r>
      <w:r w:rsidR="006C3922">
        <w:rPr>
          <w:rFonts w:ascii="Times New Roman" w:hAnsi="Times New Roman" w:cs="Times New Roman"/>
          <w:sz w:val="28"/>
          <w:szCs w:val="28"/>
        </w:rPr>
        <w:t>9</w:t>
      </w:r>
      <w:r w:rsidR="00BD202B">
        <w:rPr>
          <w:rFonts w:ascii="Times New Roman" w:hAnsi="Times New Roman" w:cs="Times New Roman"/>
          <w:sz w:val="28"/>
          <w:szCs w:val="28"/>
        </w:rPr>
        <w:t>.0</w:t>
      </w:r>
      <w:r w:rsidR="006C3922">
        <w:rPr>
          <w:rFonts w:ascii="Times New Roman" w:hAnsi="Times New Roman" w:cs="Times New Roman"/>
          <w:sz w:val="28"/>
          <w:szCs w:val="28"/>
        </w:rPr>
        <w:t>6.2021</w:t>
      </w:r>
      <w:r w:rsidR="00BD202B">
        <w:rPr>
          <w:rFonts w:ascii="Times New Roman" w:hAnsi="Times New Roman" w:cs="Times New Roman"/>
          <w:sz w:val="28"/>
          <w:szCs w:val="28"/>
        </w:rPr>
        <w:t xml:space="preserve"> г. №</w:t>
      </w:r>
      <w:r w:rsidR="006C3922">
        <w:rPr>
          <w:rFonts w:ascii="Times New Roman" w:hAnsi="Times New Roman" w:cs="Times New Roman"/>
          <w:sz w:val="28"/>
          <w:szCs w:val="28"/>
        </w:rPr>
        <w:t>256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586C62">
        <w:rPr>
          <w:rFonts w:ascii="Times New Roman" w:hAnsi="Times New Roman" w:cs="Times New Roman"/>
          <w:sz w:val="28"/>
          <w:szCs w:val="28"/>
        </w:rPr>
        <w:t>Е.А. Шпак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3F7EF2">
        <w:rPr>
          <w:rFonts w:ascii="Times New Roman" w:hAnsi="Times New Roman" w:cs="Times New Roman"/>
          <w:sz w:val="28"/>
          <w:szCs w:val="28"/>
        </w:rPr>
        <w:t>образования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0C5A7B">
        <w:rPr>
          <w:rFonts w:ascii="Times New Roman" w:hAnsi="Times New Roman" w:cs="Times New Roman"/>
          <w:sz w:val="28"/>
          <w:szCs w:val="28"/>
        </w:rPr>
        <w:t xml:space="preserve">на </w:t>
      </w:r>
      <w:r w:rsidR="00F0552E">
        <w:rPr>
          <w:rFonts w:ascii="Times New Roman" w:hAnsi="Times New Roman" w:cs="Times New Roman"/>
          <w:sz w:val="28"/>
          <w:szCs w:val="28"/>
        </w:rPr>
        <w:t>приобретени</w:t>
      </w:r>
      <w:r w:rsidR="000C5A7B">
        <w:rPr>
          <w:rFonts w:ascii="Times New Roman" w:hAnsi="Times New Roman" w:cs="Times New Roman"/>
          <w:sz w:val="28"/>
          <w:szCs w:val="28"/>
        </w:rPr>
        <w:t>е</w:t>
      </w:r>
      <w:r w:rsidR="00F0552E">
        <w:rPr>
          <w:rFonts w:ascii="Times New Roman" w:hAnsi="Times New Roman" w:cs="Times New Roman"/>
          <w:sz w:val="28"/>
          <w:szCs w:val="28"/>
        </w:rPr>
        <w:t xml:space="preserve"> </w:t>
      </w:r>
      <w:r w:rsidR="009262EF">
        <w:rPr>
          <w:rFonts w:ascii="Times New Roman" w:hAnsi="Times New Roman" w:cs="Times New Roman"/>
          <w:sz w:val="28"/>
          <w:szCs w:val="28"/>
        </w:rPr>
        <w:t>лакокрасочных материалов</w:t>
      </w:r>
      <w:r w:rsidR="00BA3181">
        <w:rPr>
          <w:rFonts w:ascii="Times New Roman" w:hAnsi="Times New Roman" w:cs="Times New Roman"/>
          <w:sz w:val="28"/>
          <w:szCs w:val="28"/>
        </w:rPr>
        <w:t xml:space="preserve"> </w:t>
      </w:r>
      <w:r w:rsidR="000E5B5F">
        <w:rPr>
          <w:rFonts w:ascii="Times New Roman" w:hAnsi="Times New Roman" w:cs="Times New Roman"/>
          <w:sz w:val="28"/>
          <w:szCs w:val="28"/>
        </w:rPr>
        <w:t xml:space="preserve">для </w:t>
      </w:r>
      <w:r w:rsidR="009262EF">
        <w:rPr>
          <w:rFonts w:ascii="Times New Roman" w:hAnsi="Times New Roman" w:cs="Times New Roman"/>
          <w:sz w:val="28"/>
          <w:szCs w:val="28"/>
        </w:rPr>
        <w:t xml:space="preserve">покраски полов </w:t>
      </w:r>
      <w:r w:rsidR="006E3F2E">
        <w:rPr>
          <w:rFonts w:ascii="Times New Roman" w:hAnsi="Times New Roman" w:cs="Times New Roman"/>
          <w:sz w:val="28"/>
          <w:szCs w:val="28"/>
        </w:rPr>
        <w:t>здания</w:t>
      </w:r>
      <w:r w:rsidR="000E5B5F">
        <w:rPr>
          <w:rFonts w:ascii="Times New Roman" w:hAnsi="Times New Roman" w:cs="Times New Roman"/>
          <w:sz w:val="28"/>
          <w:szCs w:val="28"/>
        </w:rPr>
        <w:t xml:space="preserve">  </w:t>
      </w:r>
      <w:r w:rsidR="00F0552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9262EF">
        <w:rPr>
          <w:rFonts w:ascii="Times New Roman" w:hAnsi="Times New Roman" w:cs="Times New Roman"/>
          <w:sz w:val="28"/>
          <w:szCs w:val="28"/>
        </w:rPr>
        <w:t>Средняя школа №2</w:t>
      </w:r>
      <w:r w:rsidR="000E5B5F">
        <w:rPr>
          <w:rFonts w:ascii="Times New Roman" w:hAnsi="Times New Roman" w:cs="Times New Roman"/>
          <w:sz w:val="28"/>
          <w:szCs w:val="28"/>
        </w:rPr>
        <w:t>»</w:t>
      </w:r>
      <w:r w:rsidR="009262EF">
        <w:rPr>
          <w:rFonts w:ascii="Times New Roman" w:hAnsi="Times New Roman" w:cs="Times New Roman"/>
          <w:sz w:val="28"/>
          <w:szCs w:val="28"/>
        </w:rPr>
        <w:t xml:space="preserve"> города Велижа Смоленской области</w:t>
      </w:r>
      <w:r w:rsidR="006E3F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r w:rsidR="009262EF">
        <w:rPr>
          <w:rFonts w:ascii="Times New Roman" w:hAnsi="Times New Roman" w:cs="Times New Roman"/>
          <w:sz w:val="28"/>
          <w:szCs w:val="28"/>
        </w:rPr>
        <w:t>город Велиж</w:t>
      </w:r>
      <w:r w:rsidR="006E3F2E">
        <w:rPr>
          <w:rFonts w:ascii="Times New Roman" w:hAnsi="Times New Roman" w:cs="Times New Roman"/>
          <w:sz w:val="28"/>
          <w:szCs w:val="28"/>
        </w:rPr>
        <w:t xml:space="preserve">, </w:t>
      </w:r>
      <w:r w:rsidR="009262E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262EF">
        <w:rPr>
          <w:rFonts w:ascii="Times New Roman" w:hAnsi="Times New Roman" w:cs="Times New Roman"/>
          <w:sz w:val="28"/>
          <w:szCs w:val="28"/>
        </w:rPr>
        <w:t>Недоговорова</w:t>
      </w:r>
      <w:proofErr w:type="spellEnd"/>
      <w:r w:rsidR="000E5B5F">
        <w:rPr>
          <w:rFonts w:ascii="Times New Roman" w:hAnsi="Times New Roman" w:cs="Times New Roman"/>
          <w:sz w:val="28"/>
          <w:szCs w:val="28"/>
        </w:rPr>
        <w:t xml:space="preserve">, дом </w:t>
      </w:r>
      <w:r w:rsidR="009262EF">
        <w:rPr>
          <w:rFonts w:ascii="Times New Roman" w:hAnsi="Times New Roman" w:cs="Times New Roman"/>
          <w:sz w:val="28"/>
          <w:szCs w:val="28"/>
        </w:rPr>
        <w:t>15</w:t>
      </w:r>
      <w:r w:rsidR="00317489">
        <w:rPr>
          <w:rFonts w:ascii="Times New Roman" w:hAnsi="Times New Roman" w:cs="Times New Roman"/>
          <w:sz w:val="28"/>
          <w:szCs w:val="28"/>
        </w:rPr>
        <w:t xml:space="preserve"> </w:t>
      </w:r>
      <w:r w:rsidR="001539D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8B7E5B">
        <w:rPr>
          <w:rFonts w:ascii="Times New Roman" w:hAnsi="Times New Roman" w:cs="Times New Roman"/>
          <w:sz w:val="28"/>
          <w:szCs w:val="28"/>
        </w:rPr>
        <w:t xml:space="preserve">к </w:t>
      </w:r>
      <w:r w:rsidR="009262EF">
        <w:rPr>
          <w:rFonts w:ascii="Times New Roman" w:hAnsi="Times New Roman" w:cs="Times New Roman"/>
          <w:sz w:val="28"/>
          <w:szCs w:val="28"/>
        </w:rPr>
        <w:t xml:space="preserve">новому </w:t>
      </w:r>
      <w:r w:rsidR="00E57B33">
        <w:rPr>
          <w:rFonts w:ascii="Times New Roman" w:hAnsi="Times New Roman" w:cs="Times New Roman"/>
          <w:sz w:val="28"/>
          <w:szCs w:val="28"/>
        </w:rPr>
        <w:t xml:space="preserve"> </w:t>
      </w:r>
      <w:r w:rsidR="008B7E5B">
        <w:rPr>
          <w:rFonts w:ascii="Times New Roman" w:hAnsi="Times New Roman" w:cs="Times New Roman"/>
          <w:sz w:val="28"/>
          <w:szCs w:val="28"/>
        </w:rPr>
        <w:t xml:space="preserve"> 202</w:t>
      </w:r>
      <w:r w:rsidR="009262EF">
        <w:rPr>
          <w:rFonts w:ascii="Times New Roman" w:hAnsi="Times New Roman" w:cs="Times New Roman"/>
          <w:sz w:val="28"/>
          <w:szCs w:val="28"/>
        </w:rPr>
        <w:t>1</w:t>
      </w:r>
      <w:r w:rsidR="00295364">
        <w:rPr>
          <w:rFonts w:ascii="Times New Roman" w:hAnsi="Times New Roman" w:cs="Times New Roman"/>
          <w:sz w:val="28"/>
          <w:szCs w:val="28"/>
        </w:rPr>
        <w:t>/</w:t>
      </w:r>
      <w:r w:rsidR="00E57B33">
        <w:rPr>
          <w:rFonts w:ascii="Times New Roman" w:hAnsi="Times New Roman" w:cs="Times New Roman"/>
          <w:sz w:val="28"/>
          <w:szCs w:val="28"/>
        </w:rPr>
        <w:t>202</w:t>
      </w:r>
      <w:r w:rsidR="009262EF">
        <w:rPr>
          <w:rFonts w:ascii="Times New Roman" w:hAnsi="Times New Roman" w:cs="Times New Roman"/>
          <w:sz w:val="28"/>
          <w:szCs w:val="28"/>
        </w:rPr>
        <w:t>2 учебному году</w:t>
      </w:r>
      <w:r w:rsidR="002426E3">
        <w:rPr>
          <w:rFonts w:ascii="Times New Roman" w:hAnsi="Times New Roman" w:cs="Times New Roman"/>
          <w:sz w:val="28"/>
          <w:szCs w:val="28"/>
        </w:rPr>
        <w:t xml:space="preserve">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9262EF">
        <w:rPr>
          <w:rFonts w:ascii="Times New Roman" w:hAnsi="Times New Roman" w:cs="Times New Roman"/>
          <w:sz w:val="28"/>
          <w:szCs w:val="28"/>
        </w:rPr>
        <w:t>50000</w:t>
      </w:r>
      <w:r w:rsidR="00E55D1E">
        <w:rPr>
          <w:rFonts w:ascii="Times New Roman" w:hAnsi="Times New Roman" w:cs="Times New Roman"/>
          <w:sz w:val="28"/>
          <w:szCs w:val="28"/>
        </w:rPr>
        <w:t xml:space="preserve"> (</w:t>
      </w:r>
      <w:r w:rsidR="009262EF">
        <w:rPr>
          <w:rFonts w:ascii="Times New Roman" w:hAnsi="Times New Roman" w:cs="Times New Roman"/>
          <w:sz w:val="28"/>
          <w:szCs w:val="28"/>
        </w:rPr>
        <w:t>Пятьдесят тысяч</w:t>
      </w:r>
      <w:r w:rsidR="00E55D1E">
        <w:rPr>
          <w:rFonts w:ascii="Times New Roman" w:hAnsi="Times New Roman" w:cs="Times New Roman"/>
          <w:sz w:val="28"/>
          <w:szCs w:val="28"/>
        </w:rPr>
        <w:t>)</w:t>
      </w:r>
      <w:r w:rsidR="009262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5D1E">
        <w:rPr>
          <w:rFonts w:ascii="Times New Roman" w:hAnsi="Times New Roman" w:cs="Times New Roman"/>
          <w:sz w:val="28"/>
          <w:szCs w:val="28"/>
        </w:rPr>
        <w:t>.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F1C3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552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1C3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FF1C37">
        <w:rPr>
          <w:rFonts w:ascii="Times New Roman" w:hAnsi="Times New Roman" w:cs="Times New Roman"/>
          <w:sz w:val="28"/>
          <w:szCs w:val="28"/>
        </w:rPr>
        <w:t>Аскаленок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950"/>
        <w:gridCol w:w="3551"/>
      </w:tblGrid>
      <w:tr w:rsidR="006F53E8" w:rsidTr="006F53E8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</w:t>
            </w:r>
            <w:r w:rsidR="002C7BB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Миронова</w:t>
            </w:r>
            <w:r w:rsidR="002C7B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205C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</w:t>
            </w:r>
            <w:r w:rsidR="0020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0B6F37" w:rsidRDefault="000B6F37" w:rsidP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Шпак _____________</w:t>
            </w:r>
          </w:p>
          <w:p w:rsidR="000B6F37" w:rsidRDefault="000B6F37" w:rsidP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</w:t>
            </w:r>
            <w:r w:rsidR="0020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3A02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специалист – юрист</w:t>
            </w:r>
          </w:p>
          <w:p w:rsidR="006F53E8" w:rsidRDefault="003A02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Шишанова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</w:t>
            </w:r>
            <w:r w:rsidR="0020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6F53E8" w:rsidRDefault="006F53E8" w:rsidP="00205C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</w:t>
            </w:r>
            <w:r w:rsidR="00205C03">
              <w:rPr>
                <w:rFonts w:ascii="Times New Roman" w:hAnsi="Times New Roman"/>
                <w:sz w:val="28"/>
                <w:szCs w:val="28"/>
              </w:rPr>
              <w:t>1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F05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юристу, отдел </w:t>
            </w:r>
            <w:r w:rsidR="00F0552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8E5D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4F76" w:rsidRDefault="004C4F76" w:rsidP="003A18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B6F37"/>
    <w:rsid w:val="000C2B06"/>
    <w:rsid w:val="000C5A7B"/>
    <w:rsid w:val="000D137B"/>
    <w:rsid w:val="000E5B5F"/>
    <w:rsid w:val="001539D1"/>
    <w:rsid w:val="00184907"/>
    <w:rsid w:val="001A0712"/>
    <w:rsid w:val="001F6C82"/>
    <w:rsid w:val="00205C03"/>
    <w:rsid w:val="002426E3"/>
    <w:rsid w:val="00256C83"/>
    <w:rsid w:val="002655EA"/>
    <w:rsid w:val="00280254"/>
    <w:rsid w:val="00295364"/>
    <w:rsid w:val="002B61DA"/>
    <w:rsid w:val="002C7BBE"/>
    <w:rsid w:val="002E5B5E"/>
    <w:rsid w:val="002F5044"/>
    <w:rsid w:val="00317489"/>
    <w:rsid w:val="00395B4D"/>
    <w:rsid w:val="003A0286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4B03"/>
    <w:rsid w:val="00586C62"/>
    <w:rsid w:val="005E6514"/>
    <w:rsid w:val="005F203A"/>
    <w:rsid w:val="00602433"/>
    <w:rsid w:val="00662D82"/>
    <w:rsid w:val="006A5C40"/>
    <w:rsid w:val="006C3922"/>
    <w:rsid w:val="006E3F2E"/>
    <w:rsid w:val="006F53E8"/>
    <w:rsid w:val="0075625B"/>
    <w:rsid w:val="0077721D"/>
    <w:rsid w:val="00791455"/>
    <w:rsid w:val="007D5E1C"/>
    <w:rsid w:val="007E09BE"/>
    <w:rsid w:val="007E0B9A"/>
    <w:rsid w:val="008A48D3"/>
    <w:rsid w:val="008A65AF"/>
    <w:rsid w:val="008B7E5B"/>
    <w:rsid w:val="008E5D3B"/>
    <w:rsid w:val="00903870"/>
    <w:rsid w:val="00911789"/>
    <w:rsid w:val="009262EF"/>
    <w:rsid w:val="00960167"/>
    <w:rsid w:val="00967101"/>
    <w:rsid w:val="009C1A32"/>
    <w:rsid w:val="009E6BFF"/>
    <w:rsid w:val="00A27BAA"/>
    <w:rsid w:val="00A37057"/>
    <w:rsid w:val="00AB39FF"/>
    <w:rsid w:val="00B02BFD"/>
    <w:rsid w:val="00B33B2B"/>
    <w:rsid w:val="00B8623C"/>
    <w:rsid w:val="00B93D2C"/>
    <w:rsid w:val="00BA3181"/>
    <w:rsid w:val="00BB4B57"/>
    <w:rsid w:val="00BD202B"/>
    <w:rsid w:val="00BE4E79"/>
    <w:rsid w:val="00C101E0"/>
    <w:rsid w:val="00CF36FC"/>
    <w:rsid w:val="00D13A7E"/>
    <w:rsid w:val="00D5155D"/>
    <w:rsid w:val="00DC04EA"/>
    <w:rsid w:val="00DC6F47"/>
    <w:rsid w:val="00DD4580"/>
    <w:rsid w:val="00DE0237"/>
    <w:rsid w:val="00DE37B5"/>
    <w:rsid w:val="00DF25ED"/>
    <w:rsid w:val="00E11632"/>
    <w:rsid w:val="00E276ED"/>
    <w:rsid w:val="00E408A0"/>
    <w:rsid w:val="00E521D2"/>
    <w:rsid w:val="00E55D1E"/>
    <w:rsid w:val="00E55F32"/>
    <w:rsid w:val="00E57B33"/>
    <w:rsid w:val="00E84B6D"/>
    <w:rsid w:val="00E97BFF"/>
    <w:rsid w:val="00EC2B74"/>
    <w:rsid w:val="00EC6487"/>
    <w:rsid w:val="00ED4858"/>
    <w:rsid w:val="00EE3DC5"/>
    <w:rsid w:val="00F0552E"/>
    <w:rsid w:val="00F40DA2"/>
    <w:rsid w:val="00F97A42"/>
    <w:rsid w:val="00FA0A2C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99</cp:revision>
  <cp:lastPrinted>2020-05-18T12:28:00Z</cp:lastPrinted>
  <dcterms:created xsi:type="dcterms:W3CDTF">2016-11-21T06:08:00Z</dcterms:created>
  <dcterms:modified xsi:type="dcterms:W3CDTF">2021-06-21T06:40:00Z</dcterms:modified>
</cp:coreProperties>
</file>