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F44" w:rsidRPr="005B7A9F" w:rsidRDefault="007634F3" w:rsidP="00FE07A3">
      <w:pPr>
        <w:pStyle w:val="a3"/>
        <w:rPr>
          <w:rFonts w:ascii="Arial" w:hAnsi="Arial"/>
          <w:b/>
          <w:szCs w:val="28"/>
        </w:rPr>
      </w:pPr>
      <w:r>
        <w:rPr>
          <w:rFonts w:ascii="Arial" w:hAnsi="Arial"/>
          <w:b/>
          <w:szCs w:val="28"/>
        </w:rPr>
        <w:t>АДМИНИСТРАЦИЯ</w:t>
      </w:r>
      <w:r w:rsidR="00272F44" w:rsidRPr="005B7A9F">
        <w:rPr>
          <w:rFonts w:ascii="Arial" w:hAnsi="Arial"/>
          <w:b/>
          <w:szCs w:val="28"/>
        </w:rPr>
        <w:t xml:space="preserve"> МУНИЦИПАЛЬНОГО ОБРАЗОВАНИЯ</w:t>
      </w:r>
    </w:p>
    <w:p w:rsidR="00272F44" w:rsidRPr="005B7A9F" w:rsidRDefault="00272F44" w:rsidP="00FE07A3">
      <w:pPr>
        <w:jc w:val="center"/>
        <w:rPr>
          <w:rFonts w:ascii="Arial" w:hAnsi="Arial"/>
          <w:b/>
          <w:sz w:val="28"/>
          <w:szCs w:val="28"/>
        </w:rPr>
      </w:pPr>
      <w:r w:rsidRPr="005B7A9F">
        <w:rPr>
          <w:rFonts w:ascii="Arial" w:hAnsi="Arial"/>
          <w:b/>
          <w:sz w:val="28"/>
          <w:szCs w:val="28"/>
        </w:rPr>
        <w:t>«ВЕЛИЖСКИЙ РАЙОН»</w:t>
      </w:r>
    </w:p>
    <w:p w:rsidR="00FE07A3" w:rsidRDefault="00761F5D" w:rsidP="00FE07A3">
      <w:pPr>
        <w:jc w:val="center"/>
        <w:rPr>
          <w:b/>
          <w:sz w:val="32"/>
          <w:szCs w:val="32"/>
        </w:rPr>
      </w:pPr>
      <w:r>
        <w:rPr>
          <w:rFonts w:ascii="Arial" w:hAnsi="Arial" w:cs="Arial"/>
          <w:b/>
          <w:sz w:val="40"/>
          <w:szCs w:val="40"/>
        </w:rPr>
        <w:t>ПОСТАНОВЛЕНИЕ</w:t>
      </w:r>
    </w:p>
    <w:p w:rsidR="002305ED" w:rsidRDefault="002305ED" w:rsidP="00FE07A3">
      <w:pPr>
        <w:rPr>
          <w:sz w:val="28"/>
        </w:rPr>
      </w:pPr>
    </w:p>
    <w:p w:rsidR="00272F44" w:rsidRDefault="00126CF7" w:rsidP="00FE07A3">
      <w:pPr>
        <w:rPr>
          <w:sz w:val="28"/>
        </w:rPr>
      </w:pPr>
      <w:r>
        <w:rPr>
          <w:sz w:val="28"/>
        </w:rPr>
        <w:t xml:space="preserve">от </w:t>
      </w:r>
      <w:r w:rsidR="00686196">
        <w:rPr>
          <w:sz w:val="28"/>
        </w:rPr>
        <w:t xml:space="preserve">09.08.2021 </w:t>
      </w:r>
      <w:r>
        <w:rPr>
          <w:sz w:val="28"/>
        </w:rPr>
        <w:t>№</w:t>
      </w:r>
      <w:r w:rsidR="00686196">
        <w:rPr>
          <w:sz w:val="28"/>
        </w:rPr>
        <w:t>338</w:t>
      </w:r>
      <w:bookmarkStart w:id="0" w:name="_GoBack"/>
      <w:bookmarkEnd w:id="0"/>
      <w:r w:rsidR="00EA5383">
        <w:rPr>
          <w:sz w:val="28"/>
        </w:rPr>
        <w:t xml:space="preserve">  </w:t>
      </w:r>
    </w:p>
    <w:p w:rsidR="00272F44" w:rsidRDefault="00272F44">
      <w:pPr>
        <w:rPr>
          <w:sz w:val="28"/>
        </w:rPr>
      </w:pPr>
      <w:r>
        <w:rPr>
          <w:sz w:val="28"/>
        </w:rPr>
        <w:t xml:space="preserve">          г. Велиж</w:t>
      </w:r>
    </w:p>
    <w:p w:rsidR="00272F44" w:rsidRDefault="00685A37">
      <w:pPr>
        <w:rPr>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-33655</wp:posOffset>
                </wp:positionH>
                <wp:positionV relativeFrom="paragraph">
                  <wp:posOffset>173990</wp:posOffset>
                </wp:positionV>
                <wp:extent cx="3752850" cy="9036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903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6" w:rsidRPr="00AD66B6" w:rsidRDefault="00685A37" w:rsidP="009A1A40">
                            <w:pPr>
                              <w:suppressAutoHyphens/>
                              <w:jc w:val="both"/>
                              <w:rPr>
                                <w:sz w:val="28"/>
                                <w:szCs w:val="28"/>
                              </w:rPr>
                            </w:pPr>
                            <w:r>
                              <w:rPr>
                                <w:sz w:val="28"/>
                                <w:szCs w:val="28"/>
                              </w:rPr>
                              <w:t xml:space="preserve">      </w:t>
                            </w:r>
                            <w:r w:rsidR="00AD66B6" w:rsidRPr="00AD66B6">
                              <w:rPr>
                                <w:sz w:val="28"/>
                                <w:szCs w:val="28"/>
                              </w:rPr>
                              <w:t xml:space="preserve"> О внесении изменений в</w:t>
                            </w:r>
                            <w:r w:rsidR="009A1A40">
                              <w:rPr>
                                <w:sz w:val="28"/>
                                <w:szCs w:val="28"/>
                              </w:rPr>
                              <w:t xml:space="preserve"> </w:t>
                            </w:r>
                            <w:r w:rsidR="009A1A40" w:rsidRPr="009A1A40">
                              <w:rPr>
                                <w:sz w:val="28"/>
                                <w:szCs w:val="28"/>
                              </w:rPr>
                              <w:t>п</w:t>
                            </w:r>
                            <w:r>
                              <w:rPr>
                                <w:sz w:val="28"/>
                                <w:szCs w:val="28"/>
                              </w:rPr>
                              <w:t>остановление</w:t>
                            </w:r>
                            <w:r w:rsidR="009A1A40" w:rsidRPr="009A1A40">
                              <w:rPr>
                                <w:sz w:val="28"/>
                                <w:szCs w:val="28"/>
                              </w:rPr>
                              <w:t xml:space="preserve"> Администрации муниципального образования «</w:t>
                            </w:r>
                            <w:proofErr w:type="spellStart"/>
                            <w:r w:rsidR="009A1A40" w:rsidRPr="009A1A40">
                              <w:rPr>
                                <w:sz w:val="28"/>
                                <w:szCs w:val="28"/>
                              </w:rPr>
                              <w:t>Велижский</w:t>
                            </w:r>
                            <w:proofErr w:type="spellEnd"/>
                            <w:r w:rsidR="009A1A40" w:rsidRPr="009A1A40">
                              <w:rPr>
                                <w:sz w:val="28"/>
                                <w:szCs w:val="28"/>
                              </w:rPr>
                              <w:t xml:space="preserve"> район» от 02.11.2017 № 631 </w:t>
                            </w:r>
                          </w:p>
                          <w:p w:rsidR="005B7A9F" w:rsidRPr="00810E8D" w:rsidRDefault="00126CF7" w:rsidP="00C96558">
                            <w:pPr>
                              <w:ind w:left="-142" w:firstLine="142"/>
                              <w:jc w:val="both"/>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5pt;margin-top:13.7pt;width:295.5pt;height:7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TnswIAALk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" filled="f" stroked="f">
                <v:textbox>
                  <w:txbxContent>
                    <w:p w:rsidR="00AD66B6" w:rsidRPr="00AD66B6" w:rsidRDefault="00685A37" w:rsidP="009A1A40">
                      <w:pPr>
                        <w:suppressAutoHyphens/>
                        <w:jc w:val="both"/>
                        <w:rPr>
                          <w:sz w:val="28"/>
                          <w:szCs w:val="28"/>
                        </w:rPr>
                      </w:pPr>
                      <w:r>
                        <w:rPr>
                          <w:sz w:val="28"/>
                          <w:szCs w:val="28"/>
                        </w:rPr>
                        <w:t xml:space="preserve">      </w:t>
                      </w:r>
                      <w:r w:rsidR="00AD66B6" w:rsidRPr="00AD66B6">
                        <w:rPr>
                          <w:sz w:val="28"/>
                          <w:szCs w:val="28"/>
                        </w:rPr>
                        <w:t xml:space="preserve"> О внесении изменений в</w:t>
                      </w:r>
                      <w:r w:rsidR="009A1A40">
                        <w:rPr>
                          <w:sz w:val="28"/>
                          <w:szCs w:val="28"/>
                        </w:rPr>
                        <w:t xml:space="preserve"> </w:t>
                      </w:r>
                      <w:r w:rsidR="009A1A40" w:rsidRPr="009A1A40">
                        <w:rPr>
                          <w:sz w:val="28"/>
                          <w:szCs w:val="28"/>
                        </w:rPr>
                        <w:t>п</w:t>
                      </w:r>
                      <w:r>
                        <w:rPr>
                          <w:sz w:val="28"/>
                          <w:szCs w:val="28"/>
                        </w:rPr>
                        <w:t>остановление</w:t>
                      </w:r>
                      <w:r w:rsidR="009A1A40" w:rsidRPr="009A1A40">
                        <w:rPr>
                          <w:sz w:val="28"/>
                          <w:szCs w:val="28"/>
                        </w:rPr>
                        <w:t xml:space="preserve"> Администрации муниципального образования «</w:t>
                      </w:r>
                      <w:proofErr w:type="spellStart"/>
                      <w:r w:rsidR="009A1A40" w:rsidRPr="009A1A40">
                        <w:rPr>
                          <w:sz w:val="28"/>
                          <w:szCs w:val="28"/>
                        </w:rPr>
                        <w:t>Велижский</w:t>
                      </w:r>
                      <w:proofErr w:type="spellEnd"/>
                      <w:r w:rsidR="009A1A40" w:rsidRPr="009A1A40">
                        <w:rPr>
                          <w:sz w:val="28"/>
                          <w:szCs w:val="28"/>
                        </w:rPr>
                        <w:t xml:space="preserve"> район» от 02.11.2017 № 631 </w:t>
                      </w:r>
                    </w:p>
                    <w:p w:rsidR="005B7A9F" w:rsidRPr="00810E8D" w:rsidRDefault="00126CF7" w:rsidP="00C96558">
                      <w:pPr>
                        <w:ind w:left="-142" w:firstLine="142"/>
                        <w:jc w:val="both"/>
                      </w:pPr>
                      <w:r>
                        <w:rPr>
                          <w:sz w:val="28"/>
                          <w:szCs w:val="28"/>
                        </w:rPr>
                        <w:t xml:space="preserve">         </w:t>
                      </w:r>
                    </w:p>
                  </w:txbxContent>
                </v:textbox>
              </v:shape>
            </w:pict>
          </mc:Fallback>
        </mc:AlternateContent>
      </w:r>
    </w:p>
    <w:p w:rsidR="00272F44" w:rsidRDefault="00272F44">
      <w:pPr>
        <w:rPr>
          <w:sz w:val="28"/>
        </w:rPr>
      </w:pPr>
    </w:p>
    <w:p w:rsidR="00272F44" w:rsidRDefault="00272F44">
      <w:pPr>
        <w:rPr>
          <w:sz w:val="28"/>
        </w:rPr>
      </w:pPr>
    </w:p>
    <w:p w:rsidR="00272F44" w:rsidRDefault="00272F44">
      <w:pPr>
        <w:rPr>
          <w:sz w:val="24"/>
        </w:rPr>
      </w:pPr>
    </w:p>
    <w:p w:rsidR="00272F44" w:rsidRDefault="00272F44">
      <w:pPr>
        <w:rPr>
          <w:sz w:val="24"/>
        </w:rPr>
      </w:pPr>
    </w:p>
    <w:p w:rsidR="00782C9A" w:rsidRDefault="00272F44" w:rsidP="00685A37">
      <w:pPr>
        <w:jc w:val="both"/>
        <w:rPr>
          <w:sz w:val="28"/>
          <w:szCs w:val="28"/>
        </w:rPr>
      </w:pPr>
      <w:r>
        <w:rPr>
          <w:sz w:val="24"/>
        </w:rPr>
        <w:tab/>
      </w:r>
      <w:r w:rsidR="00A62E98">
        <w:t xml:space="preserve"> </w:t>
      </w:r>
      <w:r w:rsidR="00BE68C6">
        <w:t xml:space="preserve">  </w:t>
      </w:r>
      <w:r w:rsidR="00761F5D">
        <w:rPr>
          <w:sz w:val="28"/>
          <w:szCs w:val="28"/>
        </w:rPr>
        <w:t xml:space="preserve"> </w:t>
      </w:r>
      <w:r w:rsidR="008B0F54">
        <w:rPr>
          <w:sz w:val="28"/>
          <w:szCs w:val="28"/>
        </w:rPr>
        <w:t xml:space="preserve">   </w:t>
      </w:r>
      <w:r w:rsidR="00AD35CE">
        <w:rPr>
          <w:sz w:val="28"/>
          <w:szCs w:val="28"/>
        </w:rPr>
        <w:t xml:space="preserve">  </w:t>
      </w:r>
    </w:p>
    <w:p w:rsidR="00B356A0" w:rsidRPr="00B356A0" w:rsidRDefault="00782C9A" w:rsidP="00672BB3">
      <w:pPr>
        <w:jc w:val="both"/>
        <w:rPr>
          <w:sz w:val="28"/>
          <w:szCs w:val="28"/>
        </w:rPr>
      </w:pPr>
      <w:r>
        <w:rPr>
          <w:sz w:val="28"/>
          <w:szCs w:val="28"/>
        </w:rPr>
        <w:t xml:space="preserve">    </w:t>
      </w:r>
      <w:r w:rsidR="00BB20AD">
        <w:rPr>
          <w:sz w:val="28"/>
          <w:szCs w:val="28"/>
        </w:rPr>
        <w:t xml:space="preserve">   </w:t>
      </w:r>
      <w:r w:rsidR="00AD35CE">
        <w:rPr>
          <w:sz w:val="28"/>
          <w:szCs w:val="28"/>
        </w:rPr>
        <w:t xml:space="preserve">  </w:t>
      </w:r>
      <w:r w:rsidR="00AD66B6" w:rsidRPr="00AD66B6">
        <w:rPr>
          <w:sz w:val="28"/>
          <w:szCs w:val="28"/>
        </w:rPr>
        <w:t xml:space="preserve">В соответствии с Федеральными законами от 06.10.2003 </w:t>
      </w:r>
      <w:hyperlink r:id="rId6" w:history="1">
        <w:r w:rsidR="00AD66B6" w:rsidRPr="00782C9A">
          <w:rPr>
            <w:rStyle w:val="ab"/>
            <w:color w:val="auto"/>
            <w:sz w:val="28"/>
            <w:szCs w:val="28"/>
            <w:u w:val="none"/>
          </w:rPr>
          <w:t>N 131-ФЗ</w:t>
        </w:r>
      </w:hyperlink>
      <w:r w:rsidR="00AD66B6" w:rsidRPr="00AD66B6">
        <w:rPr>
          <w:sz w:val="28"/>
          <w:szCs w:val="28"/>
        </w:rPr>
        <w:t xml:space="preserve"> "Об общих принципах организации местного самоуправления в Российской Федерации", от 28.12.2009 </w:t>
      </w:r>
      <w:hyperlink r:id="rId7" w:history="1">
        <w:r w:rsidR="00AD66B6" w:rsidRPr="00782C9A">
          <w:rPr>
            <w:rStyle w:val="ab"/>
            <w:color w:val="auto"/>
            <w:sz w:val="28"/>
            <w:szCs w:val="28"/>
            <w:u w:val="none"/>
          </w:rPr>
          <w:t>N 381-ФЗ</w:t>
        </w:r>
      </w:hyperlink>
      <w:r w:rsidR="00AD66B6" w:rsidRPr="00AD66B6">
        <w:rPr>
          <w:sz w:val="28"/>
          <w:szCs w:val="28"/>
        </w:rPr>
        <w:t xml:space="preserve"> "Об основах государственного регулирования торговой деятельности в Российской Федерации", </w:t>
      </w:r>
      <w:hyperlink r:id="rId8" w:history="1">
        <w:r w:rsidR="00AD66B6" w:rsidRPr="00782C9A">
          <w:rPr>
            <w:rStyle w:val="ab"/>
            <w:color w:val="auto"/>
            <w:sz w:val="28"/>
            <w:szCs w:val="28"/>
            <w:u w:val="none"/>
          </w:rPr>
          <w:t>постановлением</w:t>
        </w:r>
      </w:hyperlink>
      <w:r w:rsidR="00AD66B6" w:rsidRPr="00AD66B6">
        <w:rPr>
          <w:sz w:val="28"/>
          <w:szCs w:val="28"/>
        </w:rPr>
        <w:t xml:space="preserve"> Администрации Смоленской области от 27.01.2011 N 38 "Об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w:t>
      </w:r>
      <w:r w:rsidR="00AD35CE">
        <w:rPr>
          <w:sz w:val="28"/>
          <w:szCs w:val="28"/>
        </w:rPr>
        <w:t>, р</w:t>
      </w:r>
      <w:r w:rsidR="00AD66B6">
        <w:rPr>
          <w:sz w:val="28"/>
          <w:szCs w:val="28"/>
        </w:rPr>
        <w:t>уководствуясь</w:t>
      </w:r>
      <w:r w:rsidR="00B356A0" w:rsidRPr="00B356A0">
        <w:rPr>
          <w:sz w:val="28"/>
          <w:szCs w:val="28"/>
        </w:rPr>
        <w:t xml:space="preserve"> Устав</w:t>
      </w:r>
      <w:r w:rsidR="00AD66B6">
        <w:rPr>
          <w:sz w:val="28"/>
          <w:szCs w:val="28"/>
        </w:rPr>
        <w:t>ом</w:t>
      </w:r>
      <w:r w:rsidR="00B356A0" w:rsidRPr="00B356A0">
        <w:rPr>
          <w:sz w:val="28"/>
          <w:szCs w:val="28"/>
        </w:rPr>
        <w:t xml:space="preserve"> муниципального образования: «</w:t>
      </w:r>
      <w:proofErr w:type="spellStart"/>
      <w:r w:rsidR="00B356A0" w:rsidRPr="00B356A0">
        <w:rPr>
          <w:sz w:val="28"/>
          <w:szCs w:val="28"/>
        </w:rPr>
        <w:t>Велижский</w:t>
      </w:r>
      <w:proofErr w:type="spellEnd"/>
      <w:r w:rsidR="00B356A0" w:rsidRPr="00B356A0">
        <w:rPr>
          <w:sz w:val="28"/>
          <w:szCs w:val="28"/>
        </w:rPr>
        <w:t xml:space="preserve"> район» (новая редакция), Администрация муниципального образования «</w:t>
      </w:r>
      <w:proofErr w:type="spellStart"/>
      <w:r w:rsidR="00B356A0" w:rsidRPr="00B356A0">
        <w:rPr>
          <w:sz w:val="28"/>
          <w:szCs w:val="28"/>
        </w:rPr>
        <w:t>Велижский</w:t>
      </w:r>
      <w:proofErr w:type="spellEnd"/>
      <w:r w:rsidR="00B356A0" w:rsidRPr="00B356A0">
        <w:rPr>
          <w:sz w:val="28"/>
          <w:szCs w:val="28"/>
        </w:rPr>
        <w:t xml:space="preserve"> район»</w:t>
      </w:r>
    </w:p>
    <w:p w:rsidR="00D35248" w:rsidRDefault="00D35248" w:rsidP="008B0F54">
      <w:pPr>
        <w:tabs>
          <w:tab w:val="left" w:pos="426"/>
          <w:tab w:val="left" w:pos="567"/>
        </w:tabs>
        <w:jc w:val="both"/>
        <w:rPr>
          <w:sz w:val="28"/>
          <w:szCs w:val="28"/>
        </w:rPr>
      </w:pPr>
    </w:p>
    <w:p w:rsidR="00ED772D" w:rsidRDefault="00C2354D" w:rsidP="009C51BA">
      <w:pPr>
        <w:jc w:val="both"/>
        <w:rPr>
          <w:sz w:val="28"/>
          <w:szCs w:val="28"/>
        </w:rPr>
      </w:pPr>
      <w:r>
        <w:rPr>
          <w:sz w:val="28"/>
          <w:szCs w:val="28"/>
        </w:rPr>
        <w:t>П</w:t>
      </w:r>
      <w:r w:rsidR="0048451A">
        <w:rPr>
          <w:sz w:val="28"/>
          <w:szCs w:val="28"/>
        </w:rPr>
        <w:t>ОСТАНОВЛЯЕТ</w:t>
      </w:r>
      <w:r w:rsidR="00761F5D">
        <w:rPr>
          <w:sz w:val="28"/>
          <w:szCs w:val="28"/>
        </w:rPr>
        <w:t xml:space="preserve">:   </w:t>
      </w:r>
    </w:p>
    <w:p w:rsidR="00761F5D" w:rsidRDefault="00D35248" w:rsidP="009C51BA">
      <w:pPr>
        <w:jc w:val="both"/>
        <w:rPr>
          <w:sz w:val="28"/>
          <w:szCs w:val="28"/>
        </w:rPr>
      </w:pPr>
      <w:r>
        <w:rPr>
          <w:sz w:val="28"/>
          <w:szCs w:val="28"/>
        </w:rPr>
        <w:t xml:space="preserve"> </w:t>
      </w:r>
    </w:p>
    <w:p w:rsidR="00AD66B6" w:rsidRPr="00AD66B6" w:rsidRDefault="00AD66B6" w:rsidP="00AD66B6">
      <w:pPr>
        <w:pStyle w:val="a4"/>
        <w:rPr>
          <w:szCs w:val="28"/>
        </w:rPr>
      </w:pPr>
      <w:r>
        <w:rPr>
          <w:szCs w:val="28"/>
        </w:rPr>
        <w:t xml:space="preserve">         </w:t>
      </w:r>
      <w:r w:rsidRPr="00AD66B6">
        <w:rPr>
          <w:szCs w:val="28"/>
        </w:rPr>
        <w:t>1. Внести в постановление Администрации муниципального образования «</w:t>
      </w:r>
      <w:proofErr w:type="spellStart"/>
      <w:r w:rsidRPr="00AD66B6">
        <w:rPr>
          <w:szCs w:val="28"/>
        </w:rPr>
        <w:t>Велижский</w:t>
      </w:r>
      <w:proofErr w:type="spellEnd"/>
      <w:r w:rsidRPr="00AD66B6">
        <w:rPr>
          <w:szCs w:val="28"/>
        </w:rPr>
        <w:t xml:space="preserve"> район» от 02.11.2017 № 631 «Об утверждении порядка </w:t>
      </w:r>
      <w:proofErr w:type="gramStart"/>
      <w:r w:rsidRPr="00AD66B6">
        <w:rPr>
          <w:szCs w:val="28"/>
        </w:rPr>
        <w:t>размещения  и</w:t>
      </w:r>
      <w:proofErr w:type="gramEnd"/>
      <w:r w:rsidRPr="00AD66B6">
        <w:rPr>
          <w:szCs w:val="28"/>
        </w:rPr>
        <w:t xml:space="preserve"> использования нестационарных торговых объектов на территории муниципального образования «</w:t>
      </w:r>
      <w:proofErr w:type="spellStart"/>
      <w:r w:rsidRPr="00AD66B6">
        <w:rPr>
          <w:szCs w:val="28"/>
        </w:rPr>
        <w:t>Велижский</w:t>
      </w:r>
      <w:proofErr w:type="spellEnd"/>
      <w:r w:rsidRPr="00AD66B6">
        <w:rPr>
          <w:szCs w:val="28"/>
        </w:rPr>
        <w:t xml:space="preserve"> район»" (в редакции постановлений</w:t>
      </w:r>
      <w:r w:rsidR="00AA3DA0">
        <w:rPr>
          <w:szCs w:val="28"/>
        </w:rPr>
        <w:t xml:space="preserve"> от 24.11.2017 №685, от 08.09.2020.№401</w:t>
      </w:r>
      <w:r w:rsidR="00685A37">
        <w:rPr>
          <w:szCs w:val="28"/>
        </w:rPr>
        <w:t>,</w:t>
      </w:r>
      <w:r w:rsidR="00AA3DA0">
        <w:rPr>
          <w:szCs w:val="28"/>
        </w:rPr>
        <w:t xml:space="preserve"> от 10.09.2020 №406, от 24.11.2020. №531</w:t>
      </w:r>
      <w:r w:rsidRPr="00AD66B6">
        <w:rPr>
          <w:szCs w:val="28"/>
        </w:rPr>
        <w:t>), следующие изменения:</w:t>
      </w:r>
    </w:p>
    <w:p w:rsidR="00782C9A" w:rsidRDefault="00AD66B6" w:rsidP="00AD66B6">
      <w:pPr>
        <w:pStyle w:val="a4"/>
        <w:rPr>
          <w:szCs w:val="28"/>
        </w:rPr>
      </w:pPr>
      <w:r w:rsidRPr="00AD66B6">
        <w:rPr>
          <w:szCs w:val="28"/>
        </w:rPr>
        <w:t xml:space="preserve">          1)</w:t>
      </w:r>
      <w:r w:rsidR="00782C9A" w:rsidRPr="00782C9A">
        <w:rPr>
          <w:szCs w:val="28"/>
        </w:rPr>
        <w:t xml:space="preserve"> </w:t>
      </w:r>
      <w:r w:rsidR="009A1A40">
        <w:rPr>
          <w:szCs w:val="28"/>
        </w:rPr>
        <w:t>в приложении 1</w:t>
      </w:r>
      <w:r w:rsidR="00782C9A">
        <w:rPr>
          <w:szCs w:val="28"/>
        </w:rPr>
        <w:t>:</w:t>
      </w:r>
    </w:p>
    <w:p w:rsidR="00AD66B6" w:rsidRPr="00AD66B6" w:rsidRDefault="00782C9A" w:rsidP="00AD66B6">
      <w:pPr>
        <w:pStyle w:val="a4"/>
        <w:rPr>
          <w:szCs w:val="28"/>
        </w:rPr>
      </w:pPr>
      <w:r>
        <w:rPr>
          <w:szCs w:val="28"/>
        </w:rPr>
        <w:t xml:space="preserve">          </w:t>
      </w:r>
      <w:r w:rsidR="00685A37">
        <w:rPr>
          <w:szCs w:val="28"/>
        </w:rPr>
        <w:t>а</w:t>
      </w:r>
      <w:r w:rsidR="00AD66B6" w:rsidRPr="00AD66B6">
        <w:rPr>
          <w:szCs w:val="28"/>
        </w:rPr>
        <w:t xml:space="preserve">) </w:t>
      </w:r>
      <w:r w:rsidR="00685A37">
        <w:rPr>
          <w:szCs w:val="28"/>
        </w:rPr>
        <w:t>часть</w:t>
      </w:r>
      <w:r w:rsidR="00AD66B6" w:rsidRPr="00AD66B6">
        <w:rPr>
          <w:szCs w:val="28"/>
        </w:rPr>
        <w:t xml:space="preserve"> 48 дополнить абзацем 10 следующего содержания:</w:t>
      </w:r>
    </w:p>
    <w:p w:rsidR="00AD66B6" w:rsidRPr="00AD66B6" w:rsidRDefault="00AD66B6" w:rsidP="00AD66B6">
      <w:pPr>
        <w:pStyle w:val="a4"/>
        <w:rPr>
          <w:szCs w:val="28"/>
        </w:rPr>
      </w:pPr>
      <w:r w:rsidRPr="00AD66B6">
        <w:rPr>
          <w:szCs w:val="28"/>
        </w:rPr>
        <w:t xml:space="preserve"> «-за пределами ««красных линий»»;</w:t>
      </w:r>
    </w:p>
    <w:p w:rsidR="00AD66B6" w:rsidRPr="00AD66B6" w:rsidRDefault="00782C9A" w:rsidP="00AD66B6">
      <w:pPr>
        <w:pStyle w:val="a4"/>
        <w:rPr>
          <w:szCs w:val="28"/>
        </w:rPr>
      </w:pPr>
      <w:r>
        <w:rPr>
          <w:szCs w:val="28"/>
        </w:rPr>
        <w:t xml:space="preserve">          </w:t>
      </w:r>
      <w:r w:rsidR="00685A37">
        <w:rPr>
          <w:szCs w:val="28"/>
        </w:rPr>
        <w:t>б</w:t>
      </w:r>
      <w:r w:rsidR="00AD66B6" w:rsidRPr="00AD66B6">
        <w:rPr>
          <w:szCs w:val="28"/>
        </w:rPr>
        <w:t xml:space="preserve">) </w:t>
      </w:r>
      <w:r w:rsidR="00685A37">
        <w:rPr>
          <w:szCs w:val="28"/>
        </w:rPr>
        <w:t>часть</w:t>
      </w:r>
      <w:r w:rsidR="00AD66B6" w:rsidRPr="00AD66B6">
        <w:rPr>
          <w:szCs w:val="28"/>
        </w:rPr>
        <w:t xml:space="preserve"> 58 изложить в следующей редакции:</w:t>
      </w:r>
    </w:p>
    <w:p w:rsidR="00AD66B6" w:rsidRPr="00AD66B6" w:rsidRDefault="00782C9A" w:rsidP="00AD66B6">
      <w:pPr>
        <w:pStyle w:val="a4"/>
        <w:rPr>
          <w:szCs w:val="28"/>
        </w:rPr>
      </w:pPr>
      <w:r>
        <w:rPr>
          <w:szCs w:val="28"/>
        </w:rPr>
        <w:t xml:space="preserve">        </w:t>
      </w:r>
      <w:r w:rsidR="00AD66B6" w:rsidRPr="00AD66B6">
        <w:rPr>
          <w:szCs w:val="28"/>
        </w:rPr>
        <w:t>«</w:t>
      </w:r>
      <w:r w:rsidR="00685A37">
        <w:rPr>
          <w:szCs w:val="28"/>
        </w:rPr>
        <w:t xml:space="preserve">58. </w:t>
      </w:r>
      <w:r w:rsidR="00AD66B6" w:rsidRPr="00AD66B6">
        <w:rPr>
          <w:szCs w:val="28"/>
        </w:rPr>
        <w:t>Цена договора на размещение нестационарного торгового объекта без проведения аукциона определяется по формуле:</w:t>
      </w:r>
    </w:p>
    <w:p w:rsidR="00AD66B6" w:rsidRPr="00AD66B6" w:rsidRDefault="00BB20AD" w:rsidP="00AD66B6">
      <w:pPr>
        <w:pStyle w:val="a4"/>
        <w:rPr>
          <w:szCs w:val="28"/>
        </w:rPr>
      </w:pPr>
      <w:r>
        <w:rPr>
          <w:szCs w:val="28"/>
        </w:rPr>
        <w:t xml:space="preserve">        </w:t>
      </w:r>
      <w:r w:rsidR="009F5D31">
        <w:rPr>
          <w:szCs w:val="28"/>
        </w:rPr>
        <w:t xml:space="preserve"> </w:t>
      </w:r>
      <w:r w:rsidR="00AD66B6" w:rsidRPr="00AD66B6">
        <w:rPr>
          <w:szCs w:val="28"/>
        </w:rPr>
        <w:t>Р = К1/365*</w:t>
      </w:r>
      <w:r w:rsidR="00AD66B6" w:rsidRPr="00AD66B6">
        <w:rPr>
          <w:szCs w:val="28"/>
          <w:lang w:val="en-US"/>
        </w:rPr>
        <w:t>S</w:t>
      </w:r>
      <w:r w:rsidR="00AD66B6" w:rsidRPr="00AD66B6">
        <w:rPr>
          <w:szCs w:val="28"/>
        </w:rPr>
        <w:t>*П*К2*</w:t>
      </w:r>
      <w:proofErr w:type="spellStart"/>
      <w:r w:rsidR="00AD66B6" w:rsidRPr="00AD66B6">
        <w:rPr>
          <w:szCs w:val="28"/>
        </w:rPr>
        <w:t>Кассор</w:t>
      </w:r>
      <w:proofErr w:type="spellEnd"/>
      <w:r w:rsidR="00AD66B6" w:rsidRPr="00AD66B6">
        <w:rPr>
          <w:szCs w:val="28"/>
        </w:rPr>
        <w:t>,</w:t>
      </w:r>
    </w:p>
    <w:p w:rsidR="00AD66B6" w:rsidRPr="00AD66B6" w:rsidRDefault="00AD66B6" w:rsidP="00AD66B6">
      <w:pPr>
        <w:pStyle w:val="a4"/>
        <w:rPr>
          <w:szCs w:val="28"/>
        </w:rPr>
      </w:pPr>
      <w:r w:rsidRPr="00AD66B6">
        <w:rPr>
          <w:szCs w:val="28"/>
        </w:rPr>
        <w:t>где:</w:t>
      </w:r>
    </w:p>
    <w:p w:rsidR="00AD66B6" w:rsidRPr="00AD66B6" w:rsidRDefault="00BB20AD" w:rsidP="00AD66B6">
      <w:pPr>
        <w:pStyle w:val="a4"/>
        <w:rPr>
          <w:szCs w:val="28"/>
        </w:rPr>
      </w:pPr>
      <w:r>
        <w:rPr>
          <w:szCs w:val="28"/>
        </w:rPr>
        <w:t xml:space="preserve">         </w:t>
      </w:r>
      <w:r w:rsidR="00AD66B6" w:rsidRPr="00AD66B6">
        <w:rPr>
          <w:szCs w:val="28"/>
        </w:rPr>
        <w:t>Р - размер платы (руб.);</w:t>
      </w:r>
    </w:p>
    <w:p w:rsidR="00AD66B6" w:rsidRPr="00AD66B6" w:rsidRDefault="00BB20AD" w:rsidP="00AD66B6">
      <w:pPr>
        <w:pStyle w:val="a4"/>
        <w:rPr>
          <w:szCs w:val="28"/>
        </w:rPr>
      </w:pPr>
      <w:r>
        <w:rPr>
          <w:szCs w:val="28"/>
        </w:rPr>
        <w:t xml:space="preserve">         </w:t>
      </w:r>
      <w:r w:rsidR="00AD66B6" w:rsidRPr="00AD66B6">
        <w:rPr>
          <w:szCs w:val="28"/>
        </w:rPr>
        <w:t>K1 – среднее значение показателей кадастровой стоимости земель муниципального образования «</w:t>
      </w:r>
      <w:proofErr w:type="spellStart"/>
      <w:r w:rsidR="00AD66B6" w:rsidRPr="00AD66B6">
        <w:rPr>
          <w:szCs w:val="28"/>
        </w:rPr>
        <w:t>Велижский</w:t>
      </w:r>
      <w:proofErr w:type="spellEnd"/>
      <w:r w:rsidR="00AD66B6" w:rsidRPr="00AD66B6">
        <w:rPr>
          <w:szCs w:val="28"/>
        </w:rPr>
        <w:t xml:space="preserve"> район» (руб./кв. м) в разрезе видов разрешенного использования;</w:t>
      </w:r>
    </w:p>
    <w:p w:rsidR="00AD66B6" w:rsidRPr="00AD66B6" w:rsidRDefault="00BB20AD" w:rsidP="00AD66B6">
      <w:pPr>
        <w:pStyle w:val="a4"/>
        <w:rPr>
          <w:szCs w:val="28"/>
        </w:rPr>
      </w:pPr>
      <w:r>
        <w:rPr>
          <w:szCs w:val="28"/>
        </w:rPr>
        <w:t xml:space="preserve">         </w:t>
      </w:r>
      <w:r w:rsidR="00AD66B6" w:rsidRPr="00AD66B6">
        <w:rPr>
          <w:szCs w:val="28"/>
        </w:rPr>
        <w:t>П - процент от удельного показателя кадастровой стоимости земли (%);</w:t>
      </w:r>
    </w:p>
    <w:p w:rsidR="00AD66B6" w:rsidRPr="00AD66B6" w:rsidRDefault="00BB20AD" w:rsidP="00AD66B6">
      <w:pPr>
        <w:pStyle w:val="a4"/>
        <w:rPr>
          <w:szCs w:val="28"/>
        </w:rPr>
      </w:pPr>
      <w:r>
        <w:rPr>
          <w:szCs w:val="28"/>
        </w:rPr>
        <w:t xml:space="preserve">         </w:t>
      </w:r>
      <w:r w:rsidR="00AD66B6" w:rsidRPr="00AD66B6">
        <w:rPr>
          <w:szCs w:val="28"/>
        </w:rPr>
        <w:t>S - площадь, занимаемая объектом (кв. м);</w:t>
      </w:r>
    </w:p>
    <w:p w:rsidR="00AD66B6" w:rsidRPr="00AD66B6" w:rsidRDefault="00BB20AD" w:rsidP="00AD66B6">
      <w:pPr>
        <w:pStyle w:val="a4"/>
        <w:rPr>
          <w:szCs w:val="28"/>
        </w:rPr>
      </w:pPr>
      <w:r>
        <w:rPr>
          <w:szCs w:val="28"/>
        </w:rPr>
        <w:t xml:space="preserve">         </w:t>
      </w:r>
      <w:proofErr w:type="spellStart"/>
      <w:r w:rsidR="00AD66B6" w:rsidRPr="00AD66B6">
        <w:rPr>
          <w:szCs w:val="28"/>
        </w:rPr>
        <w:t>Кассор</w:t>
      </w:r>
      <w:proofErr w:type="spellEnd"/>
      <w:r w:rsidR="00AD66B6" w:rsidRPr="00AD66B6">
        <w:rPr>
          <w:szCs w:val="28"/>
        </w:rPr>
        <w:t xml:space="preserve"> – коэффициент ассортимента товаров и услуг;</w:t>
      </w:r>
    </w:p>
    <w:p w:rsidR="00AD66B6" w:rsidRPr="00AD66B6" w:rsidRDefault="00BB20AD" w:rsidP="00AD66B6">
      <w:pPr>
        <w:pStyle w:val="a4"/>
        <w:rPr>
          <w:szCs w:val="28"/>
        </w:rPr>
      </w:pPr>
      <w:r>
        <w:rPr>
          <w:szCs w:val="28"/>
        </w:rPr>
        <w:t xml:space="preserve">         </w:t>
      </w:r>
      <w:r w:rsidR="00AD66B6" w:rsidRPr="00AD66B6">
        <w:rPr>
          <w:szCs w:val="28"/>
        </w:rPr>
        <w:t>K2 - период размещения нестационарных торговых объектов (дней).</w:t>
      </w:r>
    </w:p>
    <w:p w:rsidR="00AD66B6" w:rsidRDefault="00BB20AD" w:rsidP="00AD66B6">
      <w:pPr>
        <w:pStyle w:val="a4"/>
        <w:rPr>
          <w:szCs w:val="28"/>
        </w:rPr>
      </w:pPr>
      <w:r>
        <w:rPr>
          <w:szCs w:val="28"/>
        </w:rPr>
        <w:lastRenderedPageBreak/>
        <w:t xml:space="preserve">        </w:t>
      </w:r>
      <w:r w:rsidR="00AD66B6" w:rsidRPr="00AD66B6">
        <w:rPr>
          <w:szCs w:val="28"/>
        </w:rPr>
        <w:t>Процент от среднего значения показателей кадастровой стоимости земли устанавливается:</w:t>
      </w:r>
    </w:p>
    <w:p w:rsidR="00AD66B6" w:rsidRPr="00AD66B6" w:rsidRDefault="00BB20AD" w:rsidP="00AD66B6">
      <w:pPr>
        <w:pStyle w:val="a4"/>
        <w:rPr>
          <w:szCs w:val="28"/>
        </w:rPr>
      </w:pPr>
      <w:r>
        <w:rPr>
          <w:szCs w:val="28"/>
        </w:rPr>
        <w:t xml:space="preserve">        </w:t>
      </w:r>
      <w:r w:rsidR="00AD66B6">
        <w:rPr>
          <w:szCs w:val="28"/>
        </w:rPr>
        <w:t xml:space="preserve">- </w:t>
      </w:r>
      <w:r w:rsidR="00AD66B6" w:rsidRPr="00AD66B6">
        <w:rPr>
          <w:szCs w:val="28"/>
        </w:rPr>
        <w:t>для нестационарных объектов</w:t>
      </w:r>
      <w:r w:rsidR="00AD66B6">
        <w:rPr>
          <w:szCs w:val="28"/>
        </w:rPr>
        <w:t xml:space="preserve"> круглогодичного размещения</w:t>
      </w:r>
      <w:r w:rsidR="00AD66B6" w:rsidRPr="00AD66B6">
        <w:rPr>
          <w:szCs w:val="28"/>
        </w:rPr>
        <w:t xml:space="preserve"> – в размере </w:t>
      </w:r>
      <w:r w:rsidR="00AD66B6">
        <w:rPr>
          <w:szCs w:val="28"/>
        </w:rPr>
        <w:t>1</w:t>
      </w:r>
      <w:r w:rsidR="00AD66B6" w:rsidRPr="00AD66B6">
        <w:rPr>
          <w:szCs w:val="28"/>
        </w:rPr>
        <w:t>2</w:t>
      </w:r>
      <w:r w:rsidR="00AD66B6">
        <w:rPr>
          <w:szCs w:val="28"/>
        </w:rPr>
        <w:t>,</w:t>
      </w:r>
      <w:r w:rsidR="00AD66B6" w:rsidRPr="00AD66B6">
        <w:rPr>
          <w:szCs w:val="28"/>
        </w:rPr>
        <w:t>5%</w:t>
      </w:r>
      <w:r w:rsidR="00AD66B6">
        <w:rPr>
          <w:szCs w:val="28"/>
        </w:rPr>
        <w:t>;</w:t>
      </w:r>
    </w:p>
    <w:p w:rsidR="00AD66B6" w:rsidRPr="00AD66B6" w:rsidRDefault="00BB20AD" w:rsidP="00AD66B6">
      <w:pPr>
        <w:pStyle w:val="a4"/>
        <w:rPr>
          <w:szCs w:val="28"/>
        </w:rPr>
      </w:pPr>
      <w:r>
        <w:rPr>
          <w:szCs w:val="28"/>
        </w:rPr>
        <w:t xml:space="preserve">       </w:t>
      </w:r>
      <w:r w:rsidR="00AD66B6" w:rsidRPr="00AD66B6">
        <w:rPr>
          <w:szCs w:val="28"/>
        </w:rPr>
        <w:t>- для сезонных нестационарных объектов – в размере 25%.</w:t>
      </w:r>
    </w:p>
    <w:p w:rsidR="00AD66B6" w:rsidRPr="00AD66B6" w:rsidRDefault="00BB20AD" w:rsidP="00AD66B6">
      <w:pPr>
        <w:pStyle w:val="a4"/>
        <w:rPr>
          <w:szCs w:val="28"/>
        </w:rPr>
      </w:pPr>
      <w:r>
        <w:rPr>
          <w:szCs w:val="28"/>
        </w:rPr>
        <w:t xml:space="preserve">       </w:t>
      </w:r>
      <w:r w:rsidR="00AD66B6" w:rsidRPr="00AD66B6">
        <w:rPr>
          <w:szCs w:val="28"/>
        </w:rPr>
        <w:t>Коэффициент ассортимента товаров и услуг устанавливается:</w:t>
      </w:r>
    </w:p>
    <w:p w:rsidR="00AD66B6" w:rsidRPr="00AD66B6" w:rsidRDefault="00BB20AD" w:rsidP="00AD66B6">
      <w:pPr>
        <w:pStyle w:val="a4"/>
        <w:rPr>
          <w:szCs w:val="28"/>
        </w:rPr>
      </w:pPr>
      <w:r>
        <w:rPr>
          <w:szCs w:val="28"/>
        </w:rPr>
        <w:t xml:space="preserve">       </w:t>
      </w:r>
      <w:r w:rsidR="00AD66B6" w:rsidRPr="00AD66B6">
        <w:rPr>
          <w:szCs w:val="28"/>
        </w:rPr>
        <w:t>-</w:t>
      </w:r>
      <w:r w:rsidR="00E9158B">
        <w:rPr>
          <w:szCs w:val="28"/>
        </w:rPr>
        <w:t xml:space="preserve"> </w:t>
      </w:r>
      <w:r w:rsidR="00AD66B6" w:rsidRPr="00AD66B6">
        <w:rPr>
          <w:szCs w:val="28"/>
        </w:rPr>
        <w:t>для сезонных нестационарных торговых объектов по реализации цветов, сувениров, воздушных шаров – 25;</w:t>
      </w:r>
    </w:p>
    <w:p w:rsidR="00AD66B6" w:rsidRPr="00AD66B6" w:rsidRDefault="00BB20AD" w:rsidP="00AD66B6">
      <w:pPr>
        <w:pStyle w:val="a4"/>
        <w:rPr>
          <w:szCs w:val="28"/>
        </w:rPr>
      </w:pPr>
      <w:r>
        <w:rPr>
          <w:szCs w:val="28"/>
        </w:rPr>
        <w:t xml:space="preserve">       </w:t>
      </w:r>
      <w:r w:rsidR="00AD66B6" w:rsidRPr="00AD66B6">
        <w:rPr>
          <w:szCs w:val="28"/>
        </w:rPr>
        <w:t>-</w:t>
      </w:r>
      <w:r w:rsidR="00E9158B">
        <w:rPr>
          <w:szCs w:val="28"/>
        </w:rPr>
        <w:t xml:space="preserve"> </w:t>
      </w:r>
      <w:r w:rsidR="00AD66B6" w:rsidRPr="00AD66B6">
        <w:rPr>
          <w:szCs w:val="28"/>
        </w:rPr>
        <w:t>для сезонных нестационарных торговых объектов по реализации кваса, мороженого, бахчевых – 5;</w:t>
      </w:r>
    </w:p>
    <w:p w:rsidR="00AD66B6" w:rsidRDefault="00BB20AD" w:rsidP="00AD66B6">
      <w:pPr>
        <w:pStyle w:val="a4"/>
        <w:rPr>
          <w:szCs w:val="28"/>
        </w:rPr>
      </w:pPr>
      <w:r>
        <w:rPr>
          <w:szCs w:val="28"/>
        </w:rPr>
        <w:t xml:space="preserve">       </w:t>
      </w:r>
      <w:r w:rsidR="00AD66B6" w:rsidRPr="00AD66B6">
        <w:rPr>
          <w:szCs w:val="28"/>
        </w:rPr>
        <w:t>-</w:t>
      </w:r>
      <w:r w:rsidR="00E9158B">
        <w:rPr>
          <w:szCs w:val="28"/>
        </w:rPr>
        <w:t xml:space="preserve"> </w:t>
      </w:r>
      <w:r w:rsidR="00AD66B6" w:rsidRPr="00AD66B6">
        <w:rPr>
          <w:szCs w:val="28"/>
        </w:rPr>
        <w:t>для нестационарных объектов, используемых для оказания услуг в области досуга - 1,5;</w:t>
      </w:r>
    </w:p>
    <w:p w:rsidR="00AD66B6" w:rsidRDefault="00BB20AD" w:rsidP="00AD66B6">
      <w:pPr>
        <w:pStyle w:val="a4"/>
        <w:rPr>
          <w:szCs w:val="28"/>
        </w:rPr>
      </w:pPr>
      <w:r>
        <w:rPr>
          <w:szCs w:val="28"/>
        </w:rPr>
        <w:t xml:space="preserve">        </w:t>
      </w:r>
      <w:r w:rsidR="00AD66B6">
        <w:rPr>
          <w:szCs w:val="28"/>
        </w:rPr>
        <w:t xml:space="preserve">- для нестационарных объектов </w:t>
      </w:r>
      <w:r w:rsidR="00712C6B" w:rsidRPr="00AD66B6">
        <w:rPr>
          <w:szCs w:val="28"/>
        </w:rPr>
        <w:t>по реализации</w:t>
      </w:r>
      <w:r w:rsidR="00712C6B">
        <w:rPr>
          <w:szCs w:val="28"/>
        </w:rPr>
        <w:t xml:space="preserve"> продовольственных товаров -</w:t>
      </w:r>
      <w:r w:rsidR="00E9158B">
        <w:rPr>
          <w:szCs w:val="28"/>
        </w:rPr>
        <w:t>1</w:t>
      </w:r>
      <w:r w:rsidR="00712C6B">
        <w:rPr>
          <w:szCs w:val="28"/>
        </w:rPr>
        <w:t>,</w:t>
      </w:r>
      <w:r w:rsidR="00E9158B">
        <w:rPr>
          <w:szCs w:val="28"/>
        </w:rPr>
        <w:t>5</w:t>
      </w:r>
      <w:r w:rsidR="00712C6B">
        <w:rPr>
          <w:szCs w:val="28"/>
        </w:rPr>
        <w:t>;</w:t>
      </w:r>
    </w:p>
    <w:p w:rsidR="00712C6B" w:rsidRDefault="00BB20AD" w:rsidP="00AD66B6">
      <w:pPr>
        <w:pStyle w:val="a4"/>
        <w:rPr>
          <w:szCs w:val="28"/>
        </w:rPr>
      </w:pPr>
      <w:r>
        <w:rPr>
          <w:szCs w:val="28"/>
        </w:rPr>
        <w:t xml:space="preserve">        </w:t>
      </w:r>
      <w:r w:rsidR="00712C6B">
        <w:rPr>
          <w:szCs w:val="28"/>
        </w:rPr>
        <w:t>-</w:t>
      </w:r>
      <w:r w:rsidR="00712C6B" w:rsidRPr="00712C6B">
        <w:rPr>
          <w:szCs w:val="28"/>
        </w:rPr>
        <w:t xml:space="preserve"> </w:t>
      </w:r>
      <w:r w:rsidR="00712C6B">
        <w:rPr>
          <w:szCs w:val="28"/>
        </w:rPr>
        <w:t xml:space="preserve">для нестационарных объектов </w:t>
      </w:r>
      <w:r w:rsidR="00712C6B" w:rsidRPr="00AD66B6">
        <w:rPr>
          <w:szCs w:val="28"/>
        </w:rPr>
        <w:t>по реализации</w:t>
      </w:r>
      <w:r w:rsidR="00712C6B">
        <w:rPr>
          <w:szCs w:val="28"/>
        </w:rPr>
        <w:t xml:space="preserve"> непродовольственных товаров </w:t>
      </w:r>
      <w:r w:rsidR="00E9158B">
        <w:rPr>
          <w:szCs w:val="28"/>
        </w:rPr>
        <w:t>– 2,0;</w:t>
      </w:r>
    </w:p>
    <w:p w:rsidR="00E9158B" w:rsidRPr="00AD66B6" w:rsidRDefault="00BB20AD" w:rsidP="00AD66B6">
      <w:pPr>
        <w:pStyle w:val="a4"/>
        <w:rPr>
          <w:szCs w:val="28"/>
        </w:rPr>
      </w:pPr>
      <w:r>
        <w:rPr>
          <w:szCs w:val="28"/>
        </w:rPr>
        <w:t xml:space="preserve">        </w:t>
      </w:r>
      <w:r w:rsidR="00E9158B">
        <w:rPr>
          <w:szCs w:val="28"/>
        </w:rPr>
        <w:t>-</w:t>
      </w:r>
      <w:r w:rsidR="00E9158B" w:rsidRPr="00712C6B">
        <w:rPr>
          <w:szCs w:val="28"/>
        </w:rPr>
        <w:t xml:space="preserve"> </w:t>
      </w:r>
      <w:r w:rsidR="00E9158B">
        <w:rPr>
          <w:szCs w:val="28"/>
        </w:rPr>
        <w:t xml:space="preserve">для нестационарных объектов </w:t>
      </w:r>
      <w:r w:rsidR="00E9158B" w:rsidRPr="00AD66B6">
        <w:rPr>
          <w:szCs w:val="28"/>
        </w:rPr>
        <w:t>по реализации</w:t>
      </w:r>
      <w:r w:rsidR="00E9158B">
        <w:rPr>
          <w:szCs w:val="28"/>
        </w:rPr>
        <w:t xml:space="preserve"> иных товаров – 2,5;</w:t>
      </w:r>
    </w:p>
    <w:p w:rsidR="00AD66B6" w:rsidRPr="00AD66B6" w:rsidRDefault="00BB20AD" w:rsidP="00AD66B6">
      <w:pPr>
        <w:pStyle w:val="a4"/>
        <w:rPr>
          <w:szCs w:val="28"/>
        </w:rPr>
      </w:pPr>
      <w:r>
        <w:rPr>
          <w:szCs w:val="28"/>
        </w:rPr>
        <w:t xml:space="preserve">         </w:t>
      </w:r>
      <w:r w:rsidR="00AD66B6" w:rsidRPr="00AD66B6">
        <w:rPr>
          <w:szCs w:val="28"/>
        </w:rPr>
        <w:t>-</w:t>
      </w:r>
      <w:r w:rsidR="00AD66B6">
        <w:rPr>
          <w:szCs w:val="28"/>
        </w:rPr>
        <w:t xml:space="preserve"> </w:t>
      </w:r>
      <w:r w:rsidR="00AD66B6" w:rsidRPr="00AD66B6">
        <w:rPr>
          <w:szCs w:val="28"/>
        </w:rPr>
        <w:t>для нестационарных объектов, используемых для оказания услуг общественного питания при проведении культурно массовых мероприятий -25</w:t>
      </w:r>
      <w:r w:rsidR="00685A37">
        <w:rPr>
          <w:szCs w:val="28"/>
        </w:rPr>
        <w:t>.»;</w:t>
      </w:r>
    </w:p>
    <w:p w:rsidR="00685A37" w:rsidRDefault="007E79DB" w:rsidP="00C96558">
      <w:pPr>
        <w:suppressAutoHyphens/>
        <w:jc w:val="both"/>
        <w:rPr>
          <w:sz w:val="28"/>
          <w:szCs w:val="28"/>
        </w:rPr>
      </w:pPr>
      <w:r>
        <w:rPr>
          <w:color w:val="FF0000"/>
          <w:sz w:val="28"/>
          <w:szCs w:val="28"/>
        </w:rPr>
        <w:t xml:space="preserve">   </w:t>
      </w:r>
      <w:r w:rsidR="006635D1">
        <w:rPr>
          <w:color w:val="FF0000"/>
          <w:sz w:val="28"/>
          <w:szCs w:val="28"/>
        </w:rPr>
        <w:t xml:space="preserve"> </w:t>
      </w:r>
      <w:r w:rsidR="00C430AC">
        <w:rPr>
          <w:color w:val="FF0000"/>
          <w:sz w:val="28"/>
          <w:szCs w:val="28"/>
        </w:rPr>
        <w:t xml:space="preserve"> </w:t>
      </w:r>
      <w:r w:rsidR="003A3F89">
        <w:rPr>
          <w:sz w:val="28"/>
          <w:szCs w:val="28"/>
        </w:rPr>
        <w:t xml:space="preserve">   2</w:t>
      </w:r>
      <w:r w:rsidR="00782C9A">
        <w:rPr>
          <w:sz w:val="28"/>
          <w:szCs w:val="28"/>
        </w:rPr>
        <w:t>)</w:t>
      </w:r>
      <w:r w:rsidR="00685A37">
        <w:rPr>
          <w:sz w:val="28"/>
          <w:szCs w:val="28"/>
        </w:rPr>
        <w:t xml:space="preserve"> в приложении 2:</w:t>
      </w:r>
    </w:p>
    <w:p w:rsidR="00782C9A" w:rsidRDefault="00782C9A" w:rsidP="00C96558">
      <w:pPr>
        <w:suppressAutoHyphens/>
        <w:jc w:val="both"/>
        <w:rPr>
          <w:sz w:val="28"/>
          <w:szCs w:val="28"/>
        </w:rPr>
      </w:pPr>
      <w:r>
        <w:rPr>
          <w:sz w:val="28"/>
          <w:szCs w:val="28"/>
        </w:rPr>
        <w:t xml:space="preserve">        а) </w:t>
      </w:r>
      <w:r w:rsidR="00685A37">
        <w:rPr>
          <w:sz w:val="28"/>
          <w:szCs w:val="28"/>
        </w:rPr>
        <w:t>часть</w:t>
      </w:r>
      <w:r w:rsidRPr="00782C9A">
        <w:rPr>
          <w:sz w:val="28"/>
          <w:szCs w:val="28"/>
        </w:rPr>
        <w:t xml:space="preserve"> </w:t>
      </w:r>
      <w:r>
        <w:rPr>
          <w:sz w:val="28"/>
          <w:szCs w:val="28"/>
        </w:rPr>
        <w:t>11</w:t>
      </w:r>
      <w:r w:rsidRPr="00782C9A">
        <w:rPr>
          <w:sz w:val="28"/>
          <w:szCs w:val="28"/>
        </w:rPr>
        <w:t xml:space="preserve"> изложить в следующей редакции:</w:t>
      </w:r>
    </w:p>
    <w:p w:rsidR="00BB20AD" w:rsidRPr="00AD66B6" w:rsidRDefault="00A257D4" w:rsidP="00BB20AD">
      <w:pPr>
        <w:pStyle w:val="a4"/>
        <w:rPr>
          <w:szCs w:val="28"/>
        </w:rPr>
      </w:pPr>
      <w:r>
        <w:rPr>
          <w:szCs w:val="28"/>
        </w:rPr>
        <w:t xml:space="preserve">        «</w:t>
      </w:r>
      <w:r w:rsidR="00685A37">
        <w:rPr>
          <w:szCs w:val="28"/>
        </w:rPr>
        <w:t xml:space="preserve">11. </w:t>
      </w:r>
      <w:r w:rsidRPr="00FE30B0">
        <w:rPr>
          <w:spacing w:val="-7"/>
          <w:szCs w:val="28"/>
        </w:rPr>
        <w:t xml:space="preserve">Начальная цена аукциона определяется исходя </w:t>
      </w:r>
      <w:r w:rsidR="00BB20AD" w:rsidRPr="00AD66B6">
        <w:rPr>
          <w:szCs w:val="28"/>
        </w:rPr>
        <w:t>по формуле:</w:t>
      </w:r>
    </w:p>
    <w:p w:rsidR="00BB20AD" w:rsidRPr="00AD66B6" w:rsidRDefault="00BB20AD" w:rsidP="00BB20AD">
      <w:pPr>
        <w:pStyle w:val="a4"/>
        <w:rPr>
          <w:szCs w:val="28"/>
        </w:rPr>
      </w:pPr>
      <w:r>
        <w:rPr>
          <w:szCs w:val="28"/>
        </w:rPr>
        <w:t xml:space="preserve">         </w:t>
      </w:r>
      <w:r w:rsidRPr="00AD66B6">
        <w:rPr>
          <w:szCs w:val="28"/>
        </w:rPr>
        <w:t>Р = К1/365*</w:t>
      </w:r>
      <w:r w:rsidRPr="00AD66B6">
        <w:rPr>
          <w:szCs w:val="28"/>
          <w:lang w:val="en-US"/>
        </w:rPr>
        <w:t>S</w:t>
      </w:r>
      <w:r w:rsidRPr="00AD66B6">
        <w:rPr>
          <w:szCs w:val="28"/>
        </w:rPr>
        <w:t>*П*К2*</w:t>
      </w:r>
      <w:proofErr w:type="spellStart"/>
      <w:r w:rsidRPr="00AD66B6">
        <w:rPr>
          <w:szCs w:val="28"/>
        </w:rPr>
        <w:t>Кассор</w:t>
      </w:r>
      <w:proofErr w:type="spellEnd"/>
      <w:r w:rsidRPr="00AD66B6">
        <w:rPr>
          <w:szCs w:val="28"/>
        </w:rPr>
        <w:t>,</w:t>
      </w:r>
    </w:p>
    <w:p w:rsidR="00BB20AD" w:rsidRPr="00AD66B6" w:rsidRDefault="00BB20AD" w:rsidP="00BB20AD">
      <w:pPr>
        <w:pStyle w:val="a4"/>
        <w:rPr>
          <w:szCs w:val="28"/>
        </w:rPr>
      </w:pPr>
      <w:r w:rsidRPr="00AD66B6">
        <w:rPr>
          <w:szCs w:val="28"/>
        </w:rPr>
        <w:t>где:</w:t>
      </w:r>
    </w:p>
    <w:p w:rsidR="00BB20AD" w:rsidRPr="00AD66B6" w:rsidRDefault="00BB20AD" w:rsidP="00BB20AD">
      <w:pPr>
        <w:pStyle w:val="a4"/>
        <w:rPr>
          <w:szCs w:val="28"/>
        </w:rPr>
      </w:pPr>
      <w:r>
        <w:rPr>
          <w:szCs w:val="28"/>
        </w:rPr>
        <w:t xml:space="preserve">         </w:t>
      </w:r>
      <w:r w:rsidRPr="00AD66B6">
        <w:rPr>
          <w:szCs w:val="28"/>
        </w:rPr>
        <w:t>Р - размер платы (руб.);</w:t>
      </w:r>
    </w:p>
    <w:p w:rsidR="00BB20AD" w:rsidRPr="00AD66B6" w:rsidRDefault="00BB20AD" w:rsidP="00BB20AD">
      <w:pPr>
        <w:pStyle w:val="a4"/>
        <w:rPr>
          <w:szCs w:val="28"/>
        </w:rPr>
      </w:pPr>
      <w:r>
        <w:rPr>
          <w:szCs w:val="28"/>
        </w:rPr>
        <w:t xml:space="preserve">         </w:t>
      </w:r>
      <w:r w:rsidRPr="00AD66B6">
        <w:rPr>
          <w:szCs w:val="28"/>
        </w:rPr>
        <w:t>K1 – среднее значение показателей кадастровой стоимости земель муниципального образования «</w:t>
      </w:r>
      <w:proofErr w:type="spellStart"/>
      <w:r w:rsidRPr="00AD66B6">
        <w:rPr>
          <w:szCs w:val="28"/>
        </w:rPr>
        <w:t>Велижский</w:t>
      </w:r>
      <w:proofErr w:type="spellEnd"/>
      <w:r w:rsidRPr="00AD66B6">
        <w:rPr>
          <w:szCs w:val="28"/>
        </w:rPr>
        <w:t xml:space="preserve"> район» (руб./кв. м) в разрезе видов разрешенного использования;</w:t>
      </w:r>
    </w:p>
    <w:p w:rsidR="00BB20AD" w:rsidRPr="00AD66B6" w:rsidRDefault="00BB20AD" w:rsidP="00BB20AD">
      <w:pPr>
        <w:pStyle w:val="a4"/>
        <w:rPr>
          <w:szCs w:val="28"/>
        </w:rPr>
      </w:pPr>
      <w:r>
        <w:rPr>
          <w:szCs w:val="28"/>
        </w:rPr>
        <w:t xml:space="preserve">         </w:t>
      </w:r>
      <w:r w:rsidRPr="00AD66B6">
        <w:rPr>
          <w:szCs w:val="28"/>
        </w:rPr>
        <w:t>П - процент от удельного показателя кадастровой стоимости земли (%);</w:t>
      </w:r>
    </w:p>
    <w:p w:rsidR="00BB20AD" w:rsidRPr="00AD66B6" w:rsidRDefault="00BB20AD" w:rsidP="00BB20AD">
      <w:pPr>
        <w:pStyle w:val="a4"/>
        <w:rPr>
          <w:szCs w:val="28"/>
        </w:rPr>
      </w:pPr>
      <w:r>
        <w:rPr>
          <w:szCs w:val="28"/>
        </w:rPr>
        <w:t xml:space="preserve">         </w:t>
      </w:r>
      <w:r w:rsidRPr="00AD66B6">
        <w:rPr>
          <w:szCs w:val="28"/>
        </w:rPr>
        <w:t>S - площадь, занимаемая объектом (кв. м);</w:t>
      </w:r>
    </w:p>
    <w:p w:rsidR="00BB20AD" w:rsidRPr="00AD66B6" w:rsidRDefault="00BB20AD" w:rsidP="00BB20AD">
      <w:pPr>
        <w:pStyle w:val="a4"/>
        <w:rPr>
          <w:szCs w:val="28"/>
        </w:rPr>
      </w:pPr>
      <w:r>
        <w:rPr>
          <w:szCs w:val="28"/>
        </w:rPr>
        <w:t xml:space="preserve">         </w:t>
      </w:r>
      <w:proofErr w:type="spellStart"/>
      <w:r w:rsidRPr="00AD66B6">
        <w:rPr>
          <w:szCs w:val="28"/>
        </w:rPr>
        <w:t>Кассор</w:t>
      </w:r>
      <w:proofErr w:type="spellEnd"/>
      <w:r w:rsidRPr="00AD66B6">
        <w:rPr>
          <w:szCs w:val="28"/>
        </w:rPr>
        <w:t xml:space="preserve"> – коэффициент ассортимента товаров и услуг;</w:t>
      </w:r>
    </w:p>
    <w:p w:rsidR="00BB20AD" w:rsidRPr="00AD66B6" w:rsidRDefault="00BB20AD" w:rsidP="00BB20AD">
      <w:pPr>
        <w:pStyle w:val="a4"/>
        <w:rPr>
          <w:szCs w:val="28"/>
        </w:rPr>
      </w:pPr>
      <w:r>
        <w:rPr>
          <w:szCs w:val="28"/>
        </w:rPr>
        <w:t xml:space="preserve">         </w:t>
      </w:r>
      <w:r w:rsidRPr="00AD66B6">
        <w:rPr>
          <w:szCs w:val="28"/>
        </w:rPr>
        <w:t>K2 - период размещения нестационарных торговых объектов (дней).</w:t>
      </w:r>
    </w:p>
    <w:p w:rsidR="00BB20AD" w:rsidRDefault="00BB20AD" w:rsidP="00BB20AD">
      <w:pPr>
        <w:pStyle w:val="a4"/>
        <w:rPr>
          <w:szCs w:val="28"/>
        </w:rPr>
      </w:pPr>
      <w:r>
        <w:rPr>
          <w:szCs w:val="28"/>
        </w:rPr>
        <w:t xml:space="preserve">        </w:t>
      </w:r>
      <w:r w:rsidRPr="00AD66B6">
        <w:rPr>
          <w:szCs w:val="28"/>
        </w:rPr>
        <w:t>Процент от среднего значения показателей кадастровой стоимости земли устанавливается:</w:t>
      </w:r>
    </w:p>
    <w:p w:rsidR="00BB20AD" w:rsidRPr="00AD66B6" w:rsidRDefault="00BB20AD" w:rsidP="00BB20AD">
      <w:pPr>
        <w:pStyle w:val="a4"/>
        <w:rPr>
          <w:szCs w:val="28"/>
        </w:rPr>
      </w:pPr>
      <w:r>
        <w:rPr>
          <w:szCs w:val="28"/>
        </w:rPr>
        <w:t xml:space="preserve">        - </w:t>
      </w:r>
      <w:r w:rsidRPr="00AD66B6">
        <w:rPr>
          <w:szCs w:val="28"/>
        </w:rPr>
        <w:t>для нестационарных объектов</w:t>
      </w:r>
      <w:r>
        <w:rPr>
          <w:szCs w:val="28"/>
        </w:rPr>
        <w:t xml:space="preserve"> круглогодичного размещения</w:t>
      </w:r>
      <w:r w:rsidRPr="00AD66B6">
        <w:rPr>
          <w:szCs w:val="28"/>
        </w:rPr>
        <w:t xml:space="preserve"> – в размере </w:t>
      </w:r>
      <w:r>
        <w:rPr>
          <w:szCs w:val="28"/>
        </w:rPr>
        <w:t>1</w:t>
      </w:r>
      <w:r w:rsidRPr="00AD66B6">
        <w:rPr>
          <w:szCs w:val="28"/>
        </w:rPr>
        <w:t>2</w:t>
      </w:r>
      <w:r>
        <w:rPr>
          <w:szCs w:val="28"/>
        </w:rPr>
        <w:t>,</w:t>
      </w:r>
      <w:r w:rsidRPr="00AD66B6">
        <w:rPr>
          <w:szCs w:val="28"/>
        </w:rPr>
        <w:t>5%</w:t>
      </w:r>
      <w:r>
        <w:rPr>
          <w:szCs w:val="28"/>
        </w:rPr>
        <w:t>;</w:t>
      </w:r>
    </w:p>
    <w:p w:rsidR="00BB20AD" w:rsidRPr="00AD66B6" w:rsidRDefault="00BB20AD" w:rsidP="00BB20AD">
      <w:pPr>
        <w:pStyle w:val="a4"/>
        <w:rPr>
          <w:szCs w:val="28"/>
        </w:rPr>
      </w:pPr>
      <w:r>
        <w:rPr>
          <w:szCs w:val="28"/>
        </w:rPr>
        <w:t xml:space="preserve">       </w:t>
      </w:r>
      <w:r w:rsidRPr="00AD66B6">
        <w:rPr>
          <w:szCs w:val="28"/>
        </w:rPr>
        <w:t>- для сезонных нестационарных объектов – в размере 25%.</w:t>
      </w:r>
    </w:p>
    <w:p w:rsidR="00BB20AD" w:rsidRPr="00AD66B6" w:rsidRDefault="00BB20AD" w:rsidP="00BB20AD">
      <w:pPr>
        <w:pStyle w:val="a4"/>
        <w:rPr>
          <w:szCs w:val="28"/>
        </w:rPr>
      </w:pPr>
      <w:r>
        <w:rPr>
          <w:szCs w:val="28"/>
        </w:rPr>
        <w:t xml:space="preserve">       </w:t>
      </w:r>
      <w:r w:rsidRPr="00AD66B6">
        <w:rPr>
          <w:szCs w:val="28"/>
        </w:rPr>
        <w:t>Коэффициент ассортимента товаров и услуг устанавливается:</w:t>
      </w:r>
    </w:p>
    <w:p w:rsidR="00BB20AD" w:rsidRPr="00AD66B6" w:rsidRDefault="00BB20AD" w:rsidP="00BB20AD">
      <w:pPr>
        <w:pStyle w:val="a4"/>
        <w:rPr>
          <w:szCs w:val="28"/>
        </w:rPr>
      </w:pPr>
      <w:r>
        <w:rPr>
          <w:szCs w:val="28"/>
        </w:rPr>
        <w:t xml:space="preserve">       </w:t>
      </w:r>
      <w:r w:rsidRPr="00AD66B6">
        <w:rPr>
          <w:szCs w:val="28"/>
        </w:rPr>
        <w:t>-</w:t>
      </w:r>
      <w:r>
        <w:rPr>
          <w:szCs w:val="28"/>
        </w:rPr>
        <w:t xml:space="preserve"> </w:t>
      </w:r>
      <w:r w:rsidRPr="00AD66B6">
        <w:rPr>
          <w:szCs w:val="28"/>
        </w:rPr>
        <w:t>для сезонных нестационарных торговых объектов по реализации цветов, сувениров, воздушных шаров – 25;</w:t>
      </w:r>
    </w:p>
    <w:p w:rsidR="00BB20AD" w:rsidRPr="00AD66B6" w:rsidRDefault="00BB20AD" w:rsidP="00BB20AD">
      <w:pPr>
        <w:pStyle w:val="a4"/>
        <w:rPr>
          <w:szCs w:val="28"/>
        </w:rPr>
      </w:pPr>
      <w:r>
        <w:rPr>
          <w:szCs w:val="28"/>
        </w:rPr>
        <w:t xml:space="preserve">       </w:t>
      </w:r>
      <w:r w:rsidRPr="00AD66B6">
        <w:rPr>
          <w:szCs w:val="28"/>
        </w:rPr>
        <w:t>-</w:t>
      </w:r>
      <w:r>
        <w:rPr>
          <w:szCs w:val="28"/>
        </w:rPr>
        <w:t xml:space="preserve"> </w:t>
      </w:r>
      <w:r w:rsidRPr="00AD66B6">
        <w:rPr>
          <w:szCs w:val="28"/>
        </w:rPr>
        <w:t>для сезонных нестационарных торговых объектов по реализации кваса, мороженого, бахчевых – 5;</w:t>
      </w:r>
    </w:p>
    <w:p w:rsidR="00BB20AD" w:rsidRDefault="00BB20AD" w:rsidP="00BB20AD">
      <w:pPr>
        <w:pStyle w:val="a4"/>
        <w:rPr>
          <w:szCs w:val="28"/>
        </w:rPr>
      </w:pPr>
      <w:r>
        <w:rPr>
          <w:szCs w:val="28"/>
        </w:rPr>
        <w:t xml:space="preserve">       </w:t>
      </w:r>
      <w:r w:rsidRPr="00AD66B6">
        <w:rPr>
          <w:szCs w:val="28"/>
        </w:rPr>
        <w:t>-</w:t>
      </w:r>
      <w:r>
        <w:rPr>
          <w:szCs w:val="28"/>
        </w:rPr>
        <w:t xml:space="preserve"> </w:t>
      </w:r>
      <w:r w:rsidRPr="00AD66B6">
        <w:rPr>
          <w:szCs w:val="28"/>
        </w:rPr>
        <w:t>для нестационарных объектов, используемых для оказания услуг в области досуга - 1,5;</w:t>
      </w:r>
    </w:p>
    <w:p w:rsidR="00BB20AD" w:rsidRDefault="00BB20AD" w:rsidP="00BB20AD">
      <w:pPr>
        <w:pStyle w:val="a4"/>
        <w:rPr>
          <w:szCs w:val="28"/>
        </w:rPr>
      </w:pPr>
      <w:r>
        <w:rPr>
          <w:szCs w:val="28"/>
        </w:rPr>
        <w:t xml:space="preserve">        - для нестационарных объектов </w:t>
      </w:r>
      <w:r w:rsidRPr="00AD66B6">
        <w:rPr>
          <w:szCs w:val="28"/>
        </w:rPr>
        <w:t>по реализации</w:t>
      </w:r>
      <w:r>
        <w:rPr>
          <w:szCs w:val="28"/>
        </w:rPr>
        <w:t xml:space="preserve"> продовольственных товаров -1,5;</w:t>
      </w:r>
    </w:p>
    <w:p w:rsidR="00BB20AD" w:rsidRDefault="00BB20AD" w:rsidP="00BB20AD">
      <w:pPr>
        <w:pStyle w:val="a4"/>
        <w:rPr>
          <w:szCs w:val="28"/>
        </w:rPr>
      </w:pPr>
      <w:r>
        <w:rPr>
          <w:szCs w:val="28"/>
        </w:rPr>
        <w:lastRenderedPageBreak/>
        <w:t xml:space="preserve">        -</w:t>
      </w:r>
      <w:r w:rsidRPr="00712C6B">
        <w:rPr>
          <w:szCs w:val="28"/>
        </w:rPr>
        <w:t xml:space="preserve"> </w:t>
      </w:r>
      <w:r>
        <w:rPr>
          <w:szCs w:val="28"/>
        </w:rPr>
        <w:t xml:space="preserve">для нестационарных объектов </w:t>
      </w:r>
      <w:r w:rsidRPr="00AD66B6">
        <w:rPr>
          <w:szCs w:val="28"/>
        </w:rPr>
        <w:t>по реализации</w:t>
      </w:r>
      <w:r>
        <w:rPr>
          <w:szCs w:val="28"/>
        </w:rPr>
        <w:t xml:space="preserve"> непродовольственных товаров – 2,0;</w:t>
      </w:r>
    </w:p>
    <w:p w:rsidR="00BB20AD" w:rsidRPr="00AD66B6" w:rsidRDefault="00BB20AD" w:rsidP="00BB20AD">
      <w:pPr>
        <w:pStyle w:val="a4"/>
        <w:rPr>
          <w:szCs w:val="28"/>
        </w:rPr>
      </w:pPr>
      <w:r>
        <w:rPr>
          <w:szCs w:val="28"/>
        </w:rPr>
        <w:t xml:space="preserve">        -</w:t>
      </w:r>
      <w:r w:rsidRPr="00712C6B">
        <w:rPr>
          <w:szCs w:val="28"/>
        </w:rPr>
        <w:t xml:space="preserve"> </w:t>
      </w:r>
      <w:r>
        <w:rPr>
          <w:szCs w:val="28"/>
        </w:rPr>
        <w:t xml:space="preserve">для нестационарных объектов </w:t>
      </w:r>
      <w:r w:rsidRPr="00AD66B6">
        <w:rPr>
          <w:szCs w:val="28"/>
        </w:rPr>
        <w:t>по реализации</w:t>
      </w:r>
      <w:r>
        <w:rPr>
          <w:szCs w:val="28"/>
        </w:rPr>
        <w:t xml:space="preserve"> иных товаров – 2,5;</w:t>
      </w:r>
    </w:p>
    <w:p w:rsidR="00E9158B" w:rsidRDefault="00BB20AD" w:rsidP="00BB20AD">
      <w:pPr>
        <w:pStyle w:val="a4"/>
        <w:rPr>
          <w:szCs w:val="28"/>
        </w:rPr>
      </w:pPr>
      <w:r>
        <w:rPr>
          <w:szCs w:val="28"/>
        </w:rPr>
        <w:t xml:space="preserve">         </w:t>
      </w:r>
      <w:r w:rsidRPr="00AD66B6">
        <w:rPr>
          <w:szCs w:val="28"/>
        </w:rPr>
        <w:t>-</w:t>
      </w:r>
      <w:r>
        <w:rPr>
          <w:szCs w:val="28"/>
        </w:rPr>
        <w:t xml:space="preserve"> </w:t>
      </w:r>
      <w:r w:rsidRPr="00AD66B6">
        <w:rPr>
          <w:szCs w:val="28"/>
        </w:rPr>
        <w:t>для нестационарных объектов, используемых для оказания услуг общественного питания при проведении культурно массовых мероприятий -25</w:t>
      </w:r>
      <w:r>
        <w:rPr>
          <w:szCs w:val="28"/>
        </w:rPr>
        <w:t>.»</w:t>
      </w:r>
    </w:p>
    <w:p w:rsidR="003A3F89" w:rsidRDefault="00782C9A" w:rsidP="00C96558">
      <w:pPr>
        <w:suppressAutoHyphens/>
        <w:jc w:val="both"/>
        <w:rPr>
          <w:sz w:val="28"/>
          <w:szCs w:val="28"/>
        </w:rPr>
      </w:pPr>
      <w:r>
        <w:rPr>
          <w:sz w:val="28"/>
          <w:szCs w:val="28"/>
        </w:rPr>
        <w:t xml:space="preserve">        2. </w:t>
      </w:r>
      <w:r w:rsidR="00320948">
        <w:rPr>
          <w:sz w:val="28"/>
          <w:szCs w:val="28"/>
        </w:rPr>
        <w:t> </w:t>
      </w:r>
      <w:r w:rsidR="00D837F7" w:rsidRPr="004A55CB">
        <w:rPr>
          <w:sz w:val="28"/>
          <w:szCs w:val="28"/>
        </w:rPr>
        <w:t>Отделу по информационной политике (</w:t>
      </w:r>
      <w:proofErr w:type="spellStart"/>
      <w:r w:rsidR="00D837F7" w:rsidRPr="004A55CB">
        <w:rPr>
          <w:sz w:val="28"/>
          <w:szCs w:val="28"/>
        </w:rPr>
        <w:t>К.П.Борис</w:t>
      </w:r>
      <w:proofErr w:type="spellEnd"/>
      <w:r w:rsidR="00D837F7" w:rsidRPr="004A55CB">
        <w:rPr>
          <w:sz w:val="28"/>
          <w:szCs w:val="28"/>
        </w:rPr>
        <w:t xml:space="preserve">) обнародовать настоящее </w:t>
      </w:r>
      <w:r w:rsidR="00D837F7">
        <w:rPr>
          <w:sz w:val="28"/>
          <w:szCs w:val="28"/>
        </w:rPr>
        <w:t>постановления</w:t>
      </w:r>
      <w:r w:rsidR="00D837F7" w:rsidRPr="004A55CB">
        <w:rPr>
          <w:sz w:val="28"/>
          <w:szCs w:val="28"/>
        </w:rPr>
        <w:t xml:space="preserve"> на официальном сайте муниципального образования «</w:t>
      </w:r>
      <w:proofErr w:type="spellStart"/>
      <w:r w:rsidR="00D837F7" w:rsidRPr="004A55CB">
        <w:rPr>
          <w:sz w:val="28"/>
          <w:szCs w:val="28"/>
        </w:rPr>
        <w:t>Велижский</w:t>
      </w:r>
      <w:proofErr w:type="spellEnd"/>
      <w:r w:rsidR="00D837F7" w:rsidRPr="004A55CB">
        <w:rPr>
          <w:sz w:val="28"/>
          <w:szCs w:val="28"/>
        </w:rPr>
        <w:t xml:space="preserve"> район» </w:t>
      </w:r>
      <w:r w:rsidR="00D837F7">
        <w:rPr>
          <w:sz w:val="28"/>
          <w:szCs w:val="28"/>
        </w:rPr>
        <w:t xml:space="preserve">по адресу </w:t>
      </w:r>
      <w:r w:rsidR="00D837F7">
        <w:rPr>
          <w:sz w:val="28"/>
          <w:szCs w:val="28"/>
          <w:lang w:val="en-US"/>
        </w:rPr>
        <w:t>http</w:t>
      </w:r>
      <w:r w:rsidR="00D837F7">
        <w:rPr>
          <w:sz w:val="28"/>
          <w:szCs w:val="28"/>
        </w:rPr>
        <w:t>://</w:t>
      </w:r>
      <w:proofErr w:type="spellStart"/>
      <w:r w:rsidR="00D837F7">
        <w:rPr>
          <w:sz w:val="28"/>
          <w:szCs w:val="28"/>
          <w:lang w:val="en-US"/>
        </w:rPr>
        <w:t>velizh</w:t>
      </w:r>
      <w:proofErr w:type="spellEnd"/>
      <w:r w:rsidR="00D837F7" w:rsidRPr="007C7AA0">
        <w:rPr>
          <w:sz w:val="28"/>
          <w:szCs w:val="28"/>
        </w:rPr>
        <w:t>.</w:t>
      </w:r>
      <w:r w:rsidR="00D837F7">
        <w:rPr>
          <w:sz w:val="28"/>
          <w:szCs w:val="28"/>
          <w:lang w:val="en-US"/>
        </w:rPr>
        <w:t>admin</w:t>
      </w:r>
      <w:r w:rsidR="00D837F7" w:rsidRPr="007C7AA0">
        <w:rPr>
          <w:sz w:val="28"/>
          <w:szCs w:val="28"/>
        </w:rPr>
        <w:t>-</w:t>
      </w:r>
      <w:proofErr w:type="spellStart"/>
      <w:r w:rsidR="00D837F7">
        <w:rPr>
          <w:sz w:val="28"/>
          <w:szCs w:val="28"/>
          <w:lang w:val="en-US"/>
        </w:rPr>
        <w:t>smolensk</w:t>
      </w:r>
      <w:proofErr w:type="spellEnd"/>
      <w:r w:rsidR="00D837F7" w:rsidRPr="007C7AA0">
        <w:rPr>
          <w:sz w:val="28"/>
          <w:szCs w:val="28"/>
        </w:rPr>
        <w:t>.</w:t>
      </w:r>
      <w:proofErr w:type="spellStart"/>
      <w:r w:rsidR="00D837F7">
        <w:rPr>
          <w:sz w:val="28"/>
          <w:szCs w:val="28"/>
          <w:lang w:val="en-US"/>
        </w:rPr>
        <w:t>ru</w:t>
      </w:r>
      <w:proofErr w:type="spellEnd"/>
      <w:r w:rsidR="00D837F7">
        <w:rPr>
          <w:sz w:val="28"/>
          <w:szCs w:val="28"/>
        </w:rPr>
        <w:t xml:space="preserve"> </w:t>
      </w:r>
      <w:r w:rsidR="00D837F7" w:rsidRPr="004A55CB">
        <w:rPr>
          <w:sz w:val="28"/>
          <w:szCs w:val="28"/>
        </w:rPr>
        <w:t xml:space="preserve">в </w:t>
      </w:r>
      <w:r w:rsidR="00D837F7">
        <w:rPr>
          <w:sz w:val="28"/>
          <w:szCs w:val="28"/>
        </w:rPr>
        <w:t xml:space="preserve">информационно-телекоммуникационной </w:t>
      </w:r>
      <w:r w:rsidR="00D837F7" w:rsidRPr="004A55CB">
        <w:rPr>
          <w:sz w:val="28"/>
          <w:szCs w:val="28"/>
        </w:rPr>
        <w:t xml:space="preserve">сети </w:t>
      </w:r>
      <w:r w:rsidR="00D837F7">
        <w:rPr>
          <w:sz w:val="28"/>
          <w:szCs w:val="28"/>
        </w:rPr>
        <w:t>«</w:t>
      </w:r>
      <w:r w:rsidR="00D837F7" w:rsidRPr="004A55CB">
        <w:rPr>
          <w:sz w:val="28"/>
          <w:szCs w:val="28"/>
        </w:rPr>
        <w:t>Интернет</w:t>
      </w:r>
      <w:r w:rsidR="00D837F7">
        <w:rPr>
          <w:sz w:val="28"/>
          <w:szCs w:val="28"/>
        </w:rPr>
        <w:t>»</w:t>
      </w:r>
      <w:r w:rsidR="00D837F7" w:rsidRPr="004A55CB">
        <w:rPr>
          <w:sz w:val="28"/>
          <w:szCs w:val="28"/>
        </w:rPr>
        <w:t>.</w:t>
      </w:r>
    </w:p>
    <w:p w:rsidR="003A3F89" w:rsidRPr="00D04F85" w:rsidRDefault="003A3F89" w:rsidP="00C96558">
      <w:pPr>
        <w:tabs>
          <w:tab w:val="left" w:pos="567"/>
        </w:tabs>
        <w:suppressAutoHyphens/>
        <w:jc w:val="both"/>
        <w:rPr>
          <w:sz w:val="28"/>
          <w:szCs w:val="28"/>
        </w:rPr>
      </w:pPr>
      <w:r>
        <w:rPr>
          <w:sz w:val="28"/>
          <w:szCs w:val="28"/>
        </w:rPr>
        <w:t xml:space="preserve">        3.</w:t>
      </w:r>
      <w:r w:rsidR="00320948">
        <w:rPr>
          <w:sz w:val="28"/>
          <w:szCs w:val="28"/>
        </w:rPr>
        <w:t> </w:t>
      </w:r>
      <w:r w:rsidRPr="004A55CB">
        <w:rPr>
          <w:sz w:val="28"/>
          <w:szCs w:val="28"/>
        </w:rPr>
        <w:t xml:space="preserve">Настоящее </w:t>
      </w:r>
      <w:r w:rsidR="003947DE">
        <w:rPr>
          <w:sz w:val="28"/>
          <w:szCs w:val="28"/>
        </w:rPr>
        <w:t>постановление</w:t>
      </w:r>
      <w:r w:rsidRPr="004A55CB">
        <w:rPr>
          <w:sz w:val="28"/>
          <w:szCs w:val="28"/>
        </w:rPr>
        <w:t xml:space="preserve"> вступает в силу с даты официального </w:t>
      </w:r>
      <w:r>
        <w:rPr>
          <w:sz w:val="28"/>
          <w:szCs w:val="28"/>
        </w:rPr>
        <w:t>обнародования</w:t>
      </w:r>
      <w:r w:rsidRPr="004A55CB">
        <w:rPr>
          <w:sz w:val="28"/>
          <w:szCs w:val="28"/>
        </w:rPr>
        <w:t>.</w:t>
      </w:r>
    </w:p>
    <w:p w:rsidR="003A3F89" w:rsidRPr="00013DE8" w:rsidRDefault="00E71574" w:rsidP="00C96558">
      <w:pPr>
        <w:tabs>
          <w:tab w:val="left" w:pos="709"/>
          <w:tab w:val="left" w:pos="993"/>
        </w:tabs>
        <w:jc w:val="both"/>
        <w:rPr>
          <w:sz w:val="28"/>
          <w:szCs w:val="28"/>
        </w:rPr>
      </w:pPr>
      <w:r>
        <w:rPr>
          <w:sz w:val="28"/>
          <w:szCs w:val="28"/>
        </w:rPr>
        <w:t xml:space="preserve">        </w:t>
      </w:r>
      <w:r w:rsidR="003A3F89">
        <w:rPr>
          <w:sz w:val="28"/>
          <w:szCs w:val="28"/>
        </w:rPr>
        <w:t>4</w:t>
      </w:r>
      <w:r w:rsidR="003A3F89" w:rsidRPr="00013DE8">
        <w:rPr>
          <w:sz w:val="28"/>
          <w:szCs w:val="28"/>
        </w:rPr>
        <w:t xml:space="preserve">. Контроль за исполнением настоящего постановления возложить на заместителя Главы муниципального образования </w:t>
      </w:r>
      <w:r w:rsidR="003A3F89">
        <w:rPr>
          <w:sz w:val="28"/>
          <w:szCs w:val="28"/>
        </w:rPr>
        <w:t>«</w:t>
      </w:r>
      <w:proofErr w:type="spellStart"/>
      <w:r w:rsidR="003A3F89">
        <w:rPr>
          <w:sz w:val="28"/>
          <w:szCs w:val="28"/>
        </w:rPr>
        <w:t>Велижский</w:t>
      </w:r>
      <w:proofErr w:type="spellEnd"/>
      <w:r w:rsidR="003A3F89">
        <w:rPr>
          <w:sz w:val="28"/>
          <w:szCs w:val="28"/>
        </w:rPr>
        <w:t xml:space="preserve"> район» </w:t>
      </w:r>
      <w:r w:rsidR="00305610">
        <w:rPr>
          <w:sz w:val="28"/>
          <w:szCs w:val="28"/>
        </w:rPr>
        <w:t xml:space="preserve">О.В. </w:t>
      </w:r>
      <w:proofErr w:type="spellStart"/>
      <w:r w:rsidR="00305610">
        <w:rPr>
          <w:sz w:val="28"/>
          <w:szCs w:val="28"/>
        </w:rPr>
        <w:t>Аскаленок</w:t>
      </w:r>
      <w:proofErr w:type="spellEnd"/>
      <w:r w:rsidR="003A3F89">
        <w:rPr>
          <w:sz w:val="28"/>
          <w:szCs w:val="28"/>
        </w:rPr>
        <w:t>.</w:t>
      </w:r>
    </w:p>
    <w:p w:rsidR="00F32D11" w:rsidRDefault="00F32D11" w:rsidP="00C96558">
      <w:pPr>
        <w:tabs>
          <w:tab w:val="left" w:pos="851"/>
        </w:tabs>
        <w:jc w:val="both"/>
        <w:rPr>
          <w:sz w:val="28"/>
        </w:rPr>
      </w:pPr>
    </w:p>
    <w:p w:rsidR="00BB20AD" w:rsidRDefault="00BB20AD" w:rsidP="00C96558">
      <w:pPr>
        <w:tabs>
          <w:tab w:val="left" w:pos="851"/>
        </w:tabs>
        <w:jc w:val="both"/>
        <w:rPr>
          <w:sz w:val="28"/>
        </w:rPr>
      </w:pPr>
    </w:p>
    <w:p w:rsidR="00BB20AD" w:rsidRDefault="00BB20AD" w:rsidP="00C96558">
      <w:pPr>
        <w:tabs>
          <w:tab w:val="left" w:pos="851"/>
        </w:tabs>
        <w:jc w:val="both"/>
        <w:rPr>
          <w:sz w:val="28"/>
        </w:rPr>
      </w:pPr>
    </w:p>
    <w:p w:rsidR="003A3F89" w:rsidRDefault="003A3F89" w:rsidP="003A3F89">
      <w:pPr>
        <w:tabs>
          <w:tab w:val="left" w:pos="851"/>
        </w:tabs>
        <w:rPr>
          <w:sz w:val="28"/>
        </w:rPr>
      </w:pPr>
      <w:r>
        <w:rPr>
          <w:sz w:val="28"/>
        </w:rPr>
        <w:t>Глав</w:t>
      </w:r>
      <w:r w:rsidR="00667EC6">
        <w:rPr>
          <w:sz w:val="28"/>
        </w:rPr>
        <w:t>а</w:t>
      </w:r>
      <w:r>
        <w:rPr>
          <w:sz w:val="28"/>
        </w:rPr>
        <w:t xml:space="preserve"> муниципального </w:t>
      </w:r>
    </w:p>
    <w:p w:rsidR="00F32D11" w:rsidRDefault="003A3F89" w:rsidP="00672BB3">
      <w:pPr>
        <w:tabs>
          <w:tab w:val="left" w:pos="851"/>
        </w:tabs>
        <w:rPr>
          <w:b/>
          <w:sz w:val="28"/>
          <w:szCs w:val="28"/>
        </w:rPr>
      </w:pPr>
      <w:proofErr w:type="gramStart"/>
      <w:r>
        <w:rPr>
          <w:sz w:val="28"/>
        </w:rPr>
        <w:t>образования  «</w:t>
      </w:r>
      <w:proofErr w:type="spellStart"/>
      <w:proofErr w:type="gramEnd"/>
      <w:r>
        <w:rPr>
          <w:sz w:val="28"/>
        </w:rPr>
        <w:t>Велижский</w:t>
      </w:r>
      <w:proofErr w:type="spellEnd"/>
      <w:r>
        <w:rPr>
          <w:sz w:val="28"/>
        </w:rPr>
        <w:t xml:space="preserve"> район»                                          </w:t>
      </w:r>
      <w:r w:rsidR="00BC2AC2">
        <w:rPr>
          <w:sz w:val="28"/>
        </w:rPr>
        <w:t xml:space="preserve">    </w:t>
      </w:r>
      <w:r w:rsidR="00C96558">
        <w:rPr>
          <w:sz w:val="28"/>
        </w:rPr>
        <w:t xml:space="preserve">  </w:t>
      </w:r>
      <w:r w:rsidR="00BC2AC2">
        <w:rPr>
          <w:sz w:val="28"/>
        </w:rPr>
        <w:t xml:space="preserve">   </w:t>
      </w:r>
      <w:r w:rsidR="00C96558">
        <w:rPr>
          <w:sz w:val="28"/>
        </w:rPr>
        <w:t xml:space="preserve">    </w:t>
      </w:r>
      <w:r w:rsidR="00BC2AC2">
        <w:rPr>
          <w:sz w:val="28"/>
        </w:rPr>
        <w:t xml:space="preserve"> </w:t>
      </w:r>
      <w:r w:rsidR="00667EC6">
        <w:rPr>
          <w:sz w:val="28"/>
        </w:rPr>
        <w:t xml:space="preserve">Г.А. </w:t>
      </w:r>
      <w:proofErr w:type="spellStart"/>
      <w:r w:rsidR="00667EC6">
        <w:rPr>
          <w:sz w:val="28"/>
        </w:rPr>
        <w:t>Валикова</w:t>
      </w:r>
      <w:proofErr w:type="spellEnd"/>
    </w:p>
    <w:sectPr w:rsidR="00F32D11" w:rsidSect="00C96558">
      <w:pgSz w:w="11906" w:h="16838"/>
      <w:pgMar w:top="851" w:right="566" w:bottom="70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A23"/>
    <w:multiLevelType w:val="hybridMultilevel"/>
    <w:tmpl w:val="8A240E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FA6EB3"/>
    <w:multiLevelType w:val="hybridMultilevel"/>
    <w:tmpl w:val="0CF80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F85770"/>
    <w:multiLevelType w:val="hybridMultilevel"/>
    <w:tmpl w:val="85A2F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3128A0"/>
    <w:multiLevelType w:val="hybridMultilevel"/>
    <w:tmpl w:val="5DD07CB0"/>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6CE0538"/>
    <w:multiLevelType w:val="hybridMultilevel"/>
    <w:tmpl w:val="E2CC33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20D96949"/>
    <w:multiLevelType w:val="hybridMultilevel"/>
    <w:tmpl w:val="AEF685E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15:restartNumberingAfterBreak="0">
    <w:nsid w:val="23471B66"/>
    <w:multiLevelType w:val="singleLevel"/>
    <w:tmpl w:val="7E96E766"/>
    <w:lvl w:ilvl="0">
      <w:start w:val="1"/>
      <w:numFmt w:val="decimal"/>
      <w:lvlText w:val="%1."/>
      <w:lvlJc w:val="left"/>
      <w:pPr>
        <w:tabs>
          <w:tab w:val="num" w:pos="1080"/>
        </w:tabs>
        <w:ind w:left="1080" w:hanging="360"/>
      </w:pPr>
      <w:rPr>
        <w:rFonts w:hint="default"/>
      </w:rPr>
    </w:lvl>
  </w:abstractNum>
  <w:abstractNum w:abstractNumId="7" w15:restartNumberingAfterBreak="0">
    <w:nsid w:val="29736584"/>
    <w:multiLevelType w:val="hybridMultilevel"/>
    <w:tmpl w:val="7CD68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FF42ED"/>
    <w:multiLevelType w:val="hybridMultilevel"/>
    <w:tmpl w:val="8D4E5B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3EA20980"/>
    <w:multiLevelType w:val="hybridMultilevel"/>
    <w:tmpl w:val="51440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54241C0"/>
    <w:multiLevelType w:val="hybridMultilevel"/>
    <w:tmpl w:val="4A424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2733F2E"/>
    <w:multiLevelType w:val="hybridMultilevel"/>
    <w:tmpl w:val="2F3427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5F963701"/>
    <w:multiLevelType w:val="hybridMultilevel"/>
    <w:tmpl w:val="C070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92868DA"/>
    <w:multiLevelType w:val="hybridMultilevel"/>
    <w:tmpl w:val="766811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7ADE6DA6"/>
    <w:multiLevelType w:val="hybridMultilevel"/>
    <w:tmpl w:val="B1BE7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0"/>
  </w:num>
  <w:num w:numId="4">
    <w:abstractNumId w:val="3"/>
  </w:num>
  <w:num w:numId="5">
    <w:abstractNumId w:val="9"/>
  </w:num>
  <w:num w:numId="6">
    <w:abstractNumId w:val="0"/>
  </w:num>
  <w:num w:numId="7">
    <w:abstractNumId w:val="2"/>
  </w:num>
  <w:num w:numId="8">
    <w:abstractNumId w:val="7"/>
  </w:num>
  <w:num w:numId="9">
    <w:abstractNumId w:val="14"/>
  </w:num>
  <w:num w:numId="10">
    <w:abstractNumId w:val="11"/>
  </w:num>
  <w:num w:numId="11">
    <w:abstractNumId w:val="12"/>
  </w:num>
  <w:num w:numId="12">
    <w:abstractNumId w:val="5"/>
  </w:num>
  <w:num w:numId="13">
    <w:abstractNumId w:val="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F3"/>
    <w:rsid w:val="00001E93"/>
    <w:rsid w:val="00003584"/>
    <w:rsid w:val="00041561"/>
    <w:rsid w:val="00061634"/>
    <w:rsid w:val="00062C39"/>
    <w:rsid w:val="00064071"/>
    <w:rsid w:val="00067BE7"/>
    <w:rsid w:val="000727E1"/>
    <w:rsid w:val="00072D13"/>
    <w:rsid w:val="0008162B"/>
    <w:rsid w:val="000974DC"/>
    <w:rsid w:val="000A080C"/>
    <w:rsid w:val="000B5BF3"/>
    <w:rsid w:val="000B7ECE"/>
    <w:rsid w:val="000C30EC"/>
    <w:rsid w:val="000C4047"/>
    <w:rsid w:val="000C51AF"/>
    <w:rsid w:val="000D6959"/>
    <w:rsid w:val="000F4A66"/>
    <w:rsid w:val="000F5603"/>
    <w:rsid w:val="0012062F"/>
    <w:rsid w:val="00126CF7"/>
    <w:rsid w:val="001527BF"/>
    <w:rsid w:val="001652CE"/>
    <w:rsid w:val="00187F87"/>
    <w:rsid w:val="00190271"/>
    <w:rsid w:val="001B5EB8"/>
    <w:rsid w:val="001B79D4"/>
    <w:rsid w:val="001C3D5A"/>
    <w:rsid w:val="001D67E4"/>
    <w:rsid w:val="001E4259"/>
    <w:rsid w:val="001E444E"/>
    <w:rsid w:val="00201CAC"/>
    <w:rsid w:val="0020389D"/>
    <w:rsid w:val="0020754B"/>
    <w:rsid w:val="002305ED"/>
    <w:rsid w:val="00247139"/>
    <w:rsid w:val="00250036"/>
    <w:rsid w:val="00266591"/>
    <w:rsid w:val="00271A20"/>
    <w:rsid w:val="00272F44"/>
    <w:rsid w:val="002A46B1"/>
    <w:rsid w:val="002B1BEA"/>
    <w:rsid w:val="002C165D"/>
    <w:rsid w:val="00303C9A"/>
    <w:rsid w:val="00303D1F"/>
    <w:rsid w:val="00305610"/>
    <w:rsid w:val="00320948"/>
    <w:rsid w:val="00325BA5"/>
    <w:rsid w:val="0032746D"/>
    <w:rsid w:val="00374F1A"/>
    <w:rsid w:val="00382129"/>
    <w:rsid w:val="00393E2E"/>
    <w:rsid w:val="003947DE"/>
    <w:rsid w:val="003967CD"/>
    <w:rsid w:val="003A2CF4"/>
    <w:rsid w:val="003A3F89"/>
    <w:rsid w:val="003A7199"/>
    <w:rsid w:val="003A794D"/>
    <w:rsid w:val="003B1360"/>
    <w:rsid w:val="003D2497"/>
    <w:rsid w:val="003F3912"/>
    <w:rsid w:val="00406E77"/>
    <w:rsid w:val="00412D9D"/>
    <w:rsid w:val="00417DB0"/>
    <w:rsid w:val="00425011"/>
    <w:rsid w:val="00434A5A"/>
    <w:rsid w:val="00475CC1"/>
    <w:rsid w:val="0048451A"/>
    <w:rsid w:val="004A0AC3"/>
    <w:rsid w:val="004A2757"/>
    <w:rsid w:val="004C3CA1"/>
    <w:rsid w:val="004C7DD9"/>
    <w:rsid w:val="004E0D01"/>
    <w:rsid w:val="004F3B01"/>
    <w:rsid w:val="005130A0"/>
    <w:rsid w:val="00522C7E"/>
    <w:rsid w:val="00524FAC"/>
    <w:rsid w:val="00526292"/>
    <w:rsid w:val="00531F44"/>
    <w:rsid w:val="0053342D"/>
    <w:rsid w:val="00562174"/>
    <w:rsid w:val="0057374F"/>
    <w:rsid w:val="00574DAA"/>
    <w:rsid w:val="005807C9"/>
    <w:rsid w:val="00582E8C"/>
    <w:rsid w:val="0058603A"/>
    <w:rsid w:val="00590314"/>
    <w:rsid w:val="005B3898"/>
    <w:rsid w:val="005B7A9F"/>
    <w:rsid w:val="005D6191"/>
    <w:rsid w:val="005F1E27"/>
    <w:rsid w:val="006208A2"/>
    <w:rsid w:val="006259C3"/>
    <w:rsid w:val="00633EA5"/>
    <w:rsid w:val="00644726"/>
    <w:rsid w:val="00650B14"/>
    <w:rsid w:val="00660645"/>
    <w:rsid w:val="00661837"/>
    <w:rsid w:val="006635D1"/>
    <w:rsid w:val="00667EC6"/>
    <w:rsid w:val="00672BB3"/>
    <w:rsid w:val="00685A37"/>
    <w:rsid w:val="00686196"/>
    <w:rsid w:val="006C3AE8"/>
    <w:rsid w:val="006C6BFF"/>
    <w:rsid w:val="006D44E7"/>
    <w:rsid w:val="0070248C"/>
    <w:rsid w:val="00712C6B"/>
    <w:rsid w:val="00714103"/>
    <w:rsid w:val="0071564B"/>
    <w:rsid w:val="00735548"/>
    <w:rsid w:val="00761F5D"/>
    <w:rsid w:val="007634F3"/>
    <w:rsid w:val="00782C9A"/>
    <w:rsid w:val="00794D52"/>
    <w:rsid w:val="007A0DA8"/>
    <w:rsid w:val="007A564D"/>
    <w:rsid w:val="007C5399"/>
    <w:rsid w:val="007E0415"/>
    <w:rsid w:val="007E79DB"/>
    <w:rsid w:val="007F7721"/>
    <w:rsid w:val="00802420"/>
    <w:rsid w:val="00810E8D"/>
    <w:rsid w:val="008175F7"/>
    <w:rsid w:val="008259EA"/>
    <w:rsid w:val="0084293D"/>
    <w:rsid w:val="00850950"/>
    <w:rsid w:val="008628DD"/>
    <w:rsid w:val="00867705"/>
    <w:rsid w:val="00877462"/>
    <w:rsid w:val="00883140"/>
    <w:rsid w:val="008B0F54"/>
    <w:rsid w:val="008B6257"/>
    <w:rsid w:val="008D2A20"/>
    <w:rsid w:val="008D5107"/>
    <w:rsid w:val="008D689D"/>
    <w:rsid w:val="008E6861"/>
    <w:rsid w:val="008E7374"/>
    <w:rsid w:val="008F4B78"/>
    <w:rsid w:val="00913C4D"/>
    <w:rsid w:val="00931265"/>
    <w:rsid w:val="00944D98"/>
    <w:rsid w:val="0094731C"/>
    <w:rsid w:val="009548EA"/>
    <w:rsid w:val="00964BDF"/>
    <w:rsid w:val="00995B2E"/>
    <w:rsid w:val="00996FC0"/>
    <w:rsid w:val="0099724C"/>
    <w:rsid w:val="009A1A40"/>
    <w:rsid w:val="009B7345"/>
    <w:rsid w:val="009C51BA"/>
    <w:rsid w:val="009E1CC0"/>
    <w:rsid w:val="009F5841"/>
    <w:rsid w:val="009F5D31"/>
    <w:rsid w:val="00A01BD3"/>
    <w:rsid w:val="00A110BB"/>
    <w:rsid w:val="00A11AD4"/>
    <w:rsid w:val="00A1455A"/>
    <w:rsid w:val="00A20854"/>
    <w:rsid w:val="00A257D4"/>
    <w:rsid w:val="00A35155"/>
    <w:rsid w:val="00A47821"/>
    <w:rsid w:val="00A542CE"/>
    <w:rsid w:val="00A55476"/>
    <w:rsid w:val="00A62728"/>
    <w:rsid w:val="00A62E98"/>
    <w:rsid w:val="00A8507C"/>
    <w:rsid w:val="00A866B5"/>
    <w:rsid w:val="00A87380"/>
    <w:rsid w:val="00A925D0"/>
    <w:rsid w:val="00AA15C8"/>
    <w:rsid w:val="00AA1A5F"/>
    <w:rsid w:val="00AA3DA0"/>
    <w:rsid w:val="00AA782A"/>
    <w:rsid w:val="00AB7BCD"/>
    <w:rsid w:val="00AB7CCF"/>
    <w:rsid w:val="00AC0C86"/>
    <w:rsid w:val="00AC7887"/>
    <w:rsid w:val="00AD35CE"/>
    <w:rsid w:val="00AD66B6"/>
    <w:rsid w:val="00AF216B"/>
    <w:rsid w:val="00B07BB4"/>
    <w:rsid w:val="00B13652"/>
    <w:rsid w:val="00B136CA"/>
    <w:rsid w:val="00B13DBB"/>
    <w:rsid w:val="00B15F75"/>
    <w:rsid w:val="00B356A0"/>
    <w:rsid w:val="00B5407C"/>
    <w:rsid w:val="00B753D2"/>
    <w:rsid w:val="00B8496B"/>
    <w:rsid w:val="00B936CC"/>
    <w:rsid w:val="00BB20AD"/>
    <w:rsid w:val="00BC2AC2"/>
    <w:rsid w:val="00BC38DB"/>
    <w:rsid w:val="00BC60AE"/>
    <w:rsid w:val="00BE68C6"/>
    <w:rsid w:val="00BF1433"/>
    <w:rsid w:val="00C2354D"/>
    <w:rsid w:val="00C31158"/>
    <w:rsid w:val="00C430AC"/>
    <w:rsid w:val="00C53960"/>
    <w:rsid w:val="00C642EA"/>
    <w:rsid w:val="00C7173E"/>
    <w:rsid w:val="00C72FD7"/>
    <w:rsid w:val="00C730A2"/>
    <w:rsid w:val="00C90A4B"/>
    <w:rsid w:val="00C93FFD"/>
    <w:rsid w:val="00C96558"/>
    <w:rsid w:val="00CA0578"/>
    <w:rsid w:val="00CD28BD"/>
    <w:rsid w:val="00CE7F8F"/>
    <w:rsid w:val="00D07B10"/>
    <w:rsid w:val="00D25FC2"/>
    <w:rsid w:val="00D33DE4"/>
    <w:rsid w:val="00D35248"/>
    <w:rsid w:val="00D36AA0"/>
    <w:rsid w:val="00D41C40"/>
    <w:rsid w:val="00D42254"/>
    <w:rsid w:val="00D4263E"/>
    <w:rsid w:val="00D55C06"/>
    <w:rsid w:val="00D64047"/>
    <w:rsid w:val="00D71B0B"/>
    <w:rsid w:val="00D722B3"/>
    <w:rsid w:val="00D837F7"/>
    <w:rsid w:val="00D85775"/>
    <w:rsid w:val="00DC510A"/>
    <w:rsid w:val="00E0521F"/>
    <w:rsid w:val="00E22925"/>
    <w:rsid w:val="00E22F56"/>
    <w:rsid w:val="00E24961"/>
    <w:rsid w:val="00E33061"/>
    <w:rsid w:val="00E441D5"/>
    <w:rsid w:val="00E46084"/>
    <w:rsid w:val="00E509DB"/>
    <w:rsid w:val="00E71574"/>
    <w:rsid w:val="00E75923"/>
    <w:rsid w:val="00E7677C"/>
    <w:rsid w:val="00E87EC4"/>
    <w:rsid w:val="00E9158B"/>
    <w:rsid w:val="00EA5383"/>
    <w:rsid w:val="00EB15BB"/>
    <w:rsid w:val="00ED0754"/>
    <w:rsid w:val="00ED772D"/>
    <w:rsid w:val="00EE567C"/>
    <w:rsid w:val="00EF2120"/>
    <w:rsid w:val="00EF2879"/>
    <w:rsid w:val="00F064F0"/>
    <w:rsid w:val="00F14198"/>
    <w:rsid w:val="00F174CE"/>
    <w:rsid w:val="00F32D11"/>
    <w:rsid w:val="00F45586"/>
    <w:rsid w:val="00F6029C"/>
    <w:rsid w:val="00F62FBF"/>
    <w:rsid w:val="00F712F3"/>
    <w:rsid w:val="00F7542C"/>
    <w:rsid w:val="00F76B33"/>
    <w:rsid w:val="00F82414"/>
    <w:rsid w:val="00F8452A"/>
    <w:rsid w:val="00F94EB1"/>
    <w:rsid w:val="00FA0CB3"/>
    <w:rsid w:val="00FB0665"/>
    <w:rsid w:val="00FB4BEE"/>
    <w:rsid w:val="00FE07A3"/>
    <w:rsid w:val="00FE6555"/>
    <w:rsid w:val="00FF7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50AFE1-E1EA-4594-9ECA-3A246C4A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outlineLvl w:val="1"/>
    </w:pPr>
    <w:rPr>
      <w:sz w:val="24"/>
    </w:rPr>
  </w:style>
  <w:style w:type="paragraph" w:styleId="3">
    <w:name w:val="heading 3"/>
    <w:basedOn w:val="a"/>
    <w:next w:val="a"/>
    <w:qFormat/>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Pr>
      <w:b/>
      <w:color w:val="00FF00"/>
      <w:sz w:val="48"/>
    </w:rPr>
  </w:style>
  <w:style w:type="paragraph" w:customStyle="1" w:styleId="20">
    <w:name w:val="Стиль2"/>
    <w:basedOn w:val="a"/>
    <w:rPr>
      <w:b/>
      <w:outline/>
      <w:color w:val="000000"/>
      <w:sz w:val="36"/>
      <w14:textOutline w14:w="9525" w14:cap="flat" w14:cmpd="sng" w14:algn="ctr">
        <w14:solidFill>
          <w14:srgbClr w14:val="000000"/>
        </w14:solidFill>
        <w14:prstDash w14:val="solid"/>
        <w14:round/>
      </w14:textOutline>
      <w14:textFill>
        <w14:noFill/>
      </w14:textFill>
    </w:rPr>
  </w:style>
  <w:style w:type="paragraph" w:styleId="a3">
    <w:name w:val="Title"/>
    <w:basedOn w:val="a"/>
    <w:qFormat/>
    <w:pPr>
      <w:jc w:val="center"/>
    </w:pPr>
    <w:rPr>
      <w:sz w:val="28"/>
    </w:rPr>
  </w:style>
  <w:style w:type="paragraph" w:styleId="a4">
    <w:name w:val="Body Text"/>
    <w:basedOn w:val="a"/>
    <w:link w:val="a5"/>
    <w:pPr>
      <w:jc w:val="both"/>
    </w:pPr>
    <w:rPr>
      <w:sz w:val="28"/>
    </w:rPr>
  </w:style>
  <w:style w:type="table" w:styleId="a6">
    <w:name w:val="Table Grid"/>
    <w:basedOn w:val="a1"/>
    <w:rsid w:val="00B1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A2CF4"/>
    <w:pPr>
      <w:tabs>
        <w:tab w:val="center" w:pos="4677"/>
        <w:tab w:val="right" w:pos="9355"/>
      </w:tabs>
    </w:pPr>
    <w:rPr>
      <w:sz w:val="24"/>
      <w:szCs w:val="24"/>
    </w:rPr>
  </w:style>
  <w:style w:type="paragraph" w:styleId="a8">
    <w:name w:val="caption"/>
    <w:basedOn w:val="a"/>
    <w:next w:val="a"/>
    <w:qFormat/>
    <w:rsid w:val="00810E8D"/>
    <w:pPr>
      <w:spacing w:before="120" w:after="120"/>
    </w:pPr>
    <w:rPr>
      <w:b/>
    </w:rPr>
  </w:style>
  <w:style w:type="paragraph" w:styleId="a9">
    <w:name w:val="Balloon Text"/>
    <w:basedOn w:val="a"/>
    <w:link w:val="aa"/>
    <w:semiHidden/>
    <w:rsid w:val="001D67E4"/>
    <w:rPr>
      <w:rFonts w:ascii="Tahoma" w:eastAsia="Calibri" w:hAnsi="Tahoma"/>
      <w:sz w:val="16"/>
      <w:szCs w:val="16"/>
      <w:lang w:val="x-none"/>
    </w:rPr>
  </w:style>
  <w:style w:type="character" w:customStyle="1" w:styleId="aa">
    <w:name w:val="Текст выноски Знак"/>
    <w:link w:val="a9"/>
    <w:semiHidden/>
    <w:locked/>
    <w:rsid w:val="001D67E4"/>
    <w:rPr>
      <w:rFonts w:ascii="Tahoma" w:eastAsia="Calibri" w:hAnsi="Tahoma"/>
      <w:sz w:val="16"/>
      <w:szCs w:val="16"/>
      <w:lang w:val="x-none"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b">
    <w:name w:val="Hyperlink"/>
    <w:rsid w:val="00F14198"/>
    <w:rPr>
      <w:color w:val="0000FF"/>
      <w:u w:val="single"/>
    </w:rPr>
  </w:style>
  <w:style w:type="paragraph" w:customStyle="1" w:styleId="30">
    <w:name w:val="Знак Знак3 Знак Знак"/>
    <w:basedOn w:val="a"/>
    <w:rsid w:val="003A3F89"/>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936CC"/>
    <w:pPr>
      <w:spacing w:before="100" w:beforeAutospacing="1" w:after="100" w:afterAutospacing="1"/>
    </w:pPr>
    <w:rPr>
      <w:rFonts w:ascii="Tahoma" w:hAnsi="Tahoma"/>
      <w:lang w:val="en-US" w:eastAsia="en-US"/>
    </w:rPr>
  </w:style>
  <w:style w:type="character" w:customStyle="1" w:styleId="a5">
    <w:name w:val="Основной текст Знак"/>
    <w:link w:val="a4"/>
    <w:rsid w:val="00644726"/>
    <w:rPr>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650B14"/>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a"/>
    <w:rsid w:val="00B356A0"/>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7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1C5A5AB8193EDD038D399DE0897F304F353B1C0A59B9E04A438B29EC24F08AC90268E4C45E3432BC0423FC1955CA5E45p3F1F" TargetMode="External"/><Relationship Id="rId3" Type="http://schemas.openxmlformats.org/officeDocument/2006/relationships/styles" Target="styles.xml"/><Relationship Id="rId7" Type="http://schemas.openxmlformats.org/officeDocument/2006/relationships/hyperlink" Target="consultantplus://offline/ref=DD1C5A5AB8193EDD038D2790F6E5223A4A3E6416035FB5B6121F8D7EB374F6DF9B4236BD95197F3FB4193FFC13p4F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D1C5A5AB8193EDD038D2790F6E5223A4A3B66130E58B5B6121F8D7EB374F6DF9B4236BD95197F3FB4193FFC13p4FA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3CFD5-B929-4D62-8E98-BC28F626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854</Words>
  <Characters>4869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собес</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Велиж</dc:creator>
  <cp:keywords/>
  <cp:lastModifiedBy>Пользователь Windows</cp:lastModifiedBy>
  <cp:revision>6</cp:revision>
  <cp:lastPrinted>2021-08-10T08:06:00Z</cp:lastPrinted>
  <dcterms:created xsi:type="dcterms:W3CDTF">2021-08-05T06:49:00Z</dcterms:created>
  <dcterms:modified xsi:type="dcterms:W3CDTF">2021-08-10T08:10:00Z</dcterms:modified>
</cp:coreProperties>
</file>