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C59" w:rsidRDefault="00D50C59" w:rsidP="00D50C59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</w:t>
      </w:r>
    </w:p>
    <w:p w:rsidR="00D50C59" w:rsidRDefault="00956D3C" w:rsidP="00590AF1">
      <w:pPr>
        <w:jc w:val="center"/>
        <w:rPr>
          <w:b/>
          <w:sz w:val="28"/>
        </w:rPr>
      </w:pPr>
      <w:r w:rsidRPr="00956D3C">
        <w:rPr>
          <w:b/>
          <w:noProof/>
          <w:sz w:val="32"/>
        </w:rPr>
        <w:drawing>
          <wp:inline distT="0" distB="0" distL="0" distR="0">
            <wp:extent cx="752475" cy="857250"/>
            <wp:effectExtent l="0" t="0" r="9525" b="0"/>
            <wp:docPr id="2" name="Рисунок 2" descr="Описание: Описание: 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_b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D3C" w:rsidRPr="00956D3C" w:rsidRDefault="00D50C59" w:rsidP="00590AF1">
      <w:pPr>
        <w:jc w:val="center"/>
        <w:rPr>
          <w:b/>
          <w:sz w:val="32"/>
          <w:szCs w:val="32"/>
        </w:rPr>
      </w:pPr>
      <w:r>
        <w:rPr>
          <w:b/>
          <w:sz w:val="28"/>
        </w:rPr>
        <w:t xml:space="preserve"> </w:t>
      </w:r>
      <w:r w:rsidRPr="00956D3C">
        <w:rPr>
          <w:b/>
          <w:sz w:val="32"/>
          <w:szCs w:val="32"/>
        </w:rPr>
        <w:t>СОВЕТ ДЕПУТАТОВ</w:t>
      </w:r>
      <w:r w:rsidR="0068698C" w:rsidRPr="00956D3C">
        <w:rPr>
          <w:b/>
          <w:sz w:val="32"/>
          <w:szCs w:val="32"/>
        </w:rPr>
        <w:t xml:space="preserve"> </w:t>
      </w:r>
    </w:p>
    <w:p w:rsidR="00590AF1" w:rsidRPr="00956D3C" w:rsidRDefault="0068698C" w:rsidP="00590AF1">
      <w:pPr>
        <w:jc w:val="center"/>
        <w:rPr>
          <w:b/>
          <w:sz w:val="32"/>
          <w:szCs w:val="32"/>
        </w:rPr>
      </w:pPr>
      <w:r w:rsidRPr="00956D3C">
        <w:rPr>
          <w:b/>
          <w:sz w:val="32"/>
          <w:szCs w:val="32"/>
        </w:rPr>
        <w:t>ВЕЛИЖСКОГО ГОРОДСКОГО ПОСЕЛЕНИЯ</w:t>
      </w:r>
    </w:p>
    <w:p w:rsidR="00590AF1" w:rsidRPr="00956D3C" w:rsidRDefault="00590AF1" w:rsidP="00590AF1">
      <w:pPr>
        <w:keepNext/>
        <w:jc w:val="center"/>
        <w:outlineLvl w:val="0"/>
        <w:rPr>
          <w:rFonts w:ascii="Arial" w:hAnsi="Arial"/>
          <w:sz w:val="32"/>
          <w:szCs w:val="32"/>
        </w:rPr>
      </w:pPr>
    </w:p>
    <w:p w:rsidR="00590AF1" w:rsidRPr="00956D3C" w:rsidRDefault="00D50C59" w:rsidP="00590AF1">
      <w:pPr>
        <w:keepNext/>
        <w:jc w:val="center"/>
        <w:outlineLvl w:val="5"/>
        <w:rPr>
          <w:b/>
          <w:bCs/>
          <w:sz w:val="32"/>
          <w:szCs w:val="32"/>
        </w:rPr>
      </w:pPr>
      <w:r w:rsidRPr="00956D3C">
        <w:rPr>
          <w:b/>
          <w:bCs/>
          <w:sz w:val="32"/>
          <w:szCs w:val="32"/>
        </w:rPr>
        <w:t>РЕШЕНИ</w:t>
      </w:r>
      <w:r w:rsidR="0068698C" w:rsidRPr="00956D3C">
        <w:rPr>
          <w:b/>
          <w:bCs/>
          <w:sz w:val="32"/>
          <w:szCs w:val="32"/>
        </w:rPr>
        <w:t>Е</w:t>
      </w:r>
    </w:p>
    <w:p w:rsidR="008F00CD" w:rsidRPr="00590AF1" w:rsidRDefault="008F00CD" w:rsidP="00590AF1">
      <w:pPr>
        <w:keepNext/>
        <w:jc w:val="center"/>
        <w:outlineLvl w:val="5"/>
        <w:rPr>
          <w:b/>
          <w:bCs/>
          <w:sz w:val="40"/>
          <w:szCs w:val="40"/>
        </w:rPr>
      </w:pPr>
    </w:p>
    <w:p w:rsidR="00590AF1" w:rsidRPr="00590AF1" w:rsidRDefault="008F00CD" w:rsidP="00590AF1">
      <w:pPr>
        <w:rPr>
          <w:sz w:val="28"/>
        </w:rPr>
      </w:pPr>
      <w:r>
        <w:rPr>
          <w:sz w:val="28"/>
        </w:rPr>
        <w:t>о</w:t>
      </w:r>
      <w:r w:rsidR="00590AF1" w:rsidRPr="00590AF1">
        <w:rPr>
          <w:sz w:val="28"/>
        </w:rPr>
        <w:t>т</w:t>
      </w:r>
      <w:r w:rsidR="001F44BF">
        <w:rPr>
          <w:sz w:val="28"/>
        </w:rPr>
        <w:t xml:space="preserve"> </w:t>
      </w:r>
      <w:r w:rsidR="00956D3C">
        <w:rPr>
          <w:sz w:val="28"/>
        </w:rPr>
        <w:t>29 июля 2021 года № 24</w:t>
      </w:r>
      <w:r w:rsidR="001F44BF">
        <w:rPr>
          <w:sz w:val="28"/>
        </w:rPr>
        <w:t xml:space="preserve"> </w:t>
      </w:r>
    </w:p>
    <w:p w:rsidR="008F00CD" w:rsidRDefault="00956D3C" w:rsidP="00590AF1">
      <w:pPr>
        <w:rPr>
          <w:sz w:val="28"/>
        </w:rPr>
      </w:pPr>
      <w:r w:rsidRPr="00590A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E495C" wp14:editId="49E10BFA">
                <wp:simplePos x="0" y="0"/>
                <wp:positionH relativeFrom="column">
                  <wp:posOffset>-90805</wp:posOffset>
                </wp:positionH>
                <wp:positionV relativeFrom="paragraph">
                  <wp:posOffset>138431</wp:posOffset>
                </wp:positionV>
                <wp:extent cx="3267075" cy="952500"/>
                <wp:effectExtent l="0" t="0" r="0" b="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7737" w:rsidRPr="009D7737" w:rsidRDefault="009D7737" w:rsidP="00D92243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9D773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О внесении изменений в Положение о налоге на имущество физических лиц на территории муниципального образования </w:t>
                            </w:r>
                            <w:proofErr w:type="spellStart"/>
                            <w:r w:rsidRPr="009D7737">
                              <w:rPr>
                                <w:bCs/>
                                <w:sz w:val="28"/>
                                <w:szCs w:val="28"/>
                              </w:rPr>
                              <w:t>Велижское</w:t>
                            </w:r>
                            <w:proofErr w:type="spellEnd"/>
                            <w:r w:rsidRPr="009D773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городское поселение </w:t>
                            </w:r>
                          </w:p>
                          <w:p w:rsidR="009D7737" w:rsidRPr="009D7737" w:rsidRDefault="009D7737" w:rsidP="009D773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:rsidR="009D7737" w:rsidRPr="009D7737" w:rsidRDefault="009D7737" w:rsidP="009D77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9D7737" w:rsidRPr="009D7737" w:rsidRDefault="009D7737" w:rsidP="009D7737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9D773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О внесении изменений в Положение о налоге на имущество физических лиц на территории муниципального образования </w:t>
                            </w:r>
                            <w:proofErr w:type="spellStart"/>
                            <w:r w:rsidRPr="009D7737">
                              <w:rPr>
                                <w:bCs/>
                                <w:sz w:val="28"/>
                                <w:szCs w:val="28"/>
                              </w:rPr>
                              <w:t>Велижское</w:t>
                            </w:r>
                            <w:proofErr w:type="spellEnd"/>
                            <w:r w:rsidRPr="009D7737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 городское поселение </w:t>
                            </w:r>
                          </w:p>
                          <w:p w:rsidR="00590AF1" w:rsidRPr="00590AF1" w:rsidRDefault="00D50C59" w:rsidP="00821BF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но</w:t>
                            </w:r>
                            <w:r w:rsidR="00821BF0">
                              <w:rPr>
                                <w:sz w:val="28"/>
                                <w:szCs w:val="28"/>
                              </w:rPr>
                              <w:t>й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21BF0">
                              <w:rPr>
                                <w:sz w:val="28"/>
                                <w:szCs w:val="28"/>
                              </w:rPr>
                              <w:t>собственностью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муниципального образования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Велижск</w:t>
                            </w:r>
                            <w:r w:rsidR="00212FB3">
                              <w:rPr>
                                <w:sz w:val="28"/>
                                <w:szCs w:val="28"/>
                              </w:rPr>
                              <w:t>ое</w:t>
                            </w:r>
                            <w:proofErr w:type="spellEnd"/>
                            <w:r w:rsidR="00212FB3">
                              <w:rPr>
                                <w:sz w:val="28"/>
                                <w:szCs w:val="28"/>
                              </w:rPr>
                              <w:t xml:space="preserve"> городское поселение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CE495C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7.15pt;margin-top:10.9pt;width:257.2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" filled="f" stroked="f">
                <v:textbox>
                  <w:txbxContent>
                    <w:p w:rsidR="009D7737" w:rsidRPr="009D7737" w:rsidRDefault="009D7737" w:rsidP="00D92243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bCs/>
                          <w:sz w:val="28"/>
                          <w:szCs w:val="28"/>
                        </w:rPr>
                      </w:pPr>
                      <w:r w:rsidRPr="009D7737">
                        <w:rPr>
                          <w:bCs/>
                          <w:sz w:val="28"/>
                          <w:szCs w:val="28"/>
                        </w:rPr>
                        <w:t xml:space="preserve">О внесении изменений в Положение о налоге на имущество физических лиц на территории муниципального образования </w:t>
                      </w:r>
                      <w:proofErr w:type="spellStart"/>
                      <w:r w:rsidRPr="009D7737">
                        <w:rPr>
                          <w:bCs/>
                          <w:sz w:val="28"/>
                          <w:szCs w:val="28"/>
                        </w:rPr>
                        <w:t>Велижское</w:t>
                      </w:r>
                      <w:proofErr w:type="spellEnd"/>
                      <w:r w:rsidRPr="009D7737">
                        <w:rPr>
                          <w:bCs/>
                          <w:sz w:val="28"/>
                          <w:szCs w:val="28"/>
                        </w:rPr>
                        <w:t xml:space="preserve"> городское поселение </w:t>
                      </w:r>
                    </w:p>
                    <w:p w:rsidR="009D7737" w:rsidRPr="009D7737" w:rsidRDefault="009D7737" w:rsidP="009D7737">
                      <w:pPr>
                        <w:widowControl w:val="0"/>
                        <w:autoSpaceDE w:val="0"/>
                        <w:autoSpaceDN w:val="0"/>
                        <w:adjustRightInd w:val="0"/>
                        <w:rPr>
                          <w:sz w:val="26"/>
                          <w:szCs w:val="26"/>
                        </w:rPr>
                      </w:pPr>
                    </w:p>
                    <w:p w:rsidR="009D7737" w:rsidRPr="009D7737" w:rsidRDefault="009D7737" w:rsidP="009D7737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  <w:sz w:val="28"/>
                          <w:szCs w:val="28"/>
                        </w:rPr>
                      </w:pPr>
                    </w:p>
                    <w:p w:rsidR="009D7737" w:rsidRPr="009D7737" w:rsidRDefault="009D7737" w:rsidP="009D7737">
                      <w:pPr>
                        <w:autoSpaceDE w:val="0"/>
                        <w:autoSpaceDN w:val="0"/>
                        <w:adjustRightInd w:val="0"/>
                        <w:rPr>
                          <w:bCs/>
                          <w:sz w:val="28"/>
                          <w:szCs w:val="28"/>
                        </w:rPr>
                      </w:pPr>
                      <w:r w:rsidRPr="009D7737">
                        <w:rPr>
                          <w:bCs/>
                          <w:sz w:val="28"/>
                          <w:szCs w:val="28"/>
                        </w:rPr>
                        <w:t xml:space="preserve">О внесении изменений в Положение о налоге на имущество физических лиц на территории муниципального образования </w:t>
                      </w:r>
                      <w:proofErr w:type="spellStart"/>
                      <w:r w:rsidRPr="009D7737">
                        <w:rPr>
                          <w:bCs/>
                          <w:sz w:val="28"/>
                          <w:szCs w:val="28"/>
                        </w:rPr>
                        <w:t>Велижское</w:t>
                      </w:r>
                      <w:proofErr w:type="spellEnd"/>
                      <w:r w:rsidRPr="009D7737">
                        <w:rPr>
                          <w:bCs/>
                          <w:sz w:val="28"/>
                          <w:szCs w:val="28"/>
                        </w:rPr>
                        <w:t xml:space="preserve"> городское поселение </w:t>
                      </w:r>
                    </w:p>
                    <w:p w:rsidR="00590AF1" w:rsidRPr="00590AF1" w:rsidRDefault="00D50C59" w:rsidP="00821BF0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но</w:t>
                      </w:r>
                      <w:r w:rsidR="00821BF0">
                        <w:rPr>
                          <w:sz w:val="28"/>
                          <w:szCs w:val="28"/>
                        </w:rPr>
                        <w:t>й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821BF0">
                        <w:rPr>
                          <w:sz w:val="28"/>
                          <w:szCs w:val="28"/>
                        </w:rPr>
                        <w:t>собственностью</w:t>
                      </w:r>
                      <w:r>
                        <w:rPr>
                          <w:sz w:val="28"/>
                          <w:szCs w:val="28"/>
                        </w:rPr>
                        <w:t xml:space="preserve"> муниципального образования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Велижск</w:t>
                      </w:r>
                      <w:r w:rsidR="00212FB3">
                        <w:rPr>
                          <w:sz w:val="28"/>
                          <w:szCs w:val="28"/>
                        </w:rPr>
                        <w:t>ое</w:t>
                      </w:r>
                      <w:proofErr w:type="spellEnd"/>
                      <w:r w:rsidR="00212FB3">
                        <w:rPr>
                          <w:sz w:val="28"/>
                          <w:szCs w:val="28"/>
                        </w:rPr>
                        <w:t xml:space="preserve"> городское поселение </w:t>
                      </w:r>
                    </w:p>
                  </w:txbxContent>
                </v:textbox>
              </v:shape>
            </w:pict>
          </mc:Fallback>
        </mc:AlternateContent>
      </w:r>
      <w:r w:rsidR="00E051FF">
        <w:rPr>
          <w:sz w:val="28"/>
        </w:rPr>
        <w:t xml:space="preserve"> </w:t>
      </w:r>
    </w:p>
    <w:p w:rsidR="00590AF1" w:rsidRPr="00590AF1" w:rsidRDefault="00590AF1" w:rsidP="00590AF1">
      <w:pPr>
        <w:rPr>
          <w:sz w:val="28"/>
        </w:rPr>
      </w:pPr>
    </w:p>
    <w:p w:rsidR="00590AF1" w:rsidRPr="00590AF1" w:rsidRDefault="00590AF1" w:rsidP="00590AF1">
      <w:pPr>
        <w:rPr>
          <w:sz w:val="28"/>
        </w:rPr>
      </w:pPr>
    </w:p>
    <w:p w:rsidR="00590AF1" w:rsidRPr="00590AF1" w:rsidRDefault="00590AF1" w:rsidP="00590AF1">
      <w:pPr>
        <w:rPr>
          <w:sz w:val="28"/>
        </w:rPr>
      </w:pPr>
    </w:p>
    <w:p w:rsidR="00590AF1" w:rsidRPr="00590AF1" w:rsidRDefault="00590AF1" w:rsidP="00590AF1">
      <w:pPr>
        <w:rPr>
          <w:sz w:val="24"/>
        </w:rPr>
      </w:pPr>
    </w:p>
    <w:p w:rsidR="0087570A" w:rsidRDefault="00590AF1" w:rsidP="001F44BF">
      <w:pPr>
        <w:rPr>
          <w:sz w:val="28"/>
        </w:rPr>
      </w:pPr>
      <w:r w:rsidRPr="00590AF1">
        <w:rPr>
          <w:sz w:val="28"/>
        </w:rPr>
        <w:t xml:space="preserve">       </w:t>
      </w:r>
      <w:r w:rsidR="001F44BF">
        <w:rPr>
          <w:sz w:val="28"/>
        </w:rPr>
        <w:t xml:space="preserve">   </w:t>
      </w:r>
    </w:p>
    <w:p w:rsidR="009D7737" w:rsidRPr="009D7737" w:rsidRDefault="00956D3C" w:rsidP="00956D3C">
      <w:pPr>
        <w:ind w:right="284"/>
        <w:jc w:val="both"/>
        <w:rPr>
          <w:sz w:val="28"/>
          <w:szCs w:val="28"/>
        </w:rPr>
      </w:pPr>
      <w:r>
        <w:rPr>
          <w:sz w:val="28"/>
        </w:rPr>
        <w:t xml:space="preserve">       </w:t>
      </w:r>
      <w:r w:rsidR="009D7737" w:rsidRPr="009D7737">
        <w:rPr>
          <w:sz w:val="28"/>
          <w:szCs w:val="28"/>
        </w:rPr>
        <w:t xml:space="preserve">С целью </w:t>
      </w:r>
      <w:r w:rsidR="009D7737" w:rsidRPr="009D7737">
        <w:rPr>
          <w:sz w:val="28"/>
        </w:rPr>
        <w:t>приведения муниципального нормативного правового акта в соответствие с действующим законодательством</w:t>
      </w:r>
      <w:r w:rsidR="009D7737" w:rsidRPr="009D7737">
        <w:rPr>
          <w:sz w:val="28"/>
          <w:szCs w:val="28"/>
        </w:rPr>
        <w:t xml:space="preserve">, Совет депутатов Велижского городского поселения </w:t>
      </w:r>
    </w:p>
    <w:p w:rsidR="009D7737" w:rsidRPr="009D7737" w:rsidRDefault="009D7737" w:rsidP="009D7737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  <w:r w:rsidRPr="009D7737">
        <w:rPr>
          <w:b/>
          <w:bCs/>
          <w:sz w:val="28"/>
          <w:szCs w:val="28"/>
        </w:rPr>
        <w:t>РЕШИЛ:</w:t>
      </w:r>
    </w:p>
    <w:p w:rsidR="009D7737" w:rsidRPr="009D7737" w:rsidRDefault="009D7737" w:rsidP="009D77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737">
        <w:rPr>
          <w:sz w:val="28"/>
          <w:szCs w:val="28"/>
        </w:rPr>
        <w:t xml:space="preserve">1. Внести изменения в Положение о налоге на имущество физических лиц на территории муниципального образования </w:t>
      </w:r>
      <w:proofErr w:type="spellStart"/>
      <w:r w:rsidRPr="009D7737">
        <w:rPr>
          <w:sz w:val="28"/>
          <w:szCs w:val="28"/>
        </w:rPr>
        <w:t>Велижское</w:t>
      </w:r>
      <w:proofErr w:type="spellEnd"/>
      <w:r w:rsidRPr="009D7737">
        <w:rPr>
          <w:sz w:val="28"/>
          <w:szCs w:val="28"/>
        </w:rPr>
        <w:t xml:space="preserve"> городское поселение, утвержденное Решением Совета депутатов Велижского городского поселения от 28.11.2018 № 46 </w:t>
      </w:r>
      <w:r w:rsidRPr="009D7737">
        <w:rPr>
          <w:sz w:val="28"/>
        </w:rPr>
        <w:t>(в редакции решения Совета депутатов Велижского городского поселения от 30.08.2019 №3</w:t>
      </w:r>
      <w:r>
        <w:rPr>
          <w:sz w:val="28"/>
        </w:rPr>
        <w:t>0</w:t>
      </w:r>
      <w:r w:rsidRPr="009D7737">
        <w:rPr>
          <w:sz w:val="28"/>
        </w:rPr>
        <w:t>)</w:t>
      </w:r>
      <w:r w:rsidRPr="009D7737">
        <w:rPr>
          <w:sz w:val="28"/>
          <w:szCs w:val="28"/>
        </w:rPr>
        <w:t xml:space="preserve"> следующего содержания:</w:t>
      </w:r>
      <w:r w:rsidRPr="009D7737">
        <w:rPr>
          <w:sz w:val="24"/>
          <w:szCs w:val="24"/>
        </w:rPr>
        <w:t xml:space="preserve"> </w:t>
      </w:r>
    </w:p>
    <w:p w:rsidR="009D7737" w:rsidRPr="009D7737" w:rsidRDefault="009D7737" w:rsidP="009D77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737">
        <w:rPr>
          <w:sz w:val="28"/>
          <w:szCs w:val="28"/>
        </w:rPr>
        <w:t xml:space="preserve">1) в п. 2.3 раздела 2: </w:t>
      </w:r>
    </w:p>
    <w:p w:rsidR="009D7737" w:rsidRPr="009D7737" w:rsidRDefault="009D7737" w:rsidP="009D77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7737">
        <w:rPr>
          <w:sz w:val="28"/>
          <w:szCs w:val="28"/>
        </w:rPr>
        <w:t xml:space="preserve">        а) в абзаце 1 после слова «предусмотрено» дополнить словами «законодательством Российской Федерации, регулирующим проведение государственной кадастровой оценки, и»;</w:t>
      </w:r>
    </w:p>
    <w:p w:rsidR="009D7737" w:rsidRPr="009D7737" w:rsidRDefault="009D7737" w:rsidP="009D773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D7737">
        <w:rPr>
          <w:sz w:val="28"/>
          <w:szCs w:val="28"/>
        </w:rPr>
        <w:t xml:space="preserve">       б) абзацы 2 и 3признать утратившими силу</w:t>
      </w:r>
    </w:p>
    <w:p w:rsidR="009D7737" w:rsidRPr="009D7737" w:rsidRDefault="009D7737" w:rsidP="009D77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D7737">
        <w:rPr>
          <w:sz w:val="28"/>
          <w:szCs w:val="28"/>
        </w:rPr>
        <w:t>в) абзац 4 изложить в следующей редакции:</w:t>
      </w:r>
    </w:p>
    <w:p w:rsidR="009D7737" w:rsidRPr="009D7737" w:rsidRDefault="00956D3C" w:rsidP="009D77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bookmarkStart w:id="0" w:name="_GoBack"/>
      <w:bookmarkEnd w:id="0"/>
      <w:r w:rsidR="009D7737" w:rsidRPr="009D7737">
        <w:rPr>
          <w:sz w:val="28"/>
          <w:szCs w:val="28"/>
        </w:rPr>
        <w:t>В случае изменения кадастровой стоимости объекта налогообложения вследствие установления его рыночной стоимости сведения об измененной кадастровой стоимости, внесенные в Единый государственный реестр недвижимости, учитываются при определении налоговой базы начиная с даты начала применения для целей налогообложения сведений об изменяемой кадастровой стоимости.</w:t>
      </w:r>
      <w:r>
        <w:rPr>
          <w:sz w:val="28"/>
          <w:szCs w:val="28"/>
        </w:rPr>
        <w:t>»</w:t>
      </w:r>
      <w:r w:rsidR="009D7737" w:rsidRPr="009D7737">
        <w:rPr>
          <w:sz w:val="28"/>
          <w:szCs w:val="28"/>
        </w:rPr>
        <w:t>.</w:t>
      </w:r>
    </w:p>
    <w:p w:rsidR="004C49BF" w:rsidRDefault="004C49BF" w:rsidP="009D7737">
      <w:pPr>
        <w:tabs>
          <w:tab w:val="left" w:pos="709"/>
        </w:tabs>
        <w:ind w:right="284"/>
        <w:jc w:val="both"/>
        <w:rPr>
          <w:sz w:val="28"/>
        </w:rPr>
      </w:pPr>
      <w:r>
        <w:rPr>
          <w:sz w:val="28"/>
        </w:rPr>
        <w:t xml:space="preserve">        2. Настоящее решение вступает в силу после опубликования в газете «</w:t>
      </w:r>
      <w:proofErr w:type="spellStart"/>
      <w:r>
        <w:rPr>
          <w:sz w:val="28"/>
        </w:rPr>
        <w:t>Велижская</w:t>
      </w:r>
      <w:proofErr w:type="spellEnd"/>
      <w:r>
        <w:rPr>
          <w:sz w:val="28"/>
        </w:rPr>
        <w:t xml:space="preserve"> новь».</w:t>
      </w:r>
    </w:p>
    <w:p w:rsidR="004C49BF" w:rsidRDefault="004C49BF" w:rsidP="004C49BF">
      <w:pPr>
        <w:pStyle w:val="a6"/>
        <w:ind w:left="73"/>
        <w:jc w:val="both"/>
        <w:rPr>
          <w:sz w:val="28"/>
        </w:rPr>
      </w:pPr>
    </w:p>
    <w:p w:rsidR="004C49BF" w:rsidRDefault="0068698C" w:rsidP="004C49BF">
      <w:pPr>
        <w:pStyle w:val="a6"/>
        <w:ind w:left="73"/>
        <w:jc w:val="both"/>
        <w:rPr>
          <w:sz w:val="28"/>
        </w:rPr>
      </w:pPr>
      <w:r>
        <w:rPr>
          <w:sz w:val="28"/>
        </w:rPr>
        <w:t>Глава</w:t>
      </w:r>
    </w:p>
    <w:p w:rsidR="004C49BF" w:rsidRDefault="0068698C" w:rsidP="0068698C">
      <w:pPr>
        <w:pStyle w:val="a6"/>
        <w:ind w:left="73"/>
        <w:jc w:val="both"/>
        <w:rPr>
          <w:sz w:val="28"/>
        </w:rPr>
      </w:pPr>
      <w:r>
        <w:rPr>
          <w:sz w:val="28"/>
        </w:rPr>
        <w:t>муниципального образования</w:t>
      </w:r>
    </w:p>
    <w:p w:rsidR="004C49BF" w:rsidRPr="004C49BF" w:rsidRDefault="00BC245C" w:rsidP="004C49BF">
      <w:pPr>
        <w:pStyle w:val="a6"/>
        <w:ind w:left="73"/>
        <w:jc w:val="both"/>
        <w:rPr>
          <w:sz w:val="28"/>
        </w:rPr>
      </w:pPr>
      <w:proofErr w:type="spellStart"/>
      <w:r>
        <w:rPr>
          <w:sz w:val="28"/>
        </w:rPr>
        <w:t>Велижское</w:t>
      </w:r>
      <w:proofErr w:type="spellEnd"/>
      <w:r>
        <w:rPr>
          <w:sz w:val="28"/>
        </w:rPr>
        <w:t xml:space="preserve"> </w:t>
      </w:r>
      <w:r w:rsidR="0068698C">
        <w:rPr>
          <w:sz w:val="28"/>
        </w:rPr>
        <w:t>городско</w:t>
      </w:r>
      <w:r w:rsidR="006C0C6E">
        <w:rPr>
          <w:sz w:val="28"/>
        </w:rPr>
        <w:t xml:space="preserve">е </w:t>
      </w:r>
      <w:r w:rsidR="0068698C">
        <w:rPr>
          <w:sz w:val="28"/>
        </w:rPr>
        <w:t>поселени</w:t>
      </w:r>
      <w:r w:rsidR="006C0C6E">
        <w:rPr>
          <w:sz w:val="28"/>
        </w:rPr>
        <w:t>е</w:t>
      </w:r>
      <w:r w:rsidR="0068698C">
        <w:rPr>
          <w:sz w:val="28"/>
        </w:rPr>
        <w:t xml:space="preserve">             </w:t>
      </w:r>
      <w:r>
        <w:rPr>
          <w:sz w:val="28"/>
        </w:rPr>
        <w:t xml:space="preserve">             </w:t>
      </w:r>
      <w:r w:rsidR="004C49BF">
        <w:rPr>
          <w:sz w:val="28"/>
        </w:rPr>
        <w:t xml:space="preserve">_____________ </w:t>
      </w:r>
      <w:r w:rsidR="0068698C">
        <w:rPr>
          <w:sz w:val="28"/>
        </w:rPr>
        <w:t>И</w:t>
      </w:r>
      <w:r w:rsidR="00B17341">
        <w:rPr>
          <w:sz w:val="28"/>
        </w:rPr>
        <w:t>.</w:t>
      </w:r>
      <w:r w:rsidR="0068698C">
        <w:rPr>
          <w:sz w:val="28"/>
        </w:rPr>
        <w:t>Д</w:t>
      </w:r>
      <w:r w:rsidR="00B17341">
        <w:rPr>
          <w:sz w:val="28"/>
        </w:rPr>
        <w:t xml:space="preserve">. </w:t>
      </w:r>
      <w:r w:rsidR="0068698C">
        <w:rPr>
          <w:sz w:val="28"/>
        </w:rPr>
        <w:t>Гаврилова</w:t>
      </w:r>
      <w:r w:rsidR="004C49BF">
        <w:rPr>
          <w:sz w:val="28"/>
        </w:rPr>
        <w:t xml:space="preserve">                         </w:t>
      </w:r>
      <w:r w:rsidR="008C7C15">
        <w:rPr>
          <w:sz w:val="28"/>
        </w:rPr>
        <w:t xml:space="preserve">   </w:t>
      </w:r>
      <w:r w:rsidR="004C49BF">
        <w:rPr>
          <w:sz w:val="28"/>
        </w:rPr>
        <w:t xml:space="preserve"> </w:t>
      </w:r>
    </w:p>
    <w:sectPr w:rsidR="004C49BF" w:rsidRPr="004C49BF" w:rsidSect="006065D8">
      <w:pgSz w:w="11906" w:h="16838"/>
      <w:pgMar w:top="851" w:right="567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343EE"/>
    <w:multiLevelType w:val="hybridMultilevel"/>
    <w:tmpl w:val="5D005BDA"/>
    <w:lvl w:ilvl="0" w:tplc="44C22F64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422A7FF9"/>
    <w:multiLevelType w:val="hybridMultilevel"/>
    <w:tmpl w:val="717876FC"/>
    <w:lvl w:ilvl="0" w:tplc="63B8E734">
      <w:start w:val="16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062D6"/>
    <w:multiLevelType w:val="hybridMultilevel"/>
    <w:tmpl w:val="516AC640"/>
    <w:lvl w:ilvl="0" w:tplc="2BA2434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 w15:restartNumberingAfterBreak="0">
    <w:nsid w:val="4E0C6FB7"/>
    <w:multiLevelType w:val="hybridMultilevel"/>
    <w:tmpl w:val="D1BA643C"/>
    <w:lvl w:ilvl="0" w:tplc="7676005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690C3461"/>
    <w:multiLevelType w:val="hybridMultilevel"/>
    <w:tmpl w:val="A230B262"/>
    <w:lvl w:ilvl="0" w:tplc="0CA691AA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EB"/>
    <w:rsid w:val="000164A3"/>
    <w:rsid w:val="00026853"/>
    <w:rsid w:val="00070072"/>
    <w:rsid w:val="000B798E"/>
    <w:rsid w:val="001450E3"/>
    <w:rsid w:val="00157C2B"/>
    <w:rsid w:val="00193509"/>
    <w:rsid w:val="001A1355"/>
    <w:rsid w:val="001F44BF"/>
    <w:rsid w:val="00212FB3"/>
    <w:rsid w:val="0021577B"/>
    <w:rsid w:val="00293788"/>
    <w:rsid w:val="002B0CFD"/>
    <w:rsid w:val="002F02AB"/>
    <w:rsid w:val="00345B14"/>
    <w:rsid w:val="00371334"/>
    <w:rsid w:val="00392F7F"/>
    <w:rsid w:val="003D7107"/>
    <w:rsid w:val="003E19B6"/>
    <w:rsid w:val="004276BE"/>
    <w:rsid w:val="0043780D"/>
    <w:rsid w:val="00486211"/>
    <w:rsid w:val="00486D70"/>
    <w:rsid w:val="004B0AA9"/>
    <w:rsid w:val="004C49BF"/>
    <w:rsid w:val="004C5E07"/>
    <w:rsid w:val="004C76DC"/>
    <w:rsid w:val="004C76FE"/>
    <w:rsid w:val="004E1FFB"/>
    <w:rsid w:val="004F3480"/>
    <w:rsid w:val="00536FB0"/>
    <w:rsid w:val="00544F0C"/>
    <w:rsid w:val="00545899"/>
    <w:rsid w:val="00545D4E"/>
    <w:rsid w:val="00583213"/>
    <w:rsid w:val="00590AF1"/>
    <w:rsid w:val="005A4153"/>
    <w:rsid w:val="005B0B36"/>
    <w:rsid w:val="005B756F"/>
    <w:rsid w:val="005C12EC"/>
    <w:rsid w:val="005C3EBE"/>
    <w:rsid w:val="005C5A02"/>
    <w:rsid w:val="005C75A0"/>
    <w:rsid w:val="005F0789"/>
    <w:rsid w:val="006065D8"/>
    <w:rsid w:val="00646D1F"/>
    <w:rsid w:val="00647B36"/>
    <w:rsid w:val="00665122"/>
    <w:rsid w:val="00667A5D"/>
    <w:rsid w:val="00675FD8"/>
    <w:rsid w:val="0068698C"/>
    <w:rsid w:val="006C0C6E"/>
    <w:rsid w:val="00772F63"/>
    <w:rsid w:val="00781FDD"/>
    <w:rsid w:val="007C06F4"/>
    <w:rsid w:val="007D0AED"/>
    <w:rsid w:val="00821BF0"/>
    <w:rsid w:val="0087570A"/>
    <w:rsid w:val="008B4A30"/>
    <w:rsid w:val="008C7C15"/>
    <w:rsid w:val="008E2889"/>
    <w:rsid w:val="008F00CD"/>
    <w:rsid w:val="00907170"/>
    <w:rsid w:val="0093568D"/>
    <w:rsid w:val="00956D3C"/>
    <w:rsid w:val="00974AA3"/>
    <w:rsid w:val="009A643E"/>
    <w:rsid w:val="009B33E5"/>
    <w:rsid w:val="009D7737"/>
    <w:rsid w:val="00A5237D"/>
    <w:rsid w:val="00AA3E42"/>
    <w:rsid w:val="00B17341"/>
    <w:rsid w:val="00B21129"/>
    <w:rsid w:val="00B5361D"/>
    <w:rsid w:val="00B6076A"/>
    <w:rsid w:val="00B64A99"/>
    <w:rsid w:val="00BB6206"/>
    <w:rsid w:val="00BC245C"/>
    <w:rsid w:val="00BC54F8"/>
    <w:rsid w:val="00BD5929"/>
    <w:rsid w:val="00C4561F"/>
    <w:rsid w:val="00C80501"/>
    <w:rsid w:val="00CC44DD"/>
    <w:rsid w:val="00CD761F"/>
    <w:rsid w:val="00CE4BF4"/>
    <w:rsid w:val="00CF3990"/>
    <w:rsid w:val="00D07EDA"/>
    <w:rsid w:val="00D11D36"/>
    <w:rsid w:val="00D1210D"/>
    <w:rsid w:val="00D441E3"/>
    <w:rsid w:val="00D50C59"/>
    <w:rsid w:val="00D71CD4"/>
    <w:rsid w:val="00D77863"/>
    <w:rsid w:val="00D92243"/>
    <w:rsid w:val="00DB379F"/>
    <w:rsid w:val="00E0175D"/>
    <w:rsid w:val="00E051FF"/>
    <w:rsid w:val="00E06505"/>
    <w:rsid w:val="00E07A00"/>
    <w:rsid w:val="00E11D93"/>
    <w:rsid w:val="00E26A85"/>
    <w:rsid w:val="00E81DB6"/>
    <w:rsid w:val="00E921BE"/>
    <w:rsid w:val="00ED4E00"/>
    <w:rsid w:val="00EE49C5"/>
    <w:rsid w:val="00F238D4"/>
    <w:rsid w:val="00F26510"/>
    <w:rsid w:val="00F57930"/>
    <w:rsid w:val="00FB4977"/>
    <w:rsid w:val="00FE3AEB"/>
    <w:rsid w:val="00FE49FA"/>
    <w:rsid w:val="00F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F833"/>
  <w15:docId w15:val="{3AA27365-0605-4FEE-A2BE-B0C4292AD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4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9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9F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265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57930"/>
    <w:pPr>
      <w:ind w:left="720"/>
      <w:contextualSpacing/>
    </w:pPr>
  </w:style>
  <w:style w:type="table" w:styleId="a7">
    <w:name w:val="Table Grid"/>
    <w:basedOn w:val="a1"/>
    <w:uiPriority w:val="39"/>
    <w:rsid w:val="004C4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C0613-D1ED-4645-B1F0-F32592EE0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Стройнова</dc:creator>
  <cp:lastModifiedBy>USER</cp:lastModifiedBy>
  <cp:revision>9</cp:revision>
  <cp:lastPrinted>2021-07-27T06:21:00Z</cp:lastPrinted>
  <dcterms:created xsi:type="dcterms:W3CDTF">2021-07-26T04:55:00Z</dcterms:created>
  <dcterms:modified xsi:type="dcterms:W3CDTF">2021-07-30T05:49:00Z</dcterms:modified>
</cp:coreProperties>
</file>