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B" w:rsidRDefault="00AA46CB" w:rsidP="00AA46CB">
      <w:pPr>
        <w:pStyle w:val="a3"/>
        <w:jc w:val="right"/>
        <w:rPr>
          <w:rFonts w:ascii="Arial" w:hAnsi="Arial"/>
          <w:b/>
        </w:rPr>
      </w:pP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4608F2" w:rsidRDefault="005F26F1" w:rsidP="00906170">
      <w:pPr>
        <w:rPr>
          <w:sz w:val="28"/>
        </w:rPr>
      </w:pPr>
      <w:r>
        <w:rPr>
          <w:sz w:val="28"/>
        </w:rPr>
        <w:t>о</w:t>
      </w:r>
      <w:r w:rsidR="00906170">
        <w:rPr>
          <w:sz w:val="28"/>
        </w:rPr>
        <w:t>т</w:t>
      </w:r>
      <w:r>
        <w:rPr>
          <w:sz w:val="28"/>
        </w:rPr>
        <w:t xml:space="preserve"> </w:t>
      </w:r>
      <w:r w:rsidR="001415D1">
        <w:rPr>
          <w:sz w:val="28"/>
        </w:rPr>
        <w:t xml:space="preserve">20.10.2022    </w:t>
      </w:r>
      <w:r w:rsidR="00906170">
        <w:rPr>
          <w:sz w:val="28"/>
        </w:rPr>
        <w:t>№</w:t>
      </w:r>
      <w:r w:rsidR="002412D6">
        <w:rPr>
          <w:sz w:val="28"/>
        </w:rPr>
        <w:t xml:space="preserve"> </w:t>
      </w:r>
      <w:r w:rsidR="001415D1">
        <w:rPr>
          <w:sz w:val="28"/>
        </w:rPr>
        <w:t>465</w:t>
      </w:r>
      <w:bookmarkStart w:id="0" w:name="_GoBack"/>
      <w:bookmarkEnd w:id="0"/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29718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D3" w:rsidRDefault="00E840D3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программу  «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4.1pt;width:23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" o:allowincell="f" filled="f" stroked="f">
                <v:textbox>
                  <w:txbxContent>
                    <w:p w:rsidR="00E840D3" w:rsidRDefault="00E840D3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программу  «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0FA1">
        <w:rPr>
          <w:sz w:val="28"/>
          <w:szCs w:val="28"/>
        </w:rPr>
        <w:t xml:space="preserve">связи с изменением сроков и объемов финансирования реализации муниципальной </w:t>
      </w:r>
      <w:r w:rsidR="00CB0FA1">
        <w:rPr>
          <w:rStyle w:val="FontStyle22"/>
          <w:sz w:val="28"/>
          <w:szCs w:val="28"/>
        </w:rPr>
        <w:t xml:space="preserve">программы </w:t>
      </w:r>
      <w:r w:rsidR="00CB0FA1">
        <w:rPr>
          <w:sz w:val="28"/>
          <w:szCs w:val="28"/>
        </w:rPr>
        <w:t>«Противодействие коррупции в муниципальном образовании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район», руководствуясь ст.29, ст.35 Устава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(новая редакция</w:t>
      </w:r>
      <w:proofErr w:type="gramStart"/>
      <w:r w:rsidR="00CB0FA1">
        <w:rPr>
          <w:sz w:val="28"/>
          <w:szCs w:val="28"/>
        </w:rPr>
        <w:t>)</w:t>
      </w:r>
      <w:r w:rsidR="00106836">
        <w:rPr>
          <w:sz w:val="28"/>
          <w:szCs w:val="28"/>
        </w:rPr>
        <w:t>,</w:t>
      </w:r>
      <w:r w:rsidR="00CB0FA1"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Администрация</w:t>
      </w:r>
      <w:proofErr w:type="gramEnd"/>
      <w:r>
        <w:rPr>
          <w:rStyle w:val="FontStyle22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106836" w:rsidRDefault="00106836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FA1">
        <w:rPr>
          <w:sz w:val="28"/>
          <w:szCs w:val="28"/>
        </w:rPr>
        <w:t>Внести в муниципальную</w:t>
      </w:r>
      <w:r>
        <w:rPr>
          <w:sz w:val="28"/>
          <w:szCs w:val="28"/>
        </w:rPr>
        <w:t xml:space="preserve">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CF1EBA" w:rsidRPr="00CF1EBA">
        <w:rPr>
          <w:sz w:val="28"/>
          <w:szCs w:val="28"/>
        </w:rPr>
        <w:t xml:space="preserve"> </w:t>
      </w:r>
      <w:r w:rsidR="00CF1EBA">
        <w:rPr>
          <w:sz w:val="28"/>
          <w:szCs w:val="28"/>
        </w:rPr>
        <w:t>(далее Программа),</w:t>
      </w:r>
      <w:r w:rsidR="00CB0FA1">
        <w:rPr>
          <w:sz w:val="28"/>
          <w:szCs w:val="28"/>
        </w:rPr>
        <w:t xml:space="preserve"> утвержденную постановлением Администрации муниципального образования «</w:t>
      </w:r>
      <w:proofErr w:type="spellStart"/>
      <w:r w:rsidR="00CB0FA1">
        <w:rPr>
          <w:sz w:val="28"/>
          <w:szCs w:val="28"/>
        </w:rPr>
        <w:t>Велижский</w:t>
      </w:r>
      <w:proofErr w:type="spellEnd"/>
      <w:r w:rsidR="00CB0FA1">
        <w:rPr>
          <w:sz w:val="28"/>
          <w:szCs w:val="28"/>
        </w:rPr>
        <w:t xml:space="preserve"> район» от 07.11.2016 № 715 (в редакции от 22.06.2017 № 377, 24.01.2018 №37, 04.04.2019 №168, 29.10.2019 №487, от 27.11.2019 №562</w:t>
      </w:r>
      <w:r w:rsidR="004608F2">
        <w:rPr>
          <w:sz w:val="28"/>
          <w:szCs w:val="28"/>
        </w:rPr>
        <w:t>, от 12.08.2020 №358</w:t>
      </w:r>
      <w:r w:rsidR="00362B82">
        <w:rPr>
          <w:sz w:val="28"/>
          <w:szCs w:val="28"/>
        </w:rPr>
        <w:t>, от 10.09.2021 № 392, от 25.03.2022 №130)</w:t>
      </w:r>
      <w:r w:rsidR="00570F3A">
        <w:rPr>
          <w:sz w:val="28"/>
          <w:szCs w:val="28"/>
        </w:rPr>
        <w:t xml:space="preserve"> следующие изменения:</w:t>
      </w:r>
    </w:p>
    <w:p w:rsidR="00570F3A" w:rsidRDefault="00570F3A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723B9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программы:</w:t>
      </w:r>
    </w:p>
    <w:p w:rsidR="006C7CA9" w:rsidRDefault="006C7CA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строку «Сроки (этапы) реализации муниципальной программы» изложить в следующей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CA9" w:rsidTr="006C7CA9">
        <w:tc>
          <w:tcPr>
            <w:tcW w:w="4672" w:type="dxa"/>
          </w:tcPr>
          <w:p w:rsidR="006C7CA9" w:rsidRDefault="006C7CA9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673" w:type="dxa"/>
          </w:tcPr>
          <w:p w:rsidR="006C7CA9" w:rsidRDefault="006C7CA9" w:rsidP="00362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4296">
              <w:rPr>
                <w:sz w:val="28"/>
                <w:szCs w:val="28"/>
              </w:rPr>
              <w:t>2</w:t>
            </w:r>
            <w:r w:rsidR="00362B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202</w:t>
            </w:r>
            <w:r w:rsidR="00362B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6C7CA9" w:rsidRDefault="006C7CA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строку «объемы ассигнований муниципальной программы (по годам реализации и в разрезе источников финансирования)» изложить в след</w:t>
      </w:r>
      <w:r w:rsidR="00634D03"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2F3C" w:rsidTr="00512F3C">
        <w:tc>
          <w:tcPr>
            <w:tcW w:w="4672" w:type="dxa"/>
          </w:tcPr>
          <w:p w:rsidR="00512F3C" w:rsidRDefault="00512F3C" w:rsidP="0051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73" w:type="dxa"/>
          </w:tcPr>
          <w:p w:rsidR="00512F3C" w:rsidRDefault="004608F2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4296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пять</w:t>
            </w:r>
            <w:r w:rsidR="00512F3C">
              <w:rPr>
                <w:sz w:val="28"/>
                <w:szCs w:val="28"/>
              </w:rPr>
              <w:t xml:space="preserve"> тысяч) рублей (бюджет муниципального образования «</w:t>
            </w:r>
            <w:proofErr w:type="spellStart"/>
            <w:r w:rsidR="00512F3C">
              <w:rPr>
                <w:sz w:val="28"/>
                <w:szCs w:val="28"/>
              </w:rPr>
              <w:t>Велижский</w:t>
            </w:r>
            <w:proofErr w:type="spellEnd"/>
            <w:r w:rsidR="00512F3C">
              <w:rPr>
                <w:sz w:val="28"/>
                <w:szCs w:val="28"/>
              </w:rPr>
              <w:t xml:space="preserve"> район»)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512F3C" w:rsidRDefault="00512F3C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4608F2" w:rsidRDefault="004608F2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  <w:p w:rsidR="00362B82" w:rsidRDefault="00362B82" w:rsidP="0090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1000 руб.</w:t>
            </w:r>
          </w:p>
        </w:tc>
      </w:tr>
    </w:tbl>
    <w:p w:rsidR="003723B9" w:rsidRDefault="003723B9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377A5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="004608F2">
        <w:rPr>
          <w:sz w:val="28"/>
          <w:szCs w:val="28"/>
        </w:rPr>
        <w:t>азделе 1</w:t>
      </w:r>
      <w:r>
        <w:rPr>
          <w:sz w:val="28"/>
          <w:szCs w:val="28"/>
        </w:rPr>
        <w:t>:</w:t>
      </w:r>
    </w:p>
    <w:p w:rsidR="00AC7563" w:rsidRDefault="003723B9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608F2">
        <w:rPr>
          <w:sz w:val="28"/>
          <w:szCs w:val="28"/>
        </w:rPr>
        <w:t xml:space="preserve"> </w:t>
      </w:r>
      <w:r w:rsidR="00AC756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четыре</w:t>
      </w:r>
      <w:r w:rsidR="00AC7563">
        <w:rPr>
          <w:sz w:val="28"/>
          <w:szCs w:val="28"/>
        </w:rPr>
        <w:t xml:space="preserve"> изложить в следующей редакции:</w:t>
      </w:r>
    </w:p>
    <w:p w:rsidR="00C8248E" w:rsidRDefault="003723B9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48E"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C8248E" w:rsidRDefault="00C8248E" w:rsidP="00C824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Итоги выполнения Программы за 202</w:t>
      </w:r>
      <w:r w:rsidR="002F08AF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C8248E" w:rsidRDefault="00C8248E" w:rsidP="00C8248E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количество опубликованных печатных информационных материалов на антикоррупционную тематику в 202</w:t>
      </w:r>
      <w:r w:rsidR="002F08AF">
        <w:rPr>
          <w:sz w:val="28"/>
          <w:szCs w:val="28"/>
        </w:rPr>
        <w:t>1</w:t>
      </w:r>
      <w:r>
        <w:rPr>
          <w:sz w:val="28"/>
          <w:szCs w:val="28"/>
        </w:rPr>
        <w:t xml:space="preserve"> г. – 4;</w:t>
      </w:r>
    </w:p>
    <w:p w:rsidR="00C8248E" w:rsidRDefault="00C8248E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письменных обращений граждан и организаций, содержащих информацию об имевших место коррупционных проявлениях в 2020 г. – 0;</w:t>
      </w:r>
    </w:p>
    <w:p w:rsidR="00C8248E" w:rsidRDefault="00C8248E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выполненных мероприятий, предусмотренных планами по противодействию коррупции в 202</w:t>
      </w:r>
      <w:r w:rsidR="002F08A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20;</w:t>
      </w:r>
    </w:p>
    <w:p w:rsidR="00C8248E" w:rsidRDefault="00C8248E" w:rsidP="00C82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202</w:t>
      </w:r>
      <w:r w:rsidR="002F08AF">
        <w:rPr>
          <w:sz w:val="28"/>
          <w:szCs w:val="28"/>
        </w:rPr>
        <w:t>1</w:t>
      </w:r>
      <w:r>
        <w:rPr>
          <w:sz w:val="28"/>
          <w:szCs w:val="28"/>
        </w:rPr>
        <w:t xml:space="preserve"> г. – 0;</w:t>
      </w:r>
    </w:p>
    <w:p w:rsidR="00AC7563" w:rsidRDefault="00C8248E" w:rsidP="004608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проектов муниципальных нормативных правовых актов, прошедших антикоррупционную экспертизу в 202</w:t>
      </w:r>
      <w:r w:rsidR="002F08AF">
        <w:rPr>
          <w:sz w:val="28"/>
          <w:szCs w:val="28"/>
        </w:rPr>
        <w:t>1</w:t>
      </w:r>
      <w:r>
        <w:rPr>
          <w:sz w:val="28"/>
          <w:szCs w:val="28"/>
        </w:rPr>
        <w:t xml:space="preserve"> г. – </w:t>
      </w:r>
      <w:r w:rsidR="007E1C77">
        <w:rPr>
          <w:sz w:val="28"/>
          <w:szCs w:val="28"/>
        </w:rPr>
        <w:t>729</w:t>
      </w:r>
      <w:r w:rsidR="00433939">
        <w:rPr>
          <w:sz w:val="28"/>
          <w:szCs w:val="28"/>
        </w:rPr>
        <w:t>.</w:t>
      </w:r>
      <w:r w:rsidR="003723B9">
        <w:rPr>
          <w:sz w:val="28"/>
          <w:szCs w:val="28"/>
        </w:rPr>
        <w:t>»;</w:t>
      </w:r>
    </w:p>
    <w:p w:rsidR="004608F2" w:rsidRDefault="003723B9" w:rsidP="0090617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</w:t>
      </w:r>
      <w:r w:rsidR="00F1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8B5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proofErr w:type="gramEnd"/>
      <w:r>
        <w:rPr>
          <w:sz w:val="28"/>
          <w:szCs w:val="28"/>
        </w:rPr>
        <w:t xml:space="preserve"> три раздела 2 изложить в следующей редакции:</w:t>
      </w:r>
    </w:p>
    <w:p w:rsidR="00F17EA0" w:rsidRDefault="00C2630C" w:rsidP="00F17E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«Сроки реализации Программы: 202</w:t>
      </w:r>
      <w:r w:rsidR="002F08AF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2F08A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3723B9">
        <w:rPr>
          <w:sz w:val="28"/>
          <w:szCs w:val="28"/>
        </w:rPr>
        <w:t>.»;</w:t>
      </w:r>
    </w:p>
    <w:p w:rsidR="00512F3C" w:rsidRDefault="003723B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C377A5">
        <w:rPr>
          <w:sz w:val="28"/>
          <w:szCs w:val="28"/>
        </w:rPr>
        <w:t>в разделе 4 таблицу изложить в следующей редакции: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3510"/>
        <w:gridCol w:w="1126"/>
        <w:gridCol w:w="1265"/>
        <w:gridCol w:w="1053"/>
        <w:gridCol w:w="1204"/>
        <w:gridCol w:w="1187"/>
      </w:tblGrid>
      <w:tr w:rsidR="002F08AF" w:rsidTr="002F08AF">
        <w:tc>
          <w:tcPr>
            <w:tcW w:w="3510" w:type="dxa"/>
          </w:tcPr>
          <w:p w:rsidR="002F08AF" w:rsidRDefault="002F08AF" w:rsidP="00C37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126" w:type="dxa"/>
          </w:tcPr>
          <w:p w:rsidR="002F08AF" w:rsidRDefault="002F08AF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265" w:type="dxa"/>
          </w:tcPr>
          <w:p w:rsidR="002F08AF" w:rsidRDefault="002F08AF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053" w:type="dxa"/>
          </w:tcPr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204" w:type="dxa"/>
          </w:tcPr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1187" w:type="dxa"/>
          </w:tcPr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</w:tr>
      <w:tr w:rsidR="002F08AF" w:rsidTr="002F08AF">
        <w:tc>
          <w:tcPr>
            <w:tcW w:w="3510" w:type="dxa"/>
          </w:tcPr>
          <w:p w:rsidR="002F08AF" w:rsidRDefault="002F08AF" w:rsidP="00C377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126" w:type="dxa"/>
          </w:tcPr>
          <w:p w:rsidR="002F08AF" w:rsidRDefault="002F08AF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65" w:type="dxa"/>
          </w:tcPr>
          <w:p w:rsidR="002F08AF" w:rsidRDefault="002F08AF" w:rsidP="002C42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053" w:type="dxa"/>
          </w:tcPr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  <w:tc>
          <w:tcPr>
            <w:tcW w:w="1204" w:type="dxa"/>
          </w:tcPr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руб.</w:t>
            </w:r>
          </w:p>
        </w:tc>
        <w:tc>
          <w:tcPr>
            <w:tcW w:w="1187" w:type="dxa"/>
          </w:tcPr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2F08AF" w:rsidRDefault="002F08AF" w:rsidP="002C4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</w:tbl>
    <w:p w:rsidR="00C377A5" w:rsidRDefault="003723B9" w:rsidP="009061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E840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840D3">
        <w:rPr>
          <w:sz w:val="28"/>
          <w:szCs w:val="28"/>
        </w:rPr>
        <w:t>риложение к программе изложить в следующей редакции:</w:t>
      </w:r>
    </w:p>
    <w:p w:rsidR="00E840D3" w:rsidRDefault="00E840D3" w:rsidP="00E840D3">
      <w:pPr>
        <w:jc w:val="right"/>
        <w:rPr>
          <w:sz w:val="28"/>
          <w:szCs w:val="28"/>
        </w:rPr>
      </w:pPr>
    </w:p>
    <w:p w:rsidR="00E840D3" w:rsidRDefault="003723B9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840D3">
        <w:rPr>
          <w:sz w:val="28"/>
          <w:szCs w:val="28"/>
        </w:rPr>
        <w:t xml:space="preserve">Приложение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E840D3" w:rsidRDefault="00E840D3" w:rsidP="00E840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E840D3" w:rsidRDefault="00E840D3" w:rsidP="00E840D3">
      <w:pPr>
        <w:jc w:val="center"/>
        <w:rPr>
          <w:b/>
          <w:sz w:val="28"/>
          <w:szCs w:val="28"/>
        </w:rPr>
      </w:pPr>
    </w:p>
    <w:p w:rsidR="00E840D3" w:rsidRPr="00A506F5" w:rsidRDefault="00E840D3" w:rsidP="00E840D3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 xml:space="preserve">ПЕРЕЧЕНЬ </w:t>
      </w:r>
    </w:p>
    <w:p w:rsidR="00E840D3" w:rsidRPr="00A506F5" w:rsidRDefault="00E840D3" w:rsidP="00E840D3">
      <w:pPr>
        <w:jc w:val="center"/>
        <w:rPr>
          <w:sz w:val="28"/>
          <w:szCs w:val="28"/>
        </w:rPr>
      </w:pPr>
      <w:r w:rsidRPr="00A506F5">
        <w:rPr>
          <w:sz w:val="28"/>
          <w:szCs w:val="28"/>
        </w:rPr>
        <w:t>ПРОГРАММНЫХ МЕРОПРИЯТИЙ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4335"/>
        <w:gridCol w:w="1985"/>
        <w:gridCol w:w="2268"/>
      </w:tblGrid>
      <w:tr w:rsidR="00E840D3" w:rsidRPr="00ED2E04" w:rsidTr="002C4296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lastRenderedPageBreak/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6477E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DB0910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6477E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DB0910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096482" w:rsidRDefault="00E840D3" w:rsidP="00E840D3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6477E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D3" w:rsidRPr="00A506F5" w:rsidRDefault="00E840D3" w:rsidP="00E840D3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A506F5">
              <w:rPr>
                <w:rFonts w:ascii="Times New Roman" w:hAnsi="Times New Roman"/>
                <w:sz w:val="28"/>
                <w:szCs w:val="28"/>
              </w:rPr>
              <w:t>деятельности  по</w:t>
            </w:r>
            <w:proofErr w:type="gramEnd"/>
            <w:r w:rsidRPr="00A506F5">
              <w:rPr>
                <w:rFonts w:ascii="Times New Roman" w:hAnsi="Times New Roman"/>
                <w:sz w:val="28"/>
                <w:szCs w:val="28"/>
              </w:rPr>
              <w:t xml:space="preserve"> размещению </w:t>
            </w:r>
          </w:p>
          <w:p w:rsidR="00E840D3" w:rsidRPr="00E405EB" w:rsidRDefault="00E840D3" w:rsidP="00E840D3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муниципального заказа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6477E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096482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477E3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840D3" w:rsidRPr="00ED2E04" w:rsidTr="002C4296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E840D3" w:rsidRPr="00A506F5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E840D3" w:rsidRPr="00ED2E04" w:rsidRDefault="00E840D3" w:rsidP="00E840D3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E840D3" w:rsidRPr="00ED2E04" w:rsidRDefault="00E840D3" w:rsidP="00E840D3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E840D3" w:rsidRPr="007E4ED8" w:rsidRDefault="00E840D3" w:rsidP="0069314B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69314B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69314B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E840D3" w:rsidRPr="007E4ED8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36059C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7E4ED8" w:rsidRDefault="00E840D3" w:rsidP="00E840D3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BE6A20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BE6A20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7E4ED8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E840D3" w:rsidRPr="007E4ED8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BE6A20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BE6A20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334FC4" w:rsidRDefault="00E840D3" w:rsidP="00E840D3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BE6A20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BE6A20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334FC4" w:rsidRDefault="00E840D3" w:rsidP="00E840D3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840D3" w:rsidRPr="00ED2E04" w:rsidTr="002C4296">
        <w:trPr>
          <w:trHeight w:val="445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A506F5" w:rsidRDefault="00E840D3" w:rsidP="00E840D3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4. Внедрение антикоррупционных механизмов</w:t>
            </w:r>
          </w:p>
          <w:p w:rsidR="00E840D3" w:rsidRPr="00ED2E04" w:rsidRDefault="00E840D3" w:rsidP="00E840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E840D3" w:rsidRDefault="00DE57D4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="00E840D3"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кв. 2022 г.</w:t>
            </w:r>
          </w:p>
          <w:p w:rsidR="00E840D3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2023 г.</w:t>
            </w:r>
          </w:p>
          <w:p w:rsidR="00C2630C" w:rsidRDefault="00C2630C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2024 г.</w:t>
            </w:r>
          </w:p>
          <w:p w:rsidR="00DE57D4" w:rsidRPr="007E4ED8" w:rsidRDefault="00DE57D4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E840D3" w:rsidRPr="00ED2E04" w:rsidTr="002C4296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40D3" w:rsidRPr="00ED2E04" w:rsidTr="002C4296">
        <w:trPr>
          <w:trHeight w:val="64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A506F5" w:rsidRDefault="00E840D3" w:rsidP="00E840D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E840D3" w:rsidRPr="00ED2E04" w:rsidTr="002C4296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5.1.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40D3" w:rsidRPr="00ED2E04" w:rsidTr="002C429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5.2.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5.3.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A506F5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DE57D4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center"/>
              <w:rPr>
                <w:sz w:val="28"/>
                <w:szCs w:val="28"/>
              </w:rPr>
            </w:pPr>
          </w:p>
          <w:p w:rsidR="00E840D3" w:rsidRPr="00ED2E04" w:rsidRDefault="00E840D3" w:rsidP="00E840D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840D3" w:rsidRPr="00ED2E04" w:rsidRDefault="00E840D3" w:rsidP="00E840D3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0D3" w:rsidRPr="0036059C" w:rsidRDefault="00E840D3" w:rsidP="00E840D3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5.5.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E840D3" w:rsidRPr="005B6CE2" w:rsidRDefault="00E840D3" w:rsidP="00E840D3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E840D3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DE57D4" w:rsidRDefault="00C2630C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  <w:p w:rsidR="00C2630C" w:rsidRPr="00ED2E04" w:rsidRDefault="00DE57D4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Проведение мониторинга по вопросу взаимоотношений предпринимателей и органов муниципального управления с </w:t>
            </w:r>
            <w:r w:rsidRPr="00ED2E04">
              <w:rPr>
                <w:sz w:val="28"/>
                <w:szCs w:val="28"/>
              </w:rPr>
              <w:lastRenderedPageBreak/>
              <w:t>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A77C1C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A77C1C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 xml:space="preserve">, отдел по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E840D3" w:rsidRPr="00ED2E04" w:rsidTr="002C429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0D3" w:rsidRPr="00543324" w:rsidRDefault="00E840D3" w:rsidP="00E840D3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ED2E04" w:rsidRDefault="00E840D3" w:rsidP="00E840D3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="00A34084"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="003A41C5">
              <w:rPr>
                <w:rStyle w:val="a9"/>
                <w:b w:val="0"/>
                <w:color w:val="000000"/>
                <w:sz w:val="28"/>
                <w:szCs w:val="28"/>
              </w:rPr>
              <w:t>1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 w:rsidR="003A41C5">
              <w:rPr>
                <w:rStyle w:val="a9"/>
                <w:b w:val="0"/>
                <w:color w:val="000000"/>
                <w:sz w:val="28"/>
                <w:szCs w:val="28"/>
              </w:rPr>
              <w:t>5</w:t>
            </w:r>
          </w:p>
          <w:p w:rsidR="00E840D3" w:rsidRPr="007E4ED8" w:rsidRDefault="00E840D3" w:rsidP="00E840D3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40D3" w:rsidRPr="00ED2E04" w:rsidRDefault="00E840D3" w:rsidP="00E840D3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6C7CA9" w:rsidRDefault="006C7CA9" w:rsidP="00906170">
      <w:pPr>
        <w:ind w:firstLine="851"/>
        <w:jc w:val="both"/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E840D3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CF44F8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06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583162" w:rsidRDefault="00906170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630C">
        <w:rPr>
          <w:rFonts w:ascii="Times New Roman" w:hAnsi="Times New Roman" w:cs="Times New Roman"/>
          <w:sz w:val="28"/>
          <w:szCs w:val="28"/>
        </w:rPr>
        <w:t>Г</w:t>
      </w:r>
      <w:r w:rsidR="00CF44F8">
        <w:rPr>
          <w:rFonts w:ascii="Times New Roman" w:hAnsi="Times New Roman" w:cs="Times New Roman"/>
          <w:sz w:val="28"/>
          <w:szCs w:val="28"/>
        </w:rPr>
        <w:t>.</w:t>
      </w:r>
      <w:r w:rsidR="00C2630C">
        <w:rPr>
          <w:rFonts w:ascii="Times New Roman" w:hAnsi="Times New Roman" w:cs="Times New Roman"/>
          <w:sz w:val="28"/>
          <w:szCs w:val="28"/>
        </w:rPr>
        <w:t>А</w:t>
      </w:r>
      <w:r w:rsidR="00CF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630C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248">
        <w:rPr>
          <w:rFonts w:ascii="Times New Roman" w:hAnsi="Times New Roman" w:cs="Times New Roman"/>
          <w:sz w:val="24"/>
          <w:szCs w:val="24"/>
        </w:rPr>
        <w:t xml:space="preserve">Визы:   </w:t>
      </w:r>
      <w:proofErr w:type="gramEnd"/>
      <w:r w:rsidRPr="00847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Разослать: в дело, прокуратура,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делами,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юрист, Борису К.П.  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</w:t>
      </w:r>
      <w:r w:rsidR="00B9555B">
        <w:rPr>
          <w:rFonts w:ascii="Times New Roman" w:hAnsi="Times New Roman" w:cs="Times New Roman"/>
          <w:sz w:val="24"/>
          <w:szCs w:val="24"/>
        </w:rPr>
        <w:t>2</w:t>
      </w:r>
      <w:r w:rsidRPr="00847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Главный специалист-юрист</w:t>
      </w:r>
    </w:p>
    <w:p w:rsidR="00847248" w:rsidRP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248"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 w:rsidRPr="0084724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47248" w:rsidRPr="00847248" w:rsidRDefault="00847248" w:rsidP="00847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248">
        <w:rPr>
          <w:rFonts w:ascii="Times New Roman" w:hAnsi="Times New Roman" w:cs="Times New Roman"/>
          <w:sz w:val="24"/>
          <w:szCs w:val="24"/>
        </w:rPr>
        <w:t>___________202</w:t>
      </w:r>
      <w:r w:rsidR="00B9555B">
        <w:rPr>
          <w:rFonts w:ascii="Times New Roman" w:hAnsi="Times New Roman" w:cs="Times New Roman"/>
          <w:sz w:val="24"/>
          <w:szCs w:val="24"/>
        </w:rPr>
        <w:t>2</w:t>
      </w:r>
      <w:r w:rsidRPr="00847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7248" w:rsidRDefault="00847248" w:rsidP="00CF4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7248" w:rsidSect="006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06836"/>
    <w:rsid w:val="001415D1"/>
    <w:rsid w:val="001D4390"/>
    <w:rsid w:val="002412D6"/>
    <w:rsid w:val="002C4296"/>
    <w:rsid w:val="002F08AF"/>
    <w:rsid w:val="00362B82"/>
    <w:rsid w:val="003723B9"/>
    <w:rsid w:val="003A41C5"/>
    <w:rsid w:val="00433939"/>
    <w:rsid w:val="004608F2"/>
    <w:rsid w:val="00512F3C"/>
    <w:rsid w:val="00516B41"/>
    <w:rsid w:val="00570F3A"/>
    <w:rsid w:val="00583162"/>
    <w:rsid w:val="005A2DFA"/>
    <w:rsid w:val="005F26F1"/>
    <w:rsid w:val="006078B5"/>
    <w:rsid w:val="00634D03"/>
    <w:rsid w:val="006477E3"/>
    <w:rsid w:val="0069314B"/>
    <w:rsid w:val="006C7246"/>
    <w:rsid w:val="006C7CA9"/>
    <w:rsid w:val="00705B0C"/>
    <w:rsid w:val="00786747"/>
    <w:rsid w:val="007E1C77"/>
    <w:rsid w:val="00847248"/>
    <w:rsid w:val="00874B25"/>
    <w:rsid w:val="00906170"/>
    <w:rsid w:val="009D5F62"/>
    <w:rsid w:val="00A34084"/>
    <w:rsid w:val="00A77C1C"/>
    <w:rsid w:val="00AA46CB"/>
    <w:rsid w:val="00AC5579"/>
    <w:rsid w:val="00AC7563"/>
    <w:rsid w:val="00B9555B"/>
    <w:rsid w:val="00BE6A20"/>
    <w:rsid w:val="00BF5341"/>
    <w:rsid w:val="00C2630C"/>
    <w:rsid w:val="00C377A5"/>
    <w:rsid w:val="00C44139"/>
    <w:rsid w:val="00C8248E"/>
    <w:rsid w:val="00CB0FA1"/>
    <w:rsid w:val="00CF1EBA"/>
    <w:rsid w:val="00CF44F8"/>
    <w:rsid w:val="00DB0910"/>
    <w:rsid w:val="00DE57D4"/>
    <w:rsid w:val="00E840D3"/>
    <w:rsid w:val="00F17EA0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791C-BE70-47FC-8663-307325F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  <w:style w:type="table" w:styleId="aa">
    <w:name w:val="Table Grid"/>
    <w:basedOn w:val="a1"/>
    <w:uiPriority w:val="39"/>
    <w:rsid w:val="006C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4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27</cp:revision>
  <cp:lastPrinted>2022-10-20T12:39:00Z</cp:lastPrinted>
  <dcterms:created xsi:type="dcterms:W3CDTF">2021-09-07T11:22:00Z</dcterms:created>
  <dcterms:modified xsi:type="dcterms:W3CDTF">2022-10-21T05:13:00Z</dcterms:modified>
</cp:coreProperties>
</file>