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4A" w:rsidRPr="005F025B" w:rsidRDefault="0019594A">
      <w:pPr>
        <w:spacing w:after="0" w:line="240" w:lineRule="auto"/>
        <w:rPr>
          <w:szCs w:val="28"/>
        </w:rPr>
      </w:pPr>
    </w:p>
    <w:p w:rsidR="0019594A" w:rsidRDefault="005F025B">
      <w:pPr>
        <w:spacing w:after="0" w:line="240" w:lineRule="auto"/>
        <w:jc w:val="center"/>
        <w:rPr>
          <w:b/>
          <w:i/>
          <w:szCs w:val="28"/>
        </w:rPr>
      </w:pPr>
      <w:r w:rsidRPr="00A51F74">
        <w:rPr>
          <w:noProof/>
        </w:rPr>
        <w:drawing>
          <wp:inline distT="0" distB="0" distL="0" distR="0">
            <wp:extent cx="1123315" cy="1399417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43" cy="143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94A" w:rsidRPr="000244A5" w:rsidRDefault="000244A5">
      <w:pPr>
        <w:spacing w:after="0" w:line="240" w:lineRule="auto"/>
        <w:jc w:val="center"/>
        <w:rPr>
          <w:b/>
          <w:color w:val="0070C0"/>
          <w:sz w:val="40"/>
          <w:szCs w:val="40"/>
        </w:rPr>
      </w:pPr>
      <w:r w:rsidRPr="000244A5">
        <w:rPr>
          <w:b/>
          <w:color w:val="0070C0"/>
          <w:sz w:val="40"/>
          <w:szCs w:val="40"/>
        </w:rPr>
        <w:t>Осуществление муниципального земельного контроля.</w:t>
      </w:r>
    </w:p>
    <w:p w:rsidR="0019594A" w:rsidRPr="000244A5" w:rsidRDefault="0019594A">
      <w:pPr>
        <w:spacing w:after="0" w:line="240" w:lineRule="auto"/>
        <w:jc w:val="center"/>
        <w:rPr>
          <w:b/>
          <w:i/>
          <w:color w:val="0070C0"/>
          <w:sz w:val="40"/>
          <w:szCs w:val="40"/>
        </w:rPr>
      </w:pPr>
    </w:p>
    <w:p w:rsidR="0019594A" w:rsidRPr="000244A5" w:rsidRDefault="000244A5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b/>
          <w:szCs w:val="28"/>
        </w:rPr>
        <w:t>Муниципальный земельный контроль</w:t>
      </w:r>
      <w:r w:rsidR="00DC4B56" w:rsidRPr="000244A5">
        <w:rPr>
          <w:szCs w:val="28"/>
        </w:rPr>
        <w:t>- это деят</w:t>
      </w:r>
      <w:r w:rsidRPr="000244A5">
        <w:rPr>
          <w:szCs w:val="28"/>
        </w:rPr>
        <w:t>ельность контрольных</w:t>
      </w:r>
      <w:r w:rsidR="00DC4B56" w:rsidRPr="000244A5">
        <w:rPr>
          <w:szCs w:val="28"/>
        </w:rPr>
        <w:t xml:space="preserve">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</w:t>
      </w:r>
      <w:r w:rsidRPr="000244A5">
        <w:rPr>
          <w:szCs w:val="28"/>
        </w:rPr>
        <w:t>таких нарушений. Муниципальный контроль</w:t>
      </w:r>
      <w:r w:rsidR="00DC4B56" w:rsidRPr="000244A5">
        <w:rPr>
          <w:szCs w:val="28"/>
        </w:rPr>
        <w:t xml:space="preserve">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19594A" w:rsidRPr="000244A5" w:rsidRDefault="000244A5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Муниципальный земельный контроль</w:t>
      </w:r>
      <w:r w:rsidR="00DC4B56" w:rsidRPr="000244A5">
        <w:rPr>
          <w:szCs w:val="28"/>
        </w:rPr>
        <w:t xml:space="preserve"> осуществляется </w:t>
      </w:r>
      <w:r w:rsidRPr="000244A5">
        <w:rPr>
          <w:szCs w:val="28"/>
        </w:rPr>
        <w:t>Администрацией муниципального образования «</w:t>
      </w:r>
      <w:proofErr w:type="spellStart"/>
      <w:r w:rsidRPr="000244A5">
        <w:rPr>
          <w:szCs w:val="28"/>
        </w:rPr>
        <w:t>Велижский</w:t>
      </w:r>
      <w:proofErr w:type="spellEnd"/>
      <w:r w:rsidRPr="000244A5">
        <w:rPr>
          <w:szCs w:val="28"/>
        </w:rPr>
        <w:t xml:space="preserve"> муниципальный округ» Смоленской области (далее- Администрация)</w:t>
      </w:r>
      <w:r w:rsidR="00DC4B56" w:rsidRPr="000244A5">
        <w:rPr>
          <w:szCs w:val="28"/>
        </w:rPr>
        <w:t>.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 xml:space="preserve"> В соответстви</w:t>
      </w:r>
      <w:r w:rsidR="000244A5" w:rsidRPr="000244A5">
        <w:rPr>
          <w:szCs w:val="28"/>
        </w:rPr>
        <w:t>и с Положением о муниципальном земельном контроле</w:t>
      </w:r>
      <w:r w:rsidRPr="000244A5">
        <w:rPr>
          <w:szCs w:val="28"/>
        </w:rPr>
        <w:t>, утвержденным</w:t>
      </w:r>
      <w:r w:rsidR="000244A5" w:rsidRPr="000244A5">
        <w:rPr>
          <w:szCs w:val="28"/>
        </w:rPr>
        <w:t xml:space="preserve"> решением </w:t>
      </w:r>
      <w:proofErr w:type="spellStart"/>
      <w:r w:rsidR="000244A5" w:rsidRPr="000244A5">
        <w:rPr>
          <w:szCs w:val="28"/>
        </w:rPr>
        <w:t>Велижского</w:t>
      </w:r>
      <w:proofErr w:type="spellEnd"/>
      <w:r w:rsidR="000244A5" w:rsidRPr="000244A5">
        <w:rPr>
          <w:szCs w:val="28"/>
        </w:rPr>
        <w:t xml:space="preserve"> окружного Совета депутатов от 28.01.2025 №</w:t>
      </w:r>
      <w:r w:rsidR="000244A5">
        <w:rPr>
          <w:szCs w:val="28"/>
        </w:rPr>
        <w:t xml:space="preserve"> </w:t>
      </w:r>
      <w:r w:rsidR="000244A5" w:rsidRPr="000244A5">
        <w:rPr>
          <w:szCs w:val="28"/>
        </w:rPr>
        <w:t>11</w:t>
      </w:r>
      <w:r w:rsidRPr="000244A5">
        <w:rPr>
          <w:szCs w:val="28"/>
        </w:rPr>
        <w:t xml:space="preserve"> должностные лица </w:t>
      </w:r>
      <w:r w:rsidR="000244A5" w:rsidRPr="000244A5">
        <w:rPr>
          <w:szCs w:val="28"/>
        </w:rPr>
        <w:t xml:space="preserve">Администрации в рамках муниципального земельного контроля осуществляют контроль </w:t>
      </w:r>
      <w:r w:rsidRPr="000244A5">
        <w:rPr>
          <w:szCs w:val="28"/>
        </w:rPr>
        <w:t>за соблюдением: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-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-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-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lastRenderedPageBreak/>
        <w:t xml:space="preserve">- исполнения предписаний об устранении нарушений обязательных требований, выданных должностными лицами </w:t>
      </w:r>
      <w:r w:rsidR="000244A5">
        <w:rPr>
          <w:szCs w:val="28"/>
        </w:rPr>
        <w:t xml:space="preserve">Администрации </w:t>
      </w:r>
      <w:r w:rsidRPr="000244A5">
        <w:rPr>
          <w:szCs w:val="28"/>
        </w:rPr>
        <w:t>в пределах их компетенции;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- обязательных требований, связанных с обязанностью эксплуатировать здание, сооружение в соответствии с целевым назначением и разрешенным использованием земельного участка, на котором расположены такие здание, сооружение;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szCs w:val="28"/>
        </w:rPr>
        <w:t>- обязательных требований, связанных с невозможностью эксплуатировать объект капитального строительства (помещение или машин</w:t>
      </w:r>
      <w:r w:rsidR="000244A5">
        <w:rPr>
          <w:szCs w:val="28"/>
        </w:rPr>
        <w:t>н</w:t>
      </w:r>
      <w:r w:rsidRPr="000244A5">
        <w:rPr>
          <w:szCs w:val="28"/>
        </w:rPr>
        <w:t>о-место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</w:p>
    <w:p w:rsidR="0019594A" w:rsidRPr="000244A5" w:rsidRDefault="00DC4B56">
      <w:pPr>
        <w:spacing w:after="0" w:line="240" w:lineRule="auto"/>
        <w:ind w:firstLine="709"/>
        <w:jc w:val="both"/>
        <w:rPr>
          <w:szCs w:val="28"/>
        </w:rPr>
      </w:pPr>
      <w:r w:rsidRPr="000244A5">
        <w:rPr>
          <w:b/>
          <w:sz w:val="32"/>
          <w:szCs w:val="32"/>
        </w:rPr>
        <w:t xml:space="preserve">Вышеуказанные полномочия осуществляются </w:t>
      </w:r>
      <w:r w:rsidR="000244A5" w:rsidRPr="000244A5">
        <w:rPr>
          <w:b/>
          <w:sz w:val="32"/>
          <w:szCs w:val="32"/>
        </w:rPr>
        <w:t>Администрацией</w:t>
      </w:r>
      <w:r w:rsidRPr="000244A5">
        <w:rPr>
          <w:b/>
          <w:sz w:val="32"/>
          <w:szCs w:val="32"/>
        </w:rPr>
        <w:t xml:space="preserve"> в отношении всех категорий земель</w:t>
      </w:r>
      <w:r w:rsidR="005F025B">
        <w:rPr>
          <w:b/>
          <w:sz w:val="32"/>
          <w:szCs w:val="32"/>
        </w:rPr>
        <w:t xml:space="preserve">, расположенных на территории </w:t>
      </w:r>
      <w:proofErr w:type="spellStart"/>
      <w:r w:rsidR="005F025B">
        <w:rPr>
          <w:b/>
          <w:sz w:val="32"/>
          <w:szCs w:val="32"/>
        </w:rPr>
        <w:t>Велижского</w:t>
      </w:r>
      <w:proofErr w:type="spellEnd"/>
      <w:r w:rsidR="005F025B">
        <w:rPr>
          <w:b/>
          <w:sz w:val="32"/>
          <w:szCs w:val="32"/>
        </w:rPr>
        <w:t xml:space="preserve"> муниципального округа.</w:t>
      </w:r>
    </w:p>
    <w:p w:rsidR="0019594A" w:rsidRPr="000244A5" w:rsidRDefault="0019594A">
      <w:pPr>
        <w:spacing w:after="0" w:line="240" w:lineRule="auto"/>
        <w:ind w:firstLine="709"/>
        <w:jc w:val="both"/>
        <w:rPr>
          <w:szCs w:val="28"/>
        </w:rPr>
      </w:pPr>
    </w:p>
    <w:p w:rsidR="0019594A" w:rsidRPr="000244A5" w:rsidRDefault="0019594A">
      <w:pPr>
        <w:spacing w:after="0" w:line="240" w:lineRule="auto"/>
        <w:ind w:firstLine="709"/>
        <w:jc w:val="both"/>
        <w:rPr>
          <w:szCs w:val="28"/>
        </w:rPr>
      </w:pPr>
    </w:p>
    <w:p w:rsidR="0019594A" w:rsidRPr="000244A5" w:rsidRDefault="0019594A" w:rsidP="005F025B">
      <w:pPr>
        <w:spacing w:after="0" w:line="240" w:lineRule="auto"/>
        <w:jc w:val="both"/>
        <w:rPr>
          <w:szCs w:val="28"/>
        </w:rPr>
      </w:pPr>
    </w:p>
    <w:p w:rsidR="0019594A" w:rsidRPr="000244A5" w:rsidRDefault="0019594A">
      <w:pPr>
        <w:spacing w:after="0" w:line="240" w:lineRule="auto"/>
        <w:ind w:firstLine="709"/>
        <w:jc w:val="both"/>
        <w:rPr>
          <w:szCs w:val="28"/>
        </w:rPr>
      </w:pPr>
    </w:p>
    <w:sectPr w:rsidR="0019594A" w:rsidRPr="000244A5">
      <w:headerReference w:type="default" r:id="rId9"/>
      <w:headerReference w:type="first" r:id="rId10"/>
      <w:pgSz w:w="11906" w:h="16838"/>
      <w:pgMar w:top="568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D3" w:rsidRDefault="00AE5CD3">
      <w:pPr>
        <w:pStyle w:val="af4"/>
        <w:rPr>
          <w:sz w:val="28"/>
          <w:szCs w:val="22"/>
        </w:rPr>
      </w:pPr>
      <w:r>
        <w:separator/>
      </w:r>
    </w:p>
  </w:endnote>
  <w:endnote w:type="continuationSeparator" w:id="0">
    <w:p w:rsidR="00AE5CD3" w:rsidRDefault="00AE5CD3">
      <w:pPr>
        <w:pStyle w:val="af4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D3" w:rsidRDefault="00AE5CD3">
      <w:pPr>
        <w:pStyle w:val="af4"/>
        <w:rPr>
          <w:sz w:val="28"/>
          <w:szCs w:val="22"/>
        </w:rPr>
      </w:pPr>
      <w:r>
        <w:separator/>
      </w:r>
    </w:p>
  </w:footnote>
  <w:footnote w:type="continuationSeparator" w:id="0">
    <w:p w:rsidR="00AE5CD3" w:rsidRDefault="00AE5CD3">
      <w:pPr>
        <w:pStyle w:val="af4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4A" w:rsidRDefault="00DC4B5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25B">
      <w:rPr>
        <w:noProof/>
      </w:rPr>
      <w:t>2</w:t>
    </w:r>
    <w:r>
      <w:fldChar w:fldCharType="end"/>
    </w:r>
  </w:p>
  <w:p w:rsidR="0019594A" w:rsidRDefault="0019594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4A" w:rsidRDefault="0019594A">
    <w:pPr>
      <w:pStyle w:val="af2"/>
      <w:jc w:val="center"/>
    </w:pPr>
  </w:p>
  <w:p w:rsidR="0019594A" w:rsidRDefault="0019594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D80"/>
    <w:multiLevelType w:val="hybridMultilevel"/>
    <w:tmpl w:val="D8585CC4"/>
    <w:lvl w:ilvl="0" w:tplc="404AB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4F8CE">
      <w:start w:val="1"/>
      <w:numFmt w:val="lowerLetter"/>
      <w:lvlText w:val="%2."/>
      <w:lvlJc w:val="left"/>
      <w:pPr>
        <w:ind w:left="1440" w:hanging="360"/>
      </w:pPr>
    </w:lvl>
    <w:lvl w:ilvl="2" w:tplc="9AF6516A">
      <w:start w:val="1"/>
      <w:numFmt w:val="lowerRoman"/>
      <w:lvlText w:val="%3."/>
      <w:lvlJc w:val="right"/>
      <w:pPr>
        <w:ind w:left="2160" w:hanging="180"/>
      </w:pPr>
    </w:lvl>
    <w:lvl w:ilvl="3" w:tplc="A91AB37A">
      <w:start w:val="1"/>
      <w:numFmt w:val="decimal"/>
      <w:lvlText w:val="%4."/>
      <w:lvlJc w:val="left"/>
      <w:pPr>
        <w:ind w:left="2880" w:hanging="360"/>
      </w:pPr>
    </w:lvl>
    <w:lvl w:ilvl="4" w:tplc="DD4AD8EE">
      <w:start w:val="1"/>
      <w:numFmt w:val="lowerLetter"/>
      <w:lvlText w:val="%5."/>
      <w:lvlJc w:val="left"/>
      <w:pPr>
        <w:ind w:left="3600" w:hanging="360"/>
      </w:pPr>
    </w:lvl>
    <w:lvl w:ilvl="5" w:tplc="C8C22CD4">
      <w:start w:val="1"/>
      <w:numFmt w:val="lowerRoman"/>
      <w:lvlText w:val="%6."/>
      <w:lvlJc w:val="right"/>
      <w:pPr>
        <w:ind w:left="4320" w:hanging="180"/>
      </w:pPr>
    </w:lvl>
    <w:lvl w:ilvl="6" w:tplc="1CA2DA46">
      <w:start w:val="1"/>
      <w:numFmt w:val="decimal"/>
      <w:lvlText w:val="%7."/>
      <w:lvlJc w:val="left"/>
      <w:pPr>
        <w:ind w:left="5040" w:hanging="360"/>
      </w:pPr>
    </w:lvl>
    <w:lvl w:ilvl="7" w:tplc="640474CC">
      <w:start w:val="1"/>
      <w:numFmt w:val="lowerLetter"/>
      <w:lvlText w:val="%8."/>
      <w:lvlJc w:val="left"/>
      <w:pPr>
        <w:ind w:left="5760" w:hanging="360"/>
      </w:pPr>
    </w:lvl>
    <w:lvl w:ilvl="8" w:tplc="3C808B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180F"/>
    <w:multiLevelType w:val="hybridMultilevel"/>
    <w:tmpl w:val="3B92B632"/>
    <w:lvl w:ilvl="0" w:tplc="290E68F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158291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1E4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1CA8C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29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7A6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CA4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D689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DAFF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042512"/>
    <w:multiLevelType w:val="multilevel"/>
    <w:tmpl w:val="A5CC0FAE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3" w15:restartNumberingAfterBreak="0">
    <w:nsid w:val="1A89297F"/>
    <w:multiLevelType w:val="hybridMultilevel"/>
    <w:tmpl w:val="4D1ED86E"/>
    <w:lvl w:ilvl="0" w:tplc="AA2624B8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05C0F6EC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84F6596E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43B49FF2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88EE8AB6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118A5F32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892251E4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1150821A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B6927E86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4" w15:restartNumberingAfterBreak="0">
    <w:nsid w:val="21F6089B"/>
    <w:multiLevelType w:val="hybridMultilevel"/>
    <w:tmpl w:val="CA06CA36"/>
    <w:lvl w:ilvl="0" w:tplc="0BE0F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BCFAEA">
      <w:start w:val="1"/>
      <w:numFmt w:val="lowerLetter"/>
      <w:lvlText w:val="%2."/>
      <w:lvlJc w:val="left"/>
      <w:pPr>
        <w:ind w:left="1440" w:hanging="360"/>
      </w:pPr>
    </w:lvl>
    <w:lvl w:ilvl="2" w:tplc="8DFC9A66">
      <w:start w:val="1"/>
      <w:numFmt w:val="lowerRoman"/>
      <w:lvlText w:val="%3."/>
      <w:lvlJc w:val="right"/>
      <w:pPr>
        <w:ind w:left="2160" w:hanging="180"/>
      </w:pPr>
    </w:lvl>
    <w:lvl w:ilvl="3" w:tplc="E556D302">
      <w:start w:val="1"/>
      <w:numFmt w:val="decimal"/>
      <w:lvlText w:val="%4."/>
      <w:lvlJc w:val="left"/>
      <w:pPr>
        <w:ind w:left="2880" w:hanging="360"/>
      </w:pPr>
    </w:lvl>
    <w:lvl w:ilvl="4" w:tplc="6DE2F99E">
      <w:start w:val="1"/>
      <w:numFmt w:val="lowerLetter"/>
      <w:lvlText w:val="%5."/>
      <w:lvlJc w:val="left"/>
      <w:pPr>
        <w:ind w:left="3600" w:hanging="360"/>
      </w:pPr>
    </w:lvl>
    <w:lvl w:ilvl="5" w:tplc="A51C96F8">
      <w:start w:val="1"/>
      <w:numFmt w:val="lowerRoman"/>
      <w:lvlText w:val="%6."/>
      <w:lvlJc w:val="right"/>
      <w:pPr>
        <w:ind w:left="4320" w:hanging="180"/>
      </w:pPr>
    </w:lvl>
    <w:lvl w:ilvl="6" w:tplc="33BE8318">
      <w:start w:val="1"/>
      <w:numFmt w:val="decimal"/>
      <w:lvlText w:val="%7."/>
      <w:lvlJc w:val="left"/>
      <w:pPr>
        <w:ind w:left="5040" w:hanging="360"/>
      </w:pPr>
    </w:lvl>
    <w:lvl w:ilvl="7" w:tplc="CDF826FE">
      <w:start w:val="1"/>
      <w:numFmt w:val="lowerLetter"/>
      <w:lvlText w:val="%8."/>
      <w:lvlJc w:val="left"/>
      <w:pPr>
        <w:ind w:left="5760" w:hanging="360"/>
      </w:pPr>
    </w:lvl>
    <w:lvl w:ilvl="8" w:tplc="3A4A75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0B52"/>
    <w:multiLevelType w:val="hybridMultilevel"/>
    <w:tmpl w:val="DE0AE1B6"/>
    <w:lvl w:ilvl="0" w:tplc="B026356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AEE7F6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9425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49E41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81E255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6C6C5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7B6E4F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FACC6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0EF7A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496DDD"/>
    <w:multiLevelType w:val="hybridMultilevel"/>
    <w:tmpl w:val="2FB244BA"/>
    <w:lvl w:ilvl="0" w:tplc="1FF8CC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883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A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1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2E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8AD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6E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6B1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4F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2474D"/>
    <w:multiLevelType w:val="multilevel"/>
    <w:tmpl w:val="06A42798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8" w15:restartNumberingAfterBreak="0">
    <w:nsid w:val="4D452507"/>
    <w:multiLevelType w:val="hybridMultilevel"/>
    <w:tmpl w:val="729C44B6"/>
    <w:lvl w:ilvl="0" w:tplc="4B0C9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C4D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E2B4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0227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E0F0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640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ACDC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165A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4C4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457C0"/>
    <w:multiLevelType w:val="hybridMultilevel"/>
    <w:tmpl w:val="43D6B65C"/>
    <w:lvl w:ilvl="0" w:tplc="6622A7E6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C34CD2AE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EF3438D4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7E46B0D2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E8DE44AC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D8FE46AC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C69001AE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E55A51EE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8D2A19F6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abstractNum w:abstractNumId="10" w15:restartNumberingAfterBreak="0">
    <w:nsid w:val="620817D6"/>
    <w:multiLevelType w:val="hybridMultilevel"/>
    <w:tmpl w:val="66E6EB88"/>
    <w:lvl w:ilvl="0" w:tplc="3E686C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568C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F2816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AE87B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72AB5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AE03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4AAD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70D1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7C28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74641E6"/>
    <w:multiLevelType w:val="hybridMultilevel"/>
    <w:tmpl w:val="CA2225B4"/>
    <w:lvl w:ilvl="0" w:tplc="D0B09C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C4090E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EFEB9B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D22E3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FF002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EF643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462A1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CA8CF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AC4CD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4A"/>
    <w:rsid w:val="000244A5"/>
    <w:rsid w:val="00124167"/>
    <w:rsid w:val="0019594A"/>
    <w:rsid w:val="005A7DC7"/>
    <w:rsid w:val="005F025B"/>
    <w:rsid w:val="009D2714"/>
    <w:rsid w:val="00AE5CD3"/>
    <w:rsid w:val="00D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FBF3"/>
  <w15:docId w15:val="{FD9650DB-8B0C-4F12-941F-C8A178BB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5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E3AA-2BE6-4C19-8BA5-E5B60533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Рыбников</cp:lastModifiedBy>
  <cp:revision>4</cp:revision>
  <dcterms:created xsi:type="dcterms:W3CDTF">2026-03-18T07:38:00Z</dcterms:created>
  <dcterms:modified xsi:type="dcterms:W3CDTF">2026-03-18T13:05:00Z</dcterms:modified>
</cp:coreProperties>
</file>