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6C3" w:rsidRPr="005969E8" w:rsidRDefault="005969E8" w:rsidP="00CF56C3">
      <w:pPr>
        <w:spacing w:after="221"/>
        <w:ind w:left="24"/>
        <w:jc w:val="center"/>
        <w:rPr>
          <w:rFonts w:ascii="Times New Roman" w:eastAsia="Times New Roman" w:hAnsi="Times New Roman" w:cs="Times New Roman"/>
          <w:b/>
          <w:noProof/>
          <w:color w:val="000000"/>
          <w:sz w:val="28"/>
          <w:lang w:eastAsia="ru-RU"/>
        </w:rPr>
      </w:pPr>
      <w:r w:rsidRPr="005969E8">
        <w:rPr>
          <w:rFonts w:ascii="Times New Roman" w:eastAsia="Times New Roman" w:hAnsi="Times New Roman" w:cs="Times New Roman"/>
          <w:b/>
          <w:noProof/>
          <w:color w:val="000000"/>
          <w:sz w:val="28"/>
          <w:lang w:eastAsia="ru-RU"/>
        </w:rPr>
        <w:t>АДМИНИСТРАЦИЯ МУНИЦИПАЛЬНОГО ОБРАЗОВАНИЯ</w:t>
      </w:r>
    </w:p>
    <w:p w:rsidR="005969E8" w:rsidRPr="00CF56C3" w:rsidRDefault="005969E8" w:rsidP="00CF56C3">
      <w:pPr>
        <w:spacing w:after="221"/>
        <w:ind w:left="24"/>
        <w:jc w:val="center"/>
        <w:rPr>
          <w:rFonts w:ascii="Times New Roman" w:eastAsia="Times New Roman" w:hAnsi="Times New Roman" w:cs="Times New Roman"/>
          <w:b/>
          <w:color w:val="000000"/>
          <w:sz w:val="28"/>
        </w:rPr>
      </w:pPr>
      <w:r w:rsidRPr="005969E8">
        <w:rPr>
          <w:rFonts w:ascii="Times New Roman" w:eastAsia="Times New Roman" w:hAnsi="Times New Roman" w:cs="Times New Roman"/>
          <w:b/>
          <w:noProof/>
          <w:color w:val="000000"/>
          <w:sz w:val="28"/>
          <w:lang w:eastAsia="ru-RU"/>
        </w:rPr>
        <w:t>«ВЕЛИЖСКИЙ РАЙОН»</w:t>
      </w:r>
    </w:p>
    <w:p w:rsidR="00CF56C3" w:rsidRPr="00CF56C3" w:rsidRDefault="00CF56C3" w:rsidP="00CF56C3">
      <w:pPr>
        <w:keepNext/>
        <w:keepLines/>
        <w:spacing w:after="118"/>
        <w:ind w:left="19"/>
        <w:jc w:val="center"/>
        <w:outlineLvl w:val="0"/>
        <w:rPr>
          <w:rFonts w:ascii="Times New Roman" w:eastAsia="Times New Roman" w:hAnsi="Times New Roman" w:cs="Times New Roman"/>
          <w:b/>
          <w:color w:val="000000"/>
          <w:sz w:val="32"/>
          <w:szCs w:val="32"/>
        </w:rPr>
      </w:pPr>
      <w:r w:rsidRPr="00CF56C3">
        <w:rPr>
          <w:rFonts w:ascii="Times New Roman" w:eastAsia="Times New Roman" w:hAnsi="Times New Roman" w:cs="Times New Roman"/>
          <w:b/>
          <w:color w:val="000000"/>
          <w:sz w:val="32"/>
          <w:szCs w:val="32"/>
        </w:rPr>
        <w:t>ПОСТАНОВЛЕНИЕ</w:t>
      </w:r>
    </w:p>
    <w:p w:rsidR="00CF56C3" w:rsidRPr="00CF56C3" w:rsidRDefault="009C6ED2" w:rsidP="00CF56C3">
      <w:pPr>
        <w:spacing w:after="447"/>
        <w:ind w:left="33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00CF56C3" w:rsidRPr="00CF56C3">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 xml:space="preserve"> 24.03.2023 </w:t>
      </w:r>
      <w:r w:rsidR="00CF56C3" w:rsidRPr="00CF56C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142</w:t>
      </w:r>
    </w:p>
    <w:p w:rsidR="00CF56C3" w:rsidRPr="00CF56C3" w:rsidRDefault="00CF56C3" w:rsidP="00CF56C3">
      <w:pPr>
        <w:spacing w:after="679" w:line="238" w:lineRule="auto"/>
        <w:ind w:left="-15" w:right="4058" w:firstLine="4"/>
        <w:rPr>
          <w:rFonts w:ascii="Times New Roman" w:eastAsia="Times New Roman" w:hAnsi="Times New Roman" w:cs="Times New Roman"/>
          <w:color w:val="000000"/>
          <w:sz w:val="28"/>
        </w:rPr>
      </w:pPr>
      <w:bookmarkStart w:id="0" w:name="_GoBack"/>
      <w:r w:rsidRPr="00CF56C3">
        <w:rPr>
          <w:rFonts w:ascii="Times New Roman" w:eastAsia="Times New Roman" w:hAnsi="Times New Roman" w:cs="Times New Roman"/>
          <w:color w:val="000000"/>
          <w:sz w:val="28"/>
        </w:rPr>
        <w:t xml:space="preserve">Об утверждении формы договора о комплексном развитии территории, заключаемого </w:t>
      </w:r>
      <w:r w:rsidRPr="00CF56C3">
        <w:rPr>
          <w:rFonts w:ascii="Times New Roman" w:eastAsia="Times New Roman" w:hAnsi="Times New Roman" w:cs="Times New Roman"/>
          <w:color w:val="000000"/>
          <w:sz w:val="28"/>
        </w:rPr>
        <w:tab/>
        <w:t>Администрацией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 с правообладателями</w:t>
      </w:r>
      <w:r w:rsidRPr="00CF56C3">
        <w:rPr>
          <w:rFonts w:ascii="Times New Roman" w:eastAsia="Times New Roman" w:hAnsi="Times New Roman" w:cs="Times New Roman"/>
          <w:color w:val="000000"/>
          <w:sz w:val="28"/>
        </w:rPr>
        <w:tab/>
        <w:t>земельных участков и (или) расположенных на них</w:t>
      </w:r>
      <w:r w:rsidRPr="00CF56C3">
        <w:rPr>
          <w:rFonts w:ascii="Times New Roman" w:eastAsia="Times New Roman" w:hAnsi="Times New Roman" w:cs="Times New Roman"/>
          <w:color w:val="000000"/>
          <w:sz w:val="28"/>
        </w:rPr>
        <w:tab/>
        <w:t>объектов</w:t>
      </w:r>
      <w:r w:rsidRPr="00CF56C3">
        <w:rPr>
          <w:rFonts w:ascii="Times New Roman" w:eastAsia="Times New Roman" w:hAnsi="Times New Roman" w:cs="Times New Roman"/>
          <w:color w:val="000000"/>
          <w:sz w:val="28"/>
        </w:rPr>
        <w:tab/>
        <w:t>недвижимого имущества</w:t>
      </w:r>
    </w:p>
    <w:bookmarkEnd w:id="0"/>
    <w:p w:rsidR="00CF56C3" w:rsidRPr="00CF56C3" w:rsidRDefault="00CF56C3" w:rsidP="00CF56C3">
      <w:pPr>
        <w:spacing w:after="347" w:line="252" w:lineRule="auto"/>
        <w:ind w:left="14" w:right="14" w:firstLine="701"/>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В соответствии с Градостроительным кодексом Российской Федерации, постановлением Администрации Смоленской области от 29.12.2021 № 918 «Об утверждении Порядка заключения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руководствуясь Устава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 (новая редакция), Администрация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w:t>
      </w:r>
    </w:p>
    <w:p w:rsidR="00CF56C3" w:rsidRPr="00CF56C3" w:rsidRDefault="00CF56C3" w:rsidP="00CF56C3">
      <w:pPr>
        <w:spacing w:after="347" w:line="252" w:lineRule="auto"/>
        <w:ind w:left="14" w:right="14" w:firstLine="701"/>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 п о с т а н о в л я е т:</w:t>
      </w:r>
    </w:p>
    <w:p w:rsidR="00CF56C3" w:rsidRPr="00CF56C3" w:rsidRDefault="00CF56C3" w:rsidP="00CF56C3">
      <w:pPr>
        <w:numPr>
          <w:ilvl w:val="0"/>
          <w:numId w:val="1"/>
        </w:numPr>
        <w:spacing w:after="31" w:line="252" w:lineRule="auto"/>
        <w:ind w:right="14" w:firstLine="71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Утвердить прилагаемую форму договора о комплексном развитии территории, заключаемого Администрацией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 с правообладателями земельных участков и (или) расположенных на них объектов недвижимого имущества (далее — форма договора).</w:t>
      </w:r>
    </w:p>
    <w:p w:rsidR="00CF56C3" w:rsidRPr="00CF56C3" w:rsidRDefault="00CF56C3" w:rsidP="00CF56C3">
      <w:pPr>
        <w:numPr>
          <w:ilvl w:val="0"/>
          <w:numId w:val="1"/>
        </w:numPr>
        <w:spacing w:after="5" w:line="252" w:lineRule="auto"/>
        <w:ind w:right="14" w:firstLine="71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Отделу по строительству, архитектуре и дорожному строительству Администрации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 в течение четырнадцати дней после утверждения формы договора обеспечить предоставление текста формы договора в </w:t>
      </w:r>
      <w:r w:rsidRPr="00CF56C3">
        <w:rPr>
          <w:rFonts w:ascii="Times New Roman" w:eastAsia="Times New Roman" w:hAnsi="Times New Roman" w:cs="Times New Roman"/>
          <w:color w:val="000000"/>
          <w:sz w:val="28"/>
          <w:szCs w:val="28"/>
        </w:rPr>
        <w:t xml:space="preserve">Отдел по информационной политике (К.П. Борису) </w:t>
      </w:r>
      <w:r w:rsidRPr="00CF56C3">
        <w:rPr>
          <w:rFonts w:ascii="Times New Roman" w:eastAsia="Times New Roman" w:hAnsi="Times New Roman" w:cs="Times New Roman"/>
          <w:color w:val="000000"/>
          <w:sz w:val="28"/>
        </w:rPr>
        <w:t>для последующего размещения на официальном сайте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 в информационно-телекоммуникационной сети «Интернет» и опубликования в газете «</w:t>
      </w:r>
      <w:proofErr w:type="spellStart"/>
      <w:r w:rsidRPr="00CF56C3">
        <w:rPr>
          <w:rFonts w:ascii="Times New Roman" w:eastAsia="Times New Roman" w:hAnsi="Times New Roman" w:cs="Times New Roman"/>
          <w:color w:val="000000"/>
          <w:sz w:val="28"/>
        </w:rPr>
        <w:t>Велижская</w:t>
      </w:r>
      <w:proofErr w:type="spellEnd"/>
      <w:r w:rsidRPr="00CF56C3">
        <w:rPr>
          <w:rFonts w:ascii="Times New Roman" w:eastAsia="Times New Roman" w:hAnsi="Times New Roman" w:cs="Times New Roman"/>
          <w:color w:val="000000"/>
          <w:sz w:val="28"/>
        </w:rPr>
        <w:t xml:space="preserve"> новь»,</w:t>
      </w:r>
    </w:p>
    <w:p w:rsidR="00CF56C3" w:rsidRPr="00CF56C3" w:rsidRDefault="00CF56C3" w:rsidP="00CF56C3">
      <w:pPr>
        <w:spacing w:after="5" w:line="252" w:lineRule="auto"/>
        <w:ind w:left="14" w:right="14" w:firstLine="715"/>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З. Начальнику отдела по информационной политике Администрации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 К.П. Борису разместить настоящее </w:t>
      </w:r>
      <w:r w:rsidR="00336E57">
        <w:rPr>
          <w:rFonts w:ascii="Times New Roman" w:eastAsia="Times New Roman" w:hAnsi="Times New Roman" w:cs="Times New Roman"/>
          <w:color w:val="000000"/>
          <w:sz w:val="28"/>
        </w:rPr>
        <w:t>постановление</w:t>
      </w:r>
      <w:r w:rsidRPr="00CF56C3">
        <w:rPr>
          <w:rFonts w:ascii="Times New Roman" w:eastAsia="Times New Roman" w:hAnsi="Times New Roman" w:cs="Times New Roman"/>
          <w:color w:val="000000"/>
          <w:sz w:val="28"/>
        </w:rPr>
        <w:t xml:space="preserve"> на официальном сайте муниципального </w:t>
      </w:r>
      <w:r w:rsidRPr="00CF56C3">
        <w:rPr>
          <w:rFonts w:ascii="Times New Roman" w:eastAsia="Times New Roman" w:hAnsi="Times New Roman" w:cs="Times New Roman"/>
          <w:color w:val="000000"/>
          <w:sz w:val="28"/>
        </w:rPr>
        <w:lastRenderedPageBreak/>
        <w:t>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 в информационно-телекоммуникационной сети «Интернет» и опубликовать в газете «</w:t>
      </w:r>
      <w:proofErr w:type="spellStart"/>
      <w:r w:rsidRPr="00CF56C3">
        <w:rPr>
          <w:rFonts w:ascii="Times New Roman" w:eastAsia="Times New Roman" w:hAnsi="Times New Roman" w:cs="Times New Roman"/>
          <w:color w:val="000000"/>
          <w:sz w:val="28"/>
        </w:rPr>
        <w:t>Велижская</w:t>
      </w:r>
      <w:proofErr w:type="spellEnd"/>
      <w:r w:rsidRPr="00CF56C3">
        <w:rPr>
          <w:rFonts w:ascii="Times New Roman" w:eastAsia="Times New Roman" w:hAnsi="Times New Roman" w:cs="Times New Roman"/>
          <w:color w:val="000000"/>
          <w:sz w:val="28"/>
        </w:rPr>
        <w:t xml:space="preserve"> новь».</w:t>
      </w:r>
    </w:p>
    <w:p w:rsidR="00CF56C3" w:rsidRPr="00CF56C3" w:rsidRDefault="00CF56C3" w:rsidP="00CF56C3">
      <w:pPr>
        <w:spacing w:after="5" w:line="252" w:lineRule="auto"/>
        <w:ind w:left="14" w:right="14" w:firstLine="715"/>
        <w:jc w:val="both"/>
        <w:rPr>
          <w:rFonts w:ascii="Times New Roman" w:eastAsia="Times New Roman" w:hAnsi="Times New Roman" w:cs="Times New Roman"/>
          <w:color w:val="000000"/>
          <w:sz w:val="28"/>
        </w:rPr>
      </w:pPr>
    </w:p>
    <w:p w:rsidR="00CF56C3" w:rsidRPr="00CF56C3" w:rsidRDefault="00CF56C3" w:rsidP="00CF56C3">
      <w:pPr>
        <w:spacing w:after="5" w:line="252" w:lineRule="auto"/>
        <w:ind w:left="14" w:right="14" w:firstLine="715"/>
        <w:jc w:val="both"/>
        <w:rPr>
          <w:rFonts w:ascii="Times New Roman" w:eastAsia="Times New Roman" w:hAnsi="Times New Roman" w:cs="Times New Roman"/>
          <w:color w:val="000000"/>
          <w:sz w:val="28"/>
        </w:rPr>
      </w:pPr>
    </w:p>
    <w:p w:rsidR="00CF56C3" w:rsidRPr="00CF56C3" w:rsidRDefault="00CF56C3" w:rsidP="00CF56C3">
      <w:pPr>
        <w:tabs>
          <w:tab w:val="left" w:pos="851"/>
        </w:tabs>
        <w:jc w:val="both"/>
        <w:rPr>
          <w:rFonts w:ascii="Times New Roman" w:eastAsia="Times New Roman" w:hAnsi="Times New Roman" w:cs="Times New Roman"/>
          <w:sz w:val="28"/>
          <w:szCs w:val="28"/>
          <w:lang w:eastAsia="ru-RU"/>
        </w:rPr>
      </w:pPr>
      <w:r w:rsidRPr="00CF56C3">
        <w:rPr>
          <w:rFonts w:ascii="Times New Roman" w:eastAsia="Times New Roman" w:hAnsi="Times New Roman" w:cs="Times New Roman"/>
          <w:sz w:val="28"/>
          <w:szCs w:val="28"/>
          <w:lang w:eastAsia="ru-RU"/>
        </w:rPr>
        <w:t xml:space="preserve">         </w:t>
      </w:r>
      <w:proofErr w:type="spellStart"/>
      <w:r w:rsidR="00AD302C">
        <w:rPr>
          <w:rFonts w:ascii="Times New Roman" w:eastAsia="Times New Roman" w:hAnsi="Times New Roman" w:cs="Times New Roman"/>
          <w:sz w:val="28"/>
          <w:szCs w:val="28"/>
          <w:lang w:eastAsia="ru-RU"/>
        </w:rPr>
        <w:t>И.о.</w:t>
      </w:r>
      <w:r w:rsidRPr="00CF56C3">
        <w:rPr>
          <w:rFonts w:ascii="Times New Roman" w:eastAsia="Times New Roman" w:hAnsi="Times New Roman" w:cs="Times New Roman"/>
          <w:sz w:val="28"/>
          <w:szCs w:val="28"/>
          <w:lang w:eastAsia="ru-RU"/>
        </w:rPr>
        <w:t>Глав</w:t>
      </w:r>
      <w:r w:rsidR="00AD302C">
        <w:rPr>
          <w:rFonts w:ascii="Times New Roman" w:eastAsia="Times New Roman" w:hAnsi="Times New Roman" w:cs="Times New Roman"/>
          <w:sz w:val="28"/>
          <w:szCs w:val="28"/>
          <w:lang w:eastAsia="ru-RU"/>
        </w:rPr>
        <w:t>ы</w:t>
      </w:r>
      <w:proofErr w:type="spellEnd"/>
      <w:r w:rsidRPr="00CF56C3">
        <w:rPr>
          <w:rFonts w:ascii="Times New Roman" w:eastAsia="Times New Roman" w:hAnsi="Times New Roman" w:cs="Times New Roman"/>
          <w:sz w:val="28"/>
          <w:szCs w:val="28"/>
          <w:lang w:eastAsia="ru-RU"/>
        </w:rPr>
        <w:t xml:space="preserve"> муниципального     </w:t>
      </w:r>
    </w:p>
    <w:p w:rsidR="00CF56C3" w:rsidRPr="00CF56C3" w:rsidRDefault="00CF56C3" w:rsidP="00CF56C3">
      <w:pPr>
        <w:tabs>
          <w:tab w:val="left" w:pos="851"/>
        </w:tabs>
        <w:jc w:val="both"/>
        <w:rPr>
          <w:rFonts w:ascii="Times New Roman" w:eastAsia="Times New Roman" w:hAnsi="Times New Roman" w:cs="Times New Roman"/>
          <w:sz w:val="28"/>
          <w:szCs w:val="28"/>
          <w:lang w:eastAsia="ru-RU"/>
        </w:rPr>
      </w:pPr>
      <w:r w:rsidRPr="00CF56C3">
        <w:rPr>
          <w:rFonts w:ascii="Times New Roman" w:eastAsia="Times New Roman" w:hAnsi="Times New Roman" w:cs="Times New Roman"/>
          <w:sz w:val="28"/>
          <w:szCs w:val="28"/>
          <w:lang w:eastAsia="ru-RU"/>
        </w:rPr>
        <w:t xml:space="preserve">   образования «</w:t>
      </w:r>
      <w:proofErr w:type="spellStart"/>
      <w:r w:rsidRPr="00CF56C3">
        <w:rPr>
          <w:rFonts w:ascii="Times New Roman" w:eastAsia="Times New Roman" w:hAnsi="Times New Roman" w:cs="Times New Roman"/>
          <w:sz w:val="28"/>
          <w:szCs w:val="28"/>
          <w:lang w:eastAsia="ru-RU"/>
        </w:rPr>
        <w:t>Велижский</w:t>
      </w:r>
      <w:proofErr w:type="spellEnd"/>
      <w:r w:rsidRPr="00CF56C3">
        <w:rPr>
          <w:rFonts w:ascii="Times New Roman" w:eastAsia="Times New Roman" w:hAnsi="Times New Roman" w:cs="Times New Roman"/>
          <w:sz w:val="28"/>
          <w:szCs w:val="28"/>
          <w:lang w:eastAsia="ru-RU"/>
        </w:rPr>
        <w:t xml:space="preserve"> </w:t>
      </w:r>
      <w:proofErr w:type="gramStart"/>
      <w:r w:rsidRPr="00CF56C3">
        <w:rPr>
          <w:rFonts w:ascii="Times New Roman" w:eastAsia="Times New Roman" w:hAnsi="Times New Roman" w:cs="Times New Roman"/>
          <w:sz w:val="28"/>
          <w:szCs w:val="28"/>
          <w:lang w:eastAsia="ru-RU"/>
        </w:rPr>
        <w:t xml:space="preserve">район»   </w:t>
      </w:r>
      <w:proofErr w:type="gramEnd"/>
      <w:r w:rsidRPr="00CF56C3">
        <w:rPr>
          <w:rFonts w:ascii="Times New Roman" w:eastAsia="Times New Roman" w:hAnsi="Times New Roman" w:cs="Times New Roman"/>
          <w:sz w:val="28"/>
          <w:szCs w:val="28"/>
          <w:lang w:eastAsia="ru-RU"/>
        </w:rPr>
        <w:t xml:space="preserve">                                            </w:t>
      </w:r>
      <w:r w:rsidR="00AD302C">
        <w:rPr>
          <w:rFonts w:ascii="Times New Roman" w:eastAsia="Times New Roman" w:hAnsi="Times New Roman" w:cs="Times New Roman"/>
          <w:sz w:val="28"/>
          <w:szCs w:val="28"/>
          <w:lang w:eastAsia="ru-RU"/>
        </w:rPr>
        <w:t>О</w:t>
      </w:r>
      <w:r w:rsidRPr="00CF56C3">
        <w:rPr>
          <w:rFonts w:ascii="Times New Roman" w:eastAsia="Times New Roman" w:hAnsi="Times New Roman" w:cs="Times New Roman"/>
          <w:sz w:val="28"/>
          <w:szCs w:val="28"/>
          <w:lang w:eastAsia="ru-RU"/>
        </w:rPr>
        <w:t>.</w:t>
      </w:r>
      <w:r w:rsidR="00AD302C">
        <w:rPr>
          <w:rFonts w:ascii="Times New Roman" w:eastAsia="Times New Roman" w:hAnsi="Times New Roman" w:cs="Times New Roman"/>
          <w:sz w:val="28"/>
          <w:szCs w:val="28"/>
          <w:lang w:eastAsia="ru-RU"/>
        </w:rPr>
        <w:t>В</w:t>
      </w:r>
      <w:r w:rsidRPr="00CF56C3">
        <w:rPr>
          <w:rFonts w:ascii="Times New Roman" w:eastAsia="Times New Roman" w:hAnsi="Times New Roman" w:cs="Times New Roman"/>
          <w:sz w:val="28"/>
          <w:szCs w:val="28"/>
          <w:lang w:eastAsia="ru-RU"/>
        </w:rPr>
        <w:t xml:space="preserve">. </w:t>
      </w:r>
      <w:proofErr w:type="spellStart"/>
      <w:r w:rsidR="00AD302C">
        <w:rPr>
          <w:rFonts w:ascii="Times New Roman" w:eastAsia="Times New Roman" w:hAnsi="Times New Roman" w:cs="Times New Roman"/>
          <w:sz w:val="28"/>
          <w:szCs w:val="28"/>
          <w:lang w:eastAsia="ru-RU"/>
        </w:rPr>
        <w:t>Аскаленок</w:t>
      </w:r>
      <w:proofErr w:type="spellEnd"/>
    </w:p>
    <w:p w:rsidR="00CF56C3" w:rsidRPr="00CF56C3" w:rsidRDefault="00CF56C3" w:rsidP="00CF56C3">
      <w:pPr>
        <w:tabs>
          <w:tab w:val="left" w:pos="851"/>
        </w:tabs>
        <w:jc w:val="both"/>
        <w:rPr>
          <w:rFonts w:ascii="Times New Roman" w:eastAsia="Times New Roman" w:hAnsi="Times New Roman" w:cs="Times New Roman"/>
          <w:sz w:val="28"/>
          <w:szCs w:val="28"/>
          <w:lang w:eastAsia="ru-RU"/>
        </w:rPr>
      </w:pPr>
    </w:p>
    <w:p w:rsidR="00CF56C3" w:rsidRPr="00CF56C3" w:rsidRDefault="00CF56C3" w:rsidP="00CF56C3">
      <w:pPr>
        <w:ind w:left="2046"/>
        <w:rPr>
          <w:rFonts w:ascii="Times New Roman" w:eastAsia="Times New Roman" w:hAnsi="Times New Roman" w:cs="Times New Roman"/>
          <w:color w:val="000000"/>
          <w:sz w:val="28"/>
        </w:rPr>
      </w:pPr>
    </w:p>
    <w:p w:rsidR="00CF56C3" w:rsidRPr="00CF56C3" w:rsidRDefault="00CF56C3" w:rsidP="00CF56C3">
      <w:pPr>
        <w:spacing w:after="269" w:line="252" w:lineRule="auto"/>
        <w:ind w:left="5244" w:right="355" w:firstLine="10"/>
        <w:jc w:val="both"/>
        <w:rPr>
          <w:rFonts w:ascii="Times New Roman" w:eastAsia="Times New Roman" w:hAnsi="Times New Roman" w:cs="Times New Roman"/>
          <w:color w:val="000000"/>
          <w:sz w:val="28"/>
        </w:rPr>
      </w:pPr>
    </w:p>
    <w:p w:rsidR="00CF56C3" w:rsidRPr="00CF56C3" w:rsidRDefault="00CF56C3" w:rsidP="00CF56C3">
      <w:pPr>
        <w:spacing w:after="269" w:line="252" w:lineRule="auto"/>
        <w:ind w:left="5244" w:right="355" w:firstLine="10"/>
        <w:jc w:val="both"/>
        <w:rPr>
          <w:rFonts w:ascii="Times New Roman" w:eastAsia="Times New Roman" w:hAnsi="Times New Roman" w:cs="Times New Roman"/>
          <w:color w:val="000000"/>
          <w:sz w:val="28"/>
        </w:rPr>
      </w:pPr>
    </w:p>
    <w:p w:rsidR="00CF56C3" w:rsidRPr="00CF56C3" w:rsidRDefault="00CF56C3" w:rsidP="00CF56C3">
      <w:pPr>
        <w:spacing w:after="269" w:line="252" w:lineRule="auto"/>
        <w:ind w:left="5244" w:right="355" w:firstLine="10"/>
        <w:jc w:val="both"/>
        <w:rPr>
          <w:rFonts w:ascii="Times New Roman" w:eastAsia="Times New Roman" w:hAnsi="Times New Roman" w:cs="Times New Roman"/>
          <w:color w:val="000000"/>
          <w:sz w:val="28"/>
        </w:rPr>
      </w:pPr>
    </w:p>
    <w:p w:rsidR="00CF56C3" w:rsidRPr="00CF56C3" w:rsidRDefault="00CF56C3" w:rsidP="00CF56C3">
      <w:pPr>
        <w:spacing w:after="269" w:line="252" w:lineRule="auto"/>
        <w:ind w:left="5244" w:right="355" w:firstLine="10"/>
        <w:jc w:val="both"/>
        <w:rPr>
          <w:rFonts w:ascii="Times New Roman" w:eastAsia="Times New Roman" w:hAnsi="Times New Roman" w:cs="Times New Roman"/>
          <w:color w:val="000000"/>
          <w:sz w:val="28"/>
        </w:rPr>
      </w:pPr>
    </w:p>
    <w:p w:rsidR="00CF56C3" w:rsidRPr="00CF56C3" w:rsidRDefault="00CF56C3" w:rsidP="00CF56C3">
      <w:pPr>
        <w:spacing w:after="269" w:line="252" w:lineRule="auto"/>
        <w:ind w:left="5244" w:right="355" w:firstLine="10"/>
        <w:jc w:val="both"/>
        <w:rPr>
          <w:rFonts w:ascii="Times New Roman" w:eastAsia="Times New Roman" w:hAnsi="Times New Roman" w:cs="Times New Roman"/>
          <w:color w:val="000000"/>
          <w:sz w:val="28"/>
        </w:rPr>
      </w:pPr>
    </w:p>
    <w:p w:rsidR="00CF56C3" w:rsidRPr="00CF56C3" w:rsidRDefault="00CF56C3" w:rsidP="00CF56C3">
      <w:pPr>
        <w:spacing w:after="269" w:line="252" w:lineRule="auto"/>
        <w:ind w:left="5244" w:right="355" w:firstLine="10"/>
        <w:jc w:val="both"/>
        <w:rPr>
          <w:rFonts w:ascii="Times New Roman" w:eastAsia="Times New Roman" w:hAnsi="Times New Roman" w:cs="Times New Roman"/>
          <w:color w:val="000000"/>
          <w:sz w:val="28"/>
        </w:rPr>
      </w:pPr>
    </w:p>
    <w:p w:rsidR="00CF56C3" w:rsidRPr="00CF56C3" w:rsidRDefault="00CF56C3" w:rsidP="00CF56C3">
      <w:pPr>
        <w:spacing w:after="269" w:line="252" w:lineRule="auto"/>
        <w:ind w:left="5244" w:right="355" w:firstLine="10"/>
        <w:jc w:val="both"/>
        <w:rPr>
          <w:rFonts w:ascii="Times New Roman" w:eastAsia="Times New Roman" w:hAnsi="Times New Roman" w:cs="Times New Roman"/>
          <w:color w:val="000000"/>
          <w:sz w:val="28"/>
        </w:rPr>
      </w:pPr>
    </w:p>
    <w:p w:rsidR="00CF56C3" w:rsidRPr="00CF56C3" w:rsidRDefault="00CF56C3" w:rsidP="00CF56C3">
      <w:pPr>
        <w:spacing w:after="269" w:line="252" w:lineRule="auto"/>
        <w:ind w:left="5244" w:right="355" w:firstLine="10"/>
        <w:jc w:val="both"/>
        <w:rPr>
          <w:rFonts w:ascii="Times New Roman" w:eastAsia="Times New Roman" w:hAnsi="Times New Roman" w:cs="Times New Roman"/>
          <w:color w:val="000000"/>
          <w:sz w:val="28"/>
        </w:rPr>
      </w:pPr>
    </w:p>
    <w:p w:rsidR="00CF56C3" w:rsidRPr="00CF56C3" w:rsidRDefault="00CF56C3" w:rsidP="00CF56C3">
      <w:pPr>
        <w:spacing w:after="269" w:line="252" w:lineRule="auto"/>
        <w:ind w:left="5244" w:right="355" w:firstLine="10"/>
        <w:jc w:val="both"/>
        <w:rPr>
          <w:rFonts w:ascii="Times New Roman" w:eastAsia="Times New Roman" w:hAnsi="Times New Roman" w:cs="Times New Roman"/>
          <w:color w:val="000000"/>
          <w:sz w:val="28"/>
        </w:rPr>
      </w:pPr>
    </w:p>
    <w:p w:rsidR="00CF56C3" w:rsidRPr="00CF56C3" w:rsidRDefault="00CF56C3" w:rsidP="00CF56C3">
      <w:pPr>
        <w:spacing w:after="269" w:line="252" w:lineRule="auto"/>
        <w:ind w:left="5244" w:right="355" w:firstLine="10"/>
        <w:jc w:val="both"/>
        <w:rPr>
          <w:rFonts w:ascii="Times New Roman" w:eastAsia="Times New Roman" w:hAnsi="Times New Roman" w:cs="Times New Roman"/>
          <w:color w:val="000000"/>
          <w:sz w:val="28"/>
        </w:rPr>
      </w:pPr>
    </w:p>
    <w:p w:rsidR="00CF56C3" w:rsidRPr="00CF56C3" w:rsidRDefault="00CF56C3" w:rsidP="00CF56C3">
      <w:pPr>
        <w:spacing w:after="269" w:line="252" w:lineRule="auto"/>
        <w:ind w:left="5244" w:right="355" w:firstLine="10"/>
        <w:jc w:val="both"/>
        <w:rPr>
          <w:rFonts w:ascii="Times New Roman" w:eastAsia="Times New Roman" w:hAnsi="Times New Roman" w:cs="Times New Roman"/>
          <w:color w:val="000000"/>
          <w:sz w:val="28"/>
        </w:rPr>
      </w:pPr>
    </w:p>
    <w:p w:rsidR="00CF56C3" w:rsidRPr="00CF56C3" w:rsidRDefault="00CF56C3" w:rsidP="00CF56C3">
      <w:pPr>
        <w:spacing w:after="269" w:line="252" w:lineRule="auto"/>
        <w:ind w:left="5244" w:right="355" w:firstLine="10"/>
        <w:jc w:val="both"/>
        <w:rPr>
          <w:rFonts w:ascii="Times New Roman" w:eastAsia="Times New Roman" w:hAnsi="Times New Roman" w:cs="Times New Roman"/>
          <w:color w:val="000000"/>
          <w:sz w:val="28"/>
        </w:rPr>
      </w:pPr>
    </w:p>
    <w:p w:rsidR="00CF56C3" w:rsidRPr="00CF56C3" w:rsidRDefault="00CF56C3" w:rsidP="00CF56C3">
      <w:pPr>
        <w:spacing w:after="269" w:line="252" w:lineRule="auto"/>
        <w:ind w:left="5244" w:right="355" w:firstLine="10"/>
        <w:jc w:val="both"/>
        <w:rPr>
          <w:rFonts w:ascii="Times New Roman" w:eastAsia="Times New Roman" w:hAnsi="Times New Roman" w:cs="Times New Roman"/>
          <w:color w:val="000000"/>
          <w:sz w:val="28"/>
        </w:rPr>
      </w:pPr>
    </w:p>
    <w:p w:rsidR="00CF56C3" w:rsidRPr="00CF56C3" w:rsidRDefault="00CF56C3" w:rsidP="00CF56C3">
      <w:pPr>
        <w:spacing w:after="269" w:line="252" w:lineRule="auto"/>
        <w:ind w:left="5244" w:right="355" w:firstLine="10"/>
        <w:jc w:val="both"/>
        <w:rPr>
          <w:rFonts w:ascii="Times New Roman" w:eastAsia="Times New Roman" w:hAnsi="Times New Roman" w:cs="Times New Roman"/>
          <w:color w:val="000000"/>
          <w:sz w:val="28"/>
        </w:rPr>
      </w:pPr>
    </w:p>
    <w:p w:rsidR="00CF56C3" w:rsidRDefault="00CF56C3" w:rsidP="00CF56C3">
      <w:pPr>
        <w:spacing w:after="269" w:line="252" w:lineRule="auto"/>
        <w:ind w:left="5244" w:right="355" w:firstLine="10"/>
        <w:jc w:val="both"/>
        <w:rPr>
          <w:rFonts w:ascii="Times New Roman" w:eastAsia="Times New Roman" w:hAnsi="Times New Roman" w:cs="Times New Roman"/>
          <w:color w:val="000000"/>
          <w:sz w:val="28"/>
        </w:rPr>
      </w:pPr>
    </w:p>
    <w:p w:rsidR="005969E8" w:rsidRDefault="005969E8" w:rsidP="00CF56C3">
      <w:pPr>
        <w:spacing w:after="269" w:line="252" w:lineRule="auto"/>
        <w:ind w:left="5244" w:right="355" w:firstLine="10"/>
        <w:jc w:val="both"/>
        <w:rPr>
          <w:rFonts w:ascii="Times New Roman" w:eastAsia="Times New Roman" w:hAnsi="Times New Roman" w:cs="Times New Roman"/>
          <w:color w:val="000000"/>
          <w:sz w:val="28"/>
        </w:rPr>
      </w:pPr>
    </w:p>
    <w:p w:rsidR="005969E8" w:rsidRDefault="005969E8" w:rsidP="00CF56C3">
      <w:pPr>
        <w:spacing w:after="269" w:line="252" w:lineRule="auto"/>
        <w:ind w:left="5244" w:right="355" w:firstLine="10"/>
        <w:jc w:val="both"/>
        <w:rPr>
          <w:rFonts w:ascii="Times New Roman" w:eastAsia="Times New Roman" w:hAnsi="Times New Roman" w:cs="Times New Roman"/>
          <w:color w:val="000000"/>
          <w:sz w:val="28"/>
        </w:rPr>
      </w:pPr>
    </w:p>
    <w:p w:rsidR="005969E8" w:rsidRPr="00CF56C3" w:rsidRDefault="005969E8" w:rsidP="00CF56C3">
      <w:pPr>
        <w:spacing w:after="269" w:line="252" w:lineRule="auto"/>
        <w:ind w:left="5244" w:right="355" w:firstLine="10"/>
        <w:jc w:val="both"/>
        <w:rPr>
          <w:rFonts w:ascii="Times New Roman" w:eastAsia="Times New Roman" w:hAnsi="Times New Roman" w:cs="Times New Roman"/>
          <w:color w:val="000000"/>
          <w:sz w:val="28"/>
        </w:rPr>
      </w:pPr>
    </w:p>
    <w:p w:rsidR="00CF56C3" w:rsidRPr="00CF56C3" w:rsidRDefault="00CF56C3" w:rsidP="00CF56C3">
      <w:pPr>
        <w:spacing w:after="269" w:line="252" w:lineRule="auto"/>
        <w:ind w:left="5244" w:right="355" w:firstLine="10"/>
        <w:jc w:val="both"/>
        <w:rPr>
          <w:rFonts w:ascii="Times New Roman" w:eastAsia="Times New Roman" w:hAnsi="Times New Roman" w:cs="Times New Roman"/>
          <w:color w:val="000000"/>
          <w:sz w:val="28"/>
        </w:rPr>
      </w:pPr>
    </w:p>
    <w:p w:rsidR="00CF56C3" w:rsidRPr="00CF56C3" w:rsidRDefault="00CF56C3" w:rsidP="00CF56C3">
      <w:pPr>
        <w:spacing w:after="269" w:line="252" w:lineRule="auto"/>
        <w:ind w:left="5244" w:right="355" w:firstLine="10"/>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lastRenderedPageBreak/>
        <w:t>УТВЕРЖДЕНА постановлением Администрации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 от </w:t>
      </w:r>
      <w:r w:rsidR="009F67F5">
        <w:rPr>
          <w:rFonts w:ascii="Times New Roman" w:eastAsia="Times New Roman" w:hAnsi="Times New Roman" w:cs="Times New Roman"/>
          <w:color w:val="000000"/>
          <w:sz w:val="28"/>
        </w:rPr>
        <w:t xml:space="preserve">24.03.2023 </w:t>
      </w:r>
      <w:r w:rsidRPr="00CF56C3">
        <w:rPr>
          <w:rFonts w:ascii="Times New Roman" w:eastAsia="Times New Roman" w:hAnsi="Times New Roman" w:cs="Times New Roman"/>
          <w:noProof/>
          <w:color w:val="000000"/>
          <w:sz w:val="28"/>
        </w:rPr>
        <w:t>№</w:t>
      </w:r>
      <w:r w:rsidR="009F67F5">
        <w:rPr>
          <w:rFonts w:ascii="Times New Roman" w:eastAsia="Times New Roman" w:hAnsi="Times New Roman" w:cs="Times New Roman"/>
          <w:noProof/>
          <w:color w:val="000000"/>
          <w:sz w:val="28"/>
        </w:rPr>
        <w:t>142</w:t>
      </w:r>
    </w:p>
    <w:p w:rsidR="00CF56C3" w:rsidRPr="00CF56C3" w:rsidRDefault="00CF56C3" w:rsidP="00CF56C3">
      <w:pPr>
        <w:ind w:left="96" w:right="2108"/>
        <w:jc w:val="center"/>
        <w:rPr>
          <w:rFonts w:ascii="Times New Roman" w:eastAsia="Times New Roman" w:hAnsi="Times New Roman" w:cs="Times New Roman"/>
          <w:color w:val="000000"/>
          <w:sz w:val="28"/>
          <w:szCs w:val="28"/>
        </w:rPr>
      </w:pPr>
      <w:r w:rsidRPr="00CF56C3">
        <w:rPr>
          <w:rFonts w:ascii="Times New Roman" w:eastAsia="Times New Roman" w:hAnsi="Times New Roman" w:cs="Times New Roman"/>
          <w:color w:val="000000"/>
          <w:sz w:val="28"/>
          <w:szCs w:val="28"/>
        </w:rPr>
        <w:t>ФОРМА ДОГОВОРАМ  №</w:t>
      </w:r>
      <w:r w:rsidRPr="00CF56C3">
        <w:rPr>
          <w:rFonts w:ascii="Times New Roman" w:eastAsia="Times New Roman" w:hAnsi="Times New Roman" w:cs="Times New Roman"/>
          <w:noProof/>
          <w:color w:val="000000"/>
          <w:sz w:val="28"/>
          <w:szCs w:val="28"/>
          <w:lang w:eastAsia="ru-RU"/>
        </w:rPr>
        <w:drawing>
          <wp:inline distT="0" distB="0" distL="0" distR="0">
            <wp:extent cx="285750" cy="190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19050"/>
                    </a:xfrm>
                    <a:prstGeom prst="rect">
                      <a:avLst/>
                    </a:prstGeom>
                    <a:noFill/>
                    <a:ln>
                      <a:noFill/>
                    </a:ln>
                  </pic:spPr>
                </pic:pic>
              </a:graphicData>
            </a:graphic>
          </wp:inline>
        </w:drawing>
      </w:r>
    </w:p>
    <w:p w:rsidR="00CF56C3" w:rsidRPr="00CF56C3" w:rsidRDefault="00CF56C3" w:rsidP="00CF56C3">
      <w:pPr>
        <w:keepNext/>
        <w:keepLines/>
        <w:spacing w:after="288"/>
        <w:ind w:left="-426" w:firstLine="710"/>
        <w:jc w:val="both"/>
        <w:outlineLvl w:val="1"/>
        <w:rPr>
          <w:rFonts w:ascii="Times New Roman" w:eastAsia="Times New Roman" w:hAnsi="Times New Roman" w:cs="Times New Roman"/>
          <w:color w:val="000000"/>
          <w:sz w:val="30"/>
        </w:rPr>
      </w:pPr>
      <w:r w:rsidRPr="00CF56C3">
        <w:rPr>
          <w:rFonts w:ascii="Times New Roman" w:eastAsia="Times New Roman" w:hAnsi="Times New Roman" w:cs="Times New Roman"/>
          <w:color w:val="000000"/>
          <w:sz w:val="30"/>
        </w:rPr>
        <w:t xml:space="preserve">         о комплексном развитии территории, заключаемого Администрацией </w:t>
      </w:r>
      <w:r w:rsidR="00000586">
        <w:rPr>
          <w:rFonts w:ascii="Times New Roman" w:eastAsia="Times New Roman" w:hAnsi="Times New Roman" w:cs="Times New Roman"/>
          <w:color w:val="000000"/>
          <w:sz w:val="30"/>
        </w:rPr>
        <w:t>муниципального образования «</w:t>
      </w:r>
      <w:proofErr w:type="spellStart"/>
      <w:r w:rsidR="00000586">
        <w:rPr>
          <w:rFonts w:ascii="Times New Roman" w:eastAsia="Times New Roman" w:hAnsi="Times New Roman" w:cs="Times New Roman"/>
          <w:color w:val="000000"/>
          <w:sz w:val="30"/>
        </w:rPr>
        <w:t>Велижский</w:t>
      </w:r>
      <w:proofErr w:type="spellEnd"/>
      <w:r w:rsidR="00000586">
        <w:rPr>
          <w:rFonts w:ascii="Times New Roman" w:eastAsia="Times New Roman" w:hAnsi="Times New Roman" w:cs="Times New Roman"/>
          <w:color w:val="000000"/>
          <w:sz w:val="30"/>
        </w:rPr>
        <w:t xml:space="preserve"> район»</w:t>
      </w:r>
      <w:r w:rsidRPr="00CF56C3">
        <w:rPr>
          <w:rFonts w:ascii="Times New Roman" w:eastAsia="Times New Roman" w:hAnsi="Times New Roman" w:cs="Times New Roman"/>
          <w:color w:val="000000"/>
          <w:sz w:val="30"/>
        </w:rPr>
        <w:t xml:space="preserve"> с правообладателями земельных участков и (или) расположенных на них объектов недвижимого имущества</w:t>
      </w:r>
    </w:p>
    <w:p w:rsidR="00CF56C3" w:rsidRPr="00CF56C3" w:rsidRDefault="00CF56C3" w:rsidP="00CF56C3">
      <w:pPr>
        <w:tabs>
          <w:tab w:val="right" w:pos="9685"/>
        </w:tabs>
        <w:spacing w:after="335" w:line="252" w:lineRule="auto"/>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г. </w:t>
      </w:r>
      <w:r w:rsidR="00000586">
        <w:rPr>
          <w:rFonts w:ascii="Times New Roman" w:eastAsia="Times New Roman" w:hAnsi="Times New Roman" w:cs="Times New Roman"/>
          <w:color w:val="000000"/>
          <w:sz w:val="28"/>
        </w:rPr>
        <w:t>Велиж</w:t>
      </w:r>
      <w:r w:rsidRPr="00CF56C3">
        <w:rPr>
          <w:rFonts w:ascii="Times New Roman" w:eastAsia="Times New Roman" w:hAnsi="Times New Roman" w:cs="Times New Roman"/>
          <w:color w:val="000000"/>
          <w:sz w:val="28"/>
        </w:rPr>
        <w:tab/>
      </w:r>
      <w:r w:rsidRPr="00CF56C3">
        <w:rPr>
          <w:rFonts w:ascii="Times New Roman" w:eastAsia="Times New Roman" w:hAnsi="Times New Roman" w:cs="Times New Roman"/>
          <w:noProof/>
          <w:color w:val="000000"/>
          <w:sz w:val="28"/>
          <w:lang w:eastAsia="ru-RU"/>
        </w:rPr>
        <w:drawing>
          <wp:inline distT="0" distB="0" distL="0" distR="0">
            <wp:extent cx="1743075" cy="1238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123825"/>
                    </a:xfrm>
                    <a:prstGeom prst="rect">
                      <a:avLst/>
                    </a:prstGeom>
                    <a:noFill/>
                    <a:ln>
                      <a:noFill/>
                    </a:ln>
                  </pic:spPr>
                </pic:pic>
              </a:graphicData>
            </a:graphic>
          </wp:inline>
        </w:drawing>
      </w:r>
      <w:r w:rsidRPr="00CF56C3">
        <w:rPr>
          <w:rFonts w:ascii="Times New Roman" w:eastAsia="Times New Roman" w:hAnsi="Times New Roman" w:cs="Times New Roman"/>
          <w:color w:val="000000"/>
          <w:sz w:val="28"/>
        </w:rPr>
        <w:t xml:space="preserve">20       </w:t>
      </w:r>
      <w:r w:rsidRPr="00CF56C3">
        <w:rPr>
          <w:rFonts w:ascii="Times New Roman" w:eastAsia="Times New Roman" w:hAnsi="Times New Roman" w:cs="Times New Roman"/>
          <w:noProof/>
          <w:color w:val="000000"/>
          <w:sz w:val="28"/>
          <w:lang w:eastAsia="ru-RU"/>
        </w:rPr>
        <w:drawing>
          <wp:inline distT="0" distB="0" distL="0" distR="0">
            <wp:extent cx="104775" cy="857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p>
    <w:p w:rsidR="00CF56C3" w:rsidRPr="00CF56C3" w:rsidRDefault="00CF56C3" w:rsidP="00CF56C3">
      <w:pPr>
        <w:tabs>
          <w:tab w:val="center" w:pos="3976"/>
          <w:tab w:val="right" w:pos="9685"/>
        </w:tabs>
        <w:spacing w:after="9" w:line="253" w:lineRule="auto"/>
        <w:rPr>
          <w:rFonts w:ascii="Times New Roman" w:eastAsia="Times New Roman" w:hAnsi="Times New Roman" w:cs="Times New Roman"/>
          <w:color w:val="000000"/>
          <w:sz w:val="28"/>
        </w:rPr>
      </w:pPr>
      <w:r w:rsidRPr="00CF56C3">
        <w:rPr>
          <w:rFonts w:ascii="Microsoft JhengHei" w:eastAsia="Microsoft JhengHei" w:hAnsi="Microsoft JhengHei" w:cs="Microsoft JhengHei"/>
          <w:color w:val="000000"/>
          <w:sz w:val="28"/>
        </w:rPr>
        <w:tab/>
      </w:r>
      <w:r w:rsidRPr="00CF56C3">
        <w:rPr>
          <w:rFonts w:ascii="Times New Roman" w:eastAsia="Times New Roman" w:hAnsi="Times New Roman" w:cs="Times New Roman"/>
          <w:color w:val="000000"/>
          <w:sz w:val="28"/>
        </w:rPr>
        <w:t xml:space="preserve">Администрация </w:t>
      </w:r>
      <w:r w:rsidR="00000586">
        <w:rPr>
          <w:rFonts w:ascii="Times New Roman" w:eastAsia="Times New Roman" w:hAnsi="Times New Roman" w:cs="Times New Roman"/>
          <w:color w:val="000000"/>
          <w:sz w:val="28"/>
        </w:rPr>
        <w:t>муниципального образования «</w:t>
      </w:r>
      <w:proofErr w:type="spellStart"/>
      <w:r w:rsidR="00000586">
        <w:rPr>
          <w:rFonts w:ascii="Times New Roman" w:eastAsia="Times New Roman" w:hAnsi="Times New Roman" w:cs="Times New Roman"/>
          <w:color w:val="000000"/>
          <w:sz w:val="28"/>
        </w:rPr>
        <w:t>Велижский</w:t>
      </w:r>
      <w:proofErr w:type="spellEnd"/>
      <w:r w:rsidR="00000586">
        <w:rPr>
          <w:rFonts w:ascii="Times New Roman" w:eastAsia="Times New Roman" w:hAnsi="Times New Roman" w:cs="Times New Roman"/>
          <w:color w:val="000000"/>
          <w:sz w:val="28"/>
        </w:rPr>
        <w:t xml:space="preserve"> район»</w:t>
      </w:r>
      <w:r w:rsidRPr="00CF56C3">
        <w:rPr>
          <w:rFonts w:ascii="Times New Roman" w:eastAsia="Times New Roman" w:hAnsi="Times New Roman" w:cs="Times New Roman"/>
          <w:color w:val="000000"/>
          <w:sz w:val="28"/>
        </w:rPr>
        <w:t>, именуемая в дальнейшем</w:t>
      </w:r>
    </w:p>
    <w:p w:rsidR="00CF56C3" w:rsidRPr="00CF56C3" w:rsidRDefault="00CF56C3" w:rsidP="00CF56C3">
      <w:pPr>
        <w:spacing w:after="315" w:line="238" w:lineRule="auto"/>
        <w:ind w:left="-15" w:right="62" w:firstLine="4"/>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Администрация», в лице Главы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район»_____________________ действующего на основании </w:t>
      </w:r>
      <w:r w:rsidRPr="00CF56C3">
        <w:rPr>
          <w:rFonts w:ascii="Times New Roman" w:eastAsia="Times New Roman" w:hAnsi="Times New Roman" w:cs="Times New Roman"/>
          <w:color w:val="000000"/>
          <w:sz w:val="28"/>
          <w:szCs w:val="28"/>
        </w:rPr>
        <w:t>Устава муниципального образования «</w:t>
      </w:r>
      <w:proofErr w:type="spellStart"/>
      <w:r w:rsidRPr="00CF56C3">
        <w:rPr>
          <w:rFonts w:ascii="Times New Roman" w:eastAsia="Times New Roman" w:hAnsi="Times New Roman" w:cs="Times New Roman"/>
          <w:color w:val="000000"/>
          <w:sz w:val="28"/>
          <w:szCs w:val="28"/>
        </w:rPr>
        <w:t>Велижский</w:t>
      </w:r>
      <w:proofErr w:type="spellEnd"/>
      <w:r w:rsidRPr="00CF56C3">
        <w:rPr>
          <w:rFonts w:ascii="Times New Roman" w:eastAsia="Times New Roman" w:hAnsi="Times New Roman" w:cs="Times New Roman"/>
          <w:color w:val="000000"/>
          <w:sz w:val="28"/>
          <w:szCs w:val="28"/>
        </w:rPr>
        <w:t xml:space="preserve"> район» (новая редакция)</w:t>
      </w:r>
      <w:r w:rsidRPr="00CF56C3">
        <w:rPr>
          <w:rFonts w:ascii="Times New Roman" w:eastAsia="Times New Roman" w:hAnsi="Times New Roman" w:cs="Times New Roman"/>
          <w:color w:val="000000"/>
          <w:sz w:val="28"/>
        </w:rPr>
        <w:t xml:space="preserve"> , с одной стороны, и__________________, в лице ______________, действующего на основании _______________, именуемый в дальнейшем «Правообладатель</w:t>
      </w:r>
      <w:r w:rsidRPr="00CF56C3">
        <w:rPr>
          <w:rFonts w:ascii="Times New Roman" w:eastAsia="Times New Roman" w:hAnsi="Times New Roman" w:cs="Times New Roman"/>
          <w:color w:val="000000"/>
          <w:sz w:val="28"/>
        </w:rPr>
        <w:tab/>
        <w:t xml:space="preserve">1»,_____________, в лице _____________, действующего на    основании ________________, именуемый в дальнейшем «Правообладатель 2, ____________, в лице </w:t>
      </w:r>
      <w:r w:rsidRPr="00CF56C3">
        <w:rPr>
          <w:rFonts w:ascii="Times New Roman" w:eastAsia="Times New Roman" w:hAnsi="Times New Roman" w:cs="Times New Roman"/>
          <w:noProof/>
          <w:color w:val="000000"/>
          <w:sz w:val="28"/>
          <w:lang w:eastAsia="ru-RU"/>
        </w:rPr>
        <w:drawing>
          <wp:inline distT="0" distB="0" distL="0" distR="0">
            <wp:extent cx="1552575" cy="66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66675"/>
                    </a:xfrm>
                    <a:prstGeom prst="rect">
                      <a:avLst/>
                    </a:prstGeom>
                    <a:noFill/>
                    <a:ln>
                      <a:noFill/>
                    </a:ln>
                  </pic:spPr>
                </pic:pic>
              </a:graphicData>
            </a:graphic>
          </wp:inline>
        </w:drawing>
      </w:r>
      <w:r w:rsidRPr="00CF56C3">
        <w:rPr>
          <w:rFonts w:ascii="Times New Roman" w:eastAsia="Times New Roman" w:hAnsi="Times New Roman" w:cs="Times New Roman"/>
          <w:noProof/>
          <w:color w:val="000000"/>
          <w:sz w:val="28"/>
        </w:rPr>
        <w:t xml:space="preserve"> </w:t>
      </w:r>
      <w:r w:rsidRPr="00CF56C3">
        <w:rPr>
          <w:rFonts w:ascii="Times New Roman" w:eastAsia="Times New Roman" w:hAnsi="Times New Roman" w:cs="Times New Roman"/>
          <w:color w:val="000000"/>
          <w:sz w:val="28"/>
        </w:rPr>
        <w:t xml:space="preserve">действующего на </w:t>
      </w:r>
      <w:proofErr w:type="spellStart"/>
      <w:r w:rsidRPr="00CF56C3">
        <w:rPr>
          <w:rFonts w:ascii="Times New Roman" w:eastAsia="Times New Roman" w:hAnsi="Times New Roman" w:cs="Times New Roman"/>
          <w:color w:val="000000"/>
          <w:sz w:val="28"/>
        </w:rPr>
        <w:t>основании______________,именуемый</w:t>
      </w:r>
      <w:proofErr w:type="spellEnd"/>
      <w:r w:rsidRPr="00CF56C3">
        <w:rPr>
          <w:rFonts w:ascii="Times New Roman" w:eastAsia="Times New Roman" w:hAnsi="Times New Roman" w:cs="Times New Roman"/>
          <w:color w:val="000000"/>
          <w:sz w:val="28"/>
        </w:rPr>
        <w:t xml:space="preserve"> в дальнейшем «Правообладатель 3», с другой стороны, совместно именуемые «Правообладатели», в соответствии с Соглашением о разграничении обязанностей по осуществлению мероприятий по комплексному развитию территории по инициативе правообладателей </w:t>
      </w:r>
      <w:proofErr w:type="spellStart"/>
      <w:r w:rsidRPr="00CF56C3">
        <w:rPr>
          <w:rFonts w:ascii="Times New Roman" w:eastAsia="Times New Roman" w:hAnsi="Times New Roman" w:cs="Times New Roman"/>
          <w:color w:val="000000"/>
          <w:sz w:val="28"/>
        </w:rPr>
        <w:t>от_____________г</w:t>
      </w:r>
      <w:proofErr w:type="spellEnd"/>
      <w:r w:rsidRPr="00CF56C3">
        <w:rPr>
          <w:rFonts w:ascii="Times New Roman" w:eastAsia="Times New Roman" w:hAnsi="Times New Roman" w:cs="Times New Roman"/>
          <w:color w:val="000000"/>
          <w:sz w:val="28"/>
        </w:rPr>
        <w:t>., при совместном упоминании именуемые «Стороны», заключили настоящий Договор о нижеследующем.</w:t>
      </w:r>
    </w:p>
    <w:p w:rsidR="00CF56C3" w:rsidRPr="00CF56C3" w:rsidRDefault="00CF56C3" w:rsidP="00CF56C3">
      <w:pPr>
        <w:keepNext/>
        <w:keepLines/>
        <w:spacing w:after="219"/>
        <w:ind w:left="15" w:hanging="10"/>
        <w:jc w:val="center"/>
        <w:outlineLvl w:val="1"/>
        <w:rPr>
          <w:rFonts w:ascii="Times New Roman" w:eastAsia="Times New Roman" w:hAnsi="Times New Roman" w:cs="Times New Roman"/>
          <w:color w:val="000000"/>
          <w:sz w:val="30"/>
        </w:rPr>
      </w:pPr>
      <w:r w:rsidRPr="00CF56C3">
        <w:rPr>
          <w:rFonts w:ascii="Times New Roman" w:eastAsia="Times New Roman" w:hAnsi="Times New Roman" w:cs="Times New Roman"/>
          <w:color w:val="000000"/>
          <w:sz w:val="30"/>
        </w:rPr>
        <w:t>1. ПРЕДМЕТ ДОГОВОРА</w:t>
      </w:r>
    </w:p>
    <w:p w:rsidR="00CF56C3" w:rsidRPr="00CF56C3" w:rsidRDefault="00CF56C3" w:rsidP="00CF56C3">
      <w:pPr>
        <w:spacing w:after="5" w:line="252" w:lineRule="auto"/>
        <w:ind w:left="14" w:right="14" w:firstLine="720"/>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1.1. В соответствии с настоящим Договором Правообладатели обязуются в установленный настоящим Договором срок своими силами и за свой счет или с привлечением других лиц или средств других лиц обеспечить осуществление деятельности по комплексному развитию территории, указанной в пункте 1.2 раздела 1 настоящего Договора (далее — Территория), в соответствии с Соглашением правообладателей, а Администрация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 обязуется создать необходимые условия для выполнения указанных обязательств.</w:t>
      </w:r>
    </w:p>
    <w:p w:rsidR="00CF56C3" w:rsidRPr="00CF56C3" w:rsidRDefault="00CF56C3" w:rsidP="00CF56C3">
      <w:pPr>
        <w:spacing w:after="5" w:line="252" w:lineRule="auto"/>
        <w:ind w:left="768" w:right="14"/>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1.2. Сведения о Территории:</w:t>
      </w:r>
    </w:p>
    <w:p w:rsidR="00CF56C3" w:rsidRPr="00CF56C3" w:rsidRDefault="00CF56C3" w:rsidP="00CF56C3">
      <w:pPr>
        <w:spacing w:after="5" w:line="252" w:lineRule="auto"/>
        <w:ind w:left="14" w:right="14" w:firstLine="720"/>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1.2.1. Территория расположена в границах элемента планировочной структуры</w:t>
      </w:r>
      <w:r w:rsidRPr="00CF56C3">
        <w:rPr>
          <w:rFonts w:ascii="Times New Roman" w:eastAsia="Times New Roman" w:hAnsi="Times New Roman" w:cs="Times New Roman"/>
          <w:noProof/>
          <w:color w:val="000000"/>
          <w:sz w:val="28"/>
          <w:lang w:eastAsia="ru-RU"/>
        </w:rPr>
        <w:drawing>
          <wp:inline distT="0" distB="0" distL="0" distR="0">
            <wp:extent cx="723900" cy="95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9525"/>
                    </a:xfrm>
                    <a:prstGeom prst="rect">
                      <a:avLst/>
                    </a:prstGeom>
                    <a:noFill/>
                    <a:ln>
                      <a:noFill/>
                    </a:ln>
                  </pic:spPr>
                </pic:pic>
              </a:graphicData>
            </a:graphic>
          </wp:inline>
        </w:drawing>
      </w:r>
      <w:r w:rsidRPr="00CF56C3">
        <w:rPr>
          <w:rFonts w:ascii="Times New Roman" w:eastAsia="Times New Roman" w:hAnsi="Times New Roman" w:cs="Times New Roman"/>
          <w:noProof/>
          <w:color w:val="000000"/>
          <w:sz w:val="28"/>
        </w:rPr>
        <w:t>Велижского городского поселения</w:t>
      </w:r>
      <w:r w:rsidRPr="00CF56C3">
        <w:rPr>
          <w:rFonts w:ascii="Times New Roman" w:eastAsia="Times New Roman" w:hAnsi="Times New Roman" w:cs="Times New Roman"/>
          <w:color w:val="000000"/>
          <w:sz w:val="28"/>
        </w:rPr>
        <w:t>.</w:t>
      </w:r>
    </w:p>
    <w:p w:rsidR="00CF56C3" w:rsidRPr="00CF56C3" w:rsidRDefault="00CF56C3" w:rsidP="00CF56C3">
      <w:pPr>
        <w:spacing w:after="5" w:line="252" w:lineRule="auto"/>
        <w:ind w:left="14" w:right="14" w:firstLine="720"/>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lastRenderedPageBreak/>
        <w:t>1.2.2. Графическое описание местоположения границ и площади Территории приведено в приложении № 1 к настоящему Договору.</w:t>
      </w:r>
    </w:p>
    <w:p w:rsidR="00CF56C3" w:rsidRPr="00CF56C3" w:rsidRDefault="00CF56C3" w:rsidP="00CF56C3">
      <w:pPr>
        <w:spacing w:after="5" w:line="252" w:lineRule="auto"/>
        <w:ind w:left="77" w:right="14" w:firstLine="725"/>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1.2.3. Сведения о земельных участках, расположенных в границах Территории, и расположенных на них объектах капитального строительства приведены в приложении № 2 к настоящему Договору.</w:t>
      </w:r>
    </w:p>
    <w:p w:rsidR="00CF56C3" w:rsidRPr="00CF56C3" w:rsidRDefault="00CF56C3" w:rsidP="00CF56C3">
      <w:pPr>
        <w:spacing w:after="5" w:line="252" w:lineRule="auto"/>
        <w:ind w:left="14" w:right="14" w:firstLine="725"/>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1.2.4. Перечень расположенных на Территории объектов капитального строительства, линейных объектов, подлежащих сносу, и их отдельные характеристики приведены в приложении № 3 к настоящему Договору.</w:t>
      </w:r>
    </w:p>
    <w:p w:rsidR="00CF56C3" w:rsidRPr="00CF56C3" w:rsidRDefault="00CF56C3" w:rsidP="00CF56C3">
      <w:pPr>
        <w:spacing w:after="5" w:line="252" w:lineRule="auto"/>
        <w:ind w:left="77" w:right="14" w:firstLine="720"/>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1.2.5. Перечень объектов капитального строительства, линейных объектов, подлежащих строительству, реконструкции, и их отдельные характеристики приведены в приложении № 4 к настоящему Договору.</w:t>
      </w:r>
    </w:p>
    <w:p w:rsidR="00CF56C3" w:rsidRPr="00CF56C3" w:rsidRDefault="00CF56C3" w:rsidP="00CF56C3">
      <w:pPr>
        <w:spacing w:after="5" w:line="252" w:lineRule="auto"/>
        <w:ind w:left="14" w:right="14" w:firstLine="725"/>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1.2.6. Соотношение общей площади жилых и нежилых помещений в многоквартирных домах, подлежащих строительству или реконструкции, а также условия размещения на первых этажах указанных домов нежилых помещений устанавливаются в приложении № 5 к настоящему Договору в соответствии с утвержденной документацией по планировке территории (далее -ДПТ).</w:t>
      </w:r>
    </w:p>
    <w:p w:rsidR="00CF56C3" w:rsidRPr="00CF56C3" w:rsidRDefault="00CF56C3" w:rsidP="00CF56C3">
      <w:pPr>
        <w:spacing w:after="342" w:line="252" w:lineRule="auto"/>
        <w:ind w:left="77" w:right="14" w:firstLine="720"/>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1.2.7. Перечень объектов, подлежащих безвозмездной передаче в собственность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 приведен в приложении № 6 к настоящему Договору.</w:t>
      </w:r>
    </w:p>
    <w:p w:rsidR="00CF56C3" w:rsidRPr="00CF56C3" w:rsidRDefault="00CF56C3" w:rsidP="00CF56C3">
      <w:pPr>
        <w:keepNext/>
        <w:keepLines/>
        <w:spacing w:after="288"/>
        <w:ind w:left="142" w:firstLine="1207"/>
        <w:outlineLvl w:val="1"/>
        <w:rPr>
          <w:rFonts w:ascii="Times New Roman" w:eastAsia="Times New Roman" w:hAnsi="Times New Roman" w:cs="Times New Roman"/>
          <w:b/>
          <w:color w:val="000000"/>
          <w:sz w:val="30"/>
        </w:rPr>
      </w:pPr>
      <w:r w:rsidRPr="00CF56C3">
        <w:rPr>
          <w:rFonts w:ascii="Times New Roman" w:eastAsia="Times New Roman" w:hAnsi="Times New Roman" w:cs="Times New Roman"/>
          <w:color w:val="000000"/>
          <w:sz w:val="30"/>
        </w:rPr>
        <w:t>2</w:t>
      </w:r>
      <w:r w:rsidRPr="00CF56C3">
        <w:rPr>
          <w:rFonts w:ascii="Times New Roman" w:eastAsia="Times New Roman" w:hAnsi="Times New Roman" w:cs="Times New Roman"/>
          <w:b/>
          <w:color w:val="000000"/>
          <w:sz w:val="30"/>
        </w:rPr>
        <w:t>. СРОК ДЕЙСТВИЯ ДОГОВОРА, СРОКИ ИСПОЛНЕНИЯ ОБЯЗАТЕЛЬСТВ, ОДНОСТОРОННИЙ ОТКАЗ ОТ ИСПОЛНЕНИЯ ОБЯЗАТЕЛЬСТВ</w:t>
      </w:r>
    </w:p>
    <w:p w:rsidR="00CF56C3" w:rsidRPr="00CF56C3" w:rsidRDefault="00CF56C3" w:rsidP="00CF56C3">
      <w:pPr>
        <w:spacing w:after="5" w:line="252" w:lineRule="auto"/>
        <w:ind w:left="77"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2.1. Настоящий Договор считается заключенным и вступает в силу с момента его заключения Сторонами и действует до</w:t>
      </w:r>
      <w:r w:rsidRPr="00CF56C3">
        <w:rPr>
          <w:rFonts w:ascii="Times New Roman" w:eastAsia="Times New Roman" w:hAnsi="Times New Roman" w:cs="Times New Roman"/>
          <w:noProof/>
          <w:color w:val="000000"/>
          <w:sz w:val="28"/>
          <w:lang w:eastAsia="ru-RU"/>
        </w:rPr>
        <w:drawing>
          <wp:inline distT="0" distB="0" distL="0" distR="0">
            <wp:extent cx="1104900" cy="66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66675"/>
                    </a:xfrm>
                    <a:prstGeom prst="rect">
                      <a:avLst/>
                    </a:prstGeom>
                    <a:noFill/>
                    <a:ln>
                      <a:noFill/>
                    </a:ln>
                  </pic:spPr>
                </pic:pic>
              </a:graphicData>
            </a:graphic>
          </wp:inline>
        </w:drawing>
      </w:r>
    </w:p>
    <w:p w:rsidR="00CF56C3" w:rsidRPr="00CF56C3" w:rsidRDefault="00CF56C3" w:rsidP="00CF56C3">
      <w:pPr>
        <w:spacing w:after="5" w:line="252" w:lineRule="auto"/>
        <w:ind w:left="82"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2.2. До вступления в силу настоящего Договора любые действия Сторон, направленные на выполнение условий настоящего Договора, осуществляются ими на свой риск и под свою ответственность.</w:t>
      </w:r>
    </w:p>
    <w:p w:rsidR="00CF56C3" w:rsidRPr="00CF56C3" w:rsidRDefault="00CF56C3" w:rsidP="00CF56C3">
      <w:pPr>
        <w:spacing w:after="7" w:line="238" w:lineRule="auto"/>
        <w:ind w:left="82" w:firstLine="528"/>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2.3. Срок действия настоящего Договора </w:t>
      </w:r>
      <w:r w:rsidRPr="00CF56C3">
        <w:rPr>
          <w:rFonts w:ascii="Times New Roman" w:eastAsia="Times New Roman" w:hAnsi="Times New Roman" w:cs="Times New Roman"/>
          <w:noProof/>
          <w:color w:val="000000"/>
          <w:sz w:val="28"/>
          <w:lang w:eastAsia="ru-RU"/>
        </w:rPr>
        <w:drawing>
          <wp:inline distT="0" distB="0" distL="0" distR="0">
            <wp:extent cx="1619250" cy="952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9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0" cy="95250"/>
                    </a:xfrm>
                    <a:prstGeom prst="rect">
                      <a:avLst/>
                    </a:prstGeom>
                    <a:noFill/>
                    <a:ln>
                      <a:noFill/>
                    </a:ln>
                  </pic:spPr>
                </pic:pic>
              </a:graphicData>
            </a:graphic>
          </wp:inline>
        </w:drawing>
      </w:r>
      <w:r w:rsidRPr="00CF56C3">
        <w:rPr>
          <w:rFonts w:ascii="Times New Roman" w:eastAsia="Times New Roman" w:hAnsi="Times New Roman" w:cs="Times New Roman"/>
          <w:noProof/>
          <w:color w:val="000000"/>
          <w:sz w:val="28"/>
          <w:lang w:eastAsia="ru-RU"/>
        </w:rPr>
        <w:drawing>
          <wp:inline distT="0" distB="0" distL="0" distR="0">
            <wp:extent cx="1171575" cy="1619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1575" cy="161925"/>
                    </a:xfrm>
                    <a:prstGeom prst="rect">
                      <a:avLst/>
                    </a:prstGeom>
                    <a:noFill/>
                    <a:ln>
                      <a:noFill/>
                    </a:ln>
                  </pic:spPr>
                </pic:pic>
              </a:graphicData>
            </a:graphic>
          </wp:inline>
        </w:drawing>
      </w:r>
      <w:r w:rsidRPr="00CF56C3">
        <w:rPr>
          <w:rFonts w:ascii="Times New Roman" w:eastAsia="Times New Roman" w:hAnsi="Times New Roman" w:cs="Times New Roman"/>
          <w:color w:val="000000"/>
          <w:sz w:val="28"/>
        </w:rPr>
        <w:t>лет со дня вступления настоящего Договора в силу. Окончание срока действия настоящего Договора не освобождает Стороны от ответственности за нарушения обязательств, если таковые имели место при исполнении условий настоящего Договора.</w:t>
      </w:r>
    </w:p>
    <w:p w:rsidR="00CF56C3" w:rsidRPr="00CF56C3" w:rsidRDefault="00CF56C3" w:rsidP="00CF56C3">
      <w:pPr>
        <w:spacing w:after="5" w:line="252" w:lineRule="auto"/>
        <w:ind w:left="82"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2.4. Все мероприятия, необходимые для обеспечения комплексного развития Территории, должны осуществляться с учетом сроков выполнения обязательств, определенных Сторонами в Графике комплексного развития Территории, приведенном в приложении № 7 к настоящему Договору (далее График).</w:t>
      </w:r>
    </w:p>
    <w:p w:rsidR="00CF56C3" w:rsidRPr="00CF56C3" w:rsidRDefault="00CF56C3" w:rsidP="00CF56C3">
      <w:pPr>
        <w:spacing w:after="5" w:line="252" w:lineRule="auto"/>
        <w:ind w:left="91"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2.5. Сторона, являющаяся ответственной за исполнение мероприятий, вправе исполнить обязательство до истечения срока его исполнения. Если это не противоречит условиям настоящего Договора, Стороны обязуются </w:t>
      </w:r>
      <w:r w:rsidRPr="00CF56C3">
        <w:rPr>
          <w:rFonts w:ascii="Times New Roman" w:eastAsia="Times New Roman" w:hAnsi="Times New Roman" w:cs="Times New Roman"/>
          <w:color w:val="000000"/>
          <w:sz w:val="28"/>
        </w:rPr>
        <w:lastRenderedPageBreak/>
        <w:t>принимать все необходимые меры и действия для досрочного исполнения обязательств, включая принятие досрочно исполненного мероприятия, предусмотренного Графиком, при условиях соблюдения законности действий, баланса интересов сторон, обеспечения надлежащего качества их результата, отсутствия дополнительных обременений для принимающей Стороны.</w:t>
      </w:r>
    </w:p>
    <w:p w:rsidR="00CF56C3" w:rsidRPr="00CF56C3" w:rsidRDefault="00CF56C3" w:rsidP="00CF56C3">
      <w:pPr>
        <w:spacing w:after="5" w:line="252" w:lineRule="auto"/>
        <w:ind w:left="14"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2.6. Договор может быть расторгнут по основаниям, предусмотренным гражданским законодательством, по решению суда.</w:t>
      </w:r>
    </w:p>
    <w:p w:rsidR="00CF56C3" w:rsidRPr="00CF56C3" w:rsidRDefault="00CF56C3" w:rsidP="00CF56C3">
      <w:pPr>
        <w:spacing w:after="5" w:line="252" w:lineRule="auto"/>
        <w:ind w:left="14" w:right="77"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2.7. Администрация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 имеет право на односторонний отказ от настоящего Договора (исполнения Договора) по основаниям, предусмотренным Градостроительным кодексом Российской Федерации, а также в случаях:</w:t>
      </w:r>
    </w:p>
    <w:p w:rsidR="00CF56C3" w:rsidRPr="00CF56C3" w:rsidRDefault="00CF56C3" w:rsidP="00CF56C3">
      <w:pPr>
        <w:spacing w:after="5" w:line="252" w:lineRule="auto"/>
        <w:ind w:left="14" w:right="82"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27.1. Неисполнения или ненадлежащего исполнения Правообладателями совместно или по отдельности более чем на 1 месяц обязательств, предусмотренных подпунктами 3.1.1.1, З. 1.1.5 3.1.1.7, 3.1.2 настоящего Договора, и более чем на 6 месяцев обязательств, предусмотренных Графиком по получению разрешений на строительство или разрешений на ввод объектов капитального строительства в эксплуатацию, указанных в подпунктах 3.1.1. З, З. 1.1.4 настоящего Договора.</w:t>
      </w:r>
    </w:p>
    <w:p w:rsidR="00CF56C3" w:rsidRPr="00CF56C3" w:rsidRDefault="00CF56C3" w:rsidP="00CF56C3">
      <w:pPr>
        <w:spacing w:after="5" w:line="252" w:lineRule="auto"/>
        <w:ind w:left="14" w:right="82"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27.2. Если Правообладателями не подписано и не представлено в Администрацию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 дополнительное соглашение к настоящему Договору в срок, предусмотренный пунктом 5.1 настоящего Договора.</w:t>
      </w:r>
    </w:p>
    <w:p w:rsidR="00CF56C3" w:rsidRPr="00CF56C3" w:rsidRDefault="00CF56C3" w:rsidP="00CF56C3">
      <w:pPr>
        <w:spacing w:after="5" w:line="252" w:lineRule="auto"/>
        <w:ind w:left="14" w:right="82"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2.7.3. Если бюджетом</w:t>
      </w:r>
      <w:r w:rsidR="002C2C7D">
        <w:rPr>
          <w:rFonts w:ascii="Times New Roman" w:eastAsia="Times New Roman" w:hAnsi="Times New Roman" w:cs="Times New Roman"/>
          <w:color w:val="000000"/>
          <w:sz w:val="28"/>
        </w:rPr>
        <w:t xml:space="preserve"> Администрации</w:t>
      </w:r>
      <w:r w:rsidRPr="00CF56C3">
        <w:rPr>
          <w:rFonts w:ascii="Times New Roman" w:eastAsia="Times New Roman" w:hAnsi="Times New Roman" w:cs="Times New Roman"/>
          <w:color w:val="000000"/>
          <w:sz w:val="28"/>
        </w:rPr>
        <w:t xml:space="preserve"> </w:t>
      </w:r>
      <w:r w:rsidR="00000586" w:rsidRPr="00CF56C3">
        <w:rPr>
          <w:rFonts w:ascii="Times New Roman" w:eastAsia="Times New Roman" w:hAnsi="Times New Roman" w:cs="Times New Roman"/>
          <w:color w:val="000000"/>
          <w:sz w:val="28"/>
        </w:rPr>
        <w:t>муниципального образования «</w:t>
      </w:r>
      <w:proofErr w:type="spellStart"/>
      <w:r w:rsidR="00000586" w:rsidRPr="00CF56C3">
        <w:rPr>
          <w:rFonts w:ascii="Times New Roman" w:eastAsia="Times New Roman" w:hAnsi="Times New Roman" w:cs="Times New Roman"/>
          <w:color w:val="000000"/>
          <w:sz w:val="28"/>
        </w:rPr>
        <w:t>Велижский</w:t>
      </w:r>
      <w:proofErr w:type="spellEnd"/>
      <w:r w:rsidR="00000586" w:rsidRPr="00CF56C3">
        <w:rPr>
          <w:rFonts w:ascii="Times New Roman" w:eastAsia="Times New Roman" w:hAnsi="Times New Roman" w:cs="Times New Roman"/>
          <w:color w:val="000000"/>
          <w:sz w:val="28"/>
        </w:rPr>
        <w:t xml:space="preserve"> район» </w:t>
      </w:r>
      <w:r w:rsidRPr="00CF56C3">
        <w:rPr>
          <w:rFonts w:ascii="Times New Roman" w:eastAsia="Times New Roman" w:hAnsi="Times New Roman" w:cs="Times New Roman"/>
          <w:color w:val="000000"/>
          <w:sz w:val="28"/>
        </w:rPr>
        <w:t>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настоящим Договором (в случае, если такие обязательства предусмотрены настоящим Договором).</w:t>
      </w:r>
    </w:p>
    <w:p w:rsidR="00CF56C3" w:rsidRPr="00CF56C3" w:rsidRDefault="00CF56C3" w:rsidP="00CF56C3">
      <w:pPr>
        <w:spacing w:after="5" w:line="252" w:lineRule="auto"/>
        <w:ind w:left="14" w:right="82"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2.8. В случае одностороннего отказа Администрации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 от настоящего Договора (исполнения Договора) по основанию, предусмотренному подпунктом 2.7.1 настоящего Договора, Правообладатели обязаны возместить Администрации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 убытки, причиненные неисполнением своих обязательств.</w:t>
      </w:r>
    </w:p>
    <w:p w:rsidR="00CF56C3" w:rsidRPr="00CF56C3" w:rsidRDefault="00CF56C3" w:rsidP="00CF56C3">
      <w:pPr>
        <w:spacing w:after="5" w:line="252" w:lineRule="auto"/>
        <w:ind w:left="14" w:right="86"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При расчетах размеров возмещения убытки определяются также с учетом расходов, понесенных в связи с консервацией объектов коммунальной, транспортной, социальной инфраструктур.</w:t>
      </w:r>
    </w:p>
    <w:p w:rsidR="00CF56C3" w:rsidRPr="00CF56C3" w:rsidRDefault="00CF56C3" w:rsidP="00CF56C3">
      <w:pPr>
        <w:spacing w:after="5" w:line="252" w:lineRule="auto"/>
        <w:ind w:left="14" w:right="82" w:firstLine="706"/>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2.9. В случае одностороннего отказа Администрации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 от настоящего Договора (исполнения Договора) по основанию, предусмотренному подпунктом 2.7.3 настоящего Договора, Правообладатели вправе осуществить мероприятия, предусмотренные ДПТ в отношении Территории, при условии </w:t>
      </w:r>
      <w:r w:rsidRPr="00CF56C3">
        <w:rPr>
          <w:rFonts w:ascii="Times New Roman" w:eastAsia="Times New Roman" w:hAnsi="Times New Roman" w:cs="Times New Roman"/>
          <w:color w:val="000000"/>
          <w:sz w:val="28"/>
        </w:rPr>
        <w:lastRenderedPageBreak/>
        <w:t>проектирования и строительства, реконструкции объектов коммунальной, транспортной, социальной инфраструктур за счет собственных средств.</w:t>
      </w:r>
    </w:p>
    <w:p w:rsidR="00CF56C3" w:rsidRPr="00CF56C3" w:rsidRDefault="00CF56C3" w:rsidP="00CF56C3">
      <w:pPr>
        <w:spacing w:after="5" w:line="252" w:lineRule="auto"/>
        <w:ind w:left="14" w:right="77" w:firstLine="696"/>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В этом случае Правообладатели представляют в Администрацию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 на утверждение изменения в ДПТ в отношении Территории, предусматривающие включение в нее уточненных опережающих графиков проектирования и строительства, реконструкции объектов капитального строительства, предусмотренных ДТ в отношении Территории.</w:t>
      </w:r>
    </w:p>
    <w:p w:rsidR="00CF56C3" w:rsidRPr="00CF56C3" w:rsidRDefault="00CF56C3" w:rsidP="00CF56C3">
      <w:pPr>
        <w:spacing w:after="328" w:line="252" w:lineRule="auto"/>
        <w:ind w:left="14" w:right="77" w:firstLine="696"/>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2.10. Правообладатель имеет право на односторонний отказ от настоящего Договора (исполнения Договора) по основаниям, предусмотренным Градостроительным кодексом Российской Федерации.</w:t>
      </w:r>
    </w:p>
    <w:p w:rsidR="00CF56C3" w:rsidRPr="00CF56C3" w:rsidRDefault="00CF56C3" w:rsidP="00CF56C3">
      <w:pPr>
        <w:keepNext/>
        <w:keepLines/>
        <w:spacing w:after="288"/>
        <w:ind w:left="682" w:hanging="10"/>
        <w:jc w:val="center"/>
        <w:outlineLvl w:val="1"/>
        <w:rPr>
          <w:rFonts w:ascii="Times New Roman" w:eastAsia="Times New Roman" w:hAnsi="Times New Roman" w:cs="Times New Roman"/>
          <w:color w:val="000000"/>
          <w:sz w:val="30"/>
        </w:rPr>
      </w:pPr>
      <w:r w:rsidRPr="00CF56C3">
        <w:rPr>
          <w:rFonts w:ascii="Times New Roman" w:eastAsia="Times New Roman" w:hAnsi="Times New Roman" w:cs="Times New Roman"/>
          <w:color w:val="000000"/>
          <w:sz w:val="30"/>
        </w:rPr>
        <w:t>З. ОБЯЗАННОСТИ СТОРОН</w:t>
      </w:r>
    </w:p>
    <w:p w:rsidR="00CF56C3" w:rsidRPr="00CF56C3" w:rsidRDefault="00CF56C3" w:rsidP="00CF56C3">
      <w:pPr>
        <w:spacing w:after="5" w:line="252" w:lineRule="auto"/>
        <w:ind w:left="14"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3.1. В рамках реализации настоящего Договора Правообладатели обязуются:</w:t>
      </w:r>
    </w:p>
    <w:p w:rsidR="00CF56C3" w:rsidRPr="00CF56C3" w:rsidRDefault="00CF56C3" w:rsidP="00CF56C3">
      <w:pPr>
        <w:spacing w:after="5" w:line="252" w:lineRule="auto"/>
        <w:ind w:left="14"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3.1.1. Использовать Территорию исключительно в соответствии с целями, указанными в пункте 1.1 настоящего Договора, в том числе:</w:t>
      </w:r>
    </w:p>
    <w:p w:rsidR="00CF56C3" w:rsidRPr="00CF56C3" w:rsidRDefault="00CF56C3" w:rsidP="00CF56C3">
      <w:pPr>
        <w:spacing w:after="5" w:line="252" w:lineRule="auto"/>
        <w:ind w:left="14"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3.1.1.1. Провести работы и осуществить действия, необходимые для изменения видов разрешенного использования земельных участков, расположенных в границах Территории, в соответствии с ДПТ.</w:t>
      </w:r>
    </w:p>
    <w:p w:rsidR="00CF56C3" w:rsidRPr="00CF56C3" w:rsidRDefault="00CF56C3" w:rsidP="00CF56C3">
      <w:pPr>
        <w:spacing w:after="5" w:line="252" w:lineRule="auto"/>
        <w:ind w:left="14"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3.1.1.2. Обеспечить образование земельных участков, установление сервитутов (в случае необходимости), государственную регистрацию прав на земельные участки и (или) расположенные на них объекты недвижимого имущества, в том числе образование земельных участков, на которых расположены объекты коммунальной, транспортной и социальной инфраструктур, в соответствии с ДПТ и действующим законодательством.</w:t>
      </w:r>
    </w:p>
    <w:p w:rsidR="00CF56C3" w:rsidRPr="00CF56C3" w:rsidRDefault="00CF56C3" w:rsidP="00CF56C3">
      <w:pPr>
        <w:spacing w:after="5" w:line="252" w:lineRule="auto"/>
        <w:ind w:left="14"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noProof/>
          <w:color w:val="000000"/>
          <w:sz w:val="28"/>
          <w:lang w:eastAsia="ru-RU"/>
        </w:rPr>
        <w:drawing>
          <wp:anchor distT="0" distB="0" distL="114300" distR="114300" simplePos="0" relativeHeight="251659264" behindDoc="0" locked="0" layoutInCell="1" allowOverlap="0">
            <wp:simplePos x="0" y="0"/>
            <wp:positionH relativeFrom="page">
              <wp:posOffset>875030</wp:posOffset>
            </wp:positionH>
            <wp:positionV relativeFrom="page">
              <wp:posOffset>7106920</wp:posOffset>
            </wp:positionV>
            <wp:extent cx="12065" cy="18415"/>
            <wp:effectExtent l="0" t="0" r="0"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56C3">
        <w:rPr>
          <w:rFonts w:ascii="Times New Roman" w:eastAsia="Times New Roman" w:hAnsi="Times New Roman" w:cs="Times New Roman"/>
          <w:color w:val="000000"/>
          <w:sz w:val="28"/>
        </w:rPr>
        <w:t>3.1.1.3. Осуществить за счет собственных и (или) привлеченных средств строительство, снос/реконструкцию и ввод в эксплуатацию объектов капитального строительства, предусмотренных утвержденной ДПТ, в соответствии с предельными сроками и очередностью (этапностью) завершения строительства объектов капитального строительства, установленными Графиком.</w:t>
      </w:r>
    </w:p>
    <w:p w:rsidR="00CF56C3" w:rsidRPr="00CF56C3" w:rsidRDefault="00CF56C3" w:rsidP="00CF56C3">
      <w:pPr>
        <w:spacing w:after="5" w:line="252" w:lineRule="auto"/>
        <w:ind w:left="14"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3.1.1 А. Осуществить проектирование и строительство объектов коммунальной, транспортной и социальной инфраструктур за счет собственных и (или) привлеченных средств в срок, установленный Графиком.</w:t>
      </w:r>
    </w:p>
    <w:p w:rsidR="00CF56C3" w:rsidRPr="00CF56C3" w:rsidRDefault="00CF56C3" w:rsidP="00CF56C3">
      <w:pPr>
        <w:spacing w:after="5" w:line="252" w:lineRule="auto"/>
        <w:ind w:left="14"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Обязательство по строительству объектов коммунальной, транспортной, социальной инфраструктур в границах Территории за счет собственных и (или) привлеченных средств будет считаться исполненным с момента подписания Администрацией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 и Правообладателями акта об исполнении (частичном исполнении) всех или отдельных работ по строительству объектов коммунальной, транспортной, социальной инфраструктур, предусмотренных Графиком.</w:t>
      </w:r>
    </w:p>
    <w:p w:rsidR="00CF56C3" w:rsidRPr="00CF56C3" w:rsidRDefault="00CF56C3" w:rsidP="00CF56C3">
      <w:pPr>
        <w:spacing w:after="5" w:line="252" w:lineRule="auto"/>
        <w:ind w:left="82"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lastRenderedPageBreak/>
        <w:t>3.1.1.5. Осуществить благоустройство территории в соответствии с утвержденной ДПТ и в предусмотренные Графиком сроки.</w:t>
      </w:r>
    </w:p>
    <w:p w:rsidR="00CF56C3" w:rsidRPr="00CF56C3" w:rsidRDefault="00CF56C3" w:rsidP="00CF56C3">
      <w:pPr>
        <w:spacing w:after="5" w:line="252" w:lineRule="auto"/>
        <w:ind w:left="91"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noProof/>
          <w:color w:val="000000"/>
          <w:sz w:val="28"/>
          <w:lang w:eastAsia="ru-RU"/>
        </w:rPr>
        <w:drawing>
          <wp:anchor distT="0" distB="0" distL="114300" distR="114300" simplePos="0" relativeHeight="251660288" behindDoc="0" locked="0" layoutInCell="1" allowOverlap="0">
            <wp:simplePos x="0" y="0"/>
            <wp:positionH relativeFrom="column">
              <wp:posOffset>3378835</wp:posOffset>
            </wp:positionH>
            <wp:positionV relativeFrom="paragraph">
              <wp:posOffset>-28575</wp:posOffset>
            </wp:positionV>
            <wp:extent cx="6350" cy="421005"/>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50"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56C3">
        <w:rPr>
          <w:rFonts w:ascii="Times New Roman" w:eastAsia="Times New Roman" w:hAnsi="Times New Roman" w:cs="Times New Roman"/>
          <w:color w:val="000000"/>
          <w:sz w:val="28"/>
        </w:rPr>
        <w:t>Обязательство по благоустройству будет считаться исполненным с момента подписания Администрацией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w:t>
      </w:r>
      <w:proofErr w:type="gramStart"/>
      <w:r w:rsidRPr="00CF56C3">
        <w:rPr>
          <w:rFonts w:ascii="Times New Roman" w:eastAsia="Times New Roman" w:hAnsi="Times New Roman" w:cs="Times New Roman"/>
          <w:color w:val="000000"/>
          <w:sz w:val="28"/>
        </w:rPr>
        <w:t>район»  и</w:t>
      </w:r>
      <w:proofErr w:type="gramEnd"/>
      <w:r w:rsidRPr="00CF56C3">
        <w:rPr>
          <w:rFonts w:ascii="Times New Roman" w:eastAsia="Times New Roman" w:hAnsi="Times New Roman" w:cs="Times New Roman"/>
          <w:color w:val="000000"/>
          <w:sz w:val="28"/>
        </w:rPr>
        <w:t xml:space="preserve"> Правообладателями акта об исполнении (частичном исполнении) всех или отдельных работ по благоустройству Территории, предусмотренных Графиком, и акта приема-передачи Администрации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 выполненных Правообладателями элементов благоустройства.</w:t>
      </w:r>
    </w:p>
    <w:p w:rsidR="00CF56C3" w:rsidRPr="00CF56C3" w:rsidRDefault="00CF56C3" w:rsidP="00CF56C3">
      <w:pPr>
        <w:spacing w:after="44" w:line="252" w:lineRule="auto"/>
        <w:ind w:left="158" w:right="86"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3.1.1.6. В срок не позднее 2 месяцев </w:t>
      </w:r>
      <w:r w:rsidR="00000586">
        <w:rPr>
          <w:rFonts w:ascii="Times New Roman" w:eastAsia="Times New Roman" w:hAnsi="Times New Roman" w:cs="Times New Roman"/>
          <w:color w:val="000000"/>
          <w:sz w:val="28"/>
        </w:rPr>
        <w:t>с</w:t>
      </w:r>
      <w:r w:rsidRPr="00CF56C3">
        <w:rPr>
          <w:rFonts w:ascii="Times New Roman" w:eastAsia="Times New Roman" w:hAnsi="Times New Roman" w:cs="Times New Roman"/>
          <w:color w:val="000000"/>
          <w:sz w:val="28"/>
        </w:rPr>
        <w:t xml:space="preserve"> момента получения разрешения на ввод объектов в эксплуатацию направить в Администрацию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 предложения о безвозмездной передаче в собственность </w:t>
      </w:r>
      <w:r w:rsidR="00000586" w:rsidRPr="00CF56C3">
        <w:rPr>
          <w:rFonts w:ascii="Times New Roman" w:eastAsia="Times New Roman" w:hAnsi="Times New Roman" w:cs="Times New Roman"/>
          <w:color w:val="000000"/>
          <w:sz w:val="28"/>
        </w:rPr>
        <w:t>муниципального образования «</w:t>
      </w:r>
      <w:proofErr w:type="spellStart"/>
      <w:r w:rsidR="00000586" w:rsidRPr="00CF56C3">
        <w:rPr>
          <w:rFonts w:ascii="Times New Roman" w:eastAsia="Times New Roman" w:hAnsi="Times New Roman" w:cs="Times New Roman"/>
          <w:color w:val="000000"/>
          <w:sz w:val="28"/>
        </w:rPr>
        <w:t>Велижский</w:t>
      </w:r>
      <w:proofErr w:type="spellEnd"/>
      <w:r w:rsidR="00000586" w:rsidRPr="00CF56C3">
        <w:rPr>
          <w:rFonts w:ascii="Times New Roman" w:eastAsia="Times New Roman" w:hAnsi="Times New Roman" w:cs="Times New Roman"/>
          <w:color w:val="000000"/>
          <w:sz w:val="28"/>
        </w:rPr>
        <w:t xml:space="preserve"> район» </w:t>
      </w:r>
      <w:r w:rsidRPr="00CF56C3">
        <w:rPr>
          <w:rFonts w:ascii="Times New Roman" w:eastAsia="Times New Roman" w:hAnsi="Times New Roman" w:cs="Times New Roman"/>
          <w:color w:val="000000"/>
          <w:sz w:val="28"/>
        </w:rPr>
        <w:t>объектов коммунальной, транспортной, социальной инфраструктур и иных объектов, строительство которых осуществлялось за счет собственных и (или) привлеченных средств Правообладателей, с приложением правоустанавливающих документов на такие объекты.</w:t>
      </w:r>
    </w:p>
    <w:p w:rsidR="00CF56C3" w:rsidRPr="00CF56C3" w:rsidRDefault="00CF56C3" w:rsidP="00CF56C3">
      <w:pPr>
        <w:spacing w:after="5" w:line="252" w:lineRule="auto"/>
        <w:ind w:left="163" w:right="77"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3.1.1.7. Безвозмездно передать построенные объекты коммунальной, транспортной и социальной инфраструктур и иные объекты, предусмотренные ДПТ, в собственность </w:t>
      </w:r>
      <w:r w:rsidR="002C2C7D">
        <w:rPr>
          <w:rFonts w:ascii="Times New Roman" w:eastAsia="Times New Roman" w:hAnsi="Times New Roman" w:cs="Times New Roman"/>
          <w:color w:val="000000"/>
          <w:sz w:val="28"/>
        </w:rPr>
        <w:t xml:space="preserve">Администрации </w:t>
      </w:r>
      <w:r w:rsidR="00000586" w:rsidRPr="00CF56C3">
        <w:rPr>
          <w:rFonts w:ascii="Times New Roman" w:eastAsia="Times New Roman" w:hAnsi="Times New Roman" w:cs="Times New Roman"/>
          <w:color w:val="000000"/>
          <w:sz w:val="28"/>
        </w:rPr>
        <w:t>муниципального образования «</w:t>
      </w:r>
      <w:proofErr w:type="spellStart"/>
      <w:r w:rsidR="00000586" w:rsidRPr="00CF56C3">
        <w:rPr>
          <w:rFonts w:ascii="Times New Roman" w:eastAsia="Times New Roman" w:hAnsi="Times New Roman" w:cs="Times New Roman"/>
          <w:color w:val="000000"/>
          <w:sz w:val="28"/>
        </w:rPr>
        <w:t>Велижский</w:t>
      </w:r>
      <w:proofErr w:type="spellEnd"/>
      <w:r w:rsidR="00000586" w:rsidRPr="00CF56C3">
        <w:rPr>
          <w:rFonts w:ascii="Times New Roman" w:eastAsia="Times New Roman" w:hAnsi="Times New Roman" w:cs="Times New Roman"/>
          <w:color w:val="000000"/>
          <w:sz w:val="28"/>
        </w:rPr>
        <w:t xml:space="preserve"> район» </w:t>
      </w:r>
      <w:r w:rsidRPr="00CF56C3">
        <w:rPr>
          <w:rFonts w:ascii="Times New Roman" w:eastAsia="Times New Roman" w:hAnsi="Times New Roman" w:cs="Times New Roman"/>
          <w:color w:val="000000"/>
          <w:sz w:val="28"/>
        </w:rPr>
        <w:t>в соответствии с подпунктом 3.1.1.6 настоящего Договора.</w:t>
      </w:r>
    </w:p>
    <w:p w:rsidR="00CF56C3" w:rsidRPr="00CF56C3" w:rsidRDefault="00CF56C3" w:rsidP="00CF56C3">
      <w:pPr>
        <w:spacing w:after="31" w:line="252" w:lineRule="auto"/>
        <w:ind w:left="182"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3.1.1.8. Обеспечить выполнение в границах Территории мероприятий, предусмотренных планом реализации в утвержденной ДПТ, за выполнение которых отвечают Правообладатели.</w:t>
      </w:r>
    </w:p>
    <w:p w:rsidR="00CF56C3" w:rsidRPr="00CF56C3" w:rsidRDefault="00CF56C3" w:rsidP="00CF56C3">
      <w:pPr>
        <w:spacing w:after="31" w:line="252" w:lineRule="auto"/>
        <w:ind w:left="182"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3.1.2. Ежеквартально, не позднее 10 числа первого месяца, следующего за отчетным кварталом, а при необходимости - в течение 2 рабочих дней со дня получения Правообладателями информации, которая, по мнению Правообладателей, может привести к неисполнению обязательств, установленных настоящим Договором, информировать Администрацию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 о ходе реализации настоящего Договора по форме, указанной в приложении № 8 к настоящему Договору.</w:t>
      </w:r>
    </w:p>
    <w:p w:rsidR="00CF56C3" w:rsidRPr="00CF56C3" w:rsidRDefault="00CF56C3" w:rsidP="00CF56C3">
      <w:pPr>
        <w:spacing w:after="33" w:line="252" w:lineRule="auto"/>
        <w:ind w:left="197"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noProof/>
          <w:color w:val="000000"/>
          <w:sz w:val="28"/>
          <w:lang w:eastAsia="ru-RU"/>
        </w:rPr>
        <w:drawing>
          <wp:anchor distT="0" distB="0" distL="114300" distR="114300" simplePos="0" relativeHeight="251661312" behindDoc="0" locked="0" layoutInCell="1" allowOverlap="0">
            <wp:simplePos x="0" y="0"/>
            <wp:positionH relativeFrom="page">
              <wp:posOffset>4516120</wp:posOffset>
            </wp:positionH>
            <wp:positionV relativeFrom="page">
              <wp:posOffset>478790</wp:posOffset>
            </wp:positionV>
            <wp:extent cx="6350" cy="6350"/>
            <wp:effectExtent l="0" t="0" r="0" b="0"/>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56C3">
        <w:rPr>
          <w:rFonts w:ascii="Times New Roman" w:eastAsia="Times New Roman" w:hAnsi="Times New Roman" w:cs="Times New Roman"/>
          <w:noProof/>
          <w:color w:val="000000"/>
          <w:sz w:val="28"/>
          <w:lang w:eastAsia="ru-RU"/>
        </w:rPr>
        <w:drawing>
          <wp:anchor distT="0" distB="0" distL="114300" distR="114300" simplePos="0" relativeHeight="251662336" behindDoc="0" locked="0" layoutInCell="1" allowOverlap="0">
            <wp:simplePos x="0" y="0"/>
            <wp:positionH relativeFrom="page">
              <wp:posOffset>1106805</wp:posOffset>
            </wp:positionH>
            <wp:positionV relativeFrom="page">
              <wp:posOffset>6049010</wp:posOffset>
            </wp:positionV>
            <wp:extent cx="12065" cy="8890"/>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56C3">
        <w:rPr>
          <w:rFonts w:ascii="Times New Roman" w:eastAsia="Times New Roman" w:hAnsi="Times New Roman" w:cs="Times New Roman"/>
          <w:color w:val="000000"/>
          <w:sz w:val="28"/>
        </w:rPr>
        <w:t>3.13. Обеспечить заключение договоров, предусматривающих переход прав на жилые помещения, расположенные в многоквартирных домах (при необходимости).</w:t>
      </w:r>
    </w:p>
    <w:p w:rsidR="00CF56C3" w:rsidRPr="00CF56C3" w:rsidRDefault="00CF56C3" w:rsidP="00CF56C3">
      <w:pPr>
        <w:spacing w:after="5" w:line="252" w:lineRule="auto"/>
        <w:ind w:left="211"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3.2. В рамках реализации настоящего Договора Администрация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 обязуется осуществить необходимые действия в целях:</w:t>
      </w:r>
    </w:p>
    <w:p w:rsidR="00CF56C3" w:rsidRPr="00CF56C3" w:rsidRDefault="00CF56C3" w:rsidP="00CF56C3">
      <w:pPr>
        <w:spacing w:after="9" w:line="253" w:lineRule="auto"/>
        <w:ind w:left="10" w:right="-15" w:hanging="10"/>
        <w:jc w:val="right"/>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3.2.1. Утверждения ДПТ в части, составляющей предмет настоящего</w:t>
      </w:r>
      <w:r w:rsidRPr="00CF56C3">
        <w:rPr>
          <w:rFonts w:ascii="Times New Roman" w:eastAsia="Times New Roman" w:hAnsi="Times New Roman" w:cs="Times New Roman"/>
          <w:noProof/>
          <w:color w:val="000000"/>
          <w:sz w:val="28"/>
          <w:lang w:eastAsia="ru-RU"/>
        </w:rPr>
        <w:drawing>
          <wp:inline distT="0" distB="0" distL="0" distR="0">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F56C3" w:rsidRPr="00CF56C3" w:rsidRDefault="00CF56C3" w:rsidP="00CF56C3">
      <w:pPr>
        <w:spacing w:after="5" w:line="252" w:lineRule="auto"/>
        <w:ind w:left="216" w:right="14"/>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Договора, в срок согласно Графику.</w:t>
      </w:r>
    </w:p>
    <w:p w:rsidR="00CF56C3" w:rsidRPr="00CF56C3" w:rsidRDefault="00CF56C3" w:rsidP="00CF56C3">
      <w:pPr>
        <w:spacing w:after="42" w:line="252" w:lineRule="auto"/>
        <w:ind w:left="221"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lastRenderedPageBreak/>
        <w:t>3.2.2. Принятия (в случае необходимости) в установленном порядке правовых актов об установлении сервитутов в отношении образованных земельных участков.</w:t>
      </w:r>
    </w:p>
    <w:p w:rsidR="00CF56C3" w:rsidRPr="00CF56C3" w:rsidRDefault="00CF56C3" w:rsidP="00CF56C3">
      <w:pPr>
        <w:spacing w:after="5" w:line="252" w:lineRule="auto"/>
        <w:ind w:left="226"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3.2.3. Принятия в месячный срок с даты получения от Правообладателей предложения, указанного в подпункте 3.1.1.6 настоящего Договора, по акту приема-передачи вместе с необходимыми правоустанавливающими документами подлежащих безвозмездной передаче в собственность </w:t>
      </w:r>
      <w:r w:rsidR="002C2C7D">
        <w:rPr>
          <w:rFonts w:ascii="Times New Roman" w:eastAsia="Times New Roman" w:hAnsi="Times New Roman" w:cs="Times New Roman"/>
          <w:color w:val="000000"/>
          <w:sz w:val="28"/>
        </w:rPr>
        <w:t xml:space="preserve">Администрации </w:t>
      </w:r>
      <w:r w:rsidR="002C2C7D" w:rsidRPr="00CF56C3">
        <w:rPr>
          <w:rFonts w:ascii="Times New Roman" w:eastAsia="Times New Roman" w:hAnsi="Times New Roman" w:cs="Times New Roman"/>
          <w:color w:val="000000"/>
          <w:sz w:val="28"/>
        </w:rPr>
        <w:t>муниципального образования «</w:t>
      </w:r>
      <w:proofErr w:type="spellStart"/>
      <w:r w:rsidR="002C2C7D" w:rsidRPr="00CF56C3">
        <w:rPr>
          <w:rFonts w:ascii="Times New Roman" w:eastAsia="Times New Roman" w:hAnsi="Times New Roman" w:cs="Times New Roman"/>
          <w:color w:val="000000"/>
          <w:sz w:val="28"/>
        </w:rPr>
        <w:t>Велижский</w:t>
      </w:r>
      <w:proofErr w:type="spellEnd"/>
      <w:r w:rsidR="002C2C7D" w:rsidRPr="00CF56C3">
        <w:rPr>
          <w:rFonts w:ascii="Times New Roman" w:eastAsia="Times New Roman" w:hAnsi="Times New Roman" w:cs="Times New Roman"/>
          <w:color w:val="000000"/>
          <w:sz w:val="28"/>
        </w:rPr>
        <w:t xml:space="preserve"> район» </w:t>
      </w:r>
      <w:r w:rsidRPr="00CF56C3">
        <w:rPr>
          <w:rFonts w:ascii="Times New Roman" w:eastAsia="Times New Roman" w:hAnsi="Times New Roman" w:cs="Times New Roman"/>
          <w:color w:val="000000"/>
          <w:sz w:val="28"/>
        </w:rPr>
        <w:t xml:space="preserve"> объектов коммунальной, транспортной, социальной инфраструктур и иных объектов, строительство которых осуществлялось за счет собственных и (или) привлеченных средств Правообладателей, и земельных участков, на которых расположены такие объекты, соответствии с подпунктом 3.1.1.6 настоящего Договора.</w:t>
      </w:r>
    </w:p>
    <w:p w:rsidR="00CF56C3" w:rsidRPr="00CF56C3" w:rsidRDefault="00CF56C3" w:rsidP="00CF56C3">
      <w:pPr>
        <w:spacing w:after="344" w:line="252" w:lineRule="auto"/>
        <w:ind w:left="250"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3.2.4. Предоставления Правообладателям в соответствии с земельным законодательством в аренду без проведения торгов земельных участков, находящихся в границах Территории, государственная собственность на которые не разграничена, или находящихся в муниципальной собственности ,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ДПТ, а также в соответствующих случаях выдачи разрешений на использование земель и земельных участков, градостроительных планов земельных участков и разрешений на строительство в срок, установленный Графиком.</w:t>
      </w:r>
    </w:p>
    <w:p w:rsidR="00CF56C3" w:rsidRPr="00CF56C3" w:rsidRDefault="00CF56C3" w:rsidP="00CF56C3">
      <w:pPr>
        <w:keepNext/>
        <w:keepLines/>
        <w:spacing w:after="288"/>
        <w:ind w:left="15" w:right="206" w:hanging="10"/>
        <w:jc w:val="center"/>
        <w:outlineLvl w:val="1"/>
        <w:rPr>
          <w:rFonts w:ascii="Times New Roman" w:eastAsia="Times New Roman" w:hAnsi="Times New Roman" w:cs="Times New Roman"/>
          <w:color w:val="000000"/>
          <w:sz w:val="30"/>
        </w:rPr>
      </w:pPr>
      <w:r w:rsidRPr="00CF56C3">
        <w:rPr>
          <w:rFonts w:ascii="Times New Roman" w:eastAsia="Times New Roman" w:hAnsi="Times New Roman" w:cs="Times New Roman"/>
          <w:color w:val="000000"/>
          <w:sz w:val="30"/>
        </w:rPr>
        <w:t>4. ОТВЕТСТВЕННОСТЬ СТОРОН</w:t>
      </w:r>
    </w:p>
    <w:p w:rsidR="00CF56C3" w:rsidRPr="00CF56C3" w:rsidRDefault="00CF56C3" w:rsidP="00CF56C3">
      <w:pPr>
        <w:spacing w:after="308" w:line="252" w:lineRule="auto"/>
        <w:ind w:left="14" w:right="235" w:firstLine="696"/>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Стороны несут ответственность за неисполнение или ненадлежащее исполнение обязательств, предусмотренных настоящим Договором, в соответствии с законодательством Российской Федерации.</w:t>
      </w:r>
    </w:p>
    <w:p w:rsidR="00CF56C3" w:rsidRPr="00CF56C3" w:rsidRDefault="00CF56C3" w:rsidP="00CF56C3">
      <w:pPr>
        <w:keepNext/>
        <w:keepLines/>
        <w:spacing w:after="257"/>
        <w:ind w:left="15" w:right="221" w:hanging="10"/>
        <w:jc w:val="center"/>
        <w:outlineLvl w:val="1"/>
        <w:rPr>
          <w:rFonts w:ascii="Times New Roman" w:eastAsia="Times New Roman" w:hAnsi="Times New Roman" w:cs="Times New Roman"/>
          <w:color w:val="000000"/>
          <w:sz w:val="30"/>
        </w:rPr>
      </w:pPr>
      <w:r w:rsidRPr="00CF56C3">
        <w:rPr>
          <w:rFonts w:ascii="Times New Roman" w:eastAsia="Times New Roman" w:hAnsi="Times New Roman" w:cs="Times New Roman"/>
          <w:color w:val="000000"/>
          <w:sz w:val="30"/>
        </w:rPr>
        <w:t>5. ИЗМЕНЕНИЕ ДОГОВОРА И РАЗРЕШЕНИЕ СПОРОВ</w:t>
      </w:r>
    </w:p>
    <w:p w:rsidR="00CF56C3" w:rsidRPr="00CF56C3" w:rsidRDefault="00CF56C3" w:rsidP="00CF56C3">
      <w:pPr>
        <w:spacing w:after="5" w:line="252" w:lineRule="auto"/>
        <w:ind w:left="14"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5.1. Изменение Договора осуществляется посредством заключения Сторонами дополнительного соглашения к настоящему Договору.</w:t>
      </w:r>
    </w:p>
    <w:p w:rsidR="00CF56C3" w:rsidRPr="00CF56C3" w:rsidRDefault="00CF56C3" w:rsidP="00CF56C3">
      <w:pPr>
        <w:spacing w:after="5" w:line="252" w:lineRule="auto"/>
        <w:ind w:left="14" w:right="226"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noProof/>
          <w:color w:val="000000"/>
          <w:sz w:val="28"/>
          <w:lang w:eastAsia="ru-RU"/>
        </w:rPr>
        <w:drawing>
          <wp:anchor distT="0" distB="0" distL="114300" distR="114300" simplePos="0" relativeHeight="251663360" behindDoc="0" locked="0" layoutInCell="1" allowOverlap="0">
            <wp:simplePos x="0" y="0"/>
            <wp:positionH relativeFrom="page">
              <wp:posOffset>4516120</wp:posOffset>
            </wp:positionH>
            <wp:positionV relativeFrom="page">
              <wp:posOffset>429895</wp:posOffset>
            </wp:positionV>
            <wp:extent cx="6350" cy="94615"/>
            <wp:effectExtent l="0" t="0" r="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9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50" cy="94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56C3">
        <w:rPr>
          <w:rFonts w:ascii="Times New Roman" w:eastAsia="Times New Roman" w:hAnsi="Times New Roman" w:cs="Times New Roman"/>
          <w:color w:val="000000"/>
          <w:sz w:val="28"/>
        </w:rPr>
        <w:t>Срок подписания Правообладателями дополнительного соглашения к настоящему Договору составляет не более 5 рабочих дней с момента получения от Администрации.</w:t>
      </w:r>
    </w:p>
    <w:p w:rsidR="00CF56C3" w:rsidRPr="00CF56C3" w:rsidRDefault="00CF56C3" w:rsidP="00CF56C3">
      <w:pPr>
        <w:spacing w:after="5" w:line="252" w:lineRule="auto"/>
        <w:ind w:left="14"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5.2. Изменения Договора вступают в силу с момента подписания Сторонами дополнительного соглашения к настоящему Договору.</w:t>
      </w:r>
    </w:p>
    <w:p w:rsidR="00CF56C3" w:rsidRPr="00CF56C3" w:rsidRDefault="00CF56C3" w:rsidP="00CF56C3">
      <w:pPr>
        <w:spacing w:after="5" w:line="252" w:lineRule="auto"/>
        <w:ind w:left="14" w:right="221"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5.3. Все споры и разногласия, которые могут возникнуть между Сторонами по вопросам, не нашедшим своего разрешения в тексте </w:t>
      </w:r>
      <w:r w:rsidRPr="00CF56C3">
        <w:rPr>
          <w:rFonts w:ascii="Times New Roman" w:eastAsia="Times New Roman" w:hAnsi="Times New Roman" w:cs="Times New Roman"/>
          <w:color w:val="000000"/>
          <w:sz w:val="28"/>
        </w:rPr>
        <w:lastRenderedPageBreak/>
        <w:t>настоящего Договора, будут разрешаться путем переговоров в соответствии с действующим законодательством.</w:t>
      </w:r>
    </w:p>
    <w:p w:rsidR="00CF56C3" w:rsidRPr="00CF56C3" w:rsidRDefault="00CF56C3" w:rsidP="00CF56C3">
      <w:pPr>
        <w:spacing w:after="629" w:line="252" w:lineRule="auto"/>
        <w:ind w:left="14"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5.4. В случае неурегулирования в процессе переговоров спорных вопросов разногласия разрешаются в судебном порядке.</w:t>
      </w:r>
    </w:p>
    <w:p w:rsidR="00CF56C3" w:rsidRPr="00CF56C3" w:rsidRDefault="00CF56C3" w:rsidP="00CF56C3">
      <w:pPr>
        <w:keepNext/>
        <w:keepLines/>
        <w:spacing w:after="288"/>
        <w:ind w:left="15" w:right="173" w:hanging="10"/>
        <w:jc w:val="center"/>
        <w:outlineLvl w:val="1"/>
        <w:rPr>
          <w:rFonts w:ascii="Times New Roman" w:eastAsia="Times New Roman" w:hAnsi="Times New Roman" w:cs="Times New Roman"/>
          <w:color w:val="000000"/>
          <w:sz w:val="30"/>
        </w:rPr>
      </w:pPr>
      <w:r w:rsidRPr="00CF56C3">
        <w:rPr>
          <w:rFonts w:ascii="Times New Roman" w:eastAsia="Times New Roman" w:hAnsi="Times New Roman" w:cs="Times New Roman"/>
          <w:color w:val="000000"/>
          <w:sz w:val="30"/>
        </w:rPr>
        <w:t>6. ПРОЧИЕ УСЛОВИЯ</w:t>
      </w:r>
    </w:p>
    <w:p w:rsidR="00CF56C3" w:rsidRPr="00CF56C3" w:rsidRDefault="00CF56C3" w:rsidP="00CF56C3">
      <w:pPr>
        <w:spacing w:after="30" w:line="252" w:lineRule="auto"/>
        <w:ind w:left="14" w:right="216" w:firstLine="701"/>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6.1. Прекращение существования земельного участка, расположенного в границах Территории, и в отношении которого заключен настоящий Договор, в связи с его разделом или возникновение у третьих лиц прав на земельные участки, образованные из такого земельного участка, не являются основанием для прекращения прав и обязанностей, определенных настоящим Договором.</w:t>
      </w:r>
    </w:p>
    <w:p w:rsidR="00CF56C3" w:rsidRPr="00CF56C3" w:rsidRDefault="00CF56C3" w:rsidP="00CF56C3">
      <w:pPr>
        <w:spacing w:after="5" w:line="252" w:lineRule="auto"/>
        <w:ind w:left="14" w:right="14" w:firstLine="701"/>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6.2. Правообладатели не вправе передавать свои права и обязанности, предусмотренные настоящим Договором, иным лицам.</w:t>
      </w:r>
    </w:p>
    <w:p w:rsidR="00CF56C3" w:rsidRPr="00CF56C3" w:rsidRDefault="00CF56C3" w:rsidP="00CF56C3">
      <w:pPr>
        <w:keepNext/>
        <w:keepLines/>
        <w:tabs>
          <w:tab w:val="left" w:pos="2985"/>
          <w:tab w:val="center" w:pos="4965"/>
        </w:tabs>
        <w:ind w:left="91"/>
        <w:outlineLvl w:val="1"/>
        <w:rPr>
          <w:rFonts w:ascii="Times New Roman" w:eastAsia="Times New Roman" w:hAnsi="Times New Roman" w:cs="Times New Roman"/>
          <w:color w:val="000000"/>
          <w:sz w:val="32"/>
          <w:szCs w:val="32"/>
        </w:rPr>
      </w:pPr>
      <w:r w:rsidRPr="00CF56C3">
        <w:rPr>
          <w:rFonts w:ascii="Times New Roman" w:eastAsia="Times New Roman" w:hAnsi="Times New Roman" w:cs="Times New Roman"/>
          <w:color w:val="000000"/>
          <w:sz w:val="32"/>
          <w:szCs w:val="32"/>
        </w:rPr>
        <w:tab/>
        <w:t xml:space="preserve">   7. ФОРС-МАЖОР</w:t>
      </w:r>
    </w:p>
    <w:p w:rsidR="00CF56C3" w:rsidRPr="00CF56C3" w:rsidRDefault="00CF56C3" w:rsidP="00CF56C3">
      <w:pPr>
        <w:spacing w:after="5" w:line="252" w:lineRule="auto"/>
        <w:ind w:left="163" w:right="82"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7.1. Ни одна из Сторон настоящего Договора не несет ответственности перед другой Стороной за неисполнение обязательств, обусловленное обстоятельствами, возникшими помимо воли и желания Сторон и которые нельзя предвидеть и предотвратить (далее - Непреодолимая сила).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CF56C3" w:rsidRPr="00CF56C3" w:rsidRDefault="00CF56C3" w:rsidP="00CF56C3">
      <w:pPr>
        <w:spacing w:after="44" w:line="252" w:lineRule="auto"/>
        <w:ind w:left="168" w:right="77"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7.2. Сторона, которая не исполняет свои обязанности вследствие действия Непреодолимой силы, должна немедле</w:t>
      </w:r>
      <w:r w:rsidR="009C6ED2">
        <w:rPr>
          <w:rFonts w:ascii="Times New Roman" w:eastAsia="Times New Roman" w:hAnsi="Times New Roman" w:cs="Times New Roman"/>
          <w:color w:val="000000"/>
          <w:sz w:val="28"/>
        </w:rPr>
        <w:t>н</w:t>
      </w:r>
      <w:r w:rsidRPr="00CF56C3">
        <w:rPr>
          <w:rFonts w:ascii="Times New Roman" w:eastAsia="Times New Roman" w:hAnsi="Times New Roman" w:cs="Times New Roman"/>
          <w:color w:val="000000"/>
          <w:sz w:val="28"/>
        </w:rPr>
        <w:t>но известить другую Сторону о наступлении указанных обстоятельств и их влиянии на исполнение обязательств по настоящему Договору.</w:t>
      </w:r>
    </w:p>
    <w:p w:rsidR="00CF56C3" w:rsidRPr="00CF56C3" w:rsidRDefault="00CF56C3" w:rsidP="00CF56C3">
      <w:pPr>
        <w:spacing w:after="5" w:line="252" w:lineRule="auto"/>
        <w:ind w:left="178"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В случае если Сторона, выполнению обязательств которой препятствует действие Непреодолимой силы, не известит другую Сторону о наступлении таких обстоятельств в 10-дневный срок, такая Сторона теряет право ссылаться на указанное действие Непреодолимой силы.</w:t>
      </w:r>
    </w:p>
    <w:p w:rsidR="00CF56C3" w:rsidRPr="00CF56C3" w:rsidRDefault="00CF56C3" w:rsidP="00CF56C3">
      <w:pPr>
        <w:spacing w:after="335" w:line="252" w:lineRule="auto"/>
        <w:ind w:left="187"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7.3. Обязанность доказывать действие Непреодолимой силы лежит на Стороне, не выполнившей свои обязательства.</w:t>
      </w:r>
    </w:p>
    <w:p w:rsidR="00CF56C3" w:rsidRPr="00CF56C3" w:rsidRDefault="00CF56C3" w:rsidP="00CF56C3">
      <w:pPr>
        <w:keepNext/>
        <w:keepLines/>
        <w:spacing w:after="221"/>
        <w:ind w:left="164" w:hanging="10"/>
        <w:jc w:val="center"/>
        <w:outlineLvl w:val="2"/>
        <w:rPr>
          <w:rFonts w:ascii="Times New Roman" w:eastAsia="Times New Roman" w:hAnsi="Times New Roman" w:cs="Times New Roman"/>
          <w:color w:val="000000"/>
          <w:sz w:val="30"/>
        </w:rPr>
      </w:pPr>
      <w:r w:rsidRPr="00CF56C3">
        <w:rPr>
          <w:rFonts w:ascii="Times New Roman" w:eastAsia="Times New Roman" w:hAnsi="Times New Roman" w:cs="Times New Roman"/>
          <w:color w:val="000000"/>
          <w:sz w:val="30"/>
        </w:rPr>
        <w:t>8. ЗАКЛЮЧИТЕЛЬНЫЕ ПОЛОЖЕНИЯ</w:t>
      </w:r>
    </w:p>
    <w:p w:rsidR="00CF56C3" w:rsidRPr="00CF56C3" w:rsidRDefault="00CF56C3" w:rsidP="00CF56C3">
      <w:pPr>
        <w:spacing w:after="5" w:line="252" w:lineRule="auto"/>
        <w:ind w:left="164" w:right="-425" w:firstLine="533"/>
        <w:jc w:val="both"/>
        <w:rPr>
          <w:rFonts w:ascii="Times New Roman" w:eastAsia="Times New Roman" w:hAnsi="Times New Roman" w:cs="Times New Roman"/>
          <w:noProof/>
          <w:color w:val="000000"/>
          <w:sz w:val="28"/>
        </w:rPr>
      </w:pPr>
      <w:r w:rsidRPr="00CF56C3">
        <w:rPr>
          <w:rFonts w:ascii="Times New Roman" w:eastAsia="Times New Roman" w:hAnsi="Times New Roman" w:cs="Times New Roman"/>
          <w:color w:val="000000"/>
          <w:sz w:val="28"/>
        </w:rPr>
        <w:t xml:space="preserve">8.1.Настоящий Договор составлен в </w:t>
      </w:r>
      <w:r w:rsidRPr="00CF56C3">
        <w:rPr>
          <w:rFonts w:ascii="Times New Roman" w:eastAsia="Times New Roman" w:hAnsi="Times New Roman" w:cs="Times New Roman"/>
          <w:noProof/>
          <w:color w:val="000000"/>
          <w:sz w:val="28"/>
          <w:lang w:eastAsia="ru-RU"/>
        </w:rPr>
        <w:drawing>
          <wp:inline distT="0" distB="0" distL="0" distR="0">
            <wp:extent cx="2457450"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0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57450" cy="190500"/>
                    </a:xfrm>
                    <a:prstGeom prst="rect">
                      <a:avLst/>
                    </a:prstGeom>
                    <a:noFill/>
                    <a:ln>
                      <a:noFill/>
                    </a:ln>
                  </pic:spPr>
                </pic:pic>
              </a:graphicData>
            </a:graphic>
          </wp:inline>
        </w:drawing>
      </w:r>
    </w:p>
    <w:p w:rsidR="00CF56C3" w:rsidRPr="00CF56C3" w:rsidRDefault="00CF56C3" w:rsidP="00CF56C3">
      <w:pPr>
        <w:spacing w:after="5" w:line="252" w:lineRule="auto"/>
        <w:ind w:left="16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экземплярах (по одному для каждой из Сторон), имеющих равную юридическую силу.</w:t>
      </w:r>
    </w:p>
    <w:p w:rsidR="00CF56C3" w:rsidRPr="00CF56C3" w:rsidRDefault="00CF56C3" w:rsidP="00CF56C3">
      <w:pPr>
        <w:spacing w:after="5" w:line="252" w:lineRule="auto"/>
        <w:ind w:left="197"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8.2. Лица, подписавшие настоящий Договор, обязаны уведомлять друг друга в письменном виде об изменении своих реквизитов в течение 5 рабочих дней со дня внесения изменений с последующим заключением </w:t>
      </w:r>
      <w:r w:rsidRPr="00CF56C3">
        <w:rPr>
          <w:rFonts w:ascii="Times New Roman" w:eastAsia="Times New Roman" w:hAnsi="Times New Roman" w:cs="Times New Roman"/>
          <w:color w:val="000000"/>
          <w:sz w:val="28"/>
        </w:rPr>
        <w:lastRenderedPageBreak/>
        <w:t>дополнительного соглашения в порядке, установленном разделом 5 настоящего Договора.</w:t>
      </w:r>
    </w:p>
    <w:p w:rsidR="00CF56C3" w:rsidRPr="00CF56C3" w:rsidRDefault="00CF56C3" w:rsidP="00CF56C3">
      <w:pPr>
        <w:spacing w:after="333" w:line="252" w:lineRule="auto"/>
        <w:ind w:left="206"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В случае если реквизиты одной из сторон </w:t>
      </w:r>
      <w:proofErr w:type="gramStart"/>
      <w:r w:rsidRPr="00CF56C3">
        <w:rPr>
          <w:rFonts w:ascii="Times New Roman" w:eastAsia="Times New Roman" w:hAnsi="Times New Roman" w:cs="Times New Roman"/>
          <w:color w:val="000000"/>
          <w:sz w:val="28"/>
        </w:rPr>
        <w:t>изменились</w:t>
      </w:r>
      <w:proofErr w:type="gramEnd"/>
      <w:r w:rsidRPr="00CF56C3">
        <w:rPr>
          <w:rFonts w:ascii="Times New Roman" w:eastAsia="Times New Roman" w:hAnsi="Times New Roman" w:cs="Times New Roman"/>
          <w:color w:val="000000"/>
          <w:sz w:val="28"/>
        </w:rPr>
        <w:t xml:space="preserve"> и эта Сторона не уведомила об этом в порядке, установленном настоящим пунктом, другая Сторона настоящего Договора будет считаться добросовестно исполнившей свои обязательства, если исполнение или уведомление произведено этой Стороной по реквизитам, указанным в разделе 10 настоящего Договора.</w:t>
      </w:r>
    </w:p>
    <w:p w:rsidR="00CF56C3" w:rsidRPr="00CF56C3" w:rsidRDefault="00CF56C3" w:rsidP="00CF56C3">
      <w:pPr>
        <w:keepNext/>
        <w:keepLines/>
        <w:spacing w:after="292" w:line="251" w:lineRule="auto"/>
        <w:ind w:left="4220" w:hanging="3174"/>
        <w:outlineLvl w:val="2"/>
        <w:rPr>
          <w:rFonts w:ascii="Times New Roman" w:eastAsia="Times New Roman" w:hAnsi="Times New Roman" w:cs="Times New Roman"/>
          <w:color w:val="000000"/>
          <w:sz w:val="30"/>
        </w:rPr>
      </w:pPr>
      <w:r w:rsidRPr="00CF56C3">
        <w:rPr>
          <w:rFonts w:ascii="Times New Roman" w:eastAsia="Times New Roman" w:hAnsi="Times New Roman" w:cs="Times New Roman"/>
          <w:color w:val="000000"/>
          <w:sz w:val="30"/>
        </w:rPr>
        <w:t>9. ДОКУМЕНТЫ, ЯВЛЯЮЩИЕСЯ НЕОТЪЕМЛЕМОЙ ЧАСТЬЮ ДОГОВОРА</w:t>
      </w:r>
      <w:r w:rsidRPr="00CF56C3">
        <w:rPr>
          <w:rFonts w:ascii="Times New Roman" w:eastAsia="Times New Roman" w:hAnsi="Times New Roman" w:cs="Times New Roman"/>
          <w:noProof/>
          <w:color w:val="000000"/>
          <w:sz w:val="30"/>
          <w:lang w:eastAsia="ru-RU"/>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F56C3" w:rsidRPr="00CF56C3" w:rsidRDefault="00CF56C3" w:rsidP="00CF56C3">
      <w:pPr>
        <w:spacing w:after="35" w:line="252" w:lineRule="auto"/>
        <w:ind w:left="226"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9.1. Неотъемлемой частью настоящего о Договора являются упомянутые в тексте настоящего Договора и дополнительных соглашениях, заключенных в порядке, установленном разделом 5 настоящего Договора, приложения.</w:t>
      </w:r>
    </w:p>
    <w:p w:rsidR="00CF56C3" w:rsidRPr="00CF56C3" w:rsidRDefault="00CF56C3" w:rsidP="00CF56C3">
      <w:pPr>
        <w:spacing w:after="5" w:line="252" w:lineRule="auto"/>
        <w:ind w:left="245"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9.2. Все документы, уточняющие условия исполнения обязательств, становятся неотъемлемой частью настоящего Договора с момента их подписания Сторонами. </w:t>
      </w:r>
    </w:p>
    <w:p w:rsidR="00CF56C3" w:rsidRPr="00CF56C3" w:rsidRDefault="00CF56C3" w:rsidP="00CF56C3">
      <w:pPr>
        <w:keepNext/>
        <w:keepLines/>
        <w:spacing w:after="10" w:line="251" w:lineRule="auto"/>
        <w:ind w:left="2680" w:hanging="10"/>
        <w:outlineLvl w:val="2"/>
        <w:rPr>
          <w:rFonts w:ascii="Times New Roman" w:eastAsia="Times New Roman" w:hAnsi="Times New Roman" w:cs="Times New Roman"/>
          <w:color w:val="000000"/>
          <w:sz w:val="30"/>
        </w:rPr>
      </w:pPr>
      <w:r w:rsidRPr="00CF56C3">
        <w:rPr>
          <w:rFonts w:ascii="Times New Roman" w:eastAsia="Times New Roman" w:hAnsi="Times New Roman" w:cs="Times New Roman"/>
          <w:color w:val="000000"/>
          <w:sz w:val="30"/>
        </w:rPr>
        <w:t>10. АДРЕСА И РЕКВИЗИТЫ СТОРОН</w:t>
      </w:r>
    </w:p>
    <w:p w:rsidR="00CF56C3" w:rsidRPr="00CF56C3" w:rsidRDefault="00CF56C3" w:rsidP="00CF56C3">
      <w:pPr>
        <w:tabs>
          <w:tab w:val="center" w:pos="5950"/>
        </w:tabs>
        <w:spacing w:after="180" w:line="252" w:lineRule="auto"/>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Администрация муниципального</w:t>
      </w:r>
    </w:p>
    <w:p w:rsidR="00CF56C3" w:rsidRPr="00CF56C3" w:rsidRDefault="00CF56C3" w:rsidP="00CF56C3">
      <w:pPr>
        <w:tabs>
          <w:tab w:val="center" w:pos="5950"/>
        </w:tabs>
        <w:spacing w:after="180" w:line="252" w:lineRule="auto"/>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w:t>
      </w:r>
      <w:proofErr w:type="gramStart"/>
      <w:r w:rsidRPr="00CF56C3">
        <w:rPr>
          <w:rFonts w:ascii="Times New Roman" w:eastAsia="Times New Roman" w:hAnsi="Times New Roman" w:cs="Times New Roman"/>
          <w:color w:val="000000"/>
          <w:sz w:val="28"/>
        </w:rPr>
        <w:t xml:space="preserve">район»   </w:t>
      </w:r>
      <w:proofErr w:type="gramEnd"/>
      <w:r w:rsidRPr="00CF56C3">
        <w:rPr>
          <w:rFonts w:ascii="Times New Roman" w:eastAsia="Times New Roman" w:hAnsi="Times New Roman" w:cs="Times New Roman"/>
          <w:color w:val="000000"/>
          <w:sz w:val="28"/>
        </w:rPr>
        <w:t xml:space="preserve">        </w:t>
      </w:r>
      <w:r w:rsidRPr="00CF56C3">
        <w:rPr>
          <w:rFonts w:ascii="Times New Roman" w:eastAsia="Times New Roman" w:hAnsi="Times New Roman" w:cs="Times New Roman"/>
          <w:color w:val="000000"/>
          <w:sz w:val="28"/>
        </w:rPr>
        <w:tab/>
        <w:t>Правообладатель 1</w:t>
      </w:r>
    </w:p>
    <w:p w:rsidR="00CF56C3" w:rsidRPr="00CF56C3" w:rsidRDefault="00CF56C3" w:rsidP="00CF56C3">
      <w:pPr>
        <w:tabs>
          <w:tab w:val="center" w:pos="5954"/>
        </w:tabs>
        <w:spacing w:after="1046" w:line="252" w:lineRule="auto"/>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Правообладатель 2</w:t>
      </w:r>
      <w:r w:rsidRPr="00CF56C3">
        <w:rPr>
          <w:rFonts w:ascii="Times New Roman" w:eastAsia="Times New Roman" w:hAnsi="Times New Roman" w:cs="Times New Roman"/>
          <w:color w:val="000000"/>
          <w:sz w:val="28"/>
        </w:rPr>
        <w:tab/>
        <w:t>Правообладатель З</w:t>
      </w:r>
    </w:p>
    <w:p w:rsidR="00CF56C3" w:rsidRPr="00CF56C3" w:rsidRDefault="00CF56C3" w:rsidP="00CF56C3">
      <w:pPr>
        <w:keepNext/>
        <w:keepLines/>
        <w:spacing w:after="319"/>
        <w:ind w:left="15" w:right="187" w:hanging="10"/>
        <w:jc w:val="center"/>
        <w:outlineLvl w:val="2"/>
        <w:rPr>
          <w:rFonts w:ascii="Times New Roman" w:eastAsia="Times New Roman" w:hAnsi="Times New Roman" w:cs="Times New Roman"/>
          <w:color w:val="000000"/>
          <w:sz w:val="30"/>
        </w:rPr>
      </w:pPr>
      <w:r w:rsidRPr="00CF56C3">
        <w:rPr>
          <w:rFonts w:ascii="Times New Roman" w:eastAsia="Times New Roman" w:hAnsi="Times New Roman" w:cs="Times New Roman"/>
          <w:color w:val="000000"/>
          <w:sz w:val="30"/>
        </w:rPr>
        <w:t>11. ПОДПИСИ СТОРОН</w:t>
      </w:r>
    </w:p>
    <w:p w:rsidR="00CF56C3" w:rsidRPr="00CF56C3" w:rsidRDefault="00CF56C3" w:rsidP="00CF56C3">
      <w:pPr>
        <w:spacing w:after="5" w:line="252" w:lineRule="auto"/>
        <w:ind w:left="14" w:right="14"/>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От Администрации муниципального                      От Правообладателя 1:</w:t>
      </w:r>
    </w:p>
    <w:p w:rsidR="00CF56C3" w:rsidRPr="00CF56C3" w:rsidRDefault="00CF56C3" w:rsidP="00CF56C3">
      <w:pPr>
        <w:spacing w:after="5" w:line="252" w:lineRule="auto"/>
        <w:ind w:left="14" w:right="14"/>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w:t>
      </w:r>
      <w:proofErr w:type="gramStart"/>
      <w:r w:rsidRPr="00CF56C3">
        <w:rPr>
          <w:rFonts w:ascii="Times New Roman" w:eastAsia="Times New Roman" w:hAnsi="Times New Roman" w:cs="Times New Roman"/>
          <w:color w:val="000000"/>
          <w:sz w:val="28"/>
        </w:rPr>
        <w:t xml:space="preserve">»:   </w:t>
      </w:r>
      <w:proofErr w:type="gramEnd"/>
      <w:r w:rsidRPr="00CF56C3">
        <w:rPr>
          <w:rFonts w:ascii="Times New Roman" w:eastAsia="Times New Roman" w:hAnsi="Times New Roman" w:cs="Times New Roman"/>
          <w:color w:val="000000"/>
          <w:sz w:val="28"/>
        </w:rPr>
        <w:t xml:space="preserve">                       ____________________</w:t>
      </w:r>
    </w:p>
    <w:p w:rsidR="00CF56C3" w:rsidRPr="00CF56C3" w:rsidRDefault="00CF56C3" w:rsidP="00CF56C3">
      <w:pPr>
        <w:spacing w:after="5" w:line="252" w:lineRule="auto"/>
        <w:ind w:left="14" w:right="14"/>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Глава муниципального образования</w:t>
      </w:r>
    </w:p>
    <w:p w:rsidR="00CF56C3" w:rsidRPr="00CF56C3" w:rsidRDefault="00CF56C3" w:rsidP="00CF56C3">
      <w:pPr>
        <w:spacing w:after="5" w:line="252" w:lineRule="auto"/>
        <w:ind w:left="14" w:right="14"/>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w:t>
      </w:r>
    </w:p>
    <w:p w:rsidR="00CF56C3" w:rsidRPr="00CF56C3" w:rsidRDefault="00CF56C3" w:rsidP="00CF56C3">
      <w:pPr>
        <w:spacing w:after="5" w:line="252" w:lineRule="auto"/>
        <w:ind w:left="14" w:right="14"/>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______________________/Ф.И.О./                          ______________________/Ф.И.О./</w:t>
      </w:r>
    </w:p>
    <w:p w:rsidR="00CF56C3" w:rsidRPr="00CF56C3" w:rsidRDefault="00CF56C3" w:rsidP="00CF56C3">
      <w:pPr>
        <w:spacing w:after="5" w:line="252" w:lineRule="auto"/>
        <w:ind w:left="14" w:right="14"/>
        <w:jc w:val="both"/>
        <w:rPr>
          <w:rFonts w:ascii="Times New Roman" w:eastAsia="Times New Roman" w:hAnsi="Times New Roman" w:cs="Times New Roman"/>
          <w:color w:val="000000"/>
          <w:sz w:val="28"/>
        </w:rPr>
      </w:pPr>
      <w:proofErr w:type="spellStart"/>
      <w:r w:rsidRPr="00CF56C3">
        <w:rPr>
          <w:rFonts w:ascii="Times New Roman" w:eastAsia="Times New Roman" w:hAnsi="Times New Roman" w:cs="Times New Roman"/>
          <w:color w:val="000000"/>
          <w:sz w:val="28"/>
        </w:rPr>
        <w:t>м.п</w:t>
      </w:r>
      <w:proofErr w:type="spellEnd"/>
      <w:r w:rsidRPr="00CF56C3">
        <w:rPr>
          <w:rFonts w:ascii="Times New Roman" w:eastAsia="Times New Roman" w:hAnsi="Times New Roman" w:cs="Times New Roman"/>
          <w:color w:val="000000"/>
          <w:sz w:val="28"/>
        </w:rPr>
        <w:t xml:space="preserve">.                                                                              </w:t>
      </w:r>
      <w:proofErr w:type="spellStart"/>
      <w:r w:rsidRPr="00CF56C3">
        <w:rPr>
          <w:rFonts w:ascii="Times New Roman" w:eastAsia="Times New Roman" w:hAnsi="Times New Roman" w:cs="Times New Roman"/>
          <w:color w:val="000000"/>
          <w:sz w:val="28"/>
        </w:rPr>
        <w:t>м.п</w:t>
      </w:r>
      <w:proofErr w:type="spellEnd"/>
      <w:r w:rsidRPr="00CF56C3">
        <w:rPr>
          <w:rFonts w:ascii="Times New Roman" w:eastAsia="Times New Roman" w:hAnsi="Times New Roman" w:cs="Times New Roman"/>
          <w:color w:val="000000"/>
          <w:sz w:val="28"/>
        </w:rPr>
        <w:t xml:space="preserve">.      </w:t>
      </w:r>
    </w:p>
    <w:p w:rsidR="005969E8" w:rsidRDefault="00CF56C3" w:rsidP="00CF56C3">
      <w:pPr>
        <w:spacing w:after="5" w:line="252" w:lineRule="auto"/>
        <w:ind w:left="14" w:right="14"/>
        <w:jc w:val="both"/>
        <w:rPr>
          <w:rFonts w:ascii="Times New Roman" w:eastAsia="Times New Roman" w:hAnsi="Times New Roman" w:cs="Times New Roman"/>
          <w:color w:val="000000"/>
          <w:sz w:val="28"/>
        </w:rPr>
      </w:pPr>
      <w:proofErr w:type="gramStart"/>
      <w:r w:rsidRPr="00CF56C3">
        <w:rPr>
          <w:rFonts w:ascii="Times New Roman" w:eastAsia="Times New Roman" w:hAnsi="Times New Roman" w:cs="Times New Roman"/>
          <w:color w:val="000000"/>
          <w:sz w:val="28"/>
        </w:rPr>
        <w:t xml:space="preserve">«  </w:t>
      </w:r>
      <w:proofErr w:type="gramEnd"/>
      <w:r w:rsidRPr="00CF56C3">
        <w:rPr>
          <w:rFonts w:ascii="Times New Roman" w:eastAsia="Times New Roman" w:hAnsi="Times New Roman" w:cs="Times New Roman"/>
          <w:color w:val="000000"/>
          <w:sz w:val="28"/>
        </w:rPr>
        <w:t xml:space="preserve">     »  ___________________20__г.         </w:t>
      </w:r>
    </w:p>
    <w:p w:rsidR="00CF56C3" w:rsidRPr="00CF56C3" w:rsidRDefault="00CF56C3" w:rsidP="00CF56C3">
      <w:pPr>
        <w:spacing w:after="5" w:line="252" w:lineRule="auto"/>
        <w:ind w:left="14" w:right="14"/>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 </w:t>
      </w:r>
      <w:proofErr w:type="gramStart"/>
      <w:r w:rsidRPr="00CF56C3">
        <w:rPr>
          <w:rFonts w:ascii="Times New Roman" w:eastAsia="Times New Roman" w:hAnsi="Times New Roman" w:cs="Times New Roman"/>
          <w:color w:val="000000"/>
          <w:sz w:val="28"/>
        </w:rPr>
        <w:t xml:space="preserve">«  </w:t>
      </w:r>
      <w:proofErr w:type="gramEnd"/>
      <w:r w:rsidRPr="00CF56C3">
        <w:rPr>
          <w:rFonts w:ascii="Times New Roman" w:eastAsia="Times New Roman" w:hAnsi="Times New Roman" w:cs="Times New Roman"/>
          <w:color w:val="000000"/>
          <w:sz w:val="28"/>
        </w:rPr>
        <w:t xml:space="preserve">   »_____________________20___г.</w:t>
      </w:r>
    </w:p>
    <w:p w:rsidR="00CF56C3" w:rsidRPr="00CF56C3" w:rsidRDefault="00CF56C3" w:rsidP="00CF56C3">
      <w:pPr>
        <w:spacing w:after="5" w:line="252" w:lineRule="auto"/>
        <w:ind w:left="14" w:right="14"/>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         </w:t>
      </w:r>
    </w:p>
    <w:p w:rsidR="00CF56C3" w:rsidRPr="00CF56C3" w:rsidRDefault="00CF56C3" w:rsidP="00CF56C3">
      <w:pPr>
        <w:tabs>
          <w:tab w:val="center" w:pos="6199"/>
        </w:tabs>
        <w:spacing w:after="5" w:line="252" w:lineRule="auto"/>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От Правообладателя 2:</w:t>
      </w:r>
      <w:r w:rsidRPr="00CF56C3">
        <w:rPr>
          <w:rFonts w:ascii="Times New Roman" w:eastAsia="Times New Roman" w:hAnsi="Times New Roman" w:cs="Times New Roman"/>
          <w:color w:val="000000"/>
          <w:sz w:val="28"/>
        </w:rPr>
        <w:tab/>
        <w:t xml:space="preserve">                                     От Правообладателя </w:t>
      </w:r>
      <w:proofErr w:type="gramStart"/>
      <w:r w:rsidRPr="00CF56C3">
        <w:rPr>
          <w:rFonts w:ascii="Times New Roman" w:eastAsia="Times New Roman" w:hAnsi="Times New Roman" w:cs="Times New Roman"/>
          <w:color w:val="000000"/>
          <w:sz w:val="28"/>
        </w:rPr>
        <w:t>З :</w:t>
      </w:r>
      <w:proofErr w:type="gramEnd"/>
    </w:p>
    <w:p w:rsidR="00CF56C3" w:rsidRPr="00CF56C3" w:rsidRDefault="00CF56C3" w:rsidP="00CF56C3">
      <w:pPr>
        <w:spacing w:after="5" w:line="252" w:lineRule="auto"/>
        <w:ind w:left="14" w:right="14"/>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______________________/Ф.И.О./                          ______________________/Ф.И.О./</w:t>
      </w:r>
    </w:p>
    <w:p w:rsidR="00CF56C3" w:rsidRPr="00CF56C3" w:rsidRDefault="00CF56C3" w:rsidP="00CF56C3">
      <w:pPr>
        <w:spacing w:after="5" w:line="252" w:lineRule="auto"/>
        <w:ind w:left="14" w:right="14"/>
        <w:jc w:val="both"/>
        <w:rPr>
          <w:rFonts w:ascii="Times New Roman" w:eastAsia="Times New Roman" w:hAnsi="Times New Roman" w:cs="Times New Roman"/>
          <w:color w:val="000000"/>
          <w:sz w:val="28"/>
        </w:rPr>
      </w:pPr>
      <w:proofErr w:type="spellStart"/>
      <w:r w:rsidRPr="00CF56C3">
        <w:rPr>
          <w:rFonts w:ascii="Times New Roman" w:eastAsia="Times New Roman" w:hAnsi="Times New Roman" w:cs="Times New Roman"/>
          <w:color w:val="000000"/>
          <w:sz w:val="28"/>
        </w:rPr>
        <w:t>м.п</w:t>
      </w:r>
      <w:proofErr w:type="spellEnd"/>
      <w:r w:rsidRPr="00CF56C3">
        <w:rPr>
          <w:rFonts w:ascii="Times New Roman" w:eastAsia="Times New Roman" w:hAnsi="Times New Roman" w:cs="Times New Roman"/>
          <w:color w:val="000000"/>
          <w:sz w:val="28"/>
        </w:rPr>
        <w:t xml:space="preserve">.                                                                              </w:t>
      </w:r>
      <w:proofErr w:type="spellStart"/>
      <w:r w:rsidRPr="00CF56C3">
        <w:rPr>
          <w:rFonts w:ascii="Times New Roman" w:eastAsia="Times New Roman" w:hAnsi="Times New Roman" w:cs="Times New Roman"/>
          <w:color w:val="000000"/>
          <w:sz w:val="28"/>
        </w:rPr>
        <w:t>м.п</w:t>
      </w:r>
      <w:proofErr w:type="spellEnd"/>
      <w:r w:rsidRPr="00CF56C3">
        <w:rPr>
          <w:rFonts w:ascii="Times New Roman" w:eastAsia="Times New Roman" w:hAnsi="Times New Roman" w:cs="Times New Roman"/>
          <w:color w:val="000000"/>
          <w:sz w:val="28"/>
        </w:rPr>
        <w:t xml:space="preserve">.      </w:t>
      </w:r>
    </w:p>
    <w:p w:rsidR="009430C0" w:rsidRDefault="00CF56C3" w:rsidP="009430C0">
      <w:pPr>
        <w:spacing w:after="5" w:line="252" w:lineRule="auto"/>
        <w:ind w:left="14" w:right="14"/>
        <w:jc w:val="both"/>
        <w:rPr>
          <w:rFonts w:ascii="Times New Roman" w:eastAsia="Times New Roman" w:hAnsi="Times New Roman" w:cs="Times New Roman"/>
          <w:color w:val="000000"/>
          <w:sz w:val="28"/>
        </w:rPr>
      </w:pPr>
      <w:proofErr w:type="gramStart"/>
      <w:r w:rsidRPr="00CF56C3">
        <w:rPr>
          <w:rFonts w:ascii="Times New Roman" w:eastAsia="Times New Roman" w:hAnsi="Times New Roman" w:cs="Times New Roman"/>
          <w:color w:val="000000"/>
          <w:sz w:val="28"/>
        </w:rPr>
        <w:t xml:space="preserve">«  </w:t>
      </w:r>
      <w:proofErr w:type="gramEnd"/>
      <w:r w:rsidRPr="00CF56C3">
        <w:rPr>
          <w:rFonts w:ascii="Times New Roman" w:eastAsia="Times New Roman" w:hAnsi="Times New Roman" w:cs="Times New Roman"/>
          <w:color w:val="000000"/>
          <w:sz w:val="28"/>
        </w:rPr>
        <w:t xml:space="preserve">     »  ___________________20__г.       </w:t>
      </w:r>
      <w:proofErr w:type="gramStart"/>
      <w:r w:rsidR="005969E8" w:rsidRPr="005969E8">
        <w:rPr>
          <w:rFonts w:ascii="Times New Roman" w:eastAsia="Times New Roman" w:hAnsi="Times New Roman" w:cs="Times New Roman"/>
          <w:color w:val="000000"/>
          <w:sz w:val="28"/>
        </w:rPr>
        <w:t xml:space="preserve">«  </w:t>
      </w:r>
      <w:proofErr w:type="gramEnd"/>
      <w:r w:rsidR="005969E8" w:rsidRPr="005969E8">
        <w:rPr>
          <w:rFonts w:ascii="Times New Roman" w:eastAsia="Times New Roman" w:hAnsi="Times New Roman" w:cs="Times New Roman"/>
          <w:color w:val="000000"/>
          <w:sz w:val="28"/>
        </w:rPr>
        <w:t xml:space="preserve">   »____________________20___</w:t>
      </w:r>
      <w:r w:rsidR="005969E8">
        <w:rPr>
          <w:rFonts w:ascii="Times New Roman" w:eastAsia="Times New Roman" w:hAnsi="Times New Roman" w:cs="Times New Roman"/>
          <w:color w:val="000000"/>
          <w:sz w:val="28"/>
        </w:rPr>
        <w:t>г</w:t>
      </w:r>
      <w:r w:rsidR="005969E8" w:rsidRPr="005969E8">
        <w:rPr>
          <w:rFonts w:ascii="Times New Roman" w:eastAsia="Times New Roman" w:hAnsi="Times New Roman" w:cs="Times New Roman"/>
          <w:color w:val="000000"/>
          <w:sz w:val="28"/>
        </w:rPr>
        <w:t>.</w:t>
      </w:r>
    </w:p>
    <w:p w:rsidR="009430C0" w:rsidRDefault="009430C0" w:rsidP="00CF56C3">
      <w:pPr>
        <w:spacing w:after="1007" w:line="253" w:lineRule="auto"/>
        <w:ind w:left="5387" w:right="-15"/>
        <w:rPr>
          <w:rFonts w:ascii="Times New Roman" w:eastAsia="Times New Roman" w:hAnsi="Times New Roman" w:cs="Times New Roman"/>
          <w:color w:val="000000"/>
          <w:sz w:val="28"/>
        </w:rPr>
      </w:pPr>
    </w:p>
    <w:p w:rsidR="00CF56C3" w:rsidRPr="00CF56C3" w:rsidRDefault="00CF56C3" w:rsidP="00CF56C3">
      <w:pPr>
        <w:spacing w:after="1007" w:line="253" w:lineRule="auto"/>
        <w:ind w:left="5387" w:right="-15"/>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    Приложение № 1     к форме договора   о комплексном развитии территории, заключаемого Администрацией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 с правообладателями земельных участков и (или) расположенных на них объектов недвижимого имущества</w:t>
      </w:r>
    </w:p>
    <w:p w:rsidR="00CF56C3" w:rsidRPr="00CF56C3" w:rsidRDefault="00CF56C3" w:rsidP="00CF56C3">
      <w:pPr>
        <w:keepNext/>
        <w:keepLines/>
        <w:spacing w:after="402" w:line="251" w:lineRule="auto"/>
        <w:ind w:left="2152" w:firstLine="706"/>
        <w:outlineLvl w:val="2"/>
        <w:rPr>
          <w:rFonts w:ascii="Times New Roman" w:eastAsia="Times New Roman" w:hAnsi="Times New Roman" w:cs="Times New Roman"/>
          <w:color w:val="000000"/>
          <w:sz w:val="30"/>
        </w:rPr>
      </w:pPr>
      <w:r w:rsidRPr="00CF56C3">
        <w:rPr>
          <w:rFonts w:ascii="Times New Roman" w:eastAsia="Times New Roman" w:hAnsi="Times New Roman" w:cs="Times New Roman"/>
          <w:color w:val="000000"/>
          <w:sz w:val="30"/>
        </w:rPr>
        <w:t>ГРАФИЧЕСКОЕ ОПИСАНИЕ               местоположения границ и площади Территории</w:t>
      </w:r>
    </w:p>
    <w:p w:rsidR="00CF56C3" w:rsidRPr="00CF56C3" w:rsidRDefault="00CF56C3" w:rsidP="00CF56C3">
      <w:pPr>
        <w:spacing w:after="200" w:line="252" w:lineRule="auto"/>
        <w:ind w:left="3890" w:right="14"/>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Условные обозначения:</w:t>
      </w:r>
    </w:p>
    <w:p w:rsidR="00CF56C3" w:rsidRPr="00CF56C3" w:rsidRDefault="00CF56C3" w:rsidP="00CF56C3">
      <w:pPr>
        <w:spacing w:after="58" w:line="252" w:lineRule="auto"/>
        <w:ind w:left="1950" w:right="14"/>
        <w:jc w:val="both"/>
        <w:rPr>
          <w:rFonts w:ascii="Times New Roman" w:eastAsia="Times New Roman" w:hAnsi="Times New Roman" w:cs="Times New Roman"/>
          <w:color w:val="000000"/>
          <w:sz w:val="28"/>
        </w:rPr>
      </w:pPr>
      <w:r w:rsidRPr="00CF56C3">
        <w:rPr>
          <w:rFonts w:ascii="Times New Roman" w:eastAsia="Times New Roman" w:hAnsi="Times New Roman" w:cs="Times New Roman"/>
          <w:noProof/>
          <w:color w:val="000000"/>
          <w:sz w:val="28"/>
          <w:lang w:eastAsia="ru-RU"/>
        </w:rPr>
        <mc:AlternateContent>
          <mc:Choice Requires="wps">
            <w:drawing>
              <wp:anchor distT="0" distB="0" distL="114300" distR="114300" simplePos="0" relativeHeight="251664384" behindDoc="0" locked="0" layoutInCell="1" allowOverlap="1">
                <wp:simplePos x="0" y="0"/>
                <wp:positionH relativeFrom="column">
                  <wp:posOffset>200025</wp:posOffset>
                </wp:positionH>
                <wp:positionV relativeFrom="paragraph">
                  <wp:posOffset>42545</wp:posOffset>
                </wp:positionV>
                <wp:extent cx="638175" cy="228600"/>
                <wp:effectExtent l="19050" t="1905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286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19023" id="Прямоугольник 13" o:spid="_x0000_s1026" style="position:absolute;margin-left:15.75pt;margin-top:3.35pt;width:50.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" strokeweight="2.5pt">
                <v:shadow color="#868686"/>
              </v:rect>
            </w:pict>
          </mc:Fallback>
        </mc:AlternateContent>
      </w:r>
      <w:r w:rsidRPr="00CF56C3">
        <w:rPr>
          <w:rFonts w:ascii="Times New Roman" w:eastAsia="Times New Roman" w:hAnsi="Times New Roman" w:cs="Times New Roman"/>
          <w:color w:val="000000"/>
          <w:sz w:val="28"/>
        </w:rPr>
        <w:t>Граница территории, подлежащей комплексному развитию</w:t>
      </w:r>
    </w:p>
    <w:p w:rsidR="00CF56C3" w:rsidRPr="00CF56C3" w:rsidRDefault="00CF56C3" w:rsidP="00CF56C3">
      <w:pPr>
        <w:tabs>
          <w:tab w:val="center" w:pos="2433"/>
          <w:tab w:val="center" w:pos="5676"/>
        </w:tabs>
        <w:spacing w:after="5" w:line="252" w:lineRule="auto"/>
        <w:rPr>
          <w:rFonts w:ascii="Times New Roman" w:eastAsia="Times New Roman" w:hAnsi="Times New Roman" w:cs="Times New Roman"/>
          <w:color w:val="000000"/>
          <w:sz w:val="28"/>
        </w:rPr>
      </w:pPr>
      <w:r w:rsidRPr="00CF56C3">
        <w:rPr>
          <w:rFonts w:ascii="Microsoft JhengHei" w:eastAsia="Microsoft JhengHei" w:hAnsi="Microsoft JhengHei" w:cs="Microsoft JhengHei"/>
          <w:color w:val="000000"/>
          <w:sz w:val="28"/>
        </w:rPr>
        <w:tab/>
      </w:r>
      <w:r w:rsidRPr="00CF56C3">
        <w:rPr>
          <w:rFonts w:ascii="Times New Roman" w:eastAsia="Times New Roman" w:hAnsi="Times New Roman" w:cs="Times New Roman"/>
          <w:color w:val="000000"/>
          <w:sz w:val="28"/>
        </w:rPr>
        <w:t>Площадь</w:t>
      </w:r>
      <w:r w:rsidRPr="00CF56C3">
        <w:rPr>
          <w:rFonts w:ascii="Times New Roman" w:eastAsia="Times New Roman" w:hAnsi="Times New Roman" w:cs="Times New Roman"/>
          <w:color w:val="000000"/>
          <w:sz w:val="28"/>
        </w:rPr>
        <w:tab/>
      </w:r>
    </w:p>
    <w:p w:rsidR="00CF56C3" w:rsidRPr="00CF56C3" w:rsidRDefault="00CF56C3" w:rsidP="00CF56C3">
      <w:pPr>
        <w:spacing w:after="5" w:line="252" w:lineRule="auto"/>
        <w:ind w:left="34" w:right="4058" w:firstLine="533"/>
        <w:jc w:val="both"/>
        <w:rPr>
          <w:rFonts w:ascii="Times New Roman" w:eastAsia="Times New Roman" w:hAnsi="Times New Roman" w:cs="Times New Roman"/>
          <w:color w:val="000000"/>
          <w:sz w:val="28"/>
        </w:rPr>
      </w:pPr>
    </w:p>
    <w:p w:rsidR="00CF56C3" w:rsidRPr="00CF56C3" w:rsidRDefault="00CF56C3" w:rsidP="00CF56C3">
      <w:pPr>
        <w:spacing w:after="5" w:line="252" w:lineRule="auto"/>
        <w:ind w:left="34" w:right="4058" w:firstLine="533"/>
        <w:jc w:val="both"/>
        <w:rPr>
          <w:rFonts w:ascii="Times New Roman" w:eastAsia="Times New Roman" w:hAnsi="Times New Roman" w:cs="Times New Roman"/>
          <w:color w:val="000000"/>
          <w:sz w:val="28"/>
        </w:rPr>
      </w:pPr>
    </w:p>
    <w:p w:rsidR="00CF56C3" w:rsidRPr="00CF56C3" w:rsidRDefault="00CF56C3" w:rsidP="00CF56C3">
      <w:pPr>
        <w:spacing w:after="5" w:line="252" w:lineRule="auto"/>
        <w:ind w:left="34" w:right="4058" w:firstLine="533"/>
        <w:jc w:val="both"/>
        <w:rPr>
          <w:rFonts w:ascii="Times New Roman" w:eastAsia="Times New Roman" w:hAnsi="Times New Roman" w:cs="Times New Roman"/>
          <w:color w:val="000000"/>
          <w:sz w:val="28"/>
        </w:rPr>
      </w:pPr>
    </w:p>
    <w:p w:rsidR="00CF56C3" w:rsidRDefault="00CF56C3"/>
    <w:p w:rsidR="002C0B6B" w:rsidRDefault="002C0B6B"/>
    <w:p w:rsidR="002C0B6B" w:rsidRDefault="002C0B6B"/>
    <w:p w:rsidR="002C0B6B" w:rsidRDefault="002C0B6B"/>
    <w:p w:rsidR="002C0B6B" w:rsidRDefault="002C0B6B"/>
    <w:p w:rsidR="002C0B6B" w:rsidRDefault="002C0B6B"/>
    <w:p w:rsidR="002C0B6B" w:rsidRDefault="002C0B6B"/>
    <w:p w:rsidR="002C0B6B" w:rsidRDefault="002C0B6B"/>
    <w:p w:rsidR="002C0B6B" w:rsidRDefault="002C0B6B"/>
    <w:p w:rsidR="002C0B6B" w:rsidRDefault="002C0B6B"/>
    <w:p w:rsidR="002C0B6B" w:rsidRDefault="002C0B6B"/>
    <w:p w:rsidR="002C0B6B" w:rsidRDefault="002C0B6B"/>
    <w:p w:rsidR="002C0B6B" w:rsidRDefault="002C0B6B"/>
    <w:p w:rsidR="002C0B6B" w:rsidRDefault="002C0B6B"/>
    <w:p w:rsidR="002C0B6B" w:rsidRDefault="002C0B6B"/>
    <w:p w:rsidR="002C0B6B" w:rsidRDefault="002C0B6B"/>
    <w:p w:rsidR="002C0B6B" w:rsidRDefault="002C0B6B"/>
    <w:p w:rsidR="002C0B6B" w:rsidRDefault="002C0B6B"/>
    <w:p w:rsidR="002C0B6B" w:rsidRDefault="002C0B6B"/>
    <w:p w:rsidR="002C0B6B" w:rsidRDefault="002C0B6B">
      <w:pPr>
        <w:sectPr w:rsidR="002C0B6B" w:rsidSect="002C0B6B">
          <w:type w:val="continuous"/>
          <w:pgSz w:w="11906" w:h="16838" w:code="9"/>
          <w:pgMar w:top="1134" w:right="851" w:bottom="993" w:left="1701" w:header="709" w:footer="709" w:gutter="0"/>
          <w:cols w:space="708"/>
          <w:docGrid w:linePitch="360"/>
        </w:sectPr>
      </w:pPr>
    </w:p>
    <w:p w:rsidR="002C0B6B" w:rsidRDefault="002C0B6B" w:rsidP="00CF56C3">
      <w:pPr>
        <w:spacing w:after="1007" w:line="253" w:lineRule="auto"/>
        <w:ind w:left="10348" w:right="-15" w:hanging="4961"/>
        <w:rPr>
          <w:rFonts w:ascii="Times New Roman" w:eastAsia="Times New Roman" w:hAnsi="Times New Roman" w:cs="Times New Roman"/>
          <w:color w:val="000000"/>
          <w:sz w:val="28"/>
        </w:rPr>
      </w:pPr>
    </w:p>
    <w:p w:rsidR="00CF56C3" w:rsidRPr="00CF56C3" w:rsidRDefault="00CF56C3" w:rsidP="002C0B6B">
      <w:pPr>
        <w:spacing w:after="1007" w:line="253" w:lineRule="auto"/>
        <w:ind w:left="9356" w:right="-15"/>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 Приложение № 2к форме </w:t>
      </w:r>
      <w:proofErr w:type="gramStart"/>
      <w:r w:rsidRPr="00CF56C3">
        <w:rPr>
          <w:rFonts w:ascii="Times New Roman" w:eastAsia="Times New Roman" w:hAnsi="Times New Roman" w:cs="Times New Roman"/>
          <w:color w:val="000000"/>
          <w:sz w:val="28"/>
        </w:rPr>
        <w:t>договора  о</w:t>
      </w:r>
      <w:proofErr w:type="gramEnd"/>
      <w:r w:rsidRPr="00CF56C3">
        <w:rPr>
          <w:rFonts w:ascii="Times New Roman" w:eastAsia="Times New Roman" w:hAnsi="Times New Roman" w:cs="Times New Roman"/>
          <w:color w:val="000000"/>
          <w:sz w:val="28"/>
        </w:rPr>
        <w:t xml:space="preserve"> комплексном развитии территории, заключаемого Администрацией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 с правообладателями земельных участков и (или) расположенных на них объектов недвижимого имущества</w:t>
      </w:r>
    </w:p>
    <w:p w:rsidR="00CF56C3" w:rsidRPr="00CF56C3" w:rsidRDefault="00CF56C3" w:rsidP="00CF56C3">
      <w:pPr>
        <w:ind w:left="10773" w:right="-17" w:hanging="5244"/>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                     СВЕДЕНИЯ</w:t>
      </w:r>
    </w:p>
    <w:p w:rsidR="00CF56C3" w:rsidRPr="00CF56C3" w:rsidRDefault="002C0B6B" w:rsidP="00CF56C3">
      <w:pPr>
        <w:ind w:left="10773" w:right="-17" w:hanging="708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w:t>
      </w:r>
      <w:r w:rsidR="00CF56C3" w:rsidRPr="00CF56C3">
        <w:rPr>
          <w:rFonts w:ascii="Times New Roman" w:eastAsia="Times New Roman" w:hAnsi="Times New Roman" w:cs="Times New Roman"/>
          <w:color w:val="000000"/>
          <w:sz w:val="28"/>
        </w:rPr>
        <w:t xml:space="preserve"> земельных участках, расположенных в границах Территории, </w:t>
      </w:r>
    </w:p>
    <w:p w:rsidR="00CF56C3" w:rsidRPr="00CF56C3" w:rsidRDefault="00CF56C3" w:rsidP="00CF56C3">
      <w:pPr>
        <w:ind w:left="12333" w:right="-17" w:hanging="8788"/>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 и расположенных на них объектах капитального строительства</w:t>
      </w:r>
    </w:p>
    <w:p w:rsidR="00CF56C3" w:rsidRPr="00CF56C3" w:rsidRDefault="00CF56C3" w:rsidP="00CF56C3">
      <w:pPr>
        <w:ind w:left="12333" w:right="-17" w:hanging="8788"/>
        <w:jc w:val="both"/>
        <w:rPr>
          <w:rFonts w:ascii="Times New Roman" w:eastAsia="Times New Roman" w:hAnsi="Times New Roman" w:cs="Times New Roman"/>
          <w:color w:val="000000"/>
          <w:sz w:val="28"/>
        </w:rPr>
      </w:pPr>
    </w:p>
    <w:tbl>
      <w:tblPr>
        <w:tblpPr w:leftFromText="180" w:rightFromText="180" w:vertAnchor="text" w:horzAnchor="margin" w:tblpXSpec="center" w:tblpY="-21"/>
        <w:tblW w:w="13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174"/>
        <w:gridCol w:w="1778"/>
        <w:gridCol w:w="2303"/>
        <w:gridCol w:w="1858"/>
        <w:gridCol w:w="1910"/>
        <w:gridCol w:w="1910"/>
      </w:tblGrid>
      <w:tr w:rsidR="00CF56C3" w:rsidRPr="00CF56C3" w:rsidTr="00CF56C3">
        <w:tc>
          <w:tcPr>
            <w:tcW w:w="594" w:type="dxa"/>
            <w:vMerge w:val="restart"/>
            <w:shd w:val="clear" w:color="auto" w:fill="auto"/>
          </w:tcPr>
          <w:p w:rsidR="00CF56C3" w:rsidRPr="00CF56C3" w:rsidRDefault="00CF56C3" w:rsidP="00CF56C3">
            <w:pPr>
              <w:ind w:right="-17"/>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w:t>
            </w:r>
          </w:p>
          <w:p w:rsidR="00CF56C3" w:rsidRPr="00CF56C3" w:rsidRDefault="00CF56C3" w:rsidP="00CF56C3">
            <w:pPr>
              <w:ind w:right="-17"/>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п/п</w:t>
            </w:r>
          </w:p>
        </w:tc>
        <w:tc>
          <w:tcPr>
            <w:tcW w:w="3174" w:type="dxa"/>
            <w:vMerge w:val="restart"/>
            <w:shd w:val="clear" w:color="auto" w:fill="auto"/>
          </w:tcPr>
          <w:p w:rsidR="00CF56C3" w:rsidRPr="00CF56C3" w:rsidRDefault="00CF56C3" w:rsidP="00CF56C3">
            <w:pPr>
              <w:ind w:left="-1617" w:right="-17" w:hanging="228"/>
              <w:jc w:val="center"/>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                        Кадастровый</w:t>
            </w:r>
          </w:p>
          <w:p w:rsidR="00CF56C3" w:rsidRPr="00CF56C3" w:rsidRDefault="00CF56C3" w:rsidP="00CF56C3">
            <w:pPr>
              <w:ind w:left="-1617" w:right="-17" w:hanging="228"/>
              <w:jc w:val="center"/>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                          номер</w:t>
            </w:r>
          </w:p>
          <w:p w:rsidR="00CF56C3" w:rsidRPr="00CF56C3" w:rsidRDefault="00CF56C3" w:rsidP="00CF56C3">
            <w:pPr>
              <w:ind w:left="-1617" w:right="-17" w:hanging="228"/>
              <w:jc w:val="center"/>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                         земельного участка</w:t>
            </w:r>
          </w:p>
        </w:tc>
        <w:tc>
          <w:tcPr>
            <w:tcW w:w="1778" w:type="dxa"/>
            <w:vMerge w:val="restart"/>
            <w:shd w:val="clear" w:color="auto" w:fill="auto"/>
          </w:tcPr>
          <w:p w:rsidR="00CF56C3" w:rsidRPr="00CF56C3" w:rsidRDefault="00CF56C3" w:rsidP="00CF56C3">
            <w:pPr>
              <w:ind w:right="-17"/>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Площадь земельного </w:t>
            </w:r>
            <w:proofErr w:type="spellStart"/>
            <w:r w:rsidRPr="00CF56C3">
              <w:rPr>
                <w:rFonts w:ascii="Times New Roman" w:eastAsia="Times New Roman" w:hAnsi="Times New Roman" w:cs="Times New Roman"/>
                <w:color w:val="000000"/>
                <w:sz w:val="28"/>
              </w:rPr>
              <w:t>участка,га</w:t>
            </w:r>
            <w:proofErr w:type="spellEnd"/>
          </w:p>
        </w:tc>
        <w:tc>
          <w:tcPr>
            <w:tcW w:w="2303" w:type="dxa"/>
            <w:vMerge w:val="restart"/>
            <w:shd w:val="clear" w:color="auto" w:fill="auto"/>
          </w:tcPr>
          <w:p w:rsidR="00CF56C3" w:rsidRPr="00CF56C3" w:rsidRDefault="00CF56C3" w:rsidP="00CF56C3">
            <w:pPr>
              <w:ind w:right="-17"/>
              <w:jc w:val="center"/>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Местоположение</w:t>
            </w:r>
          </w:p>
          <w:p w:rsidR="00CF56C3" w:rsidRPr="00CF56C3" w:rsidRDefault="00CF56C3" w:rsidP="00CF56C3">
            <w:pPr>
              <w:ind w:right="-17"/>
              <w:jc w:val="center"/>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Земельного участка</w:t>
            </w:r>
          </w:p>
        </w:tc>
        <w:tc>
          <w:tcPr>
            <w:tcW w:w="1858" w:type="dxa"/>
            <w:vMerge w:val="restart"/>
            <w:shd w:val="clear" w:color="auto" w:fill="auto"/>
          </w:tcPr>
          <w:p w:rsidR="00CF56C3" w:rsidRPr="00CF56C3" w:rsidRDefault="00CF56C3" w:rsidP="00CF56C3">
            <w:pPr>
              <w:ind w:right="-17"/>
              <w:jc w:val="center"/>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Сведения</w:t>
            </w:r>
          </w:p>
          <w:p w:rsidR="00CF56C3" w:rsidRPr="00CF56C3" w:rsidRDefault="00CF56C3" w:rsidP="00CF56C3">
            <w:pPr>
              <w:ind w:right="-17"/>
              <w:jc w:val="center"/>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о правах</w:t>
            </w:r>
          </w:p>
          <w:p w:rsidR="00CF56C3" w:rsidRPr="00CF56C3" w:rsidRDefault="00CF56C3" w:rsidP="00CF56C3">
            <w:pPr>
              <w:ind w:right="-17"/>
              <w:jc w:val="center"/>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на земельный</w:t>
            </w:r>
          </w:p>
          <w:p w:rsidR="00CF56C3" w:rsidRPr="00CF56C3" w:rsidRDefault="00CF56C3" w:rsidP="00CF56C3">
            <w:pPr>
              <w:ind w:right="-17"/>
              <w:jc w:val="center"/>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участок</w:t>
            </w:r>
          </w:p>
        </w:tc>
        <w:tc>
          <w:tcPr>
            <w:tcW w:w="3820" w:type="dxa"/>
            <w:gridSpan w:val="2"/>
            <w:shd w:val="clear" w:color="auto" w:fill="auto"/>
          </w:tcPr>
          <w:p w:rsidR="00CF56C3" w:rsidRPr="00CF56C3" w:rsidRDefault="00CF56C3" w:rsidP="00CF56C3">
            <w:pPr>
              <w:ind w:right="-17"/>
              <w:jc w:val="center"/>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Сведения об объектах капитального строительства, расположенных на земельном участке</w:t>
            </w:r>
          </w:p>
        </w:tc>
      </w:tr>
      <w:tr w:rsidR="00CF56C3" w:rsidRPr="00CF56C3" w:rsidTr="00CF56C3">
        <w:tc>
          <w:tcPr>
            <w:tcW w:w="594" w:type="dxa"/>
            <w:vMerge/>
            <w:shd w:val="clear" w:color="auto" w:fill="auto"/>
          </w:tcPr>
          <w:p w:rsidR="00CF56C3" w:rsidRPr="00CF56C3" w:rsidRDefault="00CF56C3" w:rsidP="00CF56C3">
            <w:pPr>
              <w:ind w:right="-17"/>
              <w:jc w:val="both"/>
              <w:rPr>
                <w:rFonts w:ascii="Times New Roman" w:eastAsia="Times New Roman" w:hAnsi="Times New Roman" w:cs="Times New Roman"/>
                <w:color w:val="000000"/>
                <w:sz w:val="28"/>
              </w:rPr>
            </w:pPr>
          </w:p>
        </w:tc>
        <w:tc>
          <w:tcPr>
            <w:tcW w:w="3174" w:type="dxa"/>
            <w:vMerge/>
            <w:shd w:val="clear" w:color="auto" w:fill="auto"/>
          </w:tcPr>
          <w:p w:rsidR="00CF56C3" w:rsidRPr="00CF56C3" w:rsidRDefault="00CF56C3" w:rsidP="00CF56C3">
            <w:pPr>
              <w:ind w:right="-17"/>
              <w:jc w:val="both"/>
              <w:rPr>
                <w:rFonts w:ascii="Times New Roman" w:eastAsia="Times New Roman" w:hAnsi="Times New Roman" w:cs="Times New Roman"/>
                <w:color w:val="000000"/>
                <w:sz w:val="28"/>
              </w:rPr>
            </w:pPr>
          </w:p>
        </w:tc>
        <w:tc>
          <w:tcPr>
            <w:tcW w:w="1778" w:type="dxa"/>
            <w:vMerge/>
            <w:shd w:val="clear" w:color="auto" w:fill="auto"/>
          </w:tcPr>
          <w:p w:rsidR="00CF56C3" w:rsidRPr="00CF56C3" w:rsidRDefault="00CF56C3" w:rsidP="00CF56C3">
            <w:pPr>
              <w:ind w:right="-17"/>
              <w:jc w:val="both"/>
              <w:rPr>
                <w:rFonts w:ascii="Times New Roman" w:eastAsia="Times New Roman" w:hAnsi="Times New Roman" w:cs="Times New Roman"/>
                <w:color w:val="000000"/>
                <w:sz w:val="28"/>
              </w:rPr>
            </w:pPr>
          </w:p>
        </w:tc>
        <w:tc>
          <w:tcPr>
            <w:tcW w:w="2303" w:type="dxa"/>
            <w:vMerge/>
            <w:shd w:val="clear" w:color="auto" w:fill="auto"/>
          </w:tcPr>
          <w:p w:rsidR="00CF56C3" w:rsidRPr="00CF56C3" w:rsidRDefault="00CF56C3" w:rsidP="00CF56C3">
            <w:pPr>
              <w:ind w:right="-17"/>
              <w:jc w:val="both"/>
              <w:rPr>
                <w:rFonts w:ascii="Times New Roman" w:eastAsia="Times New Roman" w:hAnsi="Times New Roman" w:cs="Times New Roman"/>
                <w:color w:val="000000"/>
                <w:sz w:val="28"/>
              </w:rPr>
            </w:pPr>
          </w:p>
        </w:tc>
        <w:tc>
          <w:tcPr>
            <w:tcW w:w="1858" w:type="dxa"/>
            <w:vMerge/>
            <w:shd w:val="clear" w:color="auto" w:fill="auto"/>
          </w:tcPr>
          <w:p w:rsidR="00CF56C3" w:rsidRPr="00CF56C3" w:rsidRDefault="00CF56C3" w:rsidP="00CF56C3">
            <w:pPr>
              <w:ind w:right="-17"/>
              <w:jc w:val="both"/>
              <w:rPr>
                <w:rFonts w:ascii="Times New Roman" w:eastAsia="Times New Roman" w:hAnsi="Times New Roman" w:cs="Times New Roman"/>
                <w:color w:val="000000"/>
                <w:sz w:val="28"/>
              </w:rPr>
            </w:pPr>
          </w:p>
        </w:tc>
        <w:tc>
          <w:tcPr>
            <w:tcW w:w="1910" w:type="dxa"/>
            <w:shd w:val="clear" w:color="auto" w:fill="auto"/>
          </w:tcPr>
          <w:p w:rsidR="00CF56C3" w:rsidRPr="00CF56C3" w:rsidRDefault="00CF56C3" w:rsidP="00CF56C3">
            <w:pPr>
              <w:ind w:right="-17"/>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Кадастровый номер объекта капитального строительства</w:t>
            </w:r>
          </w:p>
        </w:tc>
        <w:tc>
          <w:tcPr>
            <w:tcW w:w="1910" w:type="dxa"/>
            <w:shd w:val="clear" w:color="auto" w:fill="auto"/>
          </w:tcPr>
          <w:p w:rsidR="00CF56C3" w:rsidRPr="00CF56C3" w:rsidRDefault="00CF56C3" w:rsidP="00CF56C3">
            <w:pPr>
              <w:ind w:right="-17"/>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Сведения о правах на объект капитального строительства</w:t>
            </w:r>
          </w:p>
        </w:tc>
      </w:tr>
      <w:tr w:rsidR="00CF56C3" w:rsidRPr="00CF56C3" w:rsidTr="00CF56C3">
        <w:tc>
          <w:tcPr>
            <w:tcW w:w="594" w:type="dxa"/>
            <w:shd w:val="clear" w:color="auto" w:fill="auto"/>
          </w:tcPr>
          <w:p w:rsidR="00CF56C3" w:rsidRPr="00CF56C3" w:rsidRDefault="00CF56C3" w:rsidP="00CF56C3">
            <w:pPr>
              <w:ind w:right="-17"/>
              <w:jc w:val="both"/>
              <w:rPr>
                <w:rFonts w:ascii="Times New Roman" w:eastAsia="Times New Roman" w:hAnsi="Times New Roman" w:cs="Times New Roman"/>
                <w:color w:val="000000"/>
                <w:sz w:val="28"/>
              </w:rPr>
            </w:pPr>
          </w:p>
        </w:tc>
        <w:tc>
          <w:tcPr>
            <w:tcW w:w="3174" w:type="dxa"/>
            <w:shd w:val="clear" w:color="auto" w:fill="auto"/>
          </w:tcPr>
          <w:p w:rsidR="00CF56C3" w:rsidRPr="00CF56C3" w:rsidRDefault="00CF56C3" w:rsidP="00CF56C3">
            <w:pPr>
              <w:ind w:right="-17"/>
              <w:jc w:val="both"/>
              <w:rPr>
                <w:rFonts w:ascii="Times New Roman" w:eastAsia="Times New Roman" w:hAnsi="Times New Roman" w:cs="Times New Roman"/>
                <w:color w:val="000000"/>
                <w:sz w:val="28"/>
              </w:rPr>
            </w:pPr>
          </w:p>
        </w:tc>
        <w:tc>
          <w:tcPr>
            <w:tcW w:w="1778" w:type="dxa"/>
            <w:shd w:val="clear" w:color="auto" w:fill="auto"/>
          </w:tcPr>
          <w:p w:rsidR="00CF56C3" w:rsidRPr="00CF56C3" w:rsidRDefault="00CF56C3" w:rsidP="00CF56C3">
            <w:pPr>
              <w:ind w:right="-17"/>
              <w:jc w:val="both"/>
              <w:rPr>
                <w:rFonts w:ascii="Times New Roman" w:eastAsia="Times New Roman" w:hAnsi="Times New Roman" w:cs="Times New Roman"/>
                <w:color w:val="000000"/>
                <w:sz w:val="28"/>
              </w:rPr>
            </w:pPr>
          </w:p>
        </w:tc>
        <w:tc>
          <w:tcPr>
            <w:tcW w:w="2303" w:type="dxa"/>
            <w:shd w:val="clear" w:color="auto" w:fill="auto"/>
          </w:tcPr>
          <w:p w:rsidR="00CF56C3" w:rsidRPr="00CF56C3" w:rsidRDefault="00CF56C3" w:rsidP="00CF56C3">
            <w:pPr>
              <w:ind w:right="-17"/>
              <w:jc w:val="both"/>
              <w:rPr>
                <w:rFonts w:ascii="Times New Roman" w:eastAsia="Times New Roman" w:hAnsi="Times New Roman" w:cs="Times New Roman"/>
                <w:color w:val="000000"/>
                <w:sz w:val="28"/>
              </w:rPr>
            </w:pPr>
          </w:p>
        </w:tc>
        <w:tc>
          <w:tcPr>
            <w:tcW w:w="1858" w:type="dxa"/>
            <w:shd w:val="clear" w:color="auto" w:fill="auto"/>
          </w:tcPr>
          <w:p w:rsidR="00CF56C3" w:rsidRPr="00CF56C3" w:rsidRDefault="00CF56C3" w:rsidP="00CF56C3">
            <w:pPr>
              <w:ind w:right="-17"/>
              <w:jc w:val="both"/>
              <w:rPr>
                <w:rFonts w:ascii="Times New Roman" w:eastAsia="Times New Roman" w:hAnsi="Times New Roman" w:cs="Times New Roman"/>
                <w:color w:val="000000"/>
                <w:sz w:val="28"/>
              </w:rPr>
            </w:pPr>
          </w:p>
        </w:tc>
        <w:tc>
          <w:tcPr>
            <w:tcW w:w="1910" w:type="dxa"/>
            <w:shd w:val="clear" w:color="auto" w:fill="auto"/>
          </w:tcPr>
          <w:p w:rsidR="00CF56C3" w:rsidRPr="00CF56C3" w:rsidRDefault="00CF56C3" w:rsidP="00CF56C3">
            <w:pPr>
              <w:ind w:right="-17"/>
              <w:jc w:val="both"/>
              <w:rPr>
                <w:rFonts w:ascii="Times New Roman" w:eastAsia="Times New Roman" w:hAnsi="Times New Roman" w:cs="Times New Roman"/>
                <w:color w:val="000000"/>
                <w:sz w:val="28"/>
              </w:rPr>
            </w:pPr>
          </w:p>
        </w:tc>
        <w:tc>
          <w:tcPr>
            <w:tcW w:w="1910" w:type="dxa"/>
            <w:shd w:val="clear" w:color="auto" w:fill="auto"/>
          </w:tcPr>
          <w:p w:rsidR="00CF56C3" w:rsidRPr="00CF56C3" w:rsidRDefault="00CF56C3" w:rsidP="00CF56C3">
            <w:pPr>
              <w:ind w:right="-17"/>
              <w:jc w:val="both"/>
              <w:rPr>
                <w:rFonts w:ascii="Times New Roman" w:eastAsia="Times New Roman" w:hAnsi="Times New Roman" w:cs="Times New Roman"/>
                <w:color w:val="000000"/>
                <w:sz w:val="28"/>
              </w:rPr>
            </w:pPr>
          </w:p>
        </w:tc>
      </w:tr>
    </w:tbl>
    <w:p w:rsidR="00CF56C3" w:rsidRDefault="00CF56C3" w:rsidP="00CF56C3">
      <w:pPr>
        <w:tabs>
          <w:tab w:val="left" w:pos="9923"/>
        </w:tabs>
        <w:spacing w:after="1007" w:line="253" w:lineRule="auto"/>
        <w:ind w:left="8505" w:right="-15" w:hanging="4962"/>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                                                                                   </w:t>
      </w:r>
    </w:p>
    <w:p w:rsidR="00CF56C3" w:rsidRDefault="00CF56C3" w:rsidP="00CF56C3">
      <w:pPr>
        <w:tabs>
          <w:tab w:val="left" w:pos="9923"/>
        </w:tabs>
        <w:spacing w:after="1007" w:line="253" w:lineRule="auto"/>
        <w:ind w:left="8505" w:right="-15" w:hanging="4962"/>
        <w:jc w:val="both"/>
        <w:rPr>
          <w:rFonts w:ascii="Times New Roman" w:eastAsia="Times New Roman" w:hAnsi="Times New Roman" w:cs="Times New Roman"/>
          <w:color w:val="000000"/>
          <w:sz w:val="28"/>
        </w:rPr>
      </w:pPr>
    </w:p>
    <w:p w:rsidR="002C0B6B" w:rsidRDefault="002C0B6B" w:rsidP="00CF56C3">
      <w:pPr>
        <w:tabs>
          <w:tab w:val="left" w:pos="9923"/>
        </w:tabs>
        <w:spacing w:after="1007" w:line="253" w:lineRule="auto"/>
        <w:ind w:left="8505" w:right="-15" w:hanging="4962"/>
        <w:jc w:val="both"/>
        <w:rPr>
          <w:rFonts w:ascii="Times New Roman" w:eastAsia="Times New Roman" w:hAnsi="Times New Roman" w:cs="Times New Roman"/>
          <w:color w:val="000000"/>
          <w:sz w:val="28"/>
        </w:rPr>
      </w:pPr>
    </w:p>
    <w:p w:rsidR="00CF56C3" w:rsidRPr="00CF56C3" w:rsidRDefault="00CF56C3" w:rsidP="00373CF0">
      <w:pPr>
        <w:tabs>
          <w:tab w:val="left" w:pos="9923"/>
        </w:tabs>
        <w:spacing w:after="1007" w:line="253" w:lineRule="auto"/>
        <w:ind w:left="9072" w:right="-15" w:firstLine="2552"/>
        <w:jc w:val="both"/>
        <w:rPr>
          <w:rFonts w:ascii="Times New Roman" w:eastAsia="Times New Roman" w:hAnsi="Times New Roman" w:cs="Times New Roman"/>
          <w:color w:val="000000"/>
          <w:sz w:val="28"/>
          <w:szCs w:val="28"/>
        </w:rPr>
      </w:pPr>
      <w:r w:rsidRPr="00CF56C3">
        <w:rPr>
          <w:rFonts w:ascii="Times New Roman" w:eastAsia="Times New Roman" w:hAnsi="Times New Roman" w:cs="Times New Roman"/>
          <w:color w:val="000000"/>
          <w:sz w:val="28"/>
        </w:rPr>
        <w:t xml:space="preserve">      </w:t>
      </w:r>
      <w:r w:rsidRPr="00CF56C3">
        <w:rPr>
          <w:rFonts w:ascii="Times New Roman" w:eastAsia="Times New Roman" w:hAnsi="Times New Roman" w:cs="Times New Roman"/>
          <w:color w:val="000000"/>
          <w:sz w:val="28"/>
          <w:szCs w:val="28"/>
        </w:rPr>
        <w:t>Приложение № 3         к форме договора   о комплексном развитии территории, заключаемого Администрацией муниципального образования «</w:t>
      </w:r>
      <w:proofErr w:type="spellStart"/>
      <w:r w:rsidRPr="00CF56C3">
        <w:rPr>
          <w:rFonts w:ascii="Times New Roman" w:eastAsia="Times New Roman" w:hAnsi="Times New Roman" w:cs="Times New Roman"/>
          <w:color w:val="000000"/>
          <w:sz w:val="28"/>
          <w:szCs w:val="28"/>
        </w:rPr>
        <w:t>Велижский</w:t>
      </w:r>
      <w:proofErr w:type="spellEnd"/>
      <w:r w:rsidRPr="00CF56C3">
        <w:rPr>
          <w:rFonts w:ascii="Times New Roman" w:eastAsia="Times New Roman" w:hAnsi="Times New Roman" w:cs="Times New Roman"/>
          <w:color w:val="000000"/>
          <w:sz w:val="28"/>
          <w:szCs w:val="28"/>
        </w:rPr>
        <w:t xml:space="preserve"> район» с правообладателями земельных участков и (или) расположенных на них объектов недвижимого имущества</w:t>
      </w:r>
    </w:p>
    <w:p w:rsidR="00CF56C3" w:rsidRPr="00CF56C3" w:rsidRDefault="00CF56C3" w:rsidP="00CF56C3">
      <w:pPr>
        <w:ind w:left="10773" w:right="57" w:hanging="5245"/>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                    ПЕРЕЧЕНЬ</w:t>
      </w:r>
    </w:p>
    <w:p w:rsidR="00CF56C3" w:rsidRPr="00CF56C3" w:rsidRDefault="00CF56C3" w:rsidP="00CF56C3">
      <w:pPr>
        <w:ind w:left="10773" w:right="-17" w:hanging="9072"/>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расположенных на Территории объектов капитального строительства, линейных объектов,</w:t>
      </w:r>
    </w:p>
    <w:p w:rsidR="00CF56C3" w:rsidRDefault="00CF56C3" w:rsidP="00CF56C3">
      <w:pPr>
        <w:ind w:left="13098" w:right="-17" w:hanging="8789"/>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                     подлежащих сносу, и их отдельные характеристики</w:t>
      </w:r>
    </w:p>
    <w:tbl>
      <w:tblPr>
        <w:tblpPr w:leftFromText="180" w:rightFromText="180" w:vertAnchor="page" w:horzAnchor="margin" w:tblpY="60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555"/>
        <w:gridCol w:w="2662"/>
        <w:gridCol w:w="2364"/>
        <w:gridCol w:w="2400"/>
        <w:gridCol w:w="2869"/>
      </w:tblGrid>
      <w:tr w:rsidR="002C0B6B" w:rsidRPr="00CF56C3" w:rsidTr="002C0B6B">
        <w:trPr>
          <w:trHeight w:hRule="exact" w:val="2698"/>
        </w:trPr>
        <w:tc>
          <w:tcPr>
            <w:tcW w:w="710" w:type="dxa"/>
            <w:shd w:val="clear" w:color="auto" w:fill="auto"/>
          </w:tcPr>
          <w:p w:rsidR="002C0B6B" w:rsidRPr="00CF56C3" w:rsidRDefault="002C0B6B" w:rsidP="002C0B6B">
            <w:pPr>
              <w:spacing w:after="1007" w:line="253" w:lineRule="auto"/>
              <w:ind w:right="-15" w:hanging="30"/>
              <w:jc w:val="center"/>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п/п</w:t>
            </w:r>
          </w:p>
        </w:tc>
        <w:tc>
          <w:tcPr>
            <w:tcW w:w="3555" w:type="dxa"/>
            <w:shd w:val="clear" w:color="auto" w:fill="auto"/>
          </w:tcPr>
          <w:p w:rsidR="002C0B6B" w:rsidRPr="00CF56C3" w:rsidRDefault="002C0B6B" w:rsidP="002C0B6B">
            <w:pPr>
              <w:spacing w:after="1007" w:line="253" w:lineRule="auto"/>
              <w:ind w:right="-15"/>
              <w:jc w:val="center"/>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Адрес объекта капитального строительства, линейного объекта</w:t>
            </w:r>
          </w:p>
        </w:tc>
        <w:tc>
          <w:tcPr>
            <w:tcW w:w="2662" w:type="dxa"/>
            <w:shd w:val="clear" w:color="auto" w:fill="auto"/>
          </w:tcPr>
          <w:p w:rsidR="002C0B6B" w:rsidRPr="00CF56C3" w:rsidRDefault="002C0B6B" w:rsidP="002C0B6B">
            <w:pPr>
              <w:spacing w:after="1007" w:line="253" w:lineRule="auto"/>
              <w:ind w:right="-15"/>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Кадастровый номер объекта капитального строительства, линейного объекта, расположенных на земельном участке </w:t>
            </w:r>
          </w:p>
        </w:tc>
        <w:tc>
          <w:tcPr>
            <w:tcW w:w="2364" w:type="dxa"/>
            <w:shd w:val="clear" w:color="auto" w:fill="auto"/>
          </w:tcPr>
          <w:p w:rsidR="002C0B6B" w:rsidRPr="00CF56C3" w:rsidRDefault="002C0B6B" w:rsidP="002C0B6B">
            <w:pPr>
              <w:spacing w:after="1007" w:line="253" w:lineRule="auto"/>
              <w:ind w:right="-15"/>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Площадь объекта капитального строительства, линейного  объекта </w:t>
            </w:r>
            <w:proofErr w:type="spellStart"/>
            <w:r w:rsidRPr="00CF56C3">
              <w:rPr>
                <w:rFonts w:ascii="Times New Roman" w:eastAsia="Times New Roman" w:hAnsi="Times New Roman" w:cs="Times New Roman"/>
                <w:color w:val="000000"/>
                <w:sz w:val="28"/>
              </w:rPr>
              <w:t>кв.м</w:t>
            </w:r>
            <w:proofErr w:type="spellEnd"/>
          </w:p>
        </w:tc>
        <w:tc>
          <w:tcPr>
            <w:tcW w:w="2400" w:type="dxa"/>
            <w:shd w:val="clear" w:color="auto" w:fill="auto"/>
          </w:tcPr>
          <w:p w:rsidR="002C0B6B" w:rsidRPr="00CF56C3" w:rsidRDefault="002C0B6B" w:rsidP="002C0B6B">
            <w:pPr>
              <w:spacing w:after="1007" w:line="253" w:lineRule="auto"/>
              <w:ind w:right="-15"/>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  Снос объекта капитального строительства, линейного объекта</w:t>
            </w:r>
          </w:p>
        </w:tc>
        <w:tc>
          <w:tcPr>
            <w:tcW w:w="2869" w:type="dxa"/>
            <w:shd w:val="clear" w:color="auto" w:fill="auto"/>
          </w:tcPr>
          <w:p w:rsidR="002C0B6B" w:rsidRPr="00CF56C3" w:rsidRDefault="002C0B6B" w:rsidP="002C0B6B">
            <w:pPr>
              <w:spacing w:after="1007" w:line="253" w:lineRule="auto"/>
              <w:ind w:right="-15"/>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Правообладатель</w:t>
            </w:r>
          </w:p>
        </w:tc>
      </w:tr>
      <w:tr w:rsidR="002C0B6B" w:rsidRPr="00CF56C3" w:rsidTr="002C0B6B">
        <w:trPr>
          <w:trHeight w:hRule="exact" w:val="431"/>
        </w:trPr>
        <w:tc>
          <w:tcPr>
            <w:tcW w:w="710" w:type="dxa"/>
            <w:shd w:val="clear" w:color="auto" w:fill="auto"/>
          </w:tcPr>
          <w:p w:rsidR="002C0B6B" w:rsidRPr="00CF56C3" w:rsidRDefault="002C0B6B" w:rsidP="002C0B6B">
            <w:pPr>
              <w:spacing w:after="1007" w:line="253" w:lineRule="auto"/>
              <w:ind w:right="-15" w:hanging="30"/>
              <w:jc w:val="center"/>
              <w:rPr>
                <w:rFonts w:ascii="Times New Roman" w:eastAsia="Times New Roman" w:hAnsi="Times New Roman" w:cs="Times New Roman"/>
                <w:color w:val="000000"/>
                <w:sz w:val="28"/>
              </w:rPr>
            </w:pPr>
          </w:p>
        </w:tc>
        <w:tc>
          <w:tcPr>
            <w:tcW w:w="3555" w:type="dxa"/>
            <w:shd w:val="clear" w:color="auto" w:fill="auto"/>
          </w:tcPr>
          <w:p w:rsidR="002C0B6B" w:rsidRPr="00CF56C3" w:rsidRDefault="002C0B6B" w:rsidP="002C0B6B">
            <w:pPr>
              <w:spacing w:after="1007" w:line="253" w:lineRule="auto"/>
              <w:ind w:right="-15"/>
              <w:jc w:val="center"/>
              <w:rPr>
                <w:rFonts w:ascii="Times New Roman" w:eastAsia="Times New Roman" w:hAnsi="Times New Roman" w:cs="Times New Roman"/>
                <w:color w:val="000000"/>
                <w:sz w:val="28"/>
              </w:rPr>
            </w:pPr>
          </w:p>
        </w:tc>
        <w:tc>
          <w:tcPr>
            <w:tcW w:w="2662" w:type="dxa"/>
            <w:shd w:val="clear" w:color="auto" w:fill="auto"/>
          </w:tcPr>
          <w:p w:rsidR="002C0B6B" w:rsidRPr="00CF56C3" w:rsidRDefault="002C0B6B" w:rsidP="002C0B6B">
            <w:pPr>
              <w:spacing w:after="1007" w:line="253" w:lineRule="auto"/>
              <w:ind w:right="-15"/>
              <w:jc w:val="both"/>
              <w:rPr>
                <w:rFonts w:ascii="Times New Roman" w:eastAsia="Times New Roman" w:hAnsi="Times New Roman" w:cs="Times New Roman"/>
                <w:color w:val="000000"/>
                <w:sz w:val="28"/>
              </w:rPr>
            </w:pPr>
          </w:p>
        </w:tc>
        <w:tc>
          <w:tcPr>
            <w:tcW w:w="2364" w:type="dxa"/>
            <w:shd w:val="clear" w:color="auto" w:fill="auto"/>
          </w:tcPr>
          <w:p w:rsidR="002C0B6B" w:rsidRPr="00CF56C3" w:rsidRDefault="002C0B6B" w:rsidP="002C0B6B">
            <w:pPr>
              <w:spacing w:after="1007" w:line="253" w:lineRule="auto"/>
              <w:ind w:right="-15"/>
              <w:jc w:val="both"/>
              <w:rPr>
                <w:rFonts w:ascii="Times New Roman" w:eastAsia="Times New Roman" w:hAnsi="Times New Roman" w:cs="Times New Roman"/>
                <w:color w:val="000000"/>
                <w:sz w:val="28"/>
              </w:rPr>
            </w:pPr>
          </w:p>
        </w:tc>
        <w:tc>
          <w:tcPr>
            <w:tcW w:w="2400" w:type="dxa"/>
            <w:shd w:val="clear" w:color="auto" w:fill="auto"/>
          </w:tcPr>
          <w:p w:rsidR="002C0B6B" w:rsidRPr="00CF56C3" w:rsidRDefault="002C0B6B" w:rsidP="002C0B6B">
            <w:pPr>
              <w:spacing w:after="1007" w:line="253" w:lineRule="auto"/>
              <w:ind w:right="-15"/>
              <w:jc w:val="both"/>
              <w:rPr>
                <w:rFonts w:ascii="Times New Roman" w:eastAsia="Times New Roman" w:hAnsi="Times New Roman" w:cs="Times New Roman"/>
                <w:color w:val="000000"/>
                <w:sz w:val="28"/>
              </w:rPr>
            </w:pPr>
          </w:p>
        </w:tc>
        <w:tc>
          <w:tcPr>
            <w:tcW w:w="2869" w:type="dxa"/>
            <w:shd w:val="clear" w:color="auto" w:fill="auto"/>
          </w:tcPr>
          <w:p w:rsidR="002C0B6B" w:rsidRPr="00CF56C3" w:rsidRDefault="002C0B6B" w:rsidP="002C0B6B">
            <w:pPr>
              <w:spacing w:after="1007" w:line="253" w:lineRule="auto"/>
              <w:ind w:right="-15"/>
              <w:jc w:val="both"/>
              <w:rPr>
                <w:rFonts w:ascii="Times New Roman" w:eastAsia="Times New Roman" w:hAnsi="Times New Roman" w:cs="Times New Roman"/>
                <w:color w:val="000000"/>
                <w:sz w:val="28"/>
              </w:rPr>
            </w:pPr>
          </w:p>
        </w:tc>
      </w:tr>
    </w:tbl>
    <w:p w:rsidR="00CF56C3" w:rsidRPr="00CF56C3" w:rsidRDefault="00CF56C3" w:rsidP="00CF56C3">
      <w:pPr>
        <w:spacing w:after="1007" w:line="253" w:lineRule="auto"/>
        <w:ind w:left="10348" w:right="-15" w:hanging="4961"/>
        <w:jc w:val="both"/>
        <w:rPr>
          <w:rFonts w:ascii="Times New Roman" w:eastAsia="Times New Roman" w:hAnsi="Times New Roman" w:cs="Times New Roman"/>
          <w:color w:val="000000"/>
          <w:sz w:val="28"/>
        </w:rPr>
      </w:pPr>
    </w:p>
    <w:p w:rsidR="00CF56C3" w:rsidRPr="00CF56C3" w:rsidRDefault="00CF56C3" w:rsidP="00CF56C3">
      <w:pPr>
        <w:spacing w:after="1007" w:line="253" w:lineRule="auto"/>
        <w:ind w:left="10348" w:right="-15" w:hanging="4961"/>
        <w:jc w:val="both"/>
        <w:rPr>
          <w:rFonts w:ascii="Times New Roman" w:eastAsia="Times New Roman" w:hAnsi="Times New Roman" w:cs="Times New Roman"/>
          <w:color w:val="000000"/>
          <w:sz w:val="28"/>
        </w:rPr>
      </w:pPr>
    </w:p>
    <w:p w:rsidR="00CF56C3" w:rsidRDefault="00CF56C3" w:rsidP="00CF56C3">
      <w:pPr>
        <w:spacing w:after="1007" w:line="253" w:lineRule="auto"/>
        <w:ind w:left="10348" w:right="-15" w:hanging="4961"/>
        <w:jc w:val="both"/>
        <w:rPr>
          <w:rFonts w:ascii="Times New Roman" w:eastAsia="Times New Roman" w:hAnsi="Times New Roman" w:cs="Times New Roman"/>
          <w:color w:val="000000"/>
          <w:sz w:val="28"/>
        </w:rPr>
      </w:pPr>
    </w:p>
    <w:p w:rsidR="002C0B6B" w:rsidRPr="00CF56C3" w:rsidRDefault="002C0B6B" w:rsidP="00CF56C3">
      <w:pPr>
        <w:spacing w:after="1007" w:line="253" w:lineRule="auto"/>
        <w:ind w:left="10348" w:right="-15" w:hanging="4961"/>
        <w:jc w:val="both"/>
        <w:rPr>
          <w:rFonts w:ascii="Times New Roman" w:eastAsia="Times New Roman" w:hAnsi="Times New Roman" w:cs="Times New Roman"/>
          <w:color w:val="000000"/>
          <w:sz w:val="28"/>
        </w:rPr>
      </w:pPr>
    </w:p>
    <w:p w:rsidR="00373CF0" w:rsidRPr="00373CF0" w:rsidRDefault="00373CF0" w:rsidP="00063B49">
      <w:pPr>
        <w:spacing w:after="1007" w:line="253" w:lineRule="auto"/>
        <w:ind w:left="10065" w:right="-15" w:hanging="5103"/>
        <w:rPr>
          <w:rFonts w:ascii="Times New Roman" w:eastAsia="Times New Roman" w:hAnsi="Times New Roman" w:cs="Times New Roman"/>
          <w:color w:val="000000"/>
          <w:sz w:val="28"/>
          <w:szCs w:val="28"/>
        </w:rPr>
      </w:pPr>
      <w:r w:rsidRPr="00373CF0">
        <w:rPr>
          <w:rFonts w:ascii="Times New Roman" w:eastAsia="Times New Roman" w:hAnsi="Times New Roman" w:cs="Times New Roman"/>
          <w:color w:val="000000"/>
          <w:sz w:val="28"/>
        </w:rPr>
        <w:t xml:space="preserve">                                                                                                   </w:t>
      </w:r>
      <w:r w:rsidRPr="00373CF0">
        <w:rPr>
          <w:rFonts w:ascii="Times New Roman" w:eastAsia="Times New Roman" w:hAnsi="Times New Roman" w:cs="Times New Roman"/>
          <w:color w:val="000000"/>
          <w:sz w:val="28"/>
          <w:szCs w:val="28"/>
        </w:rPr>
        <w:t>Приложение № 4         к форме договора   о комплексном развитии территории, заключаемого Администрацией муниципального образования «</w:t>
      </w:r>
      <w:proofErr w:type="spellStart"/>
      <w:r w:rsidRPr="00373CF0">
        <w:rPr>
          <w:rFonts w:ascii="Times New Roman" w:eastAsia="Times New Roman" w:hAnsi="Times New Roman" w:cs="Times New Roman"/>
          <w:color w:val="000000"/>
          <w:sz w:val="28"/>
          <w:szCs w:val="28"/>
        </w:rPr>
        <w:t>Велижский</w:t>
      </w:r>
      <w:proofErr w:type="spellEnd"/>
      <w:r w:rsidRPr="00373CF0">
        <w:rPr>
          <w:rFonts w:ascii="Times New Roman" w:eastAsia="Times New Roman" w:hAnsi="Times New Roman" w:cs="Times New Roman"/>
          <w:color w:val="000000"/>
          <w:sz w:val="28"/>
          <w:szCs w:val="28"/>
        </w:rPr>
        <w:t xml:space="preserve"> район» с правообладателями земельных участков и (или) расположенных на них объектов недвижимого имущества</w:t>
      </w:r>
    </w:p>
    <w:p w:rsidR="00373CF0" w:rsidRPr="00373CF0" w:rsidRDefault="00373CF0" w:rsidP="00373CF0">
      <w:pPr>
        <w:spacing w:after="5" w:line="252" w:lineRule="auto"/>
        <w:ind w:right="4058"/>
        <w:jc w:val="center"/>
        <w:rPr>
          <w:rFonts w:ascii="Times New Roman" w:eastAsia="Times New Roman" w:hAnsi="Times New Roman" w:cs="Times New Roman"/>
          <w:color w:val="000000"/>
          <w:sz w:val="28"/>
        </w:rPr>
      </w:pPr>
      <w:r w:rsidRPr="00373CF0">
        <w:rPr>
          <w:rFonts w:ascii="Times New Roman" w:eastAsia="Times New Roman" w:hAnsi="Times New Roman" w:cs="Times New Roman"/>
          <w:color w:val="000000"/>
          <w:sz w:val="28"/>
        </w:rPr>
        <w:t xml:space="preserve">                                                           ПЕРЕЧЕНЬ</w:t>
      </w:r>
    </w:p>
    <w:p w:rsidR="00373CF0" w:rsidRPr="00373CF0" w:rsidRDefault="00373CF0" w:rsidP="00373CF0">
      <w:pPr>
        <w:tabs>
          <w:tab w:val="left" w:pos="0"/>
        </w:tabs>
        <w:spacing w:after="5" w:line="252" w:lineRule="auto"/>
        <w:ind w:left="1418" w:right="935" w:hanging="1985"/>
        <w:jc w:val="both"/>
        <w:rPr>
          <w:rFonts w:ascii="Times New Roman" w:eastAsia="Times New Roman" w:hAnsi="Times New Roman" w:cs="Times New Roman"/>
          <w:color w:val="000000"/>
          <w:sz w:val="28"/>
        </w:rPr>
      </w:pPr>
      <w:r w:rsidRPr="00373CF0">
        <w:rPr>
          <w:rFonts w:ascii="Times New Roman" w:eastAsia="Times New Roman" w:hAnsi="Times New Roman" w:cs="Times New Roman"/>
          <w:color w:val="000000"/>
          <w:sz w:val="28"/>
        </w:rPr>
        <w:t xml:space="preserve">                                     Объектов капитального строительства, линейных    </w:t>
      </w:r>
      <w:proofErr w:type="gramStart"/>
      <w:r w:rsidRPr="00373CF0">
        <w:rPr>
          <w:rFonts w:ascii="Times New Roman" w:eastAsia="Times New Roman" w:hAnsi="Times New Roman" w:cs="Times New Roman"/>
          <w:color w:val="000000"/>
          <w:sz w:val="28"/>
        </w:rPr>
        <w:t xml:space="preserve">объектов,   </w:t>
      </w:r>
      <w:proofErr w:type="gramEnd"/>
      <w:r w:rsidRPr="00373CF0">
        <w:rPr>
          <w:rFonts w:ascii="Times New Roman" w:eastAsia="Times New Roman" w:hAnsi="Times New Roman" w:cs="Times New Roman"/>
          <w:color w:val="000000"/>
          <w:sz w:val="28"/>
        </w:rPr>
        <w:t xml:space="preserve"> подлежащих строительству,   </w:t>
      </w:r>
    </w:p>
    <w:tbl>
      <w:tblPr>
        <w:tblpPr w:leftFromText="180" w:rightFromText="180" w:vertAnchor="text" w:horzAnchor="margin" w:tblpXSpec="center" w:tblpY="564"/>
        <w:tblW w:w="13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980"/>
        <w:gridCol w:w="3548"/>
        <w:gridCol w:w="2693"/>
        <w:gridCol w:w="1980"/>
        <w:gridCol w:w="2282"/>
      </w:tblGrid>
      <w:tr w:rsidR="00373CF0" w:rsidRPr="00373CF0" w:rsidTr="00373CF0">
        <w:trPr>
          <w:trHeight w:val="2257"/>
        </w:trPr>
        <w:tc>
          <w:tcPr>
            <w:tcW w:w="846" w:type="dxa"/>
            <w:shd w:val="clear" w:color="auto" w:fill="auto"/>
          </w:tcPr>
          <w:p w:rsidR="00373CF0" w:rsidRPr="00373CF0" w:rsidRDefault="00373CF0" w:rsidP="00373CF0">
            <w:pPr>
              <w:spacing w:after="1007" w:line="253" w:lineRule="auto"/>
              <w:ind w:right="-15" w:hanging="30"/>
              <w:jc w:val="center"/>
              <w:rPr>
                <w:rFonts w:ascii="Times New Roman" w:eastAsia="Times New Roman" w:hAnsi="Times New Roman" w:cs="Times New Roman"/>
                <w:color w:val="000000"/>
                <w:sz w:val="28"/>
                <w:szCs w:val="28"/>
              </w:rPr>
            </w:pPr>
            <w:r w:rsidRPr="00373CF0">
              <w:rPr>
                <w:rFonts w:ascii="Times New Roman" w:eastAsia="Times New Roman" w:hAnsi="Times New Roman" w:cs="Times New Roman"/>
                <w:color w:val="000000"/>
                <w:sz w:val="28"/>
                <w:szCs w:val="28"/>
              </w:rPr>
              <w:t>№ п/п</w:t>
            </w:r>
          </w:p>
        </w:tc>
        <w:tc>
          <w:tcPr>
            <w:tcW w:w="1980" w:type="dxa"/>
            <w:shd w:val="clear" w:color="auto" w:fill="auto"/>
          </w:tcPr>
          <w:p w:rsidR="00373CF0" w:rsidRPr="00373CF0" w:rsidRDefault="00373CF0" w:rsidP="00373CF0">
            <w:pPr>
              <w:spacing w:after="1007" w:line="253" w:lineRule="auto"/>
              <w:ind w:right="-15"/>
              <w:jc w:val="center"/>
              <w:rPr>
                <w:rFonts w:ascii="Times New Roman" w:eastAsia="Times New Roman" w:hAnsi="Times New Roman" w:cs="Times New Roman"/>
                <w:color w:val="000000"/>
                <w:sz w:val="28"/>
                <w:szCs w:val="28"/>
              </w:rPr>
            </w:pPr>
            <w:r w:rsidRPr="00373CF0">
              <w:rPr>
                <w:rFonts w:ascii="Times New Roman" w:eastAsia="Times New Roman" w:hAnsi="Times New Roman" w:cs="Times New Roman"/>
                <w:color w:val="000000"/>
                <w:sz w:val="28"/>
                <w:szCs w:val="28"/>
              </w:rPr>
              <w:t>Адрес объекта капитального строительства, линейного объекта</w:t>
            </w:r>
          </w:p>
        </w:tc>
        <w:tc>
          <w:tcPr>
            <w:tcW w:w="3548" w:type="dxa"/>
            <w:shd w:val="clear" w:color="auto" w:fill="auto"/>
          </w:tcPr>
          <w:p w:rsidR="00373CF0" w:rsidRPr="00373CF0" w:rsidRDefault="00373CF0" w:rsidP="00373CF0">
            <w:pPr>
              <w:spacing w:after="1007" w:line="253" w:lineRule="auto"/>
              <w:ind w:right="-15"/>
              <w:jc w:val="both"/>
              <w:rPr>
                <w:rFonts w:ascii="Times New Roman" w:eastAsia="Times New Roman" w:hAnsi="Times New Roman" w:cs="Times New Roman"/>
                <w:color w:val="000000"/>
                <w:sz w:val="28"/>
                <w:szCs w:val="28"/>
              </w:rPr>
            </w:pPr>
            <w:r w:rsidRPr="00373CF0">
              <w:rPr>
                <w:rFonts w:ascii="Times New Roman" w:eastAsia="Times New Roman" w:hAnsi="Times New Roman" w:cs="Times New Roman"/>
                <w:color w:val="000000"/>
                <w:sz w:val="28"/>
                <w:szCs w:val="28"/>
              </w:rPr>
              <w:t xml:space="preserve">Кадастровый номер объекта капитального строительства, линейного объекта, расположенных на земельном участке </w:t>
            </w:r>
          </w:p>
        </w:tc>
        <w:tc>
          <w:tcPr>
            <w:tcW w:w="2693" w:type="dxa"/>
            <w:shd w:val="clear" w:color="auto" w:fill="auto"/>
          </w:tcPr>
          <w:p w:rsidR="00373CF0" w:rsidRPr="00373CF0" w:rsidRDefault="00373CF0" w:rsidP="00373CF0">
            <w:pPr>
              <w:spacing w:after="1007" w:line="253" w:lineRule="auto"/>
              <w:ind w:right="-15"/>
              <w:jc w:val="both"/>
              <w:rPr>
                <w:rFonts w:ascii="Times New Roman" w:eastAsia="Times New Roman" w:hAnsi="Times New Roman" w:cs="Times New Roman"/>
                <w:color w:val="000000"/>
                <w:sz w:val="28"/>
                <w:szCs w:val="28"/>
              </w:rPr>
            </w:pPr>
            <w:r w:rsidRPr="00373CF0">
              <w:rPr>
                <w:rFonts w:ascii="Times New Roman" w:eastAsia="Times New Roman" w:hAnsi="Times New Roman" w:cs="Times New Roman"/>
                <w:color w:val="000000"/>
                <w:sz w:val="28"/>
                <w:szCs w:val="28"/>
              </w:rPr>
              <w:t xml:space="preserve">Площадь объекта капитального строительства, линейного  объекта </w:t>
            </w:r>
            <w:proofErr w:type="spellStart"/>
            <w:r w:rsidRPr="00373CF0">
              <w:rPr>
                <w:rFonts w:ascii="Times New Roman" w:eastAsia="Times New Roman" w:hAnsi="Times New Roman" w:cs="Times New Roman"/>
                <w:color w:val="000000"/>
                <w:sz w:val="28"/>
                <w:szCs w:val="28"/>
              </w:rPr>
              <w:t>кв.м</w:t>
            </w:r>
            <w:proofErr w:type="spellEnd"/>
          </w:p>
        </w:tc>
        <w:tc>
          <w:tcPr>
            <w:tcW w:w="1980" w:type="dxa"/>
            <w:shd w:val="clear" w:color="auto" w:fill="auto"/>
          </w:tcPr>
          <w:p w:rsidR="00373CF0" w:rsidRPr="00373CF0" w:rsidRDefault="00373CF0" w:rsidP="00373CF0">
            <w:pPr>
              <w:spacing w:after="1007" w:line="253" w:lineRule="auto"/>
              <w:ind w:right="-15"/>
              <w:jc w:val="both"/>
              <w:rPr>
                <w:rFonts w:ascii="Times New Roman" w:eastAsia="Times New Roman" w:hAnsi="Times New Roman" w:cs="Times New Roman"/>
                <w:color w:val="000000"/>
                <w:sz w:val="28"/>
                <w:szCs w:val="28"/>
              </w:rPr>
            </w:pPr>
            <w:r w:rsidRPr="00373CF0">
              <w:rPr>
                <w:rFonts w:ascii="Times New Roman" w:eastAsia="Times New Roman" w:hAnsi="Times New Roman" w:cs="Times New Roman"/>
                <w:color w:val="000000"/>
                <w:sz w:val="28"/>
                <w:szCs w:val="28"/>
              </w:rPr>
              <w:t xml:space="preserve">  Снос объекта капитального строительства, линейного объекта</w:t>
            </w:r>
          </w:p>
        </w:tc>
        <w:tc>
          <w:tcPr>
            <w:tcW w:w="2282" w:type="dxa"/>
            <w:shd w:val="clear" w:color="auto" w:fill="auto"/>
          </w:tcPr>
          <w:p w:rsidR="00373CF0" w:rsidRPr="00373CF0" w:rsidRDefault="00373CF0" w:rsidP="00373CF0">
            <w:pPr>
              <w:spacing w:after="1007" w:line="253" w:lineRule="auto"/>
              <w:ind w:right="-15"/>
              <w:jc w:val="both"/>
              <w:rPr>
                <w:rFonts w:ascii="Times New Roman" w:eastAsia="Times New Roman" w:hAnsi="Times New Roman" w:cs="Times New Roman"/>
                <w:color w:val="000000"/>
                <w:sz w:val="28"/>
                <w:szCs w:val="28"/>
              </w:rPr>
            </w:pPr>
            <w:r w:rsidRPr="00373CF0">
              <w:rPr>
                <w:rFonts w:ascii="Times New Roman" w:eastAsia="Times New Roman" w:hAnsi="Times New Roman" w:cs="Times New Roman"/>
                <w:color w:val="000000"/>
                <w:sz w:val="28"/>
                <w:szCs w:val="28"/>
              </w:rPr>
              <w:t>Правообладатель</w:t>
            </w:r>
          </w:p>
        </w:tc>
      </w:tr>
      <w:tr w:rsidR="00373CF0" w:rsidRPr="00373CF0" w:rsidTr="00373CF0">
        <w:tc>
          <w:tcPr>
            <w:tcW w:w="846" w:type="dxa"/>
            <w:shd w:val="clear" w:color="auto" w:fill="auto"/>
          </w:tcPr>
          <w:p w:rsidR="00373CF0" w:rsidRPr="00373CF0" w:rsidRDefault="00373CF0" w:rsidP="00373CF0">
            <w:pPr>
              <w:spacing w:line="252" w:lineRule="auto"/>
              <w:ind w:right="4060"/>
              <w:jc w:val="both"/>
              <w:rPr>
                <w:rFonts w:ascii="Times New Roman" w:eastAsia="Times New Roman" w:hAnsi="Times New Roman" w:cs="Times New Roman"/>
                <w:color w:val="000000"/>
                <w:sz w:val="28"/>
              </w:rPr>
            </w:pPr>
          </w:p>
        </w:tc>
        <w:tc>
          <w:tcPr>
            <w:tcW w:w="1980" w:type="dxa"/>
            <w:shd w:val="clear" w:color="auto" w:fill="auto"/>
          </w:tcPr>
          <w:p w:rsidR="00373CF0" w:rsidRPr="00373CF0" w:rsidRDefault="00373CF0" w:rsidP="00373CF0">
            <w:pPr>
              <w:spacing w:line="252" w:lineRule="auto"/>
              <w:ind w:right="4060"/>
              <w:jc w:val="both"/>
              <w:rPr>
                <w:rFonts w:ascii="Times New Roman" w:eastAsia="Times New Roman" w:hAnsi="Times New Roman" w:cs="Times New Roman"/>
                <w:color w:val="000000"/>
                <w:sz w:val="28"/>
              </w:rPr>
            </w:pPr>
          </w:p>
        </w:tc>
        <w:tc>
          <w:tcPr>
            <w:tcW w:w="3548" w:type="dxa"/>
            <w:shd w:val="clear" w:color="auto" w:fill="auto"/>
          </w:tcPr>
          <w:p w:rsidR="00373CF0" w:rsidRPr="00373CF0" w:rsidRDefault="00373CF0" w:rsidP="00373CF0">
            <w:pPr>
              <w:spacing w:line="252" w:lineRule="auto"/>
              <w:ind w:right="4060"/>
              <w:jc w:val="both"/>
              <w:rPr>
                <w:rFonts w:ascii="Times New Roman" w:eastAsia="Times New Roman" w:hAnsi="Times New Roman" w:cs="Times New Roman"/>
                <w:color w:val="000000"/>
                <w:sz w:val="28"/>
              </w:rPr>
            </w:pPr>
          </w:p>
        </w:tc>
        <w:tc>
          <w:tcPr>
            <w:tcW w:w="2693" w:type="dxa"/>
            <w:shd w:val="clear" w:color="auto" w:fill="auto"/>
          </w:tcPr>
          <w:p w:rsidR="00373CF0" w:rsidRPr="00373CF0" w:rsidRDefault="00373CF0" w:rsidP="00373CF0">
            <w:pPr>
              <w:spacing w:line="252" w:lineRule="auto"/>
              <w:ind w:right="4060"/>
              <w:jc w:val="both"/>
              <w:rPr>
                <w:rFonts w:ascii="Times New Roman" w:eastAsia="Times New Roman" w:hAnsi="Times New Roman" w:cs="Times New Roman"/>
                <w:color w:val="000000"/>
                <w:sz w:val="28"/>
              </w:rPr>
            </w:pPr>
          </w:p>
        </w:tc>
        <w:tc>
          <w:tcPr>
            <w:tcW w:w="1980" w:type="dxa"/>
            <w:shd w:val="clear" w:color="auto" w:fill="auto"/>
          </w:tcPr>
          <w:p w:rsidR="00373CF0" w:rsidRPr="00373CF0" w:rsidRDefault="00373CF0" w:rsidP="00373CF0">
            <w:pPr>
              <w:spacing w:line="252" w:lineRule="auto"/>
              <w:ind w:right="4060"/>
              <w:jc w:val="both"/>
              <w:rPr>
                <w:rFonts w:ascii="Times New Roman" w:eastAsia="Times New Roman" w:hAnsi="Times New Roman" w:cs="Times New Roman"/>
                <w:color w:val="000000"/>
                <w:sz w:val="28"/>
              </w:rPr>
            </w:pPr>
          </w:p>
        </w:tc>
        <w:tc>
          <w:tcPr>
            <w:tcW w:w="2282" w:type="dxa"/>
            <w:shd w:val="clear" w:color="auto" w:fill="auto"/>
          </w:tcPr>
          <w:p w:rsidR="00373CF0" w:rsidRPr="00373CF0" w:rsidRDefault="00373CF0" w:rsidP="00373CF0">
            <w:pPr>
              <w:spacing w:line="252" w:lineRule="auto"/>
              <w:ind w:right="4060"/>
              <w:jc w:val="both"/>
              <w:rPr>
                <w:rFonts w:ascii="Times New Roman" w:eastAsia="Times New Roman" w:hAnsi="Times New Roman" w:cs="Times New Roman"/>
                <w:color w:val="000000"/>
                <w:sz w:val="28"/>
              </w:rPr>
            </w:pPr>
          </w:p>
        </w:tc>
      </w:tr>
    </w:tbl>
    <w:p w:rsidR="00373CF0" w:rsidRPr="00373CF0" w:rsidRDefault="00373CF0" w:rsidP="00373CF0">
      <w:pPr>
        <w:tabs>
          <w:tab w:val="left" w:pos="0"/>
        </w:tabs>
        <w:spacing w:after="5" w:line="252" w:lineRule="auto"/>
        <w:ind w:left="1418" w:right="935" w:hanging="1985"/>
        <w:jc w:val="both"/>
        <w:rPr>
          <w:rFonts w:ascii="Times New Roman" w:eastAsia="Times New Roman" w:hAnsi="Times New Roman" w:cs="Times New Roman"/>
          <w:color w:val="000000"/>
          <w:sz w:val="28"/>
        </w:rPr>
      </w:pPr>
      <w:r w:rsidRPr="00373CF0">
        <w:rPr>
          <w:rFonts w:ascii="Times New Roman" w:eastAsia="Times New Roman" w:hAnsi="Times New Roman" w:cs="Times New Roman"/>
          <w:color w:val="000000"/>
          <w:sz w:val="28"/>
        </w:rPr>
        <w:t xml:space="preserve">                                                                           реконструкции, и их отдельные характеристики</w:t>
      </w:r>
    </w:p>
    <w:p w:rsidR="00373CF0" w:rsidRPr="00373CF0" w:rsidRDefault="00373CF0" w:rsidP="00373CF0">
      <w:pPr>
        <w:spacing w:after="5" w:line="252" w:lineRule="auto"/>
        <w:ind w:right="4058"/>
        <w:jc w:val="both"/>
        <w:rPr>
          <w:rFonts w:ascii="Times New Roman" w:eastAsia="Times New Roman" w:hAnsi="Times New Roman" w:cs="Times New Roman"/>
          <w:color w:val="000000"/>
          <w:sz w:val="28"/>
        </w:rPr>
      </w:pPr>
    </w:p>
    <w:p w:rsidR="00CF56C3" w:rsidRDefault="00CF56C3"/>
    <w:p w:rsidR="00373CF0" w:rsidRDefault="00373CF0"/>
    <w:p w:rsidR="00373CF0" w:rsidRDefault="00373CF0"/>
    <w:p w:rsidR="00373CF0" w:rsidRDefault="00373CF0"/>
    <w:p w:rsidR="00373CF0" w:rsidRDefault="00373CF0"/>
    <w:p w:rsidR="00373CF0" w:rsidRDefault="00373CF0"/>
    <w:p w:rsidR="00373CF0" w:rsidRDefault="00373CF0"/>
    <w:p w:rsidR="00373CF0" w:rsidRDefault="00373CF0"/>
    <w:p w:rsidR="00373CF0" w:rsidRDefault="00373CF0"/>
    <w:p w:rsidR="00373CF0" w:rsidRDefault="00373CF0">
      <w:pPr>
        <w:sectPr w:rsidR="00373CF0" w:rsidSect="002C0B6B">
          <w:pgSz w:w="16838" w:h="11906" w:orient="landscape"/>
          <w:pgMar w:top="0" w:right="1106" w:bottom="0" w:left="1134" w:header="737" w:footer="709" w:gutter="0"/>
          <w:cols w:space="708"/>
          <w:docGrid w:linePitch="360"/>
        </w:sectPr>
      </w:pPr>
    </w:p>
    <w:p w:rsidR="00373CF0" w:rsidRDefault="00373CF0" w:rsidP="00063B49">
      <w:pPr>
        <w:pStyle w:val="ab"/>
        <w:rPr>
          <w:rFonts w:ascii="Times New Roman" w:hAnsi="Times New Roman" w:cs="Times New Roman"/>
          <w:sz w:val="28"/>
          <w:szCs w:val="28"/>
        </w:rPr>
      </w:pPr>
      <w:r>
        <w:lastRenderedPageBreak/>
        <w:tab/>
        <w:t xml:space="preserve">                                                                                                                 </w:t>
      </w:r>
      <w:r w:rsidR="00F93DC1">
        <w:t xml:space="preserve">                             </w:t>
      </w:r>
      <w:r>
        <w:t xml:space="preserve">      </w:t>
      </w:r>
      <w:r w:rsidRPr="00373CF0">
        <w:rPr>
          <w:rFonts w:ascii="Times New Roman" w:hAnsi="Times New Roman" w:cs="Times New Roman"/>
          <w:sz w:val="28"/>
          <w:szCs w:val="28"/>
        </w:rPr>
        <w:t>Приложение №5</w:t>
      </w:r>
    </w:p>
    <w:p w:rsidR="00373CF0" w:rsidRPr="00373CF0" w:rsidRDefault="00373CF0" w:rsidP="00F93DC1">
      <w:pPr>
        <w:spacing w:after="1007" w:line="253" w:lineRule="auto"/>
        <w:ind w:left="5812" w:right="849" w:hanging="4820"/>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F93DC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3CF0">
        <w:rPr>
          <w:rFonts w:ascii="Times New Roman" w:eastAsia="Times New Roman" w:hAnsi="Times New Roman" w:cs="Times New Roman"/>
          <w:color w:val="000000"/>
          <w:sz w:val="28"/>
          <w:szCs w:val="28"/>
        </w:rPr>
        <w:t>к форме договора   о комплексном развитии территории, заключаемого Администрацией муниципального образования «</w:t>
      </w:r>
      <w:proofErr w:type="spellStart"/>
      <w:r w:rsidRPr="00373CF0">
        <w:rPr>
          <w:rFonts w:ascii="Times New Roman" w:eastAsia="Times New Roman" w:hAnsi="Times New Roman" w:cs="Times New Roman"/>
          <w:color w:val="000000"/>
          <w:sz w:val="28"/>
          <w:szCs w:val="28"/>
        </w:rPr>
        <w:t>Велижский</w:t>
      </w:r>
      <w:proofErr w:type="spellEnd"/>
      <w:r w:rsidRPr="00373CF0">
        <w:rPr>
          <w:rFonts w:ascii="Times New Roman" w:eastAsia="Times New Roman" w:hAnsi="Times New Roman" w:cs="Times New Roman"/>
          <w:color w:val="000000"/>
          <w:sz w:val="28"/>
          <w:szCs w:val="28"/>
        </w:rPr>
        <w:t xml:space="preserve"> район» с правообладателями земельных участков и (или) расположенных на них объектов недвижимого имущества</w:t>
      </w:r>
    </w:p>
    <w:p w:rsidR="00373CF0" w:rsidRPr="00276552" w:rsidRDefault="00373CF0" w:rsidP="00373CF0">
      <w:pPr>
        <w:ind w:left="851" w:firstLine="283"/>
        <w:rPr>
          <w:rFonts w:ascii="Times New Roman" w:hAnsi="Times New Roman" w:cs="Times New Roman"/>
          <w:b/>
          <w:sz w:val="28"/>
          <w:szCs w:val="28"/>
        </w:rPr>
      </w:pPr>
      <w:r w:rsidRPr="00276552">
        <w:rPr>
          <w:rFonts w:ascii="Times New Roman" w:hAnsi="Times New Roman" w:cs="Times New Roman"/>
          <w:b/>
          <w:sz w:val="28"/>
          <w:szCs w:val="28"/>
        </w:rPr>
        <w:t xml:space="preserve">                                              СООТНОШЕНИЕ</w:t>
      </w:r>
    </w:p>
    <w:p w:rsidR="00373CF0" w:rsidRPr="00276552" w:rsidRDefault="00373CF0" w:rsidP="00276552">
      <w:pPr>
        <w:ind w:left="851" w:firstLine="283"/>
        <w:jc w:val="both"/>
        <w:rPr>
          <w:rFonts w:ascii="Times New Roman" w:hAnsi="Times New Roman" w:cs="Times New Roman"/>
          <w:b/>
          <w:sz w:val="28"/>
          <w:szCs w:val="28"/>
        </w:rPr>
      </w:pPr>
      <w:r w:rsidRPr="00276552">
        <w:rPr>
          <w:rFonts w:ascii="Times New Roman" w:hAnsi="Times New Roman" w:cs="Times New Roman"/>
          <w:b/>
          <w:sz w:val="28"/>
          <w:szCs w:val="28"/>
        </w:rPr>
        <w:t>Общей площади жилых и нежилых помещений в многоквартирных домах,</w:t>
      </w:r>
    </w:p>
    <w:p w:rsidR="00373CF0" w:rsidRPr="00276552" w:rsidRDefault="00373CF0" w:rsidP="00276552">
      <w:pPr>
        <w:ind w:left="851" w:firstLine="283"/>
        <w:jc w:val="both"/>
        <w:rPr>
          <w:rFonts w:ascii="Times New Roman" w:hAnsi="Times New Roman" w:cs="Times New Roman"/>
          <w:b/>
          <w:sz w:val="28"/>
          <w:szCs w:val="28"/>
        </w:rPr>
      </w:pPr>
      <w:r w:rsidRPr="00276552">
        <w:rPr>
          <w:rFonts w:ascii="Times New Roman" w:hAnsi="Times New Roman" w:cs="Times New Roman"/>
          <w:b/>
          <w:sz w:val="28"/>
          <w:szCs w:val="28"/>
        </w:rPr>
        <w:t>Подлежащих строительству или реконструкции, а также условия размещения</w:t>
      </w:r>
    </w:p>
    <w:p w:rsidR="00276552" w:rsidRDefault="00373CF0" w:rsidP="00276552">
      <w:pPr>
        <w:ind w:left="851" w:right="1133"/>
        <w:jc w:val="both"/>
        <w:rPr>
          <w:rFonts w:ascii="Times New Roman" w:hAnsi="Times New Roman" w:cs="Times New Roman"/>
          <w:sz w:val="28"/>
          <w:szCs w:val="28"/>
        </w:rPr>
      </w:pPr>
      <w:r w:rsidRPr="00276552">
        <w:rPr>
          <w:rFonts w:ascii="Times New Roman" w:hAnsi="Times New Roman" w:cs="Times New Roman"/>
          <w:b/>
          <w:sz w:val="28"/>
          <w:szCs w:val="28"/>
        </w:rPr>
        <w:t xml:space="preserve">     На первых этажах указанных домов нежилых помещений</w:t>
      </w:r>
      <w:r>
        <w:rPr>
          <w:rFonts w:ascii="Times New Roman" w:hAnsi="Times New Roman" w:cs="Times New Roman"/>
          <w:sz w:val="28"/>
          <w:szCs w:val="28"/>
        </w:rPr>
        <w:t xml:space="preserve">  </w:t>
      </w:r>
    </w:p>
    <w:tbl>
      <w:tblPr>
        <w:tblStyle w:val="a3"/>
        <w:tblW w:w="11058" w:type="dxa"/>
        <w:tblInd w:w="419" w:type="dxa"/>
        <w:tblLayout w:type="fixed"/>
        <w:tblLook w:val="04A0" w:firstRow="1" w:lastRow="0" w:firstColumn="1" w:lastColumn="0" w:noHBand="0" w:noVBand="1"/>
      </w:tblPr>
      <w:tblGrid>
        <w:gridCol w:w="2688"/>
        <w:gridCol w:w="2551"/>
        <w:gridCol w:w="2552"/>
        <w:gridCol w:w="708"/>
        <w:gridCol w:w="2559"/>
      </w:tblGrid>
      <w:tr w:rsidR="00276552" w:rsidTr="00F93DC1">
        <w:trPr>
          <w:trHeight w:val="3356"/>
        </w:trPr>
        <w:tc>
          <w:tcPr>
            <w:tcW w:w="2688" w:type="dxa"/>
          </w:tcPr>
          <w:p w:rsidR="00276552" w:rsidRDefault="00276552" w:rsidP="00F93DC1">
            <w:pPr>
              <w:ind w:right="590"/>
              <w:jc w:val="center"/>
              <w:rPr>
                <w:rFonts w:ascii="Times New Roman" w:hAnsi="Times New Roman" w:cs="Times New Roman"/>
                <w:sz w:val="28"/>
                <w:szCs w:val="28"/>
              </w:rPr>
            </w:pPr>
            <w:r>
              <w:rPr>
                <w:rFonts w:ascii="Times New Roman" w:hAnsi="Times New Roman" w:cs="Times New Roman"/>
                <w:sz w:val="28"/>
                <w:szCs w:val="28"/>
              </w:rPr>
              <w:t>Наименование объекта</w:t>
            </w:r>
          </w:p>
        </w:tc>
        <w:tc>
          <w:tcPr>
            <w:tcW w:w="2551" w:type="dxa"/>
          </w:tcPr>
          <w:p w:rsidR="00276552" w:rsidRDefault="00276552" w:rsidP="00F93DC1">
            <w:pPr>
              <w:ind w:right="447"/>
              <w:jc w:val="center"/>
              <w:rPr>
                <w:rFonts w:ascii="Times New Roman" w:hAnsi="Times New Roman" w:cs="Times New Roman"/>
                <w:sz w:val="28"/>
                <w:szCs w:val="28"/>
              </w:rPr>
            </w:pPr>
            <w:r>
              <w:rPr>
                <w:rFonts w:ascii="Times New Roman" w:hAnsi="Times New Roman" w:cs="Times New Roman"/>
                <w:sz w:val="28"/>
                <w:szCs w:val="28"/>
              </w:rPr>
              <w:t xml:space="preserve">Площадь жилых помещений, </w:t>
            </w:r>
            <w:proofErr w:type="spellStart"/>
            <w:r>
              <w:rPr>
                <w:rFonts w:ascii="Times New Roman" w:hAnsi="Times New Roman" w:cs="Times New Roman"/>
                <w:sz w:val="28"/>
                <w:szCs w:val="28"/>
              </w:rPr>
              <w:t>кв.м</w:t>
            </w:r>
            <w:proofErr w:type="spellEnd"/>
          </w:p>
        </w:tc>
        <w:tc>
          <w:tcPr>
            <w:tcW w:w="2552" w:type="dxa"/>
          </w:tcPr>
          <w:p w:rsidR="00276552" w:rsidRDefault="00276552" w:rsidP="00F93DC1">
            <w:pPr>
              <w:ind w:right="445"/>
              <w:jc w:val="center"/>
              <w:rPr>
                <w:rFonts w:ascii="Times New Roman" w:hAnsi="Times New Roman" w:cs="Times New Roman"/>
                <w:sz w:val="28"/>
                <w:szCs w:val="28"/>
              </w:rPr>
            </w:pPr>
            <w:r>
              <w:rPr>
                <w:rFonts w:ascii="Times New Roman" w:hAnsi="Times New Roman" w:cs="Times New Roman"/>
                <w:sz w:val="28"/>
                <w:szCs w:val="28"/>
              </w:rPr>
              <w:t xml:space="preserve">Площадь нежилых помещений, </w:t>
            </w:r>
            <w:proofErr w:type="spellStart"/>
            <w:r>
              <w:rPr>
                <w:rFonts w:ascii="Times New Roman" w:hAnsi="Times New Roman" w:cs="Times New Roman"/>
                <w:sz w:val="28"/>
                <w:szCs w:val="28"/>
              </w:rPr>
              <w:t>кв.м</w:t>
            </w:r>
            <w:proofErr w:type="spellEnd"/>
          </w:p>
        </w:tc>
        <w:tc>
          <w:tcPr>
            <w:tcW w:w="708" w:type="dxa"/>
          </w:tcPr>
          <w:p w:rsidR="00276552" w:rsidRDefault="00276552" w:rsidP="00063B49">
            <w:pPr>
              <w:ind w:right="1133"/>
              <w:jc w:val="center"/>
              <w:rPr>
                <w:rFonts w:ascii="Times New Roman" w:hAnsi="Times New Roman" w:cs="Times New Roman"/>
                <w:sz w:val="28"/>
                <w:szCs w:val="28"/>
              </w:rPr>
            </w:pPr>
            <w:r>
              <w:rPr>
                <w:rFonts w:ascii="Times New Roman" w:hAnsi="Times New Roman" w:cs="Times New Roman"/>
                <w:sz w:val="28"/>
                <w:szCs w:val="28"/>
              </w:rPr>
              <w:t>%</w:t>
            </w:r>
          </w:p>
        </w:tc>
        <w:tc>
          <w:tcPr>
            <w:tcW w:w="2559" w:type="dxa"/>
          </w:tcPr>
          <w:p w:rsidR="00AC7F94" w:rsidRDefault="00AC7F94" w:rsidP="00F93DC1">
            <w:pPr>
              <w:ind w:left="328" w:right="172"/>
              <w:jc w:val="center"/>
              <w:rPr>
                <w:rFonts w:ascii="Times New Roman" w:hAnsi="Times New Roman" w:cs="Times New Roman"/>
                <w:sz w:val="28"/>
                <w:szCs w:val="28"/>
              </w:rPr>
            </w:pPr>
            <w:r>
              <w:rPr>
                <w:rFonts w:ascii="Times New Roman" w:hAnsi="Times New Roman" w:cs="Times New Roman"/>
                <w:sz w:val="28"/>
                <w:szCs w:val="28"/>
              </w:rPr>
              <w:t>Условия размещения</w:t>
            </w:r>
          </w:p>
          <w:p w:rsidR="00276552" w:rsidRDefault="00AC7F94" w:rsidP="00F93DC1">
            <w:pPr>
              <w:ind w:right="31"/>
              <w:jc w:val="center"/>
              <w:rPr>
                <w:rFonts w:ascii="Times New Roman" w:hAnsi="Times New Roman" w:cs="Times New Roman"/>
                <w:sz w:val="28"/>
                <w:szCs w:val="28"/>
              </w:rPr>
            </w:pPr>
            <w:r>
              <w:rPr>
                <w:rFonts w:ascii="Times New Roman" w:hAnsi="Times New Roman" w:cs="Times New Roman"/>
                <w:sz w:val="28"/>
                <w:szCs w:val="28"/>
              </w:rPr>
              <w:t>на первых этажах многоквартирных домов, подлежащих строительству или реконструкции, нежилых помещений</w:t>
            </w:r>
          </w:p>
        </w:tc>
      </w:tr>
      <w:tr w:rsidR="00276552" w:rsidTr="00F93DC1">
        <w:tc>
          <w:tcPr>
            <w:tcW w:w="2688" w:type="dxa"/>
          </w:tcPr>
          <w:p w:rsidR="00276552" w:rsidRDefault="00F93DC1" w:rsidP="00276552">
            <w:pPr>
              <w:ind w:right="1133"/>
              <w:jc w:val="both"/>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276552" w:rsidRDefault="00276552" w:rsidP="00276552">
            <w:pPr>
              <w:ind w:right="1133"/>
              <w:jc w:val="both"/>
              <w:rPr>
                <w:rFonts w:ascii="Times New Roman" w:hAnsi="Times New Roman" w:cs="Times New Roman"/>
                <w:sz w:val="28"/>
                <w:szCs w:val="28"/>
              </w:rPr>
            </w:pPr>
          </w:p>
        </w:tc>
        <w:tc>
          <w:tcPr>
            <w:tcW w:w="2552" w:type="dxa"/>
          </w:tcPr>
          <w:p w:rsidR="00276552" w:rsidRDefault="00276552" w:rsidP="00276552">
            <w:pPr>
              <w:ind w:right="1133"/>
              <w:jc w:val="both"/>
              <w:rPr>
                <w:rFonts w:ascii="Times New Roman" w:hAnsi="Times New Roman" w:cs="Times New Roman"/>
                <w:sz w:val="28"/>
                <w:szCs w:val="28"/>
              </w:rPr>
            </w:pPr>
          </w:p>
        </w:tc>
        <w:tc>
          <w:tcPr>
            <w:tcW w:w="708" w:type="dxa"/>
          </w:tcPr>
          <w:p w:rsidR="00276552" w:rsidRDefault="00276552" w:rsidP="00276552">
            <w:pPr>
              <w:ind w:right="1133"/>
              <w:jc w:val="both"/>
              <w:rPr>
                <w:rFonts w:ascii="Times New Roman" w:hAnsi="Times New Roman" w:cs="Times New Roman"/>
                <w:sz w:val="28"/>
                <w:szCs w:val="28"/>
              </w:rPr>
            </w:pPr>
          </w:p>
        </w:tc>
        <w:tc>
          <w:tcPr>
            <w:tcW w:w="2559" w:type="dxa"/>
          </w:tcPr>
          <w:p w:rsidR="00276552" w:rsidRDefault="00276552" w:rsidP="00276552">
            <w:pPr>
              <w:ind w:right="1133"/>
              <w:jc w:val="both"/>
              <w:rPr>
                <w:rFonts w:ascii="Times New Roman" w:hAnsi="Times New Roman" w:cs="Times New Roman"/>
                <w:sz w:val="28"/>
                <w:szCs w:val="28"/>
              </w:rPr>
            </w:pPr>
          </w:p>
        </w:tc>
      </w:tr>
      <w:tr w:rsidR="00276552" w:rsidTr="00F93DC1">
        <w:tc>
          <w:tcPr>
            <w:tcW w:w="2688" w:type="dxa"/>
          </w:tcPr>
          <w:p w:rsidR="00276552" w:rsidRDefault="00F93DC1" w:rsidP="00276552">
            <w:pPr>
              <w:ind w:right="1133"/>
              <w:jc w:val="both"/>
              <w:rPr>
                <w:rFonts w:ascii="Times New Roman" w:hAnsi="Times New Roman" w:cs="Times New Roman"/>
                <w:sz w:val="28"/>
                <w:szCs w:val="28"/>
              </w:rPr>
            </w:pPr>
            <w:r>
              <w:rPr>
                <w:rFonts w:ascii="Times New Roman" w:hAnsi="Times New Roman" w:cs="Times New Roman"/>
                <w:sz w:val="28"/>
                <w:szCs w:val="28"/>
              </w:rPr>
              <w:t>2</w:t>
            </w:r>
          </w:p>
        </w:tc>
        <w:tc>
          <w:tcPr>
            <w:tcW w:w="2551" w:type="dxa"/>
          </w:tcPr>
          <w:p w:rsidR="00276552" w:rsidRDefault="00276552" w:rsidP="00276552">
            <w:pPr>
              <w:ind w:right="1133"/>
              <w:jc w:val="both"/>
              <w:rPr>
                <w:rFonts w:ascii="Times New Roman" w:hAnsi="Times New Roman" w:cs="Times New Roman"/>
                <w:sz w:val="28"/>
                <w:szCs w:val="28"/>
              </w:rPr>
            </w:pPr>
          </w:p>
        </w:tc>
        <w:tc>
          <w:tcPr>
            <w:tcW w:w="2552" w:type="dxa"/>
          </w:tcPr>
          <w:p w:rsidR="00276552" w:rsidRDefault="00276552" w:rsidP="00276552">
            <w:pPr>
              <w:ind w:right="1133"/>
              <w:jc w:val="both"/>
              <w:rPr>
                <w:rFonts w:ascii="Times New Roman" w:hAnsi="Times New Roman" w:cs="Times New Roman"/>
                <w:sz w:val="28"/>
                <w:szCs w:val="28"/>
              </w:rPr>
            </w:pPr>
          </w:p>
        </w:tc>
        <w:tc>
          <w:tcPr>
            <w:tcW w:w="708" w:type="dxa"/>
          </w:tcPr>
          <w:p w:rsidR="00276552" w:rsidRDefault="00276552" w:rsidP="00276552">
            <w:pPr>
              <w:ind w:right="1133"/>
              <w:jc w:val="both"/>
              <w:rPr>
                <w:rFonts w:ascii="Times New Roman" w:hAnsi="Times New Roman" w:cs="Times New Roman"/>
                <w:sz w:val="28"/>
                <w:szCs w:val="28"/>
              </w:rPr>
            </w:pPr>
          </w:p>
        </w:tc>
        <w:tc>
          <w:tcPr>
            <w:tcW w:w="2559" w:type="dxa"/>
          </w:tcPr>
          <w:p w:rsidR="00276552" w:rsidRDefault="00276552" w:rsidP="00276552">
            <w:pPr>
              <w:ind w:right="1133"/>
              <w:jc w:val="both"/>
              <w:rPr>
                <w:rFonts w:ascii="Times New Roman" w:hAnsi="Times New Roman" w:cs="Times New Roman"/>
                <w:sz w:val="28"/>
                <w:szCs w:val="28"/>
              </w:rPr>
            </w:pPr>
          </w:p>
        </w:tc>
      </w:tr>
      <w:tr w:rsidR="00276552" w:rsidTr="00F93DC1">
        <w:tc>
          <w:tcPr>
            <w:tcW w:w="2688" w:type="dxa"/>
          </w:tcPr>
          <w:p w:rsidR="00276552" w:rsidRDefault="00F93DC1" w:rsidP="00276552">
            <w:pPr>
              <w:ind w:right="1133"/>
              <w:jc w:val="both"/>
              <w:rPr>
                <w:rFonts w:ascii="Times New Roman" w:hAnsi="Times New Roman" w:cs="Times New Roman"/>
                <w:sz w:val="28"/>
                <w:szCs w:val="28"/>
              </w:rPr>
            </w:pPr>
            <w:r>
              <w:rPr>
                <w:rFonts w:ascii="Times New Roman" w:hAnsi="Times New Roman" w:cs="Times New Roman"/>
                <w:sz w:val="28"/>
                <w:szCs w:val="28"/>
              </w:rPr>
              <w:t>3</w:t>
            </w:r>
          </w:p>
        </w:tc>
        <w:tc>
          <w:tcPr>
            <w:tcW w:w="2551" w:type="dxa"/>
          </w:tcPr>
          <w:p w:rsidR="00276552" w:rsidRDefault="00276552" w:rsidP="00276552">
            <w:pPr>
              <w:ind w:right="1133"/>
              <w:jc w:val="both"/>
              <w:rPr>
                <w:rFonts w:ascii="Times New Roman" w:hAnsi="Times New Roman" w:cs="Times New Roman"/>
                <w:sz w:val="28"/>
                <w:szCs w:val="28"/>
              </w:rPr>
            </w:pPr>
          </w:p>
        </w:tc>
        <w:tc>
          <w:tcPr>
            <w:tcW w:w="2552" w:type="dxa"/>
          </w:tcPr>
          <w:p w:rsidR="00276552" w:rsidRDefault="00276552" w:rsidP="00276552">
            <w:pPr>
              <w:ind w:right="1133"/>
              <w:jc w:val="both"/>
              <w:rPr>
                <w:rFonts w:ascii="Times New Roman" w:hAnsi="Times New Roman" w:cs="Times New Roman"/>
                <w:sz w:val="28"/>
                <w:szCs w:val="28"/>
              </w:rPr>
            </w:pPr>
          </w:p>
        </w:tc>
        <w:tc>
          <w:tcPr>
            <w:tcW w:w="708" w:type="dxa"/>
          </w:tcPr>
          <w:p w:rsidR="00276552" w:rsidRDefault="00276552" w:rsidP="00276552">
            <w:pPr>
              <w:ind w:right="1133"/>
              <w:jc w:val="both"/>
              <w:rPr>
                <w:rFonts w:ascii="Times New Roman" w:hAnsi="Times New Roman" w:cs="Times New Roman"/>
                <w:sz w:val="28"/>
                <w:szCs w:val="28"/>
              </w:rPr>
            </w:pPr>
          </w:p>
        </w:tc>
        <w:tc>
          <w:tcPr>
            <w:tcW w:w="2559" w:type="dxa"/>
          </w:tcPr>
          <w:p w:rsidR="00276552" w:rsidRDefault="00276552" w:rsidP="00276552">
            <w:pPr>
              <w:ind w:right="1133"/>
              <w:jc w:val="both"/>
              <w:rPr>
                <w:rFonts w:ascii="Times New Roman" w:hAnsi="Times New Roman" w:cs="Times New Roman"/>
                <w:sz w:val="28"/>
                <w:szCs w:val="28"/>
              </w:rPr>
            </w:pPr>
          </w:p>
        </w:tc>
      </w:tr>
      <w:tr w:rsidR="00276552" w:rsidTr="00F93DC1">
        <w:tc>
          <w:tcPr>
            <w:tcW w:w="2688" w:type="dxa"/>
          </w:tcPr>
          <w:p w:rsidR="00276552" w:rsidRDefault="00F93DC1" w:rsidP="00276552">
            <w:pPr>
              <w:ind w:right="1133"/>
              <w:jc w:val="both"/>
              <w:rPr>
                <w:rFonts w:ascii="Times New Roman" w:hAnsi="Times New Roman" w:cs="Times New Roman"/>
                <w:sz w:val="28"/>
                <w:szCs w:val="28"/>
              </w:rPr>
            </w:pPr>
            <w:r>
              <w:rPr>
                <w:rFonts w:ascii="Times New Roman" w:hAnsi="Times New Roman" w:cs="Times New Roman"/>
                <w:sz w:val="28"/>
                <w:szCs w:val="28"/>
              </w:rPr>
              <w:t>4</w:t>
            </w:r>
          </w:p>
        </w:tc>
        <w:tc>
          <w:tcPr>
            <w:tcW w:w="2551" w:type="dxa"/>
          </w:tcPr>
          <w:p w:rsidR="00276552" w:rsidRDefault="00276552" w:rsidP="00276552">
            <w:pPr>
              <w:ind w:right="1133"/>
              <w:jc w:val="both"/>
              <w:rPr>
                <w:rFonts w:ascii="Times New Roman" w:hAnsi="Times New Roman" w:cs="Times New Roman"/>
                <w:sz w:val="28"/>
                <w:szCs w:val="28"/>
              </w:rPr>
            </w:pPr>
          </w:p>
        </w:tc>
        <w:tc>
          <w:tcPr>
            <w:tcW w:w="2552" w:type="dxa"/>
          </w:tcPr>
          <w:p w:rsidR="00276552" w:rsidRDefault="00276552" w:rsidP="00276552">
            <w:pPr>
              <w:ind w:right="1133"/>
              <w:jc w:val="both"/>
              <w:rPr>
                <w:rFonts w:ascii="Times New Roman" w:hAnsi="Times New Roman" w:cs="Times New Roman"/>
                <w:sz w:val="28"/>
                <w:szCs w:val="28"/>
              </w:rPr>
            </w:pPr>
          </w:p>
        </w:tc>
        <w:tc>
          <w:tcPr>
            <w:tcW w:w="708" w:type="dxa"/>
          </w:tcPr>
          <w:p w:rsidR="00276552" w:rsidRDefault="00276552" w:rsidP="00276552">
            <w:pPr>
              <w:ind w:right="1133"/>
              <w:jc w:val="both"/>
              <w:rPr>
                <w:rFonts w:ascii="Times New Roman" w:hAnsi="Times New Roman" w:cs="Times New Roman"/>
                <w:sz w:val="28"/>
                <w:szCs w:val="28"/>
              </w:rPr>
            </w:pPr>
          </w:p>
        </w:tc>
        <w:tc>
          <w:tcPr>
            <w:tcW w:w="2559" w:type="dxa"/>
          </w:tcPr>
          <w:p w:rsidR="00276552" w:rsidRDefault="00276552" w:rsidP="00276552">
            <w:pPr>
              <w:ind w:right="1133"/>
              <w:jc w:val="both"/>
              <w:rPr>
                <w:rFonts w:ascii="Times New Roman" w:hAnsi="Times New Roman" w:cs="Times New Roman"/>
                <w:sz w:val="28"/>
                <w:szCs w:val="28"/>
              </w:rPr>
            </w:pPr>
          </w:p>
        </w:tc>
      </w:tr>
      <w:tr w:rsidR="00276552" w:rsidTr="00F93DC1">
        <w:tc>
          <w:tcPr>
            <w:tcW w:w="2688" w:type="dxa"/>
          </w:tcPr>
          <w:p w:rsidR="00276552" w:rsidRDefault="00F93DC1" w:rsidP="00276552">
            <w:pPr>
              <w:ind w:right="1133"/>
              <w:jc w:val="both"/>
              <w:rPr>
                <w:rFonts w:ascii="Times New Roman" w:hAnsi="Times New Roman" w:cs="Times New Roman"/>
                <w:sz w:val="28"/>
                <w:szCs w:val="28"/>
              </w:rPr>
            </w:pPr>
            <w:r>
              <w:rPr>
                <w:rFonts w:ascii="Times New Roman" w:hAnsi="Times New Roman" w:cs="Times New Roman"/>
                <w:sz w:val="28"/>
                <w:szCs w:val="28"/>
              </w:rPr>
              <w:t>5</w:t>
            </w:r>
          </w:p>
        </w:tc>
        <w:tc>
          <w:tcPr>
            <w:tcW w:w="2551" w:type="dxa"/>
          </w:tcPr>
          <w:p w:rsidR="00276552" w:rsidRDefault="00276552" w:rsidP="00276552">
            <w:pPr>
              <w:ind w:right="1133"/>
              <w:jc w:val="both"/>
              <w:rPr>
                <w:rFonts w:ascii="Times New Roman" w:hAnsi="Times New Roman" w:cs="Times New Roman"/>
                <w:sz w:val="28"/>
                <w:szCs w:val="28"/>
              </w:rPr>
            </w:pPr>
          </w:p>
        </w:tc>
        <w:tc>
          <w:tcPr>
            <w:tcW w:w="2552" w:type="dxa"/>
          </w:tcPr>
          <w:p w:rsidR="00276552" w:rsidRDefault="00276552" w:rsidP="00276552">
            <w:pPr>
              <w:ind w:right="1133"/>
              <w:jc w:val="both"/>
              <w:rPr>
                <w:rFonts w:ascii="Times New Roman" w:hAnsi="Times New Roman" w:cs="Times New Roman"/>
                <w:sz w:val="28"/>
                <w:szCs w:val="28"/>
              </w:rPr>
            </w:pPr>
          </w:p>
        </w:tc>
        <w:tc>
          <w:tcPr>
            <w:tcW w:w="708" w:type="dxa"/>
          </w:tcPr>
          <w:p w:rsidR="00276552" w:rsidRDefault="00276552" w:rsidP="00276552">
            <w:pPr>
              <w:ind w:right="1133"/>
              <w:jc w:val="both"/>
              <w:rPr>
                <w:rFonts w:ascii="Times New Roman" w:hAnsi="Times New Roman" w:cs="Times New Roman"/>
                <w:sz w:val="28"/>
                <w:szCs w:val="28"/>
              </w:rPr>
            </w:pPr>
          </w:p>
        </w:tc>
        <w:tc>
          <w:tcPr>
            <w:tcW w:w="2559" w:type="dxa"/>
          </w:tcPr>
          <w:p w:rsidR="00276552" w:rsidRDefault="00276552" w:rsidP="00276552">
            <w:pPr>
              <w:ind w:right="1133"/>
              <w:jc w:val="both"/>
              <w:rPr>
                <w:rFonts w:ascii="Times New Roman" w:hAnsi="Times New Roman" w:cs="Times New Roman"/>
                <w:sz w:val="28"/>
                <w:szCs w:val="28"/>
              </w:rPr>
            </w:pPr>
          </w:p>
        </w:tc>
      </w:tr>
      <w:tr w:rsidR="00276552" w:rsidTr="00F93DC1">
        <w:tc>
          <w:tcPr>
            <w:tcW w:w="2688" w:type="dxa"/>
          </w:tcPr>
          <w:p w:rsidR="00276552" w:rsidRDefault="00F93DC1" w:rsidP="00276552">
            <w:pPr>
              <w:ind w:right="1133"/>
              <w:jc w:val="both"/>
              <w:rPr>
                <w:rFonts w:ascii="Times New Roman" w:hAnsi="Times New Roman" w:cs="Times New Roman"/>
                <w:sz w:val="28"/>
                <w:szCs w:val="28"/>
              </w:rPr>
            </w:pPr>
            <w:r>
              <w:rPr>
                <w:rFonts w:ascii="Times New Roman" w:hAnsi="Times New Roman" w:cs="Times New Roman"/>
                <w:sz w:val="28"/>
                <w:szCs w:val="28"/>
              </w:rPr>
              <w:t>6</w:t>
            </w:r>
          </w:p>
        </w:tc>
        <w:tc>
          <w:tcPr>
            <w:tcW w:w="2551" w:type="dxa"/>
          </w:tcPr>
          <w:p w:rsidR="00276552" w:rsidRDefault="00276552" w:rsidP="00276552">
            <w:pPr>
              <w:ind w:right="1133"/>
              <w:jc w:val="both"/>
              <w:rPr>
                <w:rFonts w:ascii="Times New Roman" w:hAnsi="Times New Roman" w:cs="Times New Roman"/>
                <w:sz w:val="28"/>
                <w:szCs w:val="28"/>
              </w:rPr>
            </w:pPr>
          </w:p>
        </w:tc>
        <w:tc>
          <w:tcPr>
            <w:tcW w:w="2552" w:type="dxa"/>
          </w:tcPr>
          <w:p w:rsidR="00276552" w:rsidRDefault="00276552" w:rsidP="00276552">
            <w:pPr>
              <w:ind w:right="1133"/>
              <w:jc w:val="both"/>
              <w:rPr>
                <w:rFonts w:ascii="Times New Roman" w:hAnsi="Times New Roman" w:cs="Times New Roman"/>
                <w:sz w:val="28"/>
                <w:szCs w:val="28"/>
              </w:rPr>
            </w:pPr>
          </w:p>
        </w:tc>
        <w:tc>
          <w:tcPr>
            <w:tcW w:w="708" w:type="dxa"/>
          </w:tcPr>
          <w:p w:rsidR="00276552" w:rsidRDefault="00276552" w:rsidP="00276552">
            <w:pPr>
              <w:ind w:right="1133"/>
              <w:jc w:val="both"/>
              <w:rPr>
                <w:rFonts w:ascii="Times New Roman" w:hAnsi="Times New Roman" w:cs="Times New Roman"/>
                <w:sz w:val="28"/>
                <w:szCs w:val="28"/>
              </w:rPr>
            </w:pPr>
          </w:p>
        </w:tc>
        <w:tc>
          <w:tcPr>
            <w:tcW w:w="2559" w:type="dxa"/>
          </w:tcPr>
          <w:p w:rsidR="00276552" w:rsidRDefault="00276552" w:rsidP="00276552">
            <w:pPr>
              <w:ind w:right="1133"/>
              <w:jc w:val="both"/>
              <w:rPr>
                <w:rFonts w:ascii="Times New Roman" w:hAnsi="Times New Roman" w:cs="Times New Roman"/>
                <w:sz w:val="28"/>
                <w:szCs w:val="28"/>
              </w:rPr>
            </w:pPr>
          </w:p>
        </w:tc>
      </w:tr>
      <w:tr w:rsidR="00276552" w:rsidTr="00F93DC1">
        <w:tc>
          <w:tcPr>
            <w:tcW w:w="2688" w:type="dxa"/>
          </w:tcPr>
          <w:p w:rsidR="00276552" w:rsidRDefault="00F93DC1" w:rsidP="00276552">
            <w:pPr>
              <w:ind w:right="1133"/>
              <w:jc w:val="both"/>
              <w:rPr>
                <w:rFonts w:ascii="Times New Roman" w:hAnsi="Times New Roman" w:cs="Times New Roman"/>
                <w:sz w:val="28"/>
                <w:szCs w:val="28"/>
              </w:rPr>
            </w:pPr>
            <w:r>
              <w:rPr>
                <w:rFonts w:ascii="Times New Roman" w:hAnsi="Times New Roman" w:cs="Times New Roman"/>
                <w:sz w:val="28"/>
                <w:szCs w:val="28"/>
              </w:rPr>
              <w:t>7</w:t>
            </w:r>
          </w:p>
        </w:tc>
        <w:tc>
          <w:tcPr>
            <w:tcW w:w="2551" w:type="dxa"/>
          </w:tcPr>
          <w:p w:rsidR="00276552" w:rsidRDefault="00276552" w:rsidP="00276552">
            <w:pPr>
              <w:ind w:right="1133"/>
              <w:jc w:val="both"/>
              <w:rPr>
                <w:rFonts w:ascii="Times New Roman" w:hAnsi="Times New Roman" w:cs="Times New Roman"/>
                <w:sz w:val="28"/>
                <w:szCs w:val="28"/>
              </w:rPr>
            </w:pPr>
          </w:p>
        </w:tc>
        <w:tc>
          <w:tcPr>
            <w:tcW w:w="2552" w:type="dxa"/>
          </w:tcPr>
          <w:p w:rsidR="00276552" w:rsidRDefault="00276552" w:rsidP="00276552">
            <w:pPr>
              <w:ind w:right="1133"/>
              <w:jc w:val="both"/>
              <w:rPr>
                <w:rFonts w:ascii="Times New Roman" w:hAnsi="Times New Roman" w:cs="Times New Roman"/>
                <w:sz w:val="28"/>
                <w:szCs w:val="28"/>
              </w:rPr>
            </w:pPr>
          </w:p>
        </w:tc>
        <w:tc>
          <w:tcPr>
            <w:tcW w:w="708" w:type="dxa"/>
          </w:tcPr>
          <w:p w:rsidR="00276552" w:rsidRDefault="00276552" w:rsidP="00276552">
            <w:pPr>
              <w:ind w:right="1133"/>
              <w:jc w:val="both"/>
              <w:rPr>
                <w:rFonts w:ascii="Times New Roman" w:hAnsi="Times New Roman" w:cs="Times New Roman"/>
                <w:sz w:val="28"/>
                <w:szCs w:val="28"/>
              </w:rPr>
            </w:pPr>
          </w:p>
        </w:tc>
        <w:tc>
          <w:tcPr>
            <w:tcW w:w="2559" w:type="dxa"/>
          </w:tcPr>
          <w:p w:rsidR="00276552" w:rsidRDefault="00276552" w:rsidP="00276552">
            <w:pPr>
              <w:ind w:right="1133"/>
              <w:jc w:val="both"/>
              <w:rPr>
                <w:rFonts w:ascii="Times New Roman" w:hAnsi="Times New Roman" w:cs="Times New Roman"/>
                <w:sz w:val="28"/>
                <w:szCs w:val="28"/>
              </w:rPr>
            </w:pPr>
          </w:p>
        </w:tc>
      </w:tr>
    </w:tbl>
    <w:p w:rsidR="00373CF0" w:rsidRDefault="00373CF0" w:rsidP="00276552">
      <w:pPr>
        <w:ind w:left="851" w:right="1133"/>
        <w:jc w:val="both"/>
        <w:rPr>
          <w:rFonts w:ascii="Times New Roman" w:hAnsi="Times New Roman" w:cs="Times New Roman"/>
          <w:sz w:val="28"/>
          <w:szCs w:val="28"/>
        </w:rPr>
      </w:pPr>
      <w:r>
        <w:rPr>
          <w:rFonts w:ascii="Times New Roman" w:hAnsi="Times New Roman" w:cs="Times New Roman"/>
          <w:sz w:val="28"/>
          <w:szCs w:val="28"/>
        </w:rPr>
        <w:t xml:space="preserve">           </w:t>
      </w:r>
    </w:p>
    <w:p w:rsidR="00F93DC1" w:rsidRDefault="00F93DC1" w:rsidP="00276552">
      <w:pPr>
        <w:ind w:left="851" w:right="1133"/>
        <w:jc w:val="both"/>
        <w:rPr>
          <w:rFonts w:ascii="Times New Roman" w:hAnsi="Times New Roman" w:cs="Times New Roman"/>
          <w:sz w:val="28"/>
          <w:szCs w:val="28"/>
        </w:rPr>
      </w:pPr>
    </w:p>
    <w:p w:rsidR="00F93DC1" w:rsidRDefault="00F93DC1" w:rsidP="00276552">
      <w:pPr>
        <w:ind w:left="851" w:right="1133"/>
        <w:jc w:val="both"/>
        <w:rPr>
          <w:rFonts w:ascii="Times New Roman" w:hAnsi="Times New Roman" w:cs="Times New Roman"/>
          <w:sz w:val="28"/>
          <w:szCs w:val="28"/>
        </w:rPr>
      </w:pPr>
    </w:p>
    <w:p w:rsidR="00F93DC1" w:rsidRDefault="00F93DC1" w:rsidP="00276552">
      <w:pPr>
        <w:ind w:left="851" w:right="1133"/>
        <w:jc w:val="both"/>
        <w:rPr>
          <w:rFonts w:ascii="Times New Roman" w:hAnsi="Times New Roman" w:cs="Times New Roman"/>
          <w:sz w:val="28"/>
          <w:szCs w:val="28"/>
        </w:rPr>
      </w:pPr>
    </w:p>
    <w:p w:rsidR="00F93DC1" w:rsidRDefault="00F93DC1" w:rsidP="00276552">
      <w:pPr>
        <w:ind w:left="851" w:right="1133"/>
        <w:jc w:val="both"/>
        <w:rPr>
          <w:rFonts w:ascii="Times New Roman" w:hAnsi="Times New Roman" w:cs="Times New Roman"/>
          <w:sz w:val="28"/>
          <w:szCs w:val="28"/>
        </w:rPr>
      </w:pPr>
    </w:p>
    <w:p w:rsidR="00F93DC1" w:rsidRDefault="00F93DC1" w:rsidP="00276552">
      <w:pPr>
        <w:ind w:left="851" w:right="1133"/>
        <w:jc w:val="both"/>
        <w:rPr>
          <w:rFonts w:ascii="Times New Roman" w:hAnsi="Times New Roman" w:cs="Times New Roman"/>
          <w:sz w:val="28"/>
          <w:szCs w:val="28"/>
        </w:rPr>
      </w:pPr>
    </w:p>
    <w:p w:rsidR="00F93DC1" w:rsidRDefault="00F93DC1" w:rsidP="00276552">
      <w:pPr>
        <w:ind w:left="851" w:right="1133"/>
        <w:jc w:val="both"/>
        <w:rPr>
          <w:rFonts w:ascii="Times New Roman" w:hAnsi="Times New Roman" w:cs="Times New Roman"/>
          <w:sz w:val="28"/>
          <w:szCs w:val="28"/>
        </w:rPr>
      </w:pPr>
    </w:p>
    <w:p w:rsidR="00F93DC1" w:rsidRDefault="00F93DC1" w:rsidP="00276552">
      <w:pPr>
        <w:ind w:left="851" w:right="1133"/>
        <w:jc w:val="both"/>
        <w:rPr>
          <w:rFonts w:ascii="Times New Roman" w:hAnsi="Times New Roman" w:cs="Times New Roman"/>
          <w:sz w:val="28"/>
          <w:szCs w:val="28"/>
        </w:rPr>
      </w:pPr>
    </w:p>
    <w:p w:rsidR="00F93DC1" w:rsidRDefault="00F93DC1" w:rsidP="00276552">
      <w:pPr>
        <w:ind w:left="851" w:right="1133"/>
        <w:jc w:val="both"/>
        <w:rPr>
          <w:rFonts w:ascii="Times New Roman" w:hAnsi="Times New Roman" w:cs="Times New Roman"/>
          <w:sz w:val="28"/>
          <w:szCs w:val="28"/>
        </w:rPr>
      </w:pPr>
    </w:p>
    <w:p w:rsidR="00F93DC1" w:rsidRDefault="00F93DC1" w:rsidP="00276552">
      <w:pPr>
        <w:ind w:left="851" w:right="1133"/>
        <w:jc w:val="both"/>
        <w:rPr>
          <w:rFonts w:ascii="Times New Roman" w:hAnsi="Times New Roman" w:cs="Times New Roman"/>
          <w:sz w:val="28"/>
          <w:szCs w:val="28"/>
        </w:rPr>
      </w:pPr>
    </w:p>
    <w:p w:rsidR="00F93DC1" w:rsidRDefault="00F93DC1" w:rsidP="00276552">
      <w:pPr>
        <w:ind w:left="851" w:right="1133"/>
        <w:jc w:val="both"/>
        <w:rPr>
          <w:rFonts w:ascii="Times New Roman" w:hAnsi="Times New Roman" w:cs="Times New Roman"/>
          <w:sz w:val="28"/>
          <w:szCs w:val="28"/>
        </w:rPr>
      </w:pPr>
    </w:p>
    <w:p w:rsidR="00F93DC1" w:rsidRDefault="00F93DC1" w:rsidP="00276552">
      <w:pPr>
        <w:ind w:left="851" w:right="1133"/>
        <w:jc w:val="both"/>
        <w:rPr>
          <w:rFonts w:ascii="Times New Roman" w:hAnsi="Times New Roman" w:cs="Times New Roman"/>
          <w:sz w:val="28"/>
          <w:szCs w:val="28"/>
        </w:rPr>
      </w:pPr>
    </w:p>
    <w:p w:rsidR="00F93DC1" w:rsidRDefault="00F93DC1" w:rsidP="00F93DC1">
      <w:pPr>
        <w:pStyle w:val="ab"/>
        <w:rPr>
          <w:rFonts w:ascii="Times New Roman" w:hAnsi="Times New Roman" w:cs="Times New Roman"/>
          <w:sz w:val="28"/>
          <w:szCs w:val="28"/>
        </w:rPr>
      </w:pPr>
      <w:r>
        <w:t xml:space="preserve">                                                                                                                                             </w:t>
      </w:r>
      <w:r w:rsidR="008B19A2">
        <w:t xml:space="preserve">                                </w:t>
      </w:r>
      <w:r>
        <w:t xml:space="preserve">       </w:t>
      </w:r>
      <w:r w:rsidRPr="00373CF0">
        <w:rPr>
          <w:rFonts w:ascii="Times New Roman" w:hAnsi="Times New Roman" w:cs="Times New Roman"/>
          <w:sz w:val="28"/>
          <w:szCs w:val="28"/>
        </w:rPr>
        <w:t>Приложение №</w:t>
      </w:r>
      <w:r w:rsidR="008B19A2">
        <w:rPr>
          <w:rFonts w:ascii="Times New Roman" w:hAnsi="Times New Roman" w:cs="Times New Roman"/>
          <w:sz w:val="28"/>
          <w:szCs w:val="28"/>
        </w:rPr>
        <w:t>6</w:t>
      </w:r>
    </w:p>
    <w:p w:rsidR="00F93DC1" w:rsidRPr="00373CF0" w:rsidRDefault="00F93DC1" w:rsidP="00F93DC1">
      <w:pPr>
        <w:spacing w:after="1007" w:line="253" w:lineRule="auto"/>
        <w:ind w:left="5812" w:right="849" w:hanging="4820"/>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373CF0">
        <w:rPr>
          <w:rFonts w:ascii="Times New Roman" w:eastAsia="Times New Roman" w:hAnsi="Times New Roman" w:cs="Times New Roman"/>
          <w:color w:val="000000"/>
          <w:sz w:val="28"/>
          <w:szCs w:val="28"/>
        </w:rPr>
        <w:t>к форме договора   о комплексном развитии территории, заключаемого Администрацией муниципального образования «</w:t>
      </w:r>
      <w:proofErr w:type="spellStart"/>
      <w:r w:rsidRPr="00373CF0">
        <w:rPr>
          <w:rFonts w:ascii="Times New Roman" w:eastAsia="Times New Roman" w:hAnsi="Times New Roman" w:cs="Times New Roman"/>
          <w:color w:val="000000"/>
          <w:sz w:val="28"/>
          <w:szCs w:val="28"/>
        </w:rPr>
        <w:t>Велижский</w:t>
      </w:r>
      <w:proofErr w:type="spellEnd"/>
      <w:r w:rsidRPr="00373CF0">
        <w:rPr>
          <w:rFonts w:ascii="Times New Roman" w:eastAsia="Times New Roman" w:hAnsi="Times New Roman" w:cs="Times New Roman"/>
          <w:color w:val="000000"/>
          <w:sz w:val="28"/>
          <w:szCs w:val="28"/>
        </w:rPr>
        <w:t xml:space="preserve"> район» с правообладателями земельных участков и (или) расположенных на них объектов недвижимого имущества</w:t>
      </w:r>
    </w:p>
    <w:p w:rsidR="00F93DC1" w:rsidRDefault="00F93DC1" w:rsidP="00276552">
      <w:pPr>
        <w:ind w:left="851" w:right="1133"/>
        <w:jc w:val="both"/>
        <w:rPr>
          <w:rFonts w:ascii="Times New Roman" w:hAnsi="Times New Roman" w:cs="Times New Roman"/>
          <w:sz w:val="28"/>
          <w:szCs w:val="28"/>
        </w:rPr>
      </w:pPr>
      <w:r>
        <w:rPr>
          <w:rFonts w:ascii="Times New Roman" w:hAnsi="Times New Roman" w:cs="Times New Roman"/>
          <w:sz w:val="28"/>
          <w:szCs w:val="28"/>
        </w:rPr>
        <w:t xml:space="preserve">                                                              ПЕРЕЧЕНЬ</w:t>
      </w:r>
    </w:p>
    <w:p w:rsidR="00F93DC1" w:rsidRDefault="00F93DC1" w:rsidP="00F93DC1">
      <w:pPr>
        <w:ind w:left="851" w:right="1133"/>
        <w:jc w:val="center"/>
        <w:rPr>
          <w:rFonts w:ascii="Times New Roman" w:hAnsi="Times New Roman" w:cs="Times New Roman"/>
          <w:sz w:val="28"/>
          <w:szCs w:val="28"/>
        </w:rPr>
      </w:pPr>
      <w:r>
        <w:rPr>
          <w:rFonts w:ascii="Times New Roman" w:hAnsi="Times New Roman" w:cs="Times New Roman"/>
          <w:sz w:val="28"/>
          <w:szCs w:val="28"/>
        </w:rPr>
        <w:t>объектов, подлежащих безвозмездной передаче в собственность муниципального образования «</w:t>
      </w:r>
      <w:proofErr w:type="spellStart"/>
      <w:r>
        <w:rPr>
          <w:rFonts w:ascii="Times New Roman" w:hAnsi="Times New Roman" w:cs="Times New Roman"/>
          <w:sz w:val="28"/>
          <w:szCs w:val="28"/>
        </w:rPr>
        <w:t>Велижский</w:t>
      </w:r>
      <w:proofErr w:type="spellEnd"/>
      <w:r>
        <w:rPr>
          <w:rFonts w:ascii="Times New Roman" w:hAnsi="Times New Roman" w:cs="Times New Roman"/>
          <w:sz w:val="28"/>
          <w:szCs w:val="28"/>
        </w:rPr>
        <w:t xml:space="preserve"> район»</w:t>
      </w:r>
    </w:p>
    <w:tbl>
      <w:tblPr>
        <w:tblStyle w:val="a3"/>
        <w:tblW w:w="0" w:type="auto"/>
        <w:tblInd w:w="851" w:type="dxa"/>
        <w:tblLook w:val="04A0" w:firstRow="1" w:lastRow="0" w:firstColumn="1" w:lastColumn="0" w:noHBand="0" w:noVBand="1"/>
      </w:tblPr>
      <w:tblGrid>
        <w:gridCol w:w="1727"/>
        <w:gridCol w:w="2891"/>
        <w:gridCol w:w="2498"/>
        <w:gridCol w:w="3199"/>
      </w:tblGrid>
      <w:tr w:rsidR="00F93DC1" w:rsidTr="008B19A2">
        <w:tc>
          <w:tcPr>
            <w:tcW w:w="1412" w:type="dxa"/>
          </w:tcPr>
          <w:p w:rsidR="00F93DC1" w:rsidRDefault="00F93DC1" w:rsidP="00F93DC1">
            <w:pPr>
              <w:ind w:right="1133"/>
              <w:jc w:val="center"/>
              <w:rPr>
                <w:rFonts w:ascii="Times New Roman" w:hAnsi="Times New Roman" w:cs="Times New Roman"/>
                <w:sz w:val="28"/>
                <w:szCs w:val="28"/>
              </w:rPr>
            </w:pPr>
            <w:r>
              <w:rPr>
                <w:rFonts w:ascii="Times New Roman" w:hAnsi="Times New Roman" w:cs="Times New Roman"/>
                <w:sz w:val="28"/>
                <w:szCs w:val="28"/>
              </w:rPr>
              <w:t>№</w:t>
            </w:r>
          </w:p>
          <w:p w:rsidR="00F93DC1" w:rsidRDefault="00F93DC1" w:rsidP="00F93DC1">
            <w:pPr>
              <w:ind w:right="1133"/>
              <w:jc w:val="center"/>
              <w:rPr>
                <w:rFonts w:ascii="Times New Roman" w:hAnsi="Times New Roman" w:cs="Times New Roman"/>
                <w:sz w:val="28"/>
                <w:szCs w:val="28"/>
              </w:rPr>
            </w:pPr>
            <w:r>
              <w:rPr>
                <w:rFonts w:ascii="Times New Roman" w:hAnsi="Times New Roman" w:cs="Times New Roman"/>
                <w:sz w:val="28"/>
                <w:szCs w:val="28"/>
              </w:rPr>
              <w:t>п/п</w:t>
            </w:r>
          </w:p>
        </w:tc>
        <w:tc>
          <w:tcPr>
            <w:tcW w:w="2891" w:type="dxa"/>
          </w:tcPr>
          <w:p w:rsidR="00F93DC1" w:rsidRDefault="00F93DC1" w:rsidP="008B19A2">
            <w:pPr>
              <w:ind w:left="151" w:right="51"/>
              <w:jc w:val="center"/>
              <w:rPr>
                <w:rFonts w:ascii="Times New Roman" w:hAnsi="Times New Roman" w:cs="Times New Roman"/>
                <w:sz w:val="28"/>
                <w:szCs w:val="28"/>
              </w:rPr>
            </w:pPr>
            <w:r>
              <w:rPr>
                <w:rFonts w:ascii="Times New Roman" w:hAnsi="Times New Roman" w:cs="Times New Roman"/>
                <w:sz w:val="28"/>
                <w:szCs w:val="28"/>
              </w:rPr>
              <w:t>Наименование объекта согласно проекту планировки территории</w:t>
            </w:r>
          </w:p>
        </w:tc>
        <w:tc>
          <w:tcPr>
            <w:tcW w:w="2498" w:type="dxa"/>
          </w:tcPr>
          <w:p w:rsidR="00F93DC1" w:rsidRDefault="00F93DC1" w:rsidP="00F93DC1">
            <w:pPr>
              <w:ind w:right="453"/>
              <w:jc w:val="center"/>
              <w:rPr>
                <w:rFonts w:ascii="Times New Roman" w:hAnsi="Times New Roman" w:cs="Times New Roman"/>
                <w:sz w:val="28"/>
                <w:szCs w:val="28"/>
              </w:rPr>
            </w:pPr>
            <w:r>
              <w:rPr>
                <w:rFonts w:ascii="Times New Roman" w:hAnsi="Times New Roman" w:cs="Times New Roman"/>
                <w:sz w:val="28"/>
                <w:szCs w:val="28"/>
              </w:rPr>
              <w:t xml:space="preserve">Единица измерения,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/км</w:t>
            </w:r>
          </w:p>
        </w:tc>
        <w:tc>
          <w:tcPr>
            <w:tcW w:w="3199" w:type="dxa"/>
          </w:tcPr>
          <w:p w:rsidR="00F93DC1" w:rsidRDefault="00F93DC1" w:rsidP="00F93DC1">
            <w:pPr>
              <w:ind w:right="-115"/>
              <w:jc w:val="center"/>
              <w:rPr>
                <w:rFonts w:ascii="Times New Roman" w:hAnsi="Times New Roman" w:cs="Times New Roman"/>
                <w:sz w:val="28"/>
                <w:szCs w:val="28"/>
              </w:rPr>
            </w:pPr>
            <w:r>
              <w:rPr>
                <w:rFonts w:ascii="Times New Roman" w:hAnsi="Times New Roman" w:cs="Times New Roman"/>
                <w:sz w:val="28"/>
                <w:szCs w:val="28"/>
              </w:rPr>
              <w:t>Площадь/протяженность объекта</w:t>
            </w:r>
          </w:p>
        </w:tc>
      </w:tr>
      <w:tr w:rsidR="00F93DC1" w:rsidTr="008B19A2">
        <w:tc>
          <w:tcPr>
            <w:tcW w:w="1412" w:type="dxa"/>
          </w:tcPr>
          <w:p w:rsidR="00F93DC1" w:rsidRDefault="00F93DC1" w:rsidP="00F93DC1">
            <w:pPr>
              <w:ind w:right="1133"/>
              <w:jc w:val="center"/>
              <w:rPr>
                <w:rFonts w:ascii="Times New Roman" w:hAnsi="Times New Roman" w:cs="Times New Roman"/>
                <w:sz w:val="28"/>
                <w:szCs w:val="28"/>
              </w:rPr>
            </w:pPr>
          </w:p>
        </w:tc>
        <w:tc>
          <w:tcPr>
            <w:tcW w:w="2891" w:type="dxa"/>
          </w:tcPr>
          <w:p w:rsidR="00F93DC1" w:rsidRDefault="00F93DC1" w:rsidP="00F93DC1">
            <w:pPr>
              <w:ind w:right="1133"/>
              <w:jc w:val="center"/>
              <w:rPr>
                <w:rFonts w:ascii="Times New Roman" w:hAnsi="Times New Roman" w:cs="Times New Roman"/>
                <w:sz w:val="28"/>
                <w:szCs w:val="28"/>
              </w:rPr>
            </w:pPr>
          </w:p>
        </w:tc>
        <w:tc>
          <w:tcPr>
            <w:tcW w:w="2498" w:type="dxa"/>
          </w:tcPr>
          <w:p w:rsidR="00F93DC1" w:rsidRDefault="00F93DC1" w:rsidP="00F93DC1">
            <w:pPr>
              <w:ind w:right="1133"/>
              <w:jc w:val="center"/>
              <w:rPr>
                <w:rFonts w:ascii="Times New Roman" w:hAnsi="Times New Roman" w:cs="Times New Roman"/>
                <w:sz w:val="28"/>
                <w:szCs w:val="28"/>
              </w:rPr>
            </w:pPr>
          </w:p>
        </w:tc>
        <w:tc>
          <w:tcPr>
            <w:tcW w:w="3199" w:type="dxa"/>
          </w:tcPr>
          <w:p w:rsidR="00F93DC1" w:rsidRDefault="00F93DC1" w:rsidP="00F93DC1">
            <w:pPr>
              <w:ind w:right="1133"/>
              <w:jc w:val="center"/>
              <w:rPr>
                <w:rFonts w:ascii="Times New Roman" w:hAnsi="Times New Roman" w:cs="Times New Roman"/>
                <w:sz w:val="28"/>
                <w:szCs w:val="28"/>
              </w:rPr>
            </w:pPr>
          </w:p>
        </w:tc>
      </w:tr>
      <w:tr w:rsidR="00F93DC1" w:rsidTr="008B19A2">
        <w:tc>
          <w:tcPr>
            <w:tcW w:w="1412" w:type="dxa"/>
          </w:tcPr>
          <w:p w:rsidR="00F93DC1" w:rsidRDefault="00F93DC1" w:rsidP="00F93DC1">
            <w:pPr>
              <w:ind w:right="1133"/>
              <w:jc w:val="center"/>
              <w:rPr>
                <w:rFonts w:ascii="Times New Roman" w:hAnsi="Times New Roman" w:cs="Times New Roman"/>
                <w:sz w:val="28"/>
                <w:szCs w:val="28"/>
              </w:rPr>
            </w:pPr>
          </w:p>
        </w:tc>
        <w:tc>
          <w:tcPr>
            <w:tcW w:w="2891" w:type="dxa"/>
          </w:tcPr>
          <w:p w:rsidR="00F93DC1" w:rsidRDefault="00F93DC1" w:rsidP="00F93DC1">
            <w:pPr>
              <w:ind w:right="1133"/>
              <w:jc w:val="center"/>
              <w:rPr>
                <w:rFonts w:ascii="Times New Roman" w:hAnsi="Times New Roman" w:cs="Times New Roman"/>
                <w:sz w:val="28"/>
                <w:szCs w:val="28"/>
              </w:rPr>
            </w:pPr>
          </w:p>
        </w:tc>
        <w:tc>
          <w:tcPr>
            <w:tcW w:w="2498" w:type="dxa"/>
          </w:tcPr>
          <w:p w:rsidR="00F93DC1" w:rsidRDefault="00F93DC1" w:rsidP="00F93DC1">
            <w:pPr>
              <w:ind w:right="1133"/>
              <w:jc w:val="center"/>
              <w:rPr>
                <w:rFonts w:ascii="Times New Roman" w:hAnsi="Times New Roman" w:cs="Times New Roman"/>
                <w:sz w:val="28"/>
                <w:szCs w:val="28"/>
              </w:rPr>
            </w:pPr>
          </w:p>
        </w:tc>
        <w:tc>
          <w:tcPr>
            <w:tcW w:w="3199" w:type="dxa"/>
          </w:tcPr>
          <w:p w:rsidR="00F93DC1" w:rsidRDefault="00F93DC1" w:rsidP="00F93DC1">
            <w:pPr>
              <w:ind w:right="1133"/>
              <w:jc w:val="center"/>
              <w:rPr>
                <w:rFonts w:ascii="Times New Roman" w:hAnsi="Times New Roman" w:cs="Times New Roman"/>
                <w:sz w:val="28"/>
                <w:szCs w:val="28"/>
              </w:rPr>
            </w:pPr>
          </w:p>
        </w:tc>
      </w:tr>
      <w:tr w:rsidR="00F93DC1" w:rsidTr="008B19A2">
        <w:tc>
          <w:tcPr>
            <w:tcW w:w="1412" w:type="dxa"/>
          </w:tcPr>
          <w:p w:rsidR="00F93DC1" w:rsidRDefault="00F93DC1" w:rsidP="00F93DC1">
            <w:pPr>
              <w:ind w:right="1133"/>
              <w:jc w:val="center"/>
              <w:rPr>
                <w:rFonts w:ascii="Times New Roman" w:hAnsi="Times New Roman" w:cs="Times New Roman"/>
                <w:sz w:val="28"/>
                <w:szCs w:val="28"/>
              </w:rPr>
            </w:pPr>
          </w:p>
        </w:tc>
        <w:tc>
          <w:tcPr>
            <w:tcW w:w="2891" w:type="dxa"/>
          </w:tcPr>
          <w:p w:rsidR="00F93DC1" w:rsidRDefault="00F93DC1" w:rsidP="00F93DC1">
            <w:pPr>
              <w:ind w:right="1133"/>
              <w:jc w:val="center"/>
              <w:rPr>
                <w:rFonts w:ascii="Times New Roman" w:hAnsi="Times New Roman" w:cs="Times New Roman"/>
                <w:sz w:val="28"/>
                <w:szCs w:val="28"/>
              </w:rPr>
            </w:pPr>
          </w:p>
        </w:tc>
        <w:tc>
          <w:tcPr>
            <w:tcW w:w="2498" w:type="dxa"/>
          </w:tcPr>
          <w:p w:rsidR="00F93DC1" w:rsidRDefault="00F93DC1" w:rsidP="00F93DC1">
            <w:pPr>
              <w:ind w:right="1133"/>
              <w:jc w:val="center"/>
              <w:rPr>
                <w:rFonts w:ascii="Times New Roman" w:hAnsi="Times New Roman" w:cs="Times New Roman"/>
                <w:sz w:val="28"/>
                <w:szCs w:val="28"/>
              </w:rPr>
            </w:pPr>
          </w:p>
        </w:tc>
        <w:tc>
          <w:tcPr>
            <w:tcW w:w="3199" w:type="dxa"/>
          </w:tcPr>
          <w:p w:rsidR="00F93DC1" w:rsidRDefault="00F93DC1" w:rsidP="00F93DC1">
            <w:pPr>
              <w:ind w:right="1133"/>
              <w:jc w:val="center"/>
              <w:rPr>
                <w:rFonts w:ascii="Times New Roman" w:hAnsi="Times New Roman" w:cs="Times New Roman"/>
                <w:sz w:val="28"/>
                <w:szCs w:val="28"/>
              </w:rPr>
            </w:pPr>
          </w:p>
        </w:tc>
      </w:tr>
      <w:tr w:rsidR="00F93DC1" w:rsidTr="008B19A2">
        <w:tc>
          <w:tcPr>
            <w:tcW w:w="1412" w:type="dxa"/>
          </w:tcPr>
          <w:p w:rsidR="00F93DC1" w:rsidRDefault="00F93DC1" w:rsidP="00F93DC1">
            <w:pPr>
              <w:ind w:right="1133"/>
              <w:jc w:val="center"/>
              <w:rPr>
                <w:rFonts w:ascii="Times New Roman" w:hAnsi="Times New Roman" w:cs="Times New Roman"/>
                <w:sz w:val="28"/>
                <w:szCs w:val="28"/>
              </w:rPr>
            </w:pPr>
          </w:p>
        </w:tc>
        <w:tc>
          <w:tcPr>
            <w:tcW w:w="2891" w:type="dxa"/>
          </w:tcPr>
          <w:p w:rsidR="00F93DC1" w:rsidRDefault="00F93DC1" w:rsidP="00F93DC1">
            <w:pPr>
              <w:ind w:right="1133"/>
              <w:jc w:val="center"/>
              <w:rPr>
                <w:rFonts w:ascii="Times New Roman" w:hAnsi="Times New Roman" w:cs="Times New Roman"/>
                <w:sz w:val="28"/>
                <w:szCs w:val="28"/>
              </w:rPr>
            </w:pPr>
          </w:p>
        </w:tc>
        <w:tc>
          <w:tcPr>
            <w:tcW w:w="2498" w:type="dxa"/>
          </w:tcPr>
          <w:p w:rsidR="00F93DC1" w:rsidRDefault="00F93DC1" w:rsidP="00F93DC1">
            <w:pPr>
              <w:ind w:right="1133"/>
              <w:jc w:val="center"/>
              <w:rPr>
                <w:rFonts w:ascii="Times New Roman" w:hAnsi="Times New Roman" w:cs="Times New Roman"/>
                <w:sz w:val="28"/>
                <w:szCs w:val="28"/>
              </w:rPr>
            </w:pPr>
          </w:p>
        </w:tc>
        <w:tc>
          <w:tcPr>
            <w:tcW w:w="3199" w:type="dxa"/>
          </w:tcPr>
          <w:p w:rsidR="00F93DC1" w:rsidRDefault="00F93DC1" w:rsidP="00F93DC1">
            <w:pPr>
              <w:ind w:right="1133"/>
              <w:jc w:val="center"/>
              <w:rPr>
                <w:rFonts w:ascii="Times New Roman" w:hAnsi="Times New Roman" w:cs="Times New Roman"/>
                <w:sz w:val="28"/>
                <w:szCs w:val="28"/>
              </w:rPr>
            </w:pPr>
          </w:p>
        </w:tc>
      </w:tr>
      <w:tr w:rsidR="00F93DC1" w:rsidTr="008B19A2">
        <w:tc>
          <w:tcPr>
            <w:tcW w:w="1412" w:type="dxa"/>
          </w:tcPr>
          <w:p w:rsidR="00F93DC1" w:rsidRDefault="00F93DC1" w:rsidP="00F93DC1">
            <w:pPr>
              <w:ind w:right="1133"/>
              <w:jc w:val="center"/>
              <w:rPr>
                <w:rFonts w:ascii="Times New Roman" w:hAnsi="Times New Roman" w:cs="Times New Roman"/>
                <w:sz w:val="28"/>
                <w:szCs w:val="28"/>
              </w:rPr>
            </w:pPr>
          </w:p>
        </w:tc>
        <w:tc>
          <w:tcPr>
            <w:tcW w:w="2891" w:type="dxa"/>
          </w:tcPr>
          <w:p w:rsidR="00F93DC1" w:rsidRDefault="00F93DC1" w:rsidP="00F93DC1">
            <w:pPr>
              <w:ind w:right="1133"/>
              <w:jc w:val="center"/>
              <w:rPr>
                <w:rFonts w:ascii="Times New Roman" w:hAnsi="Times New Roman" w:cs="Times New Roman"/>
                <w:sz w:val="28"/>
                <w:szCs w:val="28"/>
              </w:rPr>
            </w:pPr>
          </w:p>
        </w:tc>
        <w:tc>
          <w:tcPr>
            <w:tcW w:w="2498" w:type="dxa"/>
          </w:tcPr>
          <w:p w:rsidR="00F93DC1" w:rsidRDefault="00F93DC1" w:rsidP="00F93DC1">
            <w:pPr>
              <w:ind w:right="1133"/>
              <w:jc w:val="center"/>
              <w:rPr>
                <w:rFonts w:ascii="Times New Roman" w:hAnsi="Times New Roman" w:cs="Times New Roman"/>
                <w:sz w:val="28"/>
                <w:szCs w:val="28"/>
              </w:rPr>
            </w:pPr>
          </w:p>
        </w:tc>
        <w:tc>
          <w:tcPr>
            <w:tcW w:w="3199" w:type="dxa"/>
          </w:tcPr>
          <w:p w:rsidR="00F93DC1" w:rsidRDefault="00F93DC1" w:rsidP="00F93DC1">
            <w:pPr>
              <w:ind w:right="1133"/>
              <w:jc w:val="center"/>
              <w:rPr>
                <w:rFonts w:ascii="Times New Roman" w:hAnsi="Times New Roman" w:cs="Times New Roman"/>
                <w:sz w:val="28"/>
                <w:szCs w:val="28"/>
              </w:rPr>
            </w:pPr>
          </w:p>
        </w:tc>
      </w:tr>
      <w:tr w:rsidR="00F93DC1" w:rsidTr="008B19A2">
        <w:tc>
          <w:tcPr>
            <w:tcW w:w="1412" w:type="dxa"/>
          </w:tcPr>
          <w:p w:rsidR="00F93DC1" w:rsidRDefault="00F93DC1" w:rsidP="00F93DC1">
            <w:pPr>
              <w:ind w:right="1133"/>
              <w:jc w:val="center"/>
              <w:rPr>
                <w:rFonts w:ascii="Times New Roman" w:hAnsi="Times New Roman" w:cs="Times New Roman"/>
                <w:sz w:val="28"/>
                <w:szCs w:val="28"/>
              </w:rPr>
            </w:pPr>
          </w:p>
        </w:tc>
        <w:tc>
          <w:tcPr>
            <w:tcW w:w="2891" w:type="dxa"/>
          </w:tcPr>
          <w:p w:rsidR="00F93DC1" w:rsidRDefault="00F93DC1" w:rsidP="00F93DC1">
            <w:pPr>
              <w:ind w:right="1133"/>
              <w:jc w:val="center"/>
              <w:rPr>
                <w:rFonts w:ascii="Times New Roman" w:hAnsi="Times New Roman" w:cs="Times New Roman"/>
                <w:sz w:val="28"/>
                <w:szCs w:val="28"/>
              </w:rPr>
            </w:pPr>
          </w:p>
        </w:tc>
        <w:tc>
          <w:tcPr>
            <w:tcW w:w="2498" w:type="dxa"/>
          </w:tcPr>
          <w:p w:rsidR="00F93DC1" w:rsidRDefault="00F93DC1" w:rsidP="00F93DC1">
            <w:pPr>
              <w:ind w:right="1133"/>
              <w:jc w:val="center"/>
              <w:rPr>
                <w:rFonts w:ascii="Times New Roman" w:hAnsi="Times New Roman" w:cs="Times New Roman"/>
                <w:sz w:val="28"/>
                <w:szCs w:val="28"/>
              </w:rPr>
            </w:pPr>
          </w:p>
        </w:tc>
        <w:tc>
          <w:tcPr>
            <w:tcW w:w="3199" w:type="dxa"/>
          </w:tcPr>
          <w:p w:rsidR="00F93DC1" w:rsidRDefault="00F93DC1" w:rsidP="00F93DC1">
            <w:pPr>
              <w:ind w:right="1133"/>
              <w:jc w:val="center"/>
              <w:rPr>
                <w:rFonts w:ascii="Times New Roman" w:hAnsi="Times New Roman" w:cs="Times New Roman"/>
                <w:sz w:val="28"/>
                <w:szCs w:val="28"/>
              </w:rPr>
            </w:pPr>
          </w:p>
        </w:tc>
      </w:tr>
      <w:tr w:rsidR="00F93DC1" w:rsidTr="008B19A2">
        <w:tc>
          <w:tcPr>
            <w:tcW w:w="1412" w:type="dxa"/>
          </w:tcPr>
          <w:p w:rsidR="00F93DC1" w:rsidRDefault="00F93DC1" w:rsidP="00F93DC1">
            <w:pPr>
              <w:ind w:right="1133"/>
              <w:jc w:val="center"/>
              <w:rPr>
                <w:rFonts w:ascii="Times New Roman" w:hAnsi="Times New Roman" w:cs="Times New Roman"/>
                <w:sz w:val="28"/>
                <w:szCs w:val="28"/>
              </w:rPr>
            </w:pPr>
          </w:p>
        </w:tc>
        <w:tc>
          <w:tcPr>
            <w:tcW w:w="2891" w:type="dxa"/>
          </w:tcPr>
          <w:p w:rsidR="00F93DC1" w:rsidRDefault="00F93DC1" w:rsidP="00F93DC1">
            <w:pPr>
              <w:ind w:right="1133"/>
              <w:jc w:val="center"/>
              <w:rPr>
                <w:rFonts w:ascii="Times New Roman" w:hAnsi="Times New Roman" w:cs="Times New Roman"/>
                <w:sz w:val="28"/>
                <w:szCs w:val="28"/>
              </w:rPr>
            </w:pPr>
          </w:p>
        </w:tc>
        <w:tc>
          <w:tcPr>
            <w:tcW w:w="2498" w:type="dxa"/>
          </w:tcPr>
          <w:p w:rsidR="00F93DC1" w:rsidRDefault="00F93DC1" w:rsidP="00F93DC1">
            <w:pPr>
              <w:ind w:right="1133"/>
              <w:jc w:val="center"/>
              <w:rPr>
                <w:rFonts w:ascii="Times New Roman" w:hAnsi="Times New Roman" w:cs="Times New Roman"/>
                <w:sz w:val="28"/>
                <w:szCs w:val="28"/>
              </w:rPr>
            </w:pPr>
          </w:p>
        </w:tc>
        <w:tc>
          <w:tcPr>
            <w:tcW w:w="3199" w:type="dxa"/>
          </w:tcPr>
          <w:p w:rsidR="00F93DC1" w:rsidRDefault="00F93DC1" w:rsidP="00F93DC1">
            <w:pPr>
              <w:ind w:right="1133"/>
              <w:jc w:val="center"/>
              <w:rPr>
                <w:rFonts w:ascii="Times New Roman" w:hAnsi="Times New Roman" w:cs="Times New Roman"/>
                <w:sz w:val="28"/>
                <w:szCs w:val="28"/>
              </w:rPr>
            </w:pPr>
          </w:p>
        </w:tc>
      </w:tr>
    </w:tbl>
    <w:p w:rsidR="00F93DC1" w:rsidRDefault="00F93DC1" w:rsidP="00F93DC1">
      <w:pPr>
        <w:ind w:left="851" w:right="1133"/>
        <w:jc w:val="center"/>
        <w:rPr>
          <w:rFonts w:ascii="Times New Roman" w:hAnsi="Times New Roman" w:cs="Times New Roman"/>
          <w:sz w:val="28"/>
          <w:szCs w:val="28"/>
        </w:rPr>
      </w:pPr>
    </w:p>
    <w:p w:rsidR="008B19A2" w:rsidRDefault="008B19A2" w:rsidP="00F93DC1">
      <w:pPr>
        <w:ind w:left="851" w:right="1133"/>
        <w:jc w:val="center"/>
        <w:rPr>
          <w:rFonts w:ascii="Times New Roman" w:hAnsi="Times New Roman" w:cs="Times New Roman"/>
          <w:sz w:val="28"/>
          <w:szCs w:val="28"/>
        </w:rPr>
      </w:pPr>
    </w:p>
    <w:p w:rsidR="008B19A2" w:rsidRDefault="008B19A2" w:rsidP="00F93DC1">
      <w:pPr>
        <w:ind w:left="851" w:right="1133"/>
        <w:jc w:val="center"/>
        <w:rPr>
          <w:rFonts w:ascii="Times New Roman" w:hAnsi="Times New Roman" w:cs="Times New Roman"/>
          <w:sz w:val="28"/>
          <w:szCs w:val="28"/>
        </w:rPr>
      </w:pPr>
    </w:p>
    <w:p w:rsidR="008B19A2" w:rsidRDefault="008B19A2" w:rsidP="00F93DC1">
      <w:pPr>
        <w:ind w:left="851" w:right="1133"/>
        <w:jc w:val="center"/>
        <w:rPr>
          <w:rFonts w:ascii="Times New Roman" w:hAnsi="Times New Roman" w:cs="Times New Roman"/>
          <w:sz w:val="28"/>
          <w:szCs w:val="28"/>
        </w:rPr>
      </w:pPr>
    </w:p>
    <w:p w:rsidR="008B19A2" w:rsidRDefault="008B19A2" w:rsidP="00F93DC1">
      <w:pPr>
        <w:ind w:left="851" w:right="1133"/>
        <w:jc w:val="center"/>
        <w:rPr>
          <w:rFonts w:ascii="Times New Roman" w:hAnsi="Times New Roman" w:cs="Times New Roman"/>
          <w:sz w:val="28"/>
          <w:szCs w:val="28"/>
        </w:rPr>
      </w:pPr>
    </w:p>
    <w:p w:rsidR="008B19A2" w:rsidRDefault="008B19A2" w:rsidP="00F93DC1">
      <w:pPr>
        <w:ind w:left="851" w:right="1133"/>
        <w:jc w:val="center"/>
        <w:rPr>
          <w:rFonts w:ascii="Times New Roman" w:hAnsi="Times New Roman" w:cs="Times New Roman"/>
          <w:sz w:val="28"/>
          <w:szCs w:val="28"/>
        </w:rPr>
      </w:pPr>
    </w:p>
    <w:p w:rsidR="008B19A2" w:rsidRDefault="008B19A2" w:rsidP="00F93DC1">
      <w:pPr>
        <w:ind w:left="851" w:right="1133"/>
        <w:jc w:val="center"/>
        <w:rPr>
          <w:rFonts w:ascii="Times New Roman" w:hAnsi="Times New Roman" w:cs="Times New Roman"/>
          <w:sz w:val="28"/>
          <w:szCs w:val="28"/>
        </w:rPr>
      </w:pPr>
    </w:p>
    <w:p w:rsidR="008B19A2" w:rsidRDefault="008B19A2" w:rsidP="00F93DC1">
      <w:pPr>
        <w:ind w:left="851" w:right="1133"/>
        <w:jc w:val="center"/>
        <w:rPr>
          <w:rFonts w:ascii="Times New Roman" w:hAnsi="Times New Roman" w:cs="Times New Roman"/>
          <w:sz w:val="28"/>
          <w:szCs w:val="28"/>
        </w:rPr>
      </w:pPr>
    </w:p>
    <w:p w:rsidR="008B19A2" w:rsidRDefault="008B19A2" w:rsidP="00F93DC1">
      <w:pPr>
        <w:ind w:left="851" w:right="1133"/>
        <w:jc w:val="center"/>
        <w:rPr>
          <w:rFonts w:ascii="Times New Roman" w:hAnsi="Times New Roman" w:cs="Times New Roman"/>
          <w:sz w:val="28"/>
          <w:szCs w:val="28"/>
        </w:rPr>
      </w:pPr>
    </w:p>
    <w:p w:rsidR="008B19A2" w:rsidRDefault="008B19A2" w:rsidP="00F93DC1">
      <w:pPr>
        <w:ind w:left="851" w:right="1133"/>
        <w:jc w:val="center"/>
        <w:rPr>
          <w:rFonts w:ascii="Times New Roman" w:hAnsi="Times New Roman" w:cs="Times New Roman"/>
          <w:sz w:val="28"/>
          <w:szCs w:val="28"/>
        </w:rPr>
      </w:pPr>
    </w:p>
    <w:p w:rsidR="008B19A2" w:rsidRDefault="008B19A2" w:rsidP="00F93DC1">
      <w:pPr>
        <w:ind w:left="851" w:right="1133"/>
        <w:jc w:val="center"/>
        <w:rPr>
          <w:rFonts w:ascii="Times New Roman" w:hAnsi="Times New Roman" w:cs="Times New Roman"/>
          <w:sz w:val="28"/>
          <w:szCs w:val="28"/>
        </w:rPr>
      </w:pPr>
    </w:p>
    <w:p w:rsidR="008B19A2" w:rsidRDefault="008B19A2" w:rsidP="00F93DC1">
      <w:pPr>
        <w:ind w:left="851" w:right="1133"/>
        <w:jc w:val="center"/>
        <w:rPr>
          <w:rFonts w:ascii="Times New Roman" w:hAnsi="Times New Roman" w:cs="Times New Roman"/>
          <w:sz w:val="28"/>
          <w:szCs w:val="28"/>
        </w:rPr>
      </w:pPr>
    </w:p>
    <w:p w:rsidR="008B19A2" w:rsidRDefault="008B19A2" w:rsidP="008B19A2">
      <w:pPr>
        <w:pStyle w:val="ab"/>
        <w:rPr>
          <w:rFonts w:ascii="Times New Roman" w:hAnsi="Times New Roman" w:cs="Times New Roman"/>
          <w:sz w:val="28"/>
          <w:szCs w:val="28"/>
        </w:rPr>
      </w:pPr>
      <w:r>
        <w:lastRenderedPageBreak/>
        <w:t xml:space="preserve">                                                                                                                                                                                    </w:t>
      </w:r>
      <w:r w:rsidRPr="00373CF0">
        <w:rPr>
          <w:rFonts w:ascii="Times New Roman" w:hAnsi="Times New Roman" w:cs="Times New Roman"/>
          <w:sz w:val="28"/>
          <w:szCs w:val="28"/>
        </w:rPr>
        <w:t>Приложение №</w:t>
      </w:r>
      <w:r w:rsidR="00324381">
        <w:rPr>
          <w:rFonts w:ascii="Times New Roman" w:hAnsi="Times New Roman" w:cs="Times New Roman"/>
          <w:sz w:val="28"/>
          <w:szCs w:val="28"/>
        </w:rPr>
        <w:t>7</w:t>
      </w:r>
    </w:p>
    <w:p w:rsidR="008B19A2" w:rsidRDefault="008B19A2" w:rsidP="008B19A2">
      <w:pPr>
        <w:spacing w:after="1007" w:line="253" w:lineRule="auto"/>
        <w:ind w:left="5812" w:right="849" w:hanging="4820"/>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373CF0">
        <w:rPr>
          <w:rFonts w:ascii="Times New Roman" w:eastAsia="Times New Roman" w:hAnsi="Times New Roman" w:cs="Times New Roman"/>
          <w:color w:val="000000"/>
          <w:sz w:val="28"/>
          <w:szCs w:val="28"/>
        </w:rPr>
        <w:t>к форме договора   о комплексном развитии территории, заключаемого Администрацией муниципального образования «</w:t>
      </w:r>
      <w:proofErr w:type="spellStart"/>
      <w:r w:rsidRPr="00373CF0">
        <w:rPr>
          <w:rFonts w:ascii="Times New Roman" w:eastAsia="Times New Roman" w:hAnsi="Times New Roman" w:cs="Times New Roman"/>
          <w:color w:val="000000"/>
          <w:sz w:val="28"/>
          <w:szCs w:val="28"/>
        </w:rPr>
        <w:t>Велижский</w:t>
      </w:r>
      <w:proofErr w:type="spellEnd"/>
      <w:r w:rsidRPr="00373CF0">
        <w:rPr>
          <w:rFonts w:ascii="Times New Roman" w:eastAsia="Times New Roman" w:hAnsi="Times New Roman" w:cs="Times New Roman"/>
          <w:color w:val="000000"/>
          <w:sz w:val="28"/>
          <w:szCs w:val="28"/>
        </w:rPr>
        <w:t xml:space="preserve"> район» с правообладателями земельных участков и (или) расположенных на них объектов недвижимого имущества</w:t>
      </w:r>
    </w:p>
    <w:p w:rsidR="008B19A2" w:rsidRDefault="008B19A2" w:rsidP="008B19A2">
      <w:pPr>
        <w:spacing w:after="1007" w:line="253" w:lineRule="auto"/>
        <w:ind w:left="4253" w:right="1701" w:firstLine="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ГРАФИК                                               комплексного развития Территории</w:t>
      </w:r>
    </w:p>
    <w:tbl>
      <w:tblPr>
        <w:tblStyle w:val="a3"/>
        <w:tblW w:w="10639" w:type="dxa"/>
        <w:tblInd w:w="846" w:type="dxa"/>
        <w:tblLayout w:type="fixed"/>
        <w:tblLook w:val="04A0" w:firstRow="1" w:lastRow="0" w:firstColumn="1" w:lastColumn="0" w:noHBand="0" w:noVBand="1"/>
      </w:tblPr>
      <w:tblGrid>
        <w:gridCol w:w="1276"/>
        <w:gridCol w:w="2551"/>
        <w:gridCol w:w="2552"/>
        <w:gridCol w:w="1701"/>
        <w:gridCol w:w="2559"/>
      </w:tblGrid>
      <w:tr w:rsidR="008B19A2" w:rsidTr="00324381">
        <w:trPr>
          <w:trHeight w:val="1907"/>
        </w:trPr>
        <w:tc>
          <w:tcPr>
            <w:tcW w:w="1276" w:type="dxa"/>
          </w:tcPr>
          <w:p w:rsidR="008B19A2" w:rsidRDefault="00324381" w:rsidP="008B19A2">
            <w:pPr>
              <w:ind w:right="590"/>
              <w:jc w:val="center"/>
              <w:rPr>
                <w:rFonts w:ascii="Times New Roman" w:hAnsi="Times New Roman" w:cs="Times New Roman"/>
                <w:sz w:val="28"/>
                <w:szCs w:val="28"/>
              </w:rPr>
            </w:pPr>
            <w:r>
              <w:rPr>
                <w:rFonts w:ascii="Times New Roman" w:hAnsi="Times New Roman" w:cs="Times New Roman"/>
                <w:sz w:val="28"/>
                <w:szCs w:val="28"/>
              </w:rPr>
              <w:t>№</w:t>
            </w:r>
          </w:p>
          <w:p w:rsidR="00324381" w:rsidRDefault="00324381" w:rsidP="008B19A2">
            <w:pPr>
              <w:ind w:right="590"/>
              <w:jc w:val="center"/>
              <w:rPr>
                <w:rFonts w:ascii="Times New Roman" w:hAnsi="Times New Roman" w:cs="Times New Roman"/>
                <w:sz w:val="28"/>
                <w:szCs w:val="28"/>
              </w:rPr>
            </w:pPr>
            <w:r>
              <w:rPr>
                <w:rFonts w:ascii="Times New Roman" w:hAnsi="Times New Roman" w:cs="Times New Roman"/>
                <w:sz w:val="28"/>
                <w:szCs w:val="28"/>
              </w:rPr>
              <w:t>п/п</w:t>
            </w:r>
          </w:p>
        </w:tc>
        <w:tc>
          <w:tcPr>
            <w:tcW w:w="2551" w:type="dxa"/>
          </w:tcPr>
          <w:p w:rsidR="008B19A2" w:rsidRDefault="00324381" w:rsidP="00324381">
            <w:pPr>
              <w:ind w:right="447"/>
              <w:jc w:val="center"/>
              <w:rPr>
                <w:rFonts w:ascii="Times New Roman" w:hAnsi="Times New Roman" w:cs="Times New Roman"/>
                <w:sz w:val="28"/>
                <w:szCs w:val="28"/>
              </w:rPr>
            </w:pPr>
            <w:r>
              <w:rPr>
                <w:rFonts w:ascii="Times New Roman" w:hAnsi="Times New Roman" w:cs="Times New Roman"/>
                <w:sz w:val="28"/>
                <w:szCs w:val="28"/>
              </w:rPr>
              <w:t>Мероприятие/</w:t>
            </w:r>
          </w:p>
          <w:p w:rsidR="00324381" w:rsidRDefault="00324381" w:rsidP="00324381">
            <w:pPr>
              <w:ind w:right="447"/>
              <w:jc w:val="center"/>
              <w:rPr>
                <w:rFonts w:ascii="Times New Roman" w:hAnsi="Times New Roman" w:cs="Times New Roman"/>
                <w:sz w:val="28"/>
                <w:szCs w:val="28"/>
              </w:rPr>
            </w:pPr>
            <w:r>
              <w:rPr>
                <w:rFonts w:ascii="Times New Roman" w:hAnsi="Times New Roman" w:cs="Times New Roman"/>
                <w:sz w:val="28"/>
                <w:szCs w:val="28"/>
              </w:rPr>
              <w:t>очередность</w:t>
            </w:r>
          </w:p>
          <w:p w:rsidR="00324381" w:rsidRDefault="00324381" w:rsidP="00324381">
            <w:pPr>
              <w:ind w:right="447"/>
              <w:jc w:val="center"/>
              <w:rPr>
                <w:rFonts w:ascii="Times New Roman" w:hAnsi="Times New Roman" w:cs="Times New Roman"/>
                <w:sz w:val="28"/>
                <w:szCs w:val="28"/>
              </w:rPr>
            </w:pPr>
            <w:r>
              <w:rPr>
                <w:rFonts w:ascii="Times New Roman" w:hAnsi="Times New Roman" w:cs="Times New Roman"/>
                <w:sz w:val="28"/>
                <w:szCs w:val="28"/>
              </w:rPr>
              <w:t>(этапы)</w:t>
            </w:r>
          </w:p>
        </w:tc>
        <w:tc>
          <w:tcPr>
            <w:tcW w:w="2552" w:type="dxa"/>
          </w:tcPr>
          <w:p w:rsidR="008B19A2" w:rsidRDefault="008B19A2" w:rsidP="008B19A2">
            <w:pPr>
              <w:ind w:right="447"/>
              <w:jc w:val="center"/>
              <w:rPr>
                <w:rFonts w:ascii="Times New Roman" w:hAnsi="Times New Roman" w:cs="Times New Roman"/>
                <w:sz w:val="28"/>
                <w:szCs w:val="28"/>
              </w:rPr>
            </w:pPr>
            <w:r>
              <w:rPr>
                <w:rFonts w:ascii="Times New Roman" w:hAnsi="Times New Roman" w:cs="Times New Roman"/>
                <w:sz w:val="28"/>
                <w:szCs w:val="28"/>
              </w:rPr>
              <w:t>Максимальный</w:t>
            </w:r>
          </w:p>
          <w:p w:rsidR="008B19A2" w:rsidRDefault="008B19A2" w:rsidP="008B19A2">
            <w:pPr>
              <w:ind w:right="447"/>
              <w:jc w:val="center"/>
              <w:rPr>
                <w:rFonts w:ascii="Times New Roman" w:hAnsi="Times New Roman" w:cs="Times New Roman"/>
                <w:sz w:val="28"/>
                <w:szCs w:val="28"/>
              </w:rPr>
            </w:pPr>
            <w:r>
              <w:rPr>
                <w:rFonts w:ascii="Times New Roman" w:hAnsi="Times New Roman" w:cs="Times New Roman"/>
                <w:sz w:val="28"/>
                <w:szCs w:val="28"/>
              </w:rPr>
              <w:t>срок</w:t>
            </w:r>
          </w:p>
          <w:p w:rsidR="008B19A2" w:rsidRDefault="008B19A2" w:rsidP="008B19A2">
            <w:pPr>
              <w:ind w:right="447"/>
              <w:jc w:val="center"/>
              <w:rPr>
                <w:rFonts w:ascii="Times New Roman" w:hAnsi="Times New Roman" w:cs="Times New Roman"/>
                <w:sz w:val="28"/>
                <w:szCs w:val="28"/>
              </w:rPr>
            </w:pPr>
            <w:r>
              <w:rPr>
                <w:rFonts w:ascii="Times New Roman" w:hAnsi="Times New Roman" w:cs="Times New Roman"/>
                <w:sz w:val="28"/>
                <w:szCs w:val="28"/>
              </w:rPr>
              <w:t>выполнения</w:t>
            </w:r>
          </w:p>
        </w:tc>
        <w:tc>
          <w:tcPr>
            <w:tcW w:w="1701" w:type="dxa"/>
          </w:tcPr>
          <w:p w:rsidR="008B19A2" w:rsidRDefault="008B19A2" w:rsidP="008B19A2">
            <w:pPr>
              <w:ind w:right="445"/>
              <w:jc w:val="center"/>
              <w:rPr>
                <w:rFonts w:ascii="Times New Roman" w:hAnsi="Times New Roman" w:cs="Times New Roman"/>
                <w:sz w:val="28"/>
                <w:szCs w:val="28"/>
              </w:rPr>
            </w:pPr>
            <w:r>
              <w:rPr>
                <w:rFonts w:ascii="Times New Roman" w:hAnsi="Times New Roman" w:cs="Times New Roman"/>
                <w:sz w:val="28"/>
                <w:szCs w:val="28"/>
              </w:rPr>
              <w:t>Ответственный</w:t>
            </w:r>
          </w:p>
        </w:tc>
        <w:tc>
          <w:tcPr>
            <w:tcW w:w="2559" w:type="dxa"/>
          </w:tcPr>
          <w:p w:rsidR="008B19A2" w:rsidRDefault="00324381" w:rsidP="008B19A2">
            <w:pPr>
              <w:ind w:right="31"/>
              <w:jc w:val="center"/>
              <w:rPr>
                <w:rFonts w:ascii="Times New Roman" w:hAnsi="Times New Roman" w:cs="Times New Roman"/>
                <w:sz w:val="28"/>
                <w:szCs w:val="28"/>
              </w:rPr>
            </w:pPr>
            <w:r>
              <w:rPr>
                <w:rFonts w:ascii="Times New Roman" w:hAnsi="Times New Roman" w:cs="Times New Roman"/>
                <w:sz w:val="28"/>
                <w:szCs w:val="28"/>
              </w:rPr>
              <w:t>Документы</w:t>
            </w:r>
          </w:p>
          <w:p w:rsidR="00324381" w:rsidRDefault="00324381" w:rsidP="00324381">
            <w:pPr>
              <w:ind w:right="31"/>
              <w:jc w:val="center"/>
              <w:rPr>
                <w:rFonts w:ascii="Times New Roman" w:hAnsi="Times New Roman" w:cs="Times New Roman"/>
                <w:sz w:val="28"/>
                <w:szCs w:val="28"/>
              </w:rPr>
            </w:pPr>
            <w:r>
              <w:rPr>
                <w:rFonts w:ascii="Times New Roman" w:hAnsi="Times New Roman" w:cs="Times New Roman"/>
                <w:sz w:val="28"/>
                <w:szCs w:val="28"/>
              </w:rPr>
              <w:t>(сведения)</w:t>
            </w:r>
          </w:p>
          <w:p w:rsidR="00324381" w:rsidRDefault="00324381" w:rsidP="00324381">
            <w:pPr>
              <w:ind w:right="31"/>
              <w:jc w:val="center"/>
              <w:rPr>
                <w:rFonts w:ascii="Times New Roman" w:hAnsi="Times New Roman" w:cs="Times New Roman"/>
                <w:sz w:val="28"/>
                <w:szCs w:val="28"/>
              </w:rPr>
            </w:pPr>
            <w:r>
              <w:rPr>
                <w:rFonts w:ascii="Times New Roman" w:hAnsi="Times New Roman" w:cs="Times New Roman"/>
                <w:sz w:val="28"/>
                <w:szCs w:val="28"/>
              </w:rPr>
              <w:t>подтверждающие</w:t>
            </w:r>
          </w:p>
          <w:p w:rsidR="00324381" w:rsidRDefault="00324381" w:rsidP="00324381">
            <w:pPr>
              <w:ind w:right="31"/>
              <w:jc w:val="center"/>
              <w:rPr>
                <w:rFonts w:ascii="Times New Roman" w:hAnsi="Times New Roman" w:cs="Times New Roman"/>
                <w:sz w:val="28"/>
                <w:szCs w:val="28"/>
              </w:rPr>
            </w:pPr>
            <w:r>
              <w:rPr>
                <w:rFonts w:ascii="Times New Roman" w:hAnsi="Times New Roman" w:cs="Times New Roman"/>
                <w:sz w:val="28"/>
                <w:szCs w:val="28"/>
              </w:rPr>
              <w:t>исполнение</w:t>
            </w:r>
          </w:p>
          <w:p w:rsidR="00324381" w:rsidRDefault="00324381" w:rsidP="00324381">
            <w:pPr>
              <w:ind w:right="31"/>
              <w:jc w:val="center"/>
              <w:rPr>
                <w:rFonts w:ascii="Times New Roman" w:hAnsi="Times New Roman" w:cs="Times New Roman"/>
                <w:sz w:val="28"/>
                <w:szCs w:val="28"/>
              </w:rPr>
            </w:pPr>
            <w:r>
              <w:rPr>
                <w:rFonts w:ascii="Times New Roman" w:hAnsi="Times New Roman" w:cs="Times New Roman"/>
                <w:sz w:val="28"/>
                <w:szCs w:val="28"/>
              </w:rPr>
              <w:t>мероприятия</w:t>
            </w:r>
          </w:p>
        </w:tc>
      </w:tr>
      <w:tr w:rsidR="008B19A2" w:rsidTr="00324381">
        <w:tc>
          <w:tcPr>
            <w:tcW w:w="1276" w:type="dxa"/>
          </w:tcPr>
          <w:p w:rsidR="008B19A2" w:rsidRDefault="008B19A2" w:rsidP="003E6934">
            <w:pPr>
              <w:ind w:right="1133"/>
              <w:jc w:val="both"/>
              <w:rPr>
                <w:rFonts w:ascii="Times New Roman" w:hAnsi="Times New Roman" w:cs="Times New Roman"/>
                <w:sz w:val="28"/>
                <w:szCs w:val="28"/>
              </w:rPr>
            </w:pPr>
          </w:p>
        </w:tc>
        <w:tc>
          <w:tcPr>
            <w:tcW w:w="2551" w:type="dxa"/>
          </w:tcPr>
          <w:p w:rsidR="008B19A2" w:rsidRDefault="008B19A2" w:rsidP="003E6934">
            <w:pPr>
              <w:ind w:right="1133"/>
              <w:jc w:val="both"/>
              <w:rPr>
                <w:rFonts w:ascii="Times New Roman" w:hAnsi="Times New Roman" w:cs="Times New Roman"/>
                <w:sz w:val="28"/>
                <w:szCs w:val="28"/>
              </w:rPr>
            </w:pPr>
          </w:p>
        </w:tc>
        <w:tc>
          <w:tcPr>
            <w:tcW w:w="2552" w:type="dxa"/>
          </w:tcPr>
          <w:p w:rsidR="008B19A2" w:rsidRDefault="008B19A2" w:rsidP="003E6934">
            <w:pPr>
              <w:ind w:right="1133"/>
              <w:jc w:val="both"/>
              <w:rPr>
                <w:rFonts w:ascii="Times New Roman" w:hAnsi="Times New Roman" w:cs="Times New Roman"/>
                <w:sz w:val="28"/>
                <w:szCs w:val="28"/>
              </w:rPr>
            </w:pPr>
          </w:p>
        </w:tc>
        <w:tc>
          <w:tcPr>
            <w:tcW w:w="1701" w:type="dxa"/>
          </w:tcPr>
          <w:p w:rsidR="008B19A2" w:rsidRDefault="008B19A2" w:rsidP="003E6934">
            <w:pPr>
              <w:ind w:right="1133"/>
              <w:jc w:val="both"/>
              <w:rPr>
                <w:rFonts w:ascii="Times New Roman" w:hAnsi="Times New Roman" w:cs="Times New Roman"/>
                <w:sz w:val="28"/>
                <w:szCs w:val="28"/>
              </w:rPr>
            </w:pPr>
          </w:p>
        </w:tc>
        <w:tc>
          <w:tcPr>
            <w:tcW w:w="2559" w:type="dxa"/>
          </w:tcPr>
          <w:p w:rsidR="008B19A2" w:rsidRDefault="008B19A2" w:rsidP="003E6934">
            <w:pPr>
              <w:ind w:right="1133"/>
              <w:jc w:val="both"/>
              <w:rPr>
                <w:rFonts w:ascii="Times New Roman" w:hAnsi="Times New Roman" w:cs="Times New Roman"/>
                <w:sz w:val="28"/>
                <w:szCs w:val="28"/>
              </w:rPr>
            </w:pPr>
          </w:p>
        </w:tc>
      </w:tr>
    </w:tbl>
    <w:p w:rsidR="008B19A2" w:rsidRDefault="008B19A2" w:rsidP="008B19A2">
      <w:pPr>
        <w:spacing w:after="1007" w:line="253" w:lineRule="auto"/>
        <w:ind w:left="4253" w:right="1701" w:firstLine="2"/>
        <w:jc w:val="both"/>
        <w:rPr>
          <w:rFonts w:ascii="Times New Roman" w:eastAsia="Times New Roman" w:hAnsi="Times New Roman" w:cs="Times New Roman"/>
          <w:color w:val="000000"/>
          <w:sz w:val="28"/>
          <w:szCs w:val="28"/>
        </w:rPr>
      </w:pPr>
    </w:p>
    <w:p w:rsidR="008B19A2" w:rsidRPr="00373CF0" w:rsidRDefault="008B19A2" w:rsidP="008B19A2">
      <w:pPr>
        <w:spacing w:after="1007" w:line="253" w:lineRule="auto"/>
        <w:ind w:left="4253" w:right="1701" w:firstLine="2"/>
        <w:jc w:val="both"/>
        <w:rPr>
          <w:rFonts w:ascii="Times New Roman" w:eastAsia="Times New Roman" w:hAnsi="Times New Roman" w:cs="Times New Roman"/>
          <w:color w:val="000000"/>
          <w:sz w:val="28"/>
          <w:szCs w:val="28"/>
        </w:rPr>
      </w:pPr>
    </w:p>
    <w:p w:rsidR="00324381" w:rsidRDefault="00324381" w:rsidP="00F93DC1">
      <w:pPr>
        <w:ind w:left="851" w:right="1133"/>
        <w:jc w:val="center"/>
        <w:rPr>
          <w:rFonts w:ascii="Times New Roman" w:hAnsi="Times New Roman" w:cs="Times New Roman"/>
          <w:sz w:val="28"/>
          <w:szCs w:val="28"/>
        </w:rPr>
        <w:sectPr w:rsidR="00324381" w:rsidSect="00324381">
          <w:pgSz w:w="11906" w:h="16838"/>
          <w:pgMar w:top="567" w:right="424" w:bottom="2410" w:left="0" w:header="737" w:footer="709" w:gutter="0"/>
          <w:cols w:space="708"/>
          <w:docGrid w:linePitch="360"/>
        </w:sectPr>
      </w:pPr>
    </w:p>
    <w:p w:rsidR="005969E8" w:rsidRDefault="00324381" w:rsidP="00F15C10">
      <w:pPr>
        <w:pStyle w:val="ab"/>
        <w:ind w:left="284" w:right="850"/>
        <w:jc w:val="right"/>
      </w:pPr>
      <w:r>
        <w:lastRenderedPageBreak/>
        <w:t xml:space="preserve">                                                                                                                                                                         </w:t>
      </w:r>
    </w:p>
    <w:p w:rsidR="00324381" w:rsidRDefault="00324381" w:rsidP="00F15C10">
      <w:pPr>
        <w:pStyle w:val="ab"/>
        <w:ind w:left="284" w:right="850"/>
        <w:jc w:val="right"/>
        <w:rPr>
          <w:rFonts w:ascii="Times New Roman" w:hAnsi="Times New Roman" w:cs="Times New Roman"/>
          <w:sz w:val="28"/>
          <w:szCs w:val="28"/>
        </w:rPr>
      </w:pPr>
      <w:r>
        <w:t xml:space="preserve">      </w:t>
      </w:r>
      <w:r w:rsidRPr="00373CF0">
        <w:rPr>
          <w:rFonts w:ascii="Times New Roman" w:hAnsi="Times New Roman" w:cs="Times New Roman"/>
          <w:sz w:val="28"/>
          <w:szCs w:val="28"/>
        </w:rPr>
        <w:t>Приложение №</w:t>
      </w:r>
      <w:r>
        <w:rPr>
          <w:rFonts w:ascii="Times New Roman" w:hAnsi="Times New Roman" w:cs="Times New Roman"/>
          <w:sz w:val="28"/>
          <w:szCs w:val="28"/>
        </w:rPr>
        <w:t>8</w:t>
      </w:r>
    </w:p>
    <w:p w:rsidR="00324381" w:rsidRDefault="00324381" w:rsidP="00F15C10">
      <w:pPr>
        <w:spacing w:after="1007" w:line="253" w:lineRule="auto"/>
        <w:ind w:left="7797" w:right="849" w:hanging="4820"/>
        <w:jc w:val="right"/>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F15C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3CF0">
        <w:rPr>
          <w:rFonts w:ascii="Times New Roman" w:eastAsia="Times New Roman" w:hAnsi="Times New Roman" w:cs="Times New Roman"/>
          <w:color w:val="000000"/>
          <w:sz w:val="28"/>
          <w:szCs w:val="28"/>
        </w:rPr>
        <w:t>к форме договора   о комплексном развитии территории, заключаемого Администрацией муниципального образования «</w:t>
      </w:r>
      <w:proofErr w:type="spellStart"/>
      <w:r w:rsidRPr="00373CF0">
        <w:rPr>
          <w:rFonts w:ascii="Times New Roman" w:eastAsia="Times New Roman" w:hAnsi="Times New Roman" w:cs="Times New Roman"/>
          <w:color w:val="000000"/>
          <w:sz w:val="28"/>
          <w:szCs w:val="28"/>
        </w:rPr>
        <w:t>Велижский</w:t>
      </w:r>
      <w:proofErr w:type="spellEnd"/>
      <w:r w:rsidRPr="00373CF0">
        <w:rPr>
          <w:rFonts w:ascii="Times New Roman" w:eastAsia="Times New Roman" w:hAnsi="Times New Roman" w:cs="Times New Roman"/>
          <w:color w:val="000000"/>
          <w:sz w:val="28"/>
          <w:szCs w:val="28"/>
        </w:rPr>
        <w:t xml:space="preserve"> район» с правообладателями земельных участков и (или) расположенных на них объектов недвижимого имущества</w:t>
      </w:r>
      <w:r>
        <w:rPr>
          <w:rFonts w:ascii="Times New Roman" w:eastAsia="Times New Roman" w:hAnsi="Times New Roman" w:cs="Times New Roman"/>
          <w:color w:val="000000"/>
          <w:sz w:val="28"/>
          <w:szCs w:val="28"/>
        </w:rPr>
        <w:t xml:space="preserve"> (ФОРМА)</w:t>
      </w:r>
    </w:p>
    <w:p w:rsidR="00324381" w:rsidRDefault="00324381" w:rsidP="00BD2E57">
      <w:pPr>
        <w:tabs>
          <w:tab w:val="left" w:pos="5103"/>
        </w:tabs>
        <w:spacing w:line="253" w:lineRule="auto"/>
        <w:ind w:left="5783" w:right="849" w:hanging="3402"/>
        <w:jc w:val="both"/>
        <w:rPr>
          <w:rFonts w:ascii="Times New Roman" w:eastAsia="Times New Roman" w:hAnsi="Times New Roman" w:cs="Times New Roman"/>
          <w:color w:val="000000"/>
          <w:sz w:val="28"/>
          <w:szCs w:val="28"/>
        </w:rPr>
      </w:pPr>
      <w:r w:rsidRPr="00324381">
        <w:rPr>
          <w:rFonts w:ascii="Times New Roman" w:eastAsia="Times New Roman" w:hAnsi="Times New Roman" w:cs="Times New Roman"/>
          <w:color w:val="000000"/>
          <w:sz w:val="28"/>
          <w:szCs w:val="28"/>
        </w:rPr>
        <w:t xml:space="preserve">                                                       ОТЧЕТНОСТЬ </w:t>
      </w:r>
    </w:p>
    <w:p w:rsidR="00324381" w:rsidRDefault="00324381" w:rsidP="00BD2E57">
      <w:pPr>
        <w:spacing w:line="253" w:lineRule="auto"/>
        <w:ind w:left="5812" w:right="849" w:hanging="425"/>
        <w:jc w:val="both"/>
        <w:rPr>
          <w:rFonts w:ascii="Times New Roman" w:eastAsia="Times New Roman" w:hAnsi="Times New Roman" w:cs="Times New Roman"/>
          <w:color w:val="000000"/>
          <w:sz w:val="28"/>
          <w:szCs w:val="28"/>
        </w:rPr>
      </w:pPr>
      <w:r w:rsidRPr="00324381">
        <w:rPr>
          <w:rFonts w:ascii="Times New Roman" w:eastAsia="Times New Roman" w:hAnsi="Times New Roman" w:cs="Times New Roman"/>
          <w:color w:val="000000"/>
          <w:sz w:val="28"/>
          <w:szCs w:val="28"/>
        </w:rPr>
        <w:t>о ходе реализации договора</w:t>
      </w:r>
    </w:p>
    <w:tbl>
      <w:tblPr>
        <w:tblStyle w:val="a3"/>
        <w:tblpPr w:leftFromText="180" w:rightFromText="180" w:vertAnchor="text" w:horzAnchor="margin" w:tblpXSpec="center" w:tblpY="555"/>
        <w:tblW w:w="16342" w:type="dxa"/>
        <w:tblLayout w:type="fixed"/>
        <w:tblLook w:val="04A0" w:firstRow="1" w:lastRow="0" w:firstColumn="1" w:lastColumn="0" w:noHBand="0" w:noVBand="1"/>
      </w:tblPr>
      <w:tblGrid>
        <w:gridCol w:w="1421"/>
        <w:gridCol w:w="1564"/>
        <w:gridCol w:w="2273"/>
        <w:gridCol w:w="1990"/>
        <w:gridCol w:w="1989"/>
        <w:gridCol w:w="1848"/>
        <w:gridCol w:w="1420"/>
        <w:gridCol w:w="2132"/>
        <w:gridCol w:w="1705"/>
      </w:tblGrid>
      <w:tr w:rsidR="00F15C10" w:rsidTr="005969E8">
        <w:trPr>
          <w:trHeight w:val="2970"/>
        </w:trPr>
        <w:tc>
          <w:tcPr>
            <w:tcW w:w="1421" w:type="dxa"/>
          </w:tcPr>
          <w:p w:rsidR="00BD2E57" w:rsidRDefault="00BD2E57" w:rsidP="00BD2E57">
            <w:pPr>
              <w:spacing w:line="253" w:lineRule="auto"/>
              <w:ind w:left="22" w:right="79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№п/п</w:t>
            </w:r>
          </w:p>
        </w:tc>
        <w:tc>
          <w:tcPr>
            <w:tcW w:w="1564" w:type="dxa"/>
          </w:tcPr>
          <w:p w:rsidR="00BD2E57" w:rsidRDefault="00BD2E57" w:rsidP="00BD2E57">
            <w:pPr>
              <w:spacing w:after="1007" w:line="253" w:lineRule="auto"/>
              <w:ind w:right="45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работ</w:t>
            </w:r>
          </w:p>
          <w:p w:rsidR="00BD2E57" w:rsidRDefault="00BD2E57" w:rsidP="00BD2E57">
            <w:pPr>
              <w:spacing w:after="1007" w:line="253" w:lineRule="auto"/>
              <w:ind w:right="849"/>
              <w:rPr>
                <w:rFonts w:ascii="Times New Roman" w:eastAsia="Times New Roman" w:hAnsi="Times New Roman" w:cs="Times New Roman"/>
                <w:color w:val="000000"/>
                <w:sz w:val="28"/>
                <w:szCs w:val="28"/>
              </w:rPr>
            </w:pPr>
          </w:p>
        </w:tc>
        <w:tc>
          <w:tcPr>
            <w:tcW w:w="2273" w:type="dxa"/>
          </w:tcPr>
          <w:p w:rsidR="00BD2E57" w:rsidRDefault="00BD2E57" w:rsidP="00BD2E57">
            <w:pPr>
              <w:spacing w:after="1007" w:line="253" w:lineRule="auto"/>
              <w:ind w:left="323" w:right="59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Ответственный</w:t>
            </w:r>
          </w:p>
        </w:tc>
        <w:tc>
          <w:tcPr>
            <w:tcW w:w="1990" w:type="dxa"/>
          </w:tcPr>
          <w:p w:rsidR="00BD2E57" w:rsidRDefault="00BD2E57" w:rsidP="00BD2E57">
            <w:pPr>
              <w:spacing w:line="253" w:lineRule="auto"/>
              <w:ind w:right="18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Реквизиты документов, </w:t>
            </w:r>
            <w:proofErr w:type="spellStart"/>
            <w:r>
              <w:rPr>
                <w:rFonts w:ascii="Times New Roman" w:eastAsia="Times New Roman" w:hAnsi="Times New Roman" w:cs="Times New Roman"/>
                <w:color w:val="000000"/>
                <w:sz w:val="28"/>
                <w:szCs w:val="28"/>
              </w:rPr>
              <w:t>запросов,обращений</w:t>
            </w:r>
            <w:proofErr w:type="spellEnd"/>
          </w:p>
        </w:tc>
        <w:tc>
          <w:tcPr>
            <w:tcW w:w="1989" w:type="dxa"/>
          </w:tcPr>
          <w:p w:rsidR="00F15C10" w:rsidRDefault="00BD2E57" w:rsidP="00F15C10">
            <w:pPr>
              <w:spacing w:line="253" w:lineRule="auto"/>
              <w:ind w:right="18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Исполнитель (реквизиты,</w:t>
            </w:r>
          </w:p>
          <w:p w:rsidR="00BD2E57" w:rsidRDefault="00BD2E57" w:rsidP="00F15C10">
            <w:pPr>
              <w:spacing w:line="253" w:lineRule="auto"/>
              <w:ind w:right="18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телефон)</w:t>
            </w:r>
          </w:p>
          <w:p w:rsidR="00BD2E57" w:rsidRDefault="00BD2E57" w:rsidP="00BD2E57">
            <w:pPr>
              <w:spacing w:after="1007" w:line="253" w:lineRule="auto"/>
              <w:ind w:right="849"/>
              <w:rPr>
                <w:rFonts w:ascii="Times New Roman" w:eastAsia="Times New Roman" w:hAnsi="Times New Roman" w:cs="Times New Roman"/>
                <w:color w:val="000000"/>
                <w:sz w:val="28"/>
                <w:szCs w:val="28"/>
              </w:rPr>
            </w:pPr>
          </w:p>
        </w:tc>
        <w:tc>
          <w:tcPr>
            <w:tcW w:w="1848" w:type="dxa"/>
          </w:tcPr>
          <w:p w:rsidR="00BD2E57" w:rsidRDefault="00BD2E57" w:rsidP="00F15C10">
            <w:pPr>
              <w:spacing w:line="253" w:lineRule="auto"/>
              <w:ind w:right="17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 исполнения по договору</w:t>
            </w:r>
          </w:p>
        </w:tc>
        <w:tc>
          <w:tcPr>
            <w:tcW w:w="1420" w:type="dxa"/>
          </w:tcPr>
          <w:p w:rsidR="00BD2E57" w:rsidRDefault="00BD2E57" w:rsidP="00F15C10">
            <w:pPr>
              <w:spacing w:line="253" w:lineRule="auto"/>
              <w:ind w:right="31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Фактический срок исполнения</w:t>
            </w:r>
          </w:p>
        </w:tc>
        <w:tc>
          <w:tcPr>
            <w:tcW w:w="2132" w:type="dxa"/>
          </w:tcPr>
          <w:p w:rsidR="00BD2E57" w:rsidRDefault="00BD2E57" w:rsidP="00F15C10">
            <w:pPr>
              <w:tabs>
                <w:tab w:val="left" w:pos="32"/>
              </w:tabs>
              <w:spacing w:line="253" w:lineRule="auto"/>
              <w:ind w:left="-246" w:right="-111" w:firstLine="2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Подтверждающие документы</w:t>
            </w:r>
          </w:p>
        </w:tc>
        <w:tc>
          <w:tcPr>
            <w:tcW w:w="1705" w:type="dxa"/>
          </w:tcPr>
          <w:p w:rsidR="00BD2E57" w:rsidRDefault="00BD2E57" w:rsidP="00BD2E57">
            <w:pPr>
              <w:tabs>
                <w:tab w:val="left" w:pos="1021"/>
              </w:tabs>
              <w:spacing w:after="1007" w:line="253" w:lineRule="auto"/>
              <w:ind w:right="18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Реквизиты документов, </w:t>
            </w:r>
            <w:proofErr w:type="spellStart"/>
            <w:r>
              <w:rPr>
                <w:rFonts w:ascii="Times New Roman" w:eastAsia="Times New Roman" w:hAnsi="Times New Roman" w:cs="Times New Roman"/>
                <w:color w:val="000000"/>
                <w:sz w:val="28"/>
                <w:szCs w:val="28"/>
              </w:rPr>
              <w:t>запросов,обращений</w:t>
            </w:r>
            <w:proofErr w:type="spellEnd"/>
          </w:p>
        </w:tc>
      </w:tr>
      <w:tr w:rsidR="00F15C10" w:rsidTr="005969E8">
        <w:trPr>
          <w:trHeight w:val="1010"/>
        </w:trPr>
        <w:tc>
          <w:tcPr>
            <w:tcW w:w="1421" w:type="dxa"/>
          </w:tcPr>
          <w:p w:rsidR="00F15C10" w:rsidRDefault="00F15C10" w:rsidP="00BD2E57">
            <w:pPr>
              <w:spacing w:line="253" w:lineRule="auto"/>
              <w:ind w:left="22" w:right="794"/>
              <w:rPr>
                <w:rFonts w:ascii="Times New Roman" w:eastAsia="Times New Roman" w:hAnsi="Times New Roman" w:cs="Times New Roman"/>
                <w:color w:val="000000"/>
                <w:sz w:val="28"/>
                <w:szCs w:val="28"/>
              </w:rPr>
            </w:pPr>
          </w:p>
        </w:tc>
        <w:tc>
          <w:tcPr>
            <w:tcW w:w="1564" w:type="dxa"/>
          </w:tcPr>
          <w:p w:rsidR="00F15C10" w:rsidRDefault="00F15C10" w:rsidP="00BD2E57">
            <w:pPr>
              <w:spacing w:after="1007" w:line="253" w:lineRule="auto"/>
              <w:ind w:right="452"/>
              <w:rPr>
                <w:rFonts w:ascii="Times New Roman" w:eastAsia="Times New Roman" w:hAnsi="Times New Roman" w:cs="Times New Roman"/>
                <w:color w:val="000000"/>
                <w:sz w:val="28"/>
                <w:szCs w:val="28"/>
              </w:rPr>
            </w:pPr>
          </w:p>
        </w:tc>
        <w:tc>
          <w:tcPr>
            <w:tcW w:w="2273" w:type="dxa"/>
          </w:tcPr>
          <w:p w:rsidR="00F15C10" w:rsidRDefault="00F15C10" w:rsidP="00BD2E57">
            <w:pPr>
              <w:spacing w:after="1007" w:line="253" w:lineRule="auto"/>
              <w:ind w:left="323" w:right="596"/>
              <w:rPr>
                <w:rFonts w:ascii="Times New Roman" w:eastAsia="Times New Roman" w:hAnsi="Times New Roman" w:cs="Times New Roman"/>
                <w:color w:val="000000"/>
                <w:sz w:val="28"/>
                <w:szCs w:val="28"/>
              </w:rPr>
            </w:pPr>
          </w:p>
        </w:tc>
        <w:tc>
          <w:tcPr>
            <w:tcW w:w="1990" w:type="dxa"/>
          </w:tcPr>
          <w:p w:rsidR="00F15C10" w:rsidRDefault="00F15C10" w:rsidP="00BD2E57">
            <w:pPr>
              <w:spacing w:line="253" w:lineRule="auto"/>
              <w:ind w:right="183"/>
              <w:rPr>
                <w:rFonts w:ascii="Times New Roman" w:eastAsia="Times New Roman" w:hAnsi="Times New Roman" w:cs="Times New Roman"/>
                <w:color w:val="000000"/>
                <w:sz w:val="28"/>
                <w:szCs w:val="28"/>
              </w:rPr>
            </w:pPr>
          </w:p>
        </w:tc>
        <w:tc>
          <w:tcPr>
            <w:tcW w:w="1989" w:type="dxa"/>
          </w:tcPr>
          <w:p w:rsidR="00F15C10" w:rsidRDefault="00F15C10" w:rsidP="00F15C10">
            <w:pPr>
              <w:spacing w:line="253" w:lineRule="auto"/>
              <w:ind w:right="181"/>
              <w:rPr>
                <w:rFonts w:ascii="Times New Roman" w:eastAsia="Times New Roman" w:hAnsi="Times New Roman" w:cs="Times New Roman"/>
                <w:color w:val="000000"/>
                <w:sz w:val="28"/>
                <w:szCs w:val="28"/>
              </w:rPr>
            </w:pPr>
          </w:p>
        </w:tc>
        <w:tc>
          <w:tcPr>
            <w:tcW w:w="1848" w:type="dxa"/>
          </w:tcPr>
          <w:p w:rsidR="00F15C10" w:rsidRDefault="00F15C10" w:rsidP="00F15C10">
            <w:pPr>
              <w:spacing w:line="253" w:lineRule="auto"/>
              <w:ind w:right="177"/>
              <w:rPr>
                <w:rFonts w:ascii="Times New Roman" w:eastAsia="Times New Roman" w:hAnsi="Times New Roman" w:cs="Times New Roman"/>
                <w:color w:val="000000"/>
                <w:sz w:val="28"/>
                <w:szCs w:val="28"/>
              </w:rPr>
            </w:pPr>
          </w:p>
        </w:tc>
        <w:tc>
          <w:tcPr>
            <w:tcW w:w="1420" w:type="dxa"/>
          </w:tcPr>
          <w:p w:rsidR="00F15C10" w:rsidRDefault="00F15C10" w:rsidP="00F15C10">
            <w:pPr>
              <w:spacing w:line="253" w:lineRule="auto"/>
              <w:ind w:right="312"/>
              <w:rPr>
                <w:rFonts w:ascii="Times New Roman" w:eastAsia="Times New Roman" w:hAnsi="Times New Roman" w:cs="Times New Roman"/>
                <w:color w:val="000000"/>
                <w:sz w:val="28"/>
                <w:szCs w:val="28"/>
              </w:rPr>
            </w:pPr>
          </w:p>
        </w:tc>
        <w:tc>
          <w:tcPr>
            <w:tcW w:w="2132" w:type="dxa"/>
          </w:tcPr>
          <w:p w:rsidR="00F15C10" w:rsidRDefault="00F15C10" w:rsidP="00F15C10">
            <w:pPr>
              <w:tabs>
                <w:tab w:val="left" w:pos="32"/>
              </w:tabs>
              <w:spacing w:line="253" w:lineRule="auto"/>
              <w:ind w:left="-246" w:right="-111" w:firstLine="278"/>
              <w:rPr>
                <w:rFonts w:ascii="Times New Roman" w:eastAsia="Times New Roman" w:hAnsi="Times New Roman" w:cs="Times New Roman"/>
                <w:color w:val="000000"/>
                <w:sz w:val="28"/>
                <w:szCs w:val="28"/>
              </w:rPr>
            </w:pPr>
          </w:p>
        </w:tc>
        <w:tc>
          <w:tcPr>
            <w:tcW w:w="1705" w:type="dxa"/>
          </w:tcPr>
          <w:p w:rsidR="00F15C10" w:rsidRDefault="00F15C10" w:rsidP="00BD2E57">
            <w:pPr>
              <w:tabs>
                <w:tab w:val="left" w:pos="1021"/>
              </w:tabs>
              <w:spacing w:after="1007" w:line="253" w:lineRule="auto"/>
              <w:ind w:right="183"/>
              <w:rPr>
                <w:rFonts w:ascii="Times New Roman" w:eastAsia="Times New Roman" w:hAnsi="Times New Roman" w:cs="Times New Roman"/>
                <w:color w:val="000000"/>
                <w:sz w:val="28"/>
                <w:szCs w:val="28"/>
              </w:rPr>
            </w:pPr>
          </w:p>
        </w:tc>
      </w:tr>
    </w:tbl>
    <w:p w:rsidR="00324381" w:rsidRDefault="00324381" w:rsidP="00324381">
      <w:pPr>
        <w:spacing w:after="1007" w:line="253" w:lineRule="auto"/>
        <w:ind w:left="5812" w:right="849" w:hanging="4820"/>
        <w:jc w:val="both"/>
        <w:rPr>
          <w:rFonts w:ascii="Times New Roman" w:eastAsia="Times New Roman" w:hAnsi="Times New Roman" w:cs="Times New Roman"/>
          <w:color w:val="000000"/>
          <w:sz w:val="28"/>
          <w:szCs w:val="28"/>
        </w:rPr>
      </w:pPr>
    </w:p>
    <w:p w:rsidR="008B19A2" w:rsidRPr="00373CF0" w:rsidRDefault="008B19A2" w:rsidP="00F93DC1">
      <w:pPr>
        <w:ind w:left="851" w:right="1133"/>
        <w:jc w:val="center"/>
        <w:rPr>
          <w:rFonts w:ascii="Times New Roman" w:hAnsi="Times New Roman" w:cs="Times New Roman"/>
          <w:sz w:val="28"/>
          <w:szCs w:val="28"/>
        </w:rPr>
      </w:pPr>
    </w:p>
    <w:sectPr w:rsidR="008B19A2" w:rsidRPr="00373CF0" w:rsidSect="005969E8">
      <w:pgSz w:w="16838" w:h="11906" w:orient="landscape" w:code="9"/>
      <w:pgMar w:top="0" w:right="822" w:bottom="284" w:left="851" w:header="73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icrosoft JhengHei">
    <w:panose1 w:val="020B0604030504040204"/>
    <w:charset w:val="88"/>
    <w:family w:val="swiss"/>
    <w:pitch w:val="variable"/>
    <w:sig w:usb0="00000087" w:usb1="288F4000" w:usb2="00000016" w:usb3="00000000" w:csb0="001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101C8"/>
    <w:multiLevelType w:val="hybridMultilevel"/>
    <w:tmpl w:val="09E046B0"/>
    <w:lvl w:ilvl="0" w:tplc="35149F86">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C160F50">
      <w:start w:val="1"/>
      <w:numFmt w:val="lowerLetter"/>
      <w:lvlText w:val="%2"/>
      <w:lvlJc w:val="left"/>
      <w:pPr>
        <w:ind w:left="18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9CA0712">
      <w:start w:val="1"/>
      <w:numFmt w:val="lowerRoman"/>
      <w:lvlText w:val="%3"/>
      <w:lvlJc w:val="left"/>
      <w:pPr>
        <w:ind w:left="25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736F6E4">
      <w:start w:val="1"/>
      <w:numFmt w:val="decimal"/>
      <w:lvlText w:val="%4"/>
      <w:lvlJc w:val="left"/>
      <w:pPr>
        <w:ind w:left="32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3ACEAEA">
      <w:start w:val="1"/>
      <w:numFmt w:val="lowerLetter"/>
      <w:lvlText w:val="%5"/>
      <w:lvlJc w:val="left"/>
      <w:pPr>
        <w:ind w:left="39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BBCEC80">
      <w:start w:val="1"/>
      <w:numFmt w:val="lowerRoman"/>
      <w:lvlText w:val="%6"/>
      <w:lvlJc w:val="left"/>
      <w:pPr>
        <w:ind w:left="46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956C208">
      <w:start w:val="1"/>
      <w:numFmt w:val="decimal"/>
      <w:lvlText w:val="%7"/>
      <w:lvlJc w:val="left"/>
      <w:pPr>
        <w:ind w:left="54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3E221E4">
      <w:start w:val="1"/>
      <w:numFmt w:val="lowerLetter"/>
      <w:lvlText w:val="%8"/>
      <w:lvlJc w:val="left"/>
      <w:pPr>
        <w:ind w:left="61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DB24D30">
      <w:start w:val="1"/>
      <w:numFmt w:val="lowerRoman"/>
      <w:lvlText w:val="%9"/>
      <w:lvlJc w:val="left"/>
      <w:pPr>
        <w:ind w:left="68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6C3"/>
    <w:rsid w:val="00000586"/>
    <w:rsid w:val="00063B49"/>
    <w:rsid w:val="00276552"/>
    <w:rsid w:val="002C0B6B"/>
    <w:rsid w:val="002C2C7D"/>
    <w:rsid w:val="002F4151"/>
    <w:rsid w:val="003236F0"/>
    <w:rsid w:val="00324381"/>
    <w:rsid w:val="00336E57"/>
    <w:rsid w:val="00373CF0"/>
    <w:rsid w:val="005969E8"/>
    <w:rsid w:val="0066412B"/>
    <w:rsid w:val="008B19A2"/>
    <w:rsid w:val="009430C0"/>
    <w:rsid w:val="009C6ED2"/>
    <w:rsid w:val="009F67F5"/>
    <w:rsid w:val="00AC7F94"/>
    <w:rsid w:val="00AD302C"/>
    <w:rsid w:val="00BD2E57"/>
    <w:rsid w:val="00CF56C3"/>
    <w:rsid w:val="00F15C10"/>
    <w:rsid w:val="00F93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25366-BBC7-4834-B61D-0A22107F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B49"/>
  </w:style>
  <w:style w:type="paragraph" w:styleId="1">
    <w:name w:val="heading 1"/>
    <w:basedOn w:val="a"/>
    <w:next w:val="a"/>
    <w:link w:val="10"/>
    <w:uiPriority w:val="9"/>
    <w:qFormat/>
    <w:rsid w:val="00063B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63B49"/>
    <w:pPr>
      <w:keepNext/>
      <w:keepLines/>
      <w:spacing w:before="4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063B49"/>
    <w:pPr>
      <w:keepNext/>
      <w:keepLines/>
      <w:spacing w:before="4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063B49"/>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063B49"/>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063B49"/>
    <w:pPr>
      <w:keepNext/>
      <w:keepLines/>
      <w:spacing w:before="4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063B49"/>
    <w:pPr>
      <w:keepNext/>
      <w:keepLines/>
      <w:spacing w:before="4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063B49"/>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063B49"/>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6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63B4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063B49"/>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063B49"/>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sid w:val="00063B49"/>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063B49"/>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063B49"/>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063B49"/>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063B49"/>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063B49"/>
    <w:rPr>
      <w:rFonts w:asciiTheme="majorHAnsi" w:eastAsiaTheme="majorEastAsia" w:hAnsiTheme="majorHAnsi" w:cstheme="majorBidi"/>
      <w:i/>
      <w:iCs/>
      <w:color w:val="262626" w:themeColor="text1" w:themeTint="D9"/>
      <w:sz w:val="21"/>
      <w:szCs w:val="21"/>
    </w:rPr>
  </w:style>
  <w:style w:type="paragraph" w:styleId="a4">
    <w:name w:val="caption"/>
    <w:basedOn w:val="a"/>
    <w:next w:val="a"/>
    <w:uiPriority w:val="35"/>
    <w:semiHidden/>
    <w:unhideWhenUsed/>
    <w:qFormat/>
    <w:rsid w:val="00063B49"/>
    <w:pPr>
      <w:spacing w:after="200"/>
    </w:pPr>
    <w:rPr>
      <w:i/>
      <w:iCs/>
      <w:color w:val="44546A" w:themeColor="text2"/>
      <w:sz w:val="18"/>
      <w:szCs w:val="18"/>
    </w:rPr>
  </w:style>
  <w:style w:type="paragraph" w:styleId="a5">
    <w:name w:val="Title"/>
    <w:basedOn w:val="a"/>
    <w:next w:val="a"/>
    <w:link w:val="a6"/>
    <w:uiPriority w:val="10"/>
    <w:qFormat/>
    <w:rsid w:val="00063B49"/>
    <w:pPr>
      <w:contextualSpacing/>
    </w:pPr>
    <w:rPr>
      <w:rFonts w:asciiTheme="majorHAnsi" w:eastAsiaTheme="majorEastAsia" w:hAnsiTheme="majorHAnsi" w:cstheme="majorBidi"/>
      <w:spacing w:val="-10"/>
      <w:sz w:val="56"/>
      <w:szCs w:val="56"/>
    </w:rPr>
  </w:style>
  <w:style w:type="character" w:customStyle="1" w:styleId="a6">
    <w:name w:val="Заголовок Знак"/>
    <w:basedOn w:val="a0"/>
    <w:link w:val="a5"/>
    <w:uiPriority w:val="10"/>
    <w:rsid w:val="00063B49"/>
    <w:rPr>
      <w:rFonts w:asciiTheme="majorHAnsi" w:eastAsiaTheme="majorEastAsia" w:hAnsiTheme="majorHAnsi" w:cstheme="majorBidi"/>
      <w:spacing w:val="-10"/>
      <w:sz w:val="56"/>
      <w:szCs w:val="56"/>
    </w:rPr>
  </w:style>
  <w:style w:type="paragraph" w:styleId="a7">
    <w:name w:val="Subtitle"/>
    <w:basedOn w:val="a"/>
    <w:next w:val="a"/>
    <w:link w:val="a8"/>
    <w:uiPriority w:val="11"/>
    <w:qFormat/>
    <w:rsid w:val="00063B49"/>
    <w:pPr>
      <w:numPr>
        <w:ilvl w:val="1"/>
      </w:numPr>
    </w:pPr>
    <w:rPr>
      <w:color w:val="5A5A5A" w:themeColor="text1" w:themeTint="A5"/>
      <w:spacing w:val="15"/>
    </w:rPr>
  </w:style>
  <w:style w:type="character" w:customStyle="1" w:styleId="a8">
    <w:name w:val="Подзаголовок Знак"/>
    <w:basedOn w:val="a0"/>
    <w:link w:val="a7"/>
    <w:uiPriority w:val="11"/>
    <w:rsid w:val="00063B49"/>
    <w:rPr>
      <w:color w:val="5A5A5A" w:themeColor="text1" w:themeTint="A5"/>
      <w:spacing w:val="15"/>
    </w:rPr>
  </w:style>
  <w:style w:type="character" w:styleId="a9">
    <w:name w:val="Strong"/>
    <w:basedOn w:val="a0"/>
    <w:uiPriority w:val="22"/>
    <w:qFormat/>
    <w:rsid w:val="00063B49"/>
    <w:rPr>
      <w:b/>
      <w:bCs/>
      <w:color w:val="auto"/>
    </w:rPr>
  </w:style>
  <w:style w:type="character" w:styleId="aa">
    <w:name w:val="Emphasis"/>
    <w:basedOn w:val="a0"/>
    <w:uiPriority w:val="20"/>
    <w:qFormat/>
    <w:rsid w:val="00063B49"/>
    <w:rPr>
      <w:i/>
      <w:iCs/>
      <w:color w:val="auto"/>
    </w:rPr>
  </w:style>
  <w:style w:type="paragraph" w:styleId="ab">
    <w:name w:val="No Spacing"/>
    <w:uiPriority w:val="1"/>
    <w:qFormat/>
    <w:rsid w:val="00063B49"/>
  </w:style>
  <w:style w:type="paragraph" w:styleId="21">
    <w:name w:val="Quote"/>
    <w:basedOn w:val="a"/>
    <w:next w:val="a"/>
    <w:link w:val="22"/>
    <w:uiPriority w:val="29"/>
    <w:qFormat/>
    <w:rsid w:val="00063B49"/>
    <w:pPr>
      <w:spacing w:before="200"/>
      <w:ind w:left="864" w:right="864"/>
    </w:pPr>
    <w:rPr>
      <w:i/>
      <w:iCs/>
      <w:color w:val="404040" w:themeColor="text1" w:themeTint="BF"/>
    </w:rPr>
  </w:style>
  <w:style w:type="character" w:customStyle="1" w:styleId="22">
    <w:name w:val="Цитата 2 Знак"/>
    <w:basedOn w:val="a0"/>
    <w:link w:val="21"/>
    <w:uiPriority w:val="29"/>
    <w:rsid w:val="00063B49"/>
    <w:rPr>
      <w:i/>
      <w:iCs/>
      <w:color w:val="404040" w:themeColor="text1" w:themeTint="BF"/>
    </w:rPr>
  </w:style>
  <w:style w:type="paragraph" w:styleId="ac">
    <w:name w:val="Intense Quote"/>
    <w:basedOn w:val="a"/>
    <w:next w:val="a"/>
    <w:link w:val="ad"/>
    <w:uiPriority w:val="30"/>
    <w:qFormat/>
    <w:rsid w:val="00063B4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d">
    <w:name w:val="Выделенная цитата Знак"/>
    <w:basedOn w:val="a0"/>
    <w:link w:val="ac"/>
    <w:uiPriority w:val="30"/>
    <w:rsid w:val="00063B49"/>
    <w:rPr>
      <w:i/>
      <w:iCs/>
      <w:color w:val="5B9BD5" w:themeColor="accent1"/>
    </w:rPr>
  </w:style>
  <w:style w:type="character" w:styleId="ae">
    <w:name w:val="Subtle Emphasis"/>
    <w:basedOn w:val="a0"/>
    <w:uiPriority w:val="19"/>
    <w:qFormat/>
    <w:rsid w:val="00063B49"/>
    <w:rPr>
      <w:i/>
      <w:iCs/>
      <w:color w:val="404040" w:themeColor="text1" w:themeTint="BF"/>
    </w:rPr>
  </w:style>
  <w:style w:type="character" w:styleId="af">
    <w:name w:val="Intense Emphasis"/>
    <w:basedOn w:val="a0"/>
    <w:uiPriority w:val="21"/>
    <w:qFormat/>
    <w:rsid w:val="00063B49"/>
    <w:rPr>
      <w:i/>
      <w:iCs/>
      <w:color w:val="5B9BD5" w:themeColor="accent1"/>
    </w:rPr>
  </w:style>
  <w:style w:type="character" w:styleId="af0">
    <w:name w:val="Subtle Reference"/>
    <w:basedOn w:val="a0"/>
    <w:uiPriority w:val="31"/>
    <w:qFormat/>
    <w:rsid w:val="00063B49"/>
    <w:rPr>
      <w:smallCaps/>
      <w:color w:val="404040" w:themeColor="text1" w:themeTint="BF"/>
    </w:rPr>
  </w:style>
  <w:style w:type="character" w:styleId="af1">
    <w:name w:val="Intense Reference"/>
    <w:basedOn w:val="a0"/>
    <w:uiPriority w:val="32"/>
    <w:qFormat/>
    <w:rsid w:val="00063B49"/>
    <w:rPr>
      <w:b/>
      <w:bCs/>
      <w:smallCaps/>
      <w:color w:val="5B9BD5" w:themeColor="accent1"/>
      <w:spacing w:val="5"/>
    </w:rPr>
  </w:style>
  <w:style w:type="character" w:styleId="af2">
    <w:name w:val="Book Title"/>
    <w:basedOn w:val="a0"/>
    <w:uiPriority w:val="33"/>
    <w:qFormat/>
    <w:rsid w:val="00063B49"/>
    <w:rPr>
      <w:b/>
      <w:bCs/>
      <w:i/>
      <w:iCs/>
      <w:spacing w:val="5"/>
    </w:rPr>
  </w:style>
  <w:style w:type="paragraph" w:styleId="af3">
    <w:name w:val="TOC Heading"/>
    <w:basedOn w:val="1"/>
    <w:next w:val="a"/>
    <w:uiPriority w:val="39"/>
    <w:semiHidden/>
    <w:unhideWhenUsed/>
    <w:qFormat/>
    <w:rsid w:val="00063B49"/>
    <w:pPr>
      <w:outlineLvl w:val="9"/>
    </w:pPr>
  </w:style>
  <w:style w:type="paragraph" w:styleId="af4">
    <w:name w:val="List Paragraph"/>
    <w:basedOn w:val="a"/>
    <w:uiPriority w:val="34"/>
    <w:qFormat/>
    <w:rsid w:val="00063B49"/>
    <w:pPr>
      <w:ind w:left="720"/>
      <w:contextualSpacing/>
    </w:pPr>
  </w:style>
  <w:style w:type="paragraph" w:styleId="af5">
    <w:name w:val="Balloon Text"/>
    <w:basedOn w:val="a"/>
    <w:link w:val="af6"/>
    <w:uiPriority w:val="99"/>
    <w:semiHidden/>
    <w:unhideWhenUsed/>
    <w:rsid w:val="002C0B6B"/>
    <w:rPr>
      <w:rFonts w:ascii="Segoe UI" w:hAnsi="Segoe UI" w:cs="Segoe UI"/>
      <w:sz w:val="18"/>
      <w:szCs w:val="18"/>
    </w:rPr>
  </w:style>
  <w:style w:type="character" w:customStyle="1" w:styleId="af6">
    <w:name w:val="Текст выноски Знак"/>
    <w:basedOn w:val="a0"/>
    <w:link w:val="af5"/>
    <w:uiPriority w:val="99"/>
    <w:semiHidden/>
    <w:rsid w:val="002C0B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3F18B-BA68-4D52-989F-6461C9F5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3997</Words>
  <Characters>22783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cp:lastPrinted>2023-03-27T05:41:00Z</cp:lastPrinted>
  <dcterms:created xsi:type="dcterms:W3CDTF">2023-07-04T08:07:00Z</dcterms:created>
  <dcterms:modified xsi:type="dcterms:W3CDTF">2023-07-04T08:07:00Z</dcterms:modified>
</cp:coreProperties>
</file>