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51" w:rsidRDefault="00753751" w:rsidP="000875B4">
      <w:pPr>
        <w:rPr>
          <w:rFonts w:ascii="Times New Roman" w:hAnsi="Times New Roman" w:cs="Times New Roman"/>
          <w:b/>
          <w:sz w:val="28"/>
          <w:szCs w:val="28"/>
          <w:lang w:eastAsia="x-none"/>
        </w:rPr>
      </w:pPr>
      <w:bookmarkStart w:id="0" w:name="bookmark0"/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 wp14:anchorId="2A27C268" wp14:editId="5259E8A5">
            <wp:simplePos x="0" y="0"/>
            <wp:positionH relativeFrom="column">
              <wp:posOffset>2947035</wp:posOffset>
            </wp:positionH>
            <wp:positionV relativeFrom="paragraph">
              <wp:posOffset>320040</wp:posOffset>
            </wp:positionV>
            <wp:extent cx="579120" cy="7143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26FC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</w:t>
      </w:r>
      <w:bookmarkStart w:id="1" w:name="_GoBack"/>
      <w:bookmarkEnd w:id="1"/>
    </w:p>
    <w:p w:rsidR="00991155" w:rsidRPr="005D26B5" w:rsidRDefault="00991155" w:rsidP="005D26B5">
      <w:pPr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5E2F4A" w:rsidRPr="005E2F4A" w:rsidRDefault="005E2F4A" w:rsidP="003706EB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5E2F4A" w:rsidRPr="005E2F4A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5E2F4A" w:rsidP="00927CD6">
      <w:pPr>
        <w:keepNext/>
        <w:tabs>
          <w:tab w:val="center" w:pos="5102"/>
          <w:tab w:val="left" w:pos="8025"/>
        </w:tabs>
        <w:ind w:left="3544" w:right="-483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</w:p>
    <w:p w:rsidR="00345F07" w:rsidRDefault="00345F07" w:rsidP="003706E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7FD2" w:rsidRDefault="004C7FD2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1155" w:rsidRDefault="00991155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DD26FC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0323BF" wp14:editId="417EF7BB">
                <wp:simplePos x="0" y="0"/>
                <wp:positionH relativeFrom="column">
                  <wp:posOffset>346710</wp:posOffset>
                </wp:positionH>
                <wp:positionV relativeFrom="paragraph">
                  <wp:posOffset>207645</wp:posOffset>
                </wp:positionV>
                <wp:extent cx="3752850" cy="15906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F07" w:rsidRDefault="00345F07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DD26FC">
                              <w:rPr>
                                <w:szCs w:val="28"/>
                              </w:rPr>
                              <w:t>примерное Положение</w:t>
                            </w:r>
                            <w:r w:rsidR="00294366">
                              <w:rPr>
                                <w:szCs w:val="28"/>
                              </w:rPr>
                              <w:t xml:space="preserve"> </w:t>
                            </w:r>
                            <w:r w:rsidR="00DD26FC">
                              <w:rPr>
                                <w:szCs w:val="28"/>
                              </w:rPr>
                              <w:t>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323B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.3pt;margin-top:16.35pt;width:295.5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" filled="f" stroked="f">
                <v:textbox>
                  <w:txbxContent>
                    <w:p w:rsidR="00345F07" w:rsidRDefault="00345F07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DD26FC">
                        <w:rPr>
                          <w:szCs w:val="28"/>
                        </w:rPr>
                        <w:t>примерное Положение</w:t>
                      </w:r>
                      <w:r w:rsidR="00294366">
                        <w:rPr>
                          <w:szCs w:val="28"/>
                        </w:rPr>
                        <w:t xml:space="preserve"> </w:t>
                      </w:r>
                      <w:r w:rsidR="00DD26FC">
                        <w:rPr>
                          <w:szCs w:val="28"/>
                        </w:rPr>
                        <w:t>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7549AD">
        <w:rPr>
          <w:rFonts w:ascii="Times New Roman" w:hAnsi="Times New Roman" w:cs="Times New Roman"/>
          <w:sz w:val="28"/>
          <w:szCs w:val="28"/>
        </w:rPr>
        <w:t xml:space="preserve">от </w:t>
      </w:r>
      <w:r w:rsidR="000875B4">
        <w:rPr>
          <w:rFonts w:ascii="Times New Roman" w:hAnsi="Times New Roman" w:cs="Times New Roman"/>
          <w:sz w:val="28"/>
          <w:szCs w:val="28"/>
        </w:rPr>
        <w:t>17.02.</w:t>
      </w:r>
      <w:r w:rsidR="00927CD6">
        <w:rPr>
          <w:rFonts w:ascii="Times New Roman" w:hAnsi="Times New Roman" w:cs="Times New Roman"/>
          <w:sz w:val="28"/>
          <w:szCs w:val="28"/>
        </w:rPr>
        <w:t>2026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 w:rsidR="000875B4">
        <w:rPr>
          <w:rFonts w:ascii="Times New Roman" w:hAnsi="Times New Roman" w:cs="Times New Roman"/>
          <w:sz w:val="28"/>
          <w:szCs w:val="28"/>
        </w:rPr>
        <w:t xml:space="preserve"> 163</w:t>
      </w:r>
      <w:r w:rsidR="00927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E2F4A" w:rsidP="009339D4">
      <w:pPr>
        <w:tabs>
          <w:tab w:val="left" w:pos="6740"/>
        </w:tabs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45F07" w:rsidRDefault="00345F07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DD26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28BE" w:rsidRPr="00C828BE" w:rsidRDefault="005E2F4A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2F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D26FC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со статьями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41, 48, 49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Устава муниципально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 образования «Велижский муниципальный округ» Смоленской области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Администрация муниципального образовани</w:t>
      </w:r>
      <w:r w:rsid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«Велижский муниципальный округ» Смоленской области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0E17" w:rsidRPr="004F5C92" w:rsidRDefault="00282925" w:rsidP="00DD26FC">
      <w:pPr>
        <w:pStyle w:val="af3"/>
        <w:rPr>
          <w:szCs w:val="28"/>
        </w:rPr>
      </w:pPr>
      <w:r>
        <w:rPr>
          <w:szCs w:val="28"/>
          <w:lang w:eastAsia="ar-SA"/>
        </w:rPr>
        <w:t xml:space="preserve">         1. </w:t>
      </w:r>
      <w:r w:rsidR="00DD26FC">
        <w:rPr>
          <w:szCs w:val="28"/>
        </w:rPr>
        <w:t>Внести</w:t>
      </w:r>
      <w:r w:rsidR="005D26B5">
        <w:rPr>
          <w:szCs w:val="28"/>
        </w:rPr>
        <w:t xml:space="preserve"> </w:t>
      </w:r>
      <w:r w:rsidR="00DD26FC">
        <w:rPr>
          <w:szCs w:val="28"/>
        </w:rPr>
        <w:t>в примерное Положение 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</w:r>
      <w:r w:rsidR="00BE2AD9">
        <w:rPr>
          <w:szCs w:val="28"/>
        </w:rPr>
        <w:t>, утвержденное</w:t>
      </w:r>
      <w:r w:rsidR="008640B1">
        <w:rPr>
          <w:szCs w:val="28"/>
        </w:rPr>
        <w:t xml:space="preserve"> постановлением Администрации муниципального образования «Велижский муниципальный округ» Смоленской области</w:t>
      </w:r>
      <w:r w:rsidR="00904A48">
        <w:rPr>
          <w:szCs w:val="28"/>
        </w:rPr>
        <w:t xml:space="preserve"> от 27.12.2024 № 761</w:t>
      </w:r>
      <w:r w:rsidR="00DD26FC">
        <w:rPr>
          <w:szCs w:val="28"/>
        </w:rPr>
        <w:t xml:space="preserve"> </w:t>
      </w:r>
      <w:r w:rsidR="00754E11">
        <w:rPr>
          <w:szCs w:val="28"/>
          <w:lang w:eastAsia="ar-SA" w:bidi="ru-RU"/>
        </w:rPr>
        <w:t>(в редакции постановлений</w:t>
      </w:r>
      <w:r w:rsidR="00B558F2">
        <w:rPr>
          <w:szCs w:val="28"/>
          <w:lang w:eastAsia="ar-SA" w:bidi="ru-RU"/>
        </w:rPr>
        <w:t xml:space="preserve"> от 18.03.2025 № 302</w:t>
      </w:r>
      <w:r w:rsidR="00753751">
        <w:rPr>
          <w:szCs w:val="28"/>
          <w:lang w:eastAsia="ar-SA" w:bidi="ru-RU"/>
        </w:rPr>
        <w:t>, от 02.04.2025 № 366</w:t>
      </w:r>
      <w:r w:rsidR="00927CD6">
        <w:rPr>
          <w:szCs w:val="28"/>
          <w:lang w:eastAsia="ar-SA" w:bidi="ru-RU"/>
        </w:rPr>
        <w:t>, от 26.12.2025 № 1346</w:t>
      </w:r>
      <w:r w:rsidR="00B558F2">
        <w:rPr>
          <w:szCs w:val="28"/>
          <w:lang w:eastAsia="ar-SA" w:bidi="ru-RU"/>
        </w:rPr>
        <w:t>)</w:t>
      </w:r>
      <w:r w:rsidRPr="00282925">
        <w:rPr>
          <w:szCs w:val="28"/>
          <w:lang w:eastAsia="ar-SA" w:bidi="ru-RU"/>
        </w:rPr>
        <w:t>, следующие изменения:</w:t>
      </w:r>
    </w:p>
    <w:p w:rsidR="00175989" w:rsidRPr="001B6A2D" w:rsidRDefault="00C828BE" w:rsidP="00700D31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</w:t>
      </w:r>
      <w:r w:rsidR="00175989"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70B0E"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приложении</w:t>
      </w:r>
      <w:r w:rsidR="00B24792"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="00370B0E"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5D26B5" w:rsidRDefault="005D26B5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1.1.1. В разделе 2:</w:t>
      </w:r>
      <w:r w:rsidR="003C0173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</w:p>
    <w:p w:rsidR="00D84026" w:rsidRDefault="005D26B5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1) пункт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5D475C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4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признать утратившим силу</w:t>
      </w:r>
      <w:r w:rsidR="005D475C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;</w:t>
      </w:r>
    </w:p>
    <w:p w:rsidR="00D809C4" w:rsidRDefault="009C76DA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2)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в</w:t>
      </w:r>
      <w:r w:rsidR="002744E3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D809C4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подпункте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2) </w:t>
      </w:r>
      <w:r w:rsidR="00D809C4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пункта 6.2.:</w:t>
      </w:r>
    </w:p>
    <w:p w:rsidR="007A4A33" w:rsidRPr="001B6A2D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- 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в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первом 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абзаце слово «непрерывной» исключить; </w:t>
      </w:r>
    </w:p>
    <w:p w:rsidR="008317D8" w:rsidRPr="001B6A2D" w:rsidRDefault="007A4A33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- 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во втором абзаце слова «до 5 лет» заменить словами «от 1 года до 5 лет»;</w:t>
      </w:r>
    </w:p>
    <w:p w:rsidR="00D809C4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3)</w:t>
      </w:r>
      <w:r w:rsid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 подпункте 4) пункта 6.2.:</w:t>
      </w:r>
    </w:p>
    <w:p w:rsidR="00460574" w:rsidRPr="001B6A2D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- 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в третьем абзаце слова «доктора наук по профилю </w:t>
      </w:r>
      <w:r w:rsidR="007A4A33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организации» заменить словами «доктора педагогических наук»; </w:t>
      </w:r>
    </w:p>
    <w:p w:rsidR="007A4A33" w:rsidRPr="001B6A2D" w:rsidRDefault="007A4A33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- в четвертом абзаце</w:t>
      </w:r>
      <w:r w:rsidR="001B6A2D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слова «кандидата наук по профилю организации» заменить словами «кандидата педагогических наук»;</w:t>
      </w:r>
    </w:p>
    <w:p w:rsidR="001B6A2D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lastRenderedPageBreak/>
        <w:t>4</w:t>
      </w:r>
      <w:r w:rsidR="001B6A2D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) </w:t>
      </w:r>
      <w:r w:rsid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во втором абзаце пункта 10 слова «от 24.12.2007 № 922» заменить словами «от 24.04.2025 № 540»;</w:t>
      </w:r>
    </w:p>
    <w:p w:rsidR="00D809C4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1.1.2. В разделе 5:</w:t>
      </w:r>
    </w:p>
    <w:p w:rsidR="001B6A2D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</w:t>
      </w:r>
      <w:r w:rsid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)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подпункте 3) пункта 1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слова «непрерывной работы, выслугу лет» заменить словами «работы в образовательных организациях»;</w:t>
      </w:r>
    </w:p>
    <w:p w:rsidR="00BD5886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2</w:t>
      </w:r>
      <w:r w:rsidR="00DD520E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)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п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ункт 1 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дополнить подпунктом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8) 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следующего содержания:</w:t>
      </w:r>
    </w:p>
    <w:p w:rsidR="00D84026" w:rsidRPr="00D84026" w:rsidRDefault="00D84026" w:rsidP="00D8402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«8) </w:t>
      </w:r>
      <w:r w:rsidRP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выплата педагогическим работникам, обучающимся впервые в профессиональных образовательных организациях или образовательных организациях высшего образования п</w:t>
      </w:r>
      <w:r w:rsidR="00D809C4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о педагогическим специальностям.</w:t>
      </w:r>
      <w:r w:rsidRP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»;</w:t>
      </w:r>
    </w:p>
    <w:p w:rsidR="006B0D7B" w:rsidRPr="006B0D7B" w:rsidRDefault="00D809C4" w:rsidP="006B0D7B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3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) </w:t>
      </w:r>
      <w:r w:rsidR="00DD520E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 пункте 1.3</w:t>
      </w:r>
      <w:r w:rsidR="009C76DA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.</w:t>
      </w:r>
      <w:r w:rsidR="00DD520E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6B0D7B" w:rsidRPr="006B0D7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слова «непрерывной работы, выслугу лет» заменить словами «работы в образовательных организациях»;</w:t>
      </w:r>
    </w:p>
    <w:p w:rsidR="009C76DA" w:rsidRDefault="00D809C4" w:rsidP="00D809C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        4</w:t>
      </w:r>
      <w:r w:rsidR="009C76DA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) в пункте 1.4.</w:t>
      </w:r>
      <w:r w:rsidR="008B7CF9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9C76DA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9C76DA" w:rsidRP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слов</w:t>
      </w:r>
      <w:r w:rsidR="001476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="009C76DA" w:rsidRP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«выпускникам очных отделений образовательных организаций высшего образования и профессиональных образовательных организаций» дополнить словами «в в</w:t>
      </w:r>
      <w:r w:rsid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озрасте до 35 лет включительно»;</w:t>
      </w:r>
      <w:r w:rsidR="009C76DA" w:rsidRP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слова «и имеющим стаж педагогической работы не более пяти лет» исключить; </w:t>
      </w:r>
    </w:p>
    <w:p w:rsidR="008B7CF9" w:rsidRPr="008B7CF9" w:rsidRDefault="006D459B" w:rsidP="006D459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5</w:t>
      </w:r>
      <w:r w:rsid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пункте 2. </w:t>
      </w:r>
      <w:r w:rsidR="008B7CF9" w:rsidRP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«Выпускникам очных отделений образовательных организаций высшего образования и профессиональных образовательных организаций» дополнить словами «в в</w:t>
      </w:r>
      <w:r w:rsid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озрасте до 35 лет включительно»;</w:t>
      </w:r>
      <w:r w:rsidR="008B7CF9" w:rsidRP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слова «и имеющим стаж педагогической работы не более пяти лет» исключить; </w:t>
      </w:r>
    </w:p>
    <w:p w:rsidR="009C76DA" w:rsidRDefault="006D459B" w:rsidP="006D459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6</w:t>
      </w:r>
      <w:r w:rsid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5C6F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дополнить пунктом 2.1. следующего содержания:</w:t>
      </w:r>
    </w:p>
    <w:p w:rsidR="005C6FC7" w:rsidRPr="005C6FC7" w:rsidRDefault="005C6FC7" w:rsidP="005C6FC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«2.1. </w:t>
      </w:r>
      <w:r w:rsidRPr="005C6FC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Выплата педагогическим работникам,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производится педагогическим работникам в возрасте до 35 лет включительно,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соответствующим требованиям, установленным статьей 46 Федерального закона «Об образовании в Российской Федерации», и допущенным в установленном порядке к занятию педагогической деятельностью, ежемесячно в размере 5 000 рублей с момента начала осуществления трудовой деятельности по педагогической специальности и до окончания обучения в соответствующей образовательной организации. </w:t>
      </w:r>
    </w:p>
    <w:p w:rsidR="005C6FC7" w:rsidRPr="005C6FC7" w:rsidRDefault="005C6FC7" w:rsidP="005C6FC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5C6FC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работникам, указанным в </w:t>
      </w:r>
      <w:r w:rsidR="00312FE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пункте 1.4.</w:t>
      </w:r>
      <w:r w:rsidRPr="005C6FC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настоящего пункта, производится выплата молодым специалистам, осуществляющим педагогическую деятельность, в порядке и на ус</w:t>
      </w:r>
      <w:r w:rsidR="00312FE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ловиях, определенных пунктами 1.4., 2</w:t>
      </w:r>
      <w:r w:rsidRPr="005C6FC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настоящего раздела,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образования.»;</w:t>
      </w:r>
    </w:p>
    <w:p w:rsidR="00850A35" w:rsidRDefault="00850A35" w:rsidP="00312FE7">
      <w:pPr>
        <w:autoSpaceDE w:val="0"/>
        <w:autoSpaceDN w:val="0"/>
        <w:adjustRightInd w:val="0"/>
        <w:ind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1.1.3.</w:t>
      </w:r>
      <w:r w:rsidR="005C6F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</w:t>
      </w:r>
      <w:r w:rsid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 раздела 7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312FE7" w:rsidRPr="00312FE7" w:rsidRDefault="00312FE7" w:rsidP="00312FE7">
      <w:pPr>
        <w:autoSpaceDE w:val="0"/>
        <w:autoSpaceDN w:val="0"/>
        <w:adjustRightInd w:val="0"/>
        <w:ind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850A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="00850A35" w:rsidRPr="00850A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Продолжительность рабочего времени (норма часов педагогической работы за ставку заработной платы) педагогических работников устанавливается в соответствии </w:t>
      </w:r>
      <w:r w:rsidRP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приказом Министерства просвещения Российской Федерации от 04.04.2025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</w:t>
      </w:r>
      <w:r w:rsidRP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AE0D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  <w:r w:rsidRP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5C6FC7" w:rsidRDefault="00850A35" w:rsidP="005C6FC7">
      <w:pPr>
        <w:autoSpaceDE w:val="0"/>
        <w:autoSpaceDN w:val="0"/>
        <w:adjustRightInd w:val="0"/>
        <w:ind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1.1.4. приложения 2-5 изложить в следующей</w:t>
      </w:r>
      <w:r w:rsid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редакции:</w:t>
      </w:r>
    </w:p>
    <w:p w:rsidR="005032E0" w:rsidRDefault="005032E0" w:rsidP="005032E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5032E0" w:rsidRPr="005032E0" w:rsidRDefault="00AE41F6" w:rsidP="005032E0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</w:t>
      </w:r>
      <w:r w:rsidR="005032E0" w:rsidRPr="005032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</w:t>
      </w:r>
      <w:r w:rsidR="005032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 2</w:t>
      </w:r>
    </w:p>
    <w:p w:rsidR="00967732" w:rsidRDefault="005032E0" w:rsidP="005032E0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pacing w:val="-6"/>
          <w:sz w:val="22"/>
          <w:szCs w:val="22"/>
          <w:lang w:bidi="ar-SA"/>
        </w:rPr>
      </w:pPr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к </w:t>
      </w:r>
      <w:hyperlink w:anchor="sub_1000" w:history="1">
        <w:r w:rsidRPr="005032E0">
          <w:rPr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bidi="ar-SA"/>
          </w:rPr>
          <w:t>Примерному положению</w:t>
        </w:r>
      </w:hyperlink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об оплате труда работников муниципальных бюджетных образовательных учреждений </w:t>
      </w:r>
      <w:r w:rsidR="00850A35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>«Велижский муниципальный округ» Смоленской области</w:t>
      </w:r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</w:t>
      </w:r>
    </w:p>
    <w:p w:rsidR="00AE0D56" w:rsidRDefault="00AE0D56" w:rsidP="005032E0">
      <w:pPr>
        <w:widowControl/>
        <w:ind w:left="6237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РЕКОМЕНДУЕМЫЕ РАЗМЕРЫ</w:t>
      </w: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должностных окладов руководителей </w:t>
      </w: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бюджетных учреждений, в отношении которых Администрация муниципального образования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осуществляет функции и полномочия учредителя</w:t>
      </w:r>
    </w:p>
    <w:p w:rsidR="005032E0" w:rsidRDefault="005032E0" w:rsidP="0096773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410"/>
      </w:tblGrid>
      <w:tr w:rsidR="005032E0" w:rsidRPr="005032E0" w:rsidTr="0043778C">
        <w:trPr>
          <w:trHeight w:val="562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Должностной оклад</w:t>
            </w:r>
          </w:p>
          <w:p w:rsidR="005032E0" w:rsidRPr="005032E0" w:rsidRDefault="005032E0" w:rsidP="005032E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(рублей)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35 994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учреждений, реализующих образовательные программы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35 994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учреждений,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35 994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организаций для детей-сирот и детей, оставшихся без попечения родителей (за исключением общеобразовательных организаций для детей-сирот и детей, оставшихся без попечения родителей), и организаций для детей, нуждающихся в психолого-педагогической и медико-социальной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35 994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учреждений отдыха и оздоровления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31 406</w:t>
            </w:r>
          </w:p>
        </w:tc>
      </w:tr>
    </w:tbl>
    <w:p w:rsidR="005032E0" w:rsidRPr="00850A35" w:rsidRDefault="001F7EA3" w:rsidP="00850A3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              </w:t>
      </w:r>
    </w:p>
    <w:p w:rsidR="005032E0" w:rsidRPr="005032E0" w:rsidRDefault="005032E0" w:rsidP="005032E0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 3</w:t>
      </w:r>
    </w:p>
    <w:p w:rsidR="005032E0" w:rsidRPr="005032E0" w:rsidRDefault="005032E0" w:rsidP="005032E0">
      <w:pPr>
        <w:widowControl/>
        <w:ind w:left="6237"/>
        <w:rPr>
          <w:rFonts w:ascii="Times New Roman" w:eastAsia="Times New Roman" w:hAnsi="Times New Roman" w:cs="Times New Roman"/>
          <w:color w:val="auto"/>
          <w:spacing w:val="-6"/>
          <w:sz w:val="20"/>
          <w:szCs w:val="20"/>
          <w:lang w:bidi="ar-SA"/>
        </w:rPr>
      </w:pPr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к </w:t>
      </w:r>
      <w:hyperlink w:anchor="sub_1000" w:history="1">
        <w:r w:rsidRPr="005032E0">
          <w:rPr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bidi="ar-SA"/>
          </w:rPr>
          <w:t>Примерному положению</w:t>
        </w:r>
      </w:hyperlink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об оплате труда работников муниципальных бюджетных образовательных учреждений </w:t>
      </w:r>
      <w:r w:rsidR="00AC20CF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>«Велижский муниципальный округ» Смоленской области</w:t>
      </w:r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</w:t>
      </w:r>
    </w:p>
    <w:p w:rsidR="005032E0" w:rsidRPr="005032E0" w:rsidRDefault="005032E0" w:rsidP="005032E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032E0" w:rsidRPr="005032E0" w:rsidRDefault="005032E0" w:rsidP="005032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РЕКОМЕНДУЕМЫЕ РАЗМЕРЫ</w:t>
      </w:r>
    </w:p>
    <w:p w:rsidR="005032E0" w:rsidRPr="005032E0" w:rsidRDefault="005032E0" w:rsidP="005032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должностных окладов, ставок заработной платы </w:t>
      </w:r>
    </w:p>
    <w:p w:rsidR="005032E0" w:rsidRPr="005032E0" w:rsidRDefault="005032E0" w:rsidP="005032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педагогических работников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lastRenderedPageBreak/>
        <w:t xml:space="preserve">бюджетных учреждений, в отношении которых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Администрация муниципального образования «Велижский муниципальный округ» Смоленской области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>осуществляет функции и полномочия учредителя,</w:t>
      </w:r>
      <w:r w:rsidRPr="005032E0">
        <w:rPr>
          <w:rFonts w:ascii="Calibri Light" w:eastAsia="Times New Roman" w:hAnsi="Calibri Light" w:cs="Times New Roman"/>
          <w:b/>
          <w:color w:val="auto"/>
          <w:spacing w:val="-6"/>
          <w:sz w:val="28"/>
          <w:szCs w:val="28"/>
          <w:lang w:bidi="ar-SA"/>
        </w:rPr>
        <w:t xml:space="preserve"> </w:t>
      </w: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на основе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>отнесения должностей к квалификационным уровням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 профессиональных квалификационных групп и повышающих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 коэффициентов сложности к должностным окладам,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32"/>
          <w:szCs w:val="32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>ставкам заработной платы</w:t>
      </w:r>
    </w:p>
    <w:p w:rsidR="005032E0" w:rsidRPr="005032E0" w:rsidRDefault="005032E0" w:rsidP="005032E0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4394"/>
        <w:gridCol w:w="1701"/>
        <w:gridCol w:w="1701"/>
      </w:tblGrid>
      <w:tr w:rsidR="005032E0" w:rsidRPr="005032E0" w:rsidTr="000875B4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Коэффициент сложности в зависимости от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Размер должностного оклада, ставки заработной платы</w:t>
            </w:r>
          </w:p>
          <w:p w:rsidR="005032E0" w:rsidRPr="005032E0" w:rsidRDefault="005032E0" w:rsidP="005032E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bidi="ar-SA"/>
              </w:rPr>
              <w:t>(рублей)</w:t>
            </w:r>
          </w:p>
        </w:tc>
      </w:tr>
      <w:tr w:rsidR="005032E0" w:rsidRPr="005032E0" w:rsidTr="000875B4">
        <w:tc>
          <w:tcPr>
            <w:tcW w:w="104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32E0" w:rsidRPr="005032E0" w:rsidRDefault="005032E0" w:rsidP="00510C68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Профессиональная квалификационная группа должностей педагогических работников-единая расчетная величина- должностной оклад </w:t>
            </w:r>
            <w:r w:rsid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22 440</w:t>
            </w: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рублей</w:t>
            </w:r>
          </w:p>
        </w:tc>
      </w:tr>
      <w:tr w:rsidR="005032E0" w:rsidRPr="005032E0" w:rsidTr="000875B4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10C68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22 440</w:t>
            </w:r>
          </w:p>
        </w:tc>
      </w:tr>
      <w:tr w:rsidR="005032E0" w:rsidRPr="005032E0" w:rsidTr="000875B4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10C68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22 665</w:t>
            </w:r>
          </w:p>
        </w:tc>
      </w:tr>
      <w:tr w:rsidR="005032E0" w:rsidRPr="005032E0" w:rsidTr="000875B4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10C68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22 889</w:t>
            </w:r>
          </w:p>
        </w:tc>
      </w:tr>
      <w:tr w:rsidR="005032E0" w:rsidRPr="005032E0" w:rsidTr="000875B4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5032E0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>тьютор</w:t>
            </w:r>
            <w:proofErr w:type="spellEnd"/>
            <w:r w:rsidRPr="005032E0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 xml:space="preserve">; учитель; учитель-дефектолог; учитель-логопед (логопед); педагог-библиотекарь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10C68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23 114</w:t>
            </w:r>
          </w:p>
        </w:tc>
      </w:tr>
    </w:tbl>
    <w:p w:rsidR="005032E0" w:rsidRDefault="005032E0" w:rsidP="0096773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10C68" w:rsidRPr="00510C68" w:rsidRDefault="00510C68" w:rsidP="00510C68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 4</w:t>
      </w:r>
    </w:p>
    <w:p w:rsidR="00510C68" w:rsidRPr="00510C68" w:rsidRDefault="00510C68" w:rsidP="00510C68">
      <w:pPr>
        <w:widowControl/>
        <w:ind w:left="6237"/>
        <w:rPr>
          <w:rFonts w:ascii="Times New Roman" w:eastAsia="Times New Roman" w:hAnsi="Times New Roman" w:cs="Times New Roman"/>
          <w:color w:val="auto"/>
          <w:spacing w:val="-6"/>
          <w:sz w:val="20"/>
          <w:szCs w:val="20"/>
          <w:lang w:bidi="ar-SA"/>
        </w:rPr>
      </w:pPr>
      <w:r w:rsidRPr="00510C68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к </w:t>
      </w:r>
      <w:hyperlink w:anchor="sub_1000" w:history="1">
        <w:r w:rsidRPr="00510C68">
          <w:rPr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bidi="ar-SA"/>
          </w:rPr>
          <w:t>Примерному положению</w:t>
        </w:r>
      </w:hyperlink>
      <w:r w:rsidRPr="00510C68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об оплате труда работников муниципальных бюджетных образовательных учреждений </w:t>
      </w:r>
      <w:r w:rsidR="00AC20CF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>«Велижский муниципальный округ» Смоленской области</w:t>
      </w:r>
      <w:r w:rsidRPr="00510C68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</w:t>
      </w:r>
    </w:p>
    <w:p w:rsidR="00510C68" w:rsidRPr="00510C68" w:rsidRDefault="00510C68" w:rsidP="00510C6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10C68" w:rsidRPr="00510C68" w:rsidRDefault="00510C68" w:rsidP="00510C6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" w:name="sub_1800"/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РЕКОМЕНДУЕМЫЕ РАЗМЕРЫ</w:t>
      </w:r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должностных окладов руководителей и их заместителей, иных должностей</w:t>
      </w:r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руководителей бюджетных учреждений, в отношении которых </w:t>
      </w:r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 «Велижский муниципальный округ» Смоленской области</w:t>
      </w:r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осуществляет функции и полномочия учредителя</w:t>
      </w:r>
    </w:p>
    <w:p w:rsidR="00510C68" w:rsidRPr="00510C68" w:rsidRDefault="00510C68" w:rsidP="00510C6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819"/>
        <w:gridCol w:w="1701"/>
        <w:gridCol w:w="1134"/>
      </w:tblGrid>
      <w:tr w:rsidR="00510C68" w:rsidRPr="00510C68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>Коэффициент сложности в зависимости от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 xml:space="preserve">Размер </w:t>
            </w:r>
            <w:proofErr w:type="spellStart"/>
            <w:proofErr w:type="gramStart"/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>должнос-тного</w:t>
            </w:r>
            <w:proofErr w:type="spellEnd"/>
            <w:proofErr w:type="gramEnd"/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 xml:space="preserve"> оклада </w:t>
            </w:r>
          </w:p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>(рублей)</w:t>
            </w:r>
          </w:p>
        </w:tc>
      </w:tr>
      <w:tr w:rsidR="00510C68" w:rsidRPr="00510C68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</w:tr>
      <w:tr w:rsidR="00510C68" w:rsidRPr="00510C68" w:rsidTr="0043778C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10C68" w:rsidRPr="00510C68" w:rsidRDefault="00510C68" w:rsidP="00AC4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 xml:space="preserve">Профессиональная квалификационная группа должностей руководителей структурных подразделений-единая расчетная величина- должностной оклад </w:t>
            </w:r>
            <w:r w:rsidR="00AC4512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19 619</w:t>
            </w:r>
            <w:r w:rsidRPr="00510C68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 xml:space="preserve"> рублей</w:t>
            </w:r>
          </w:p>
        </w:tc>
      </w:tr>
      <w:tr w:rsidR="00510C68" w:rsidRPr="00510C68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  <w:t>1 квалификационный уровень (кроме должностей руководителей структурных подразделений, отнесенных к</w:t>
            </w:r>
          </w:p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  <w:t>2 квалификационному уровню)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pacing w:val="-10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Pr="00510C68">
              <w:rPr>
                <w:rFonts w:ascii="Arial" w:eastAsia="Times New Roman" w:hAnsi="Arial" w:cs="Arial"/>
                <w:color w:val="auto"/>
                <w:lang w:bidi="ar-SA"/>
              </w:rPr>
              <w:t xml:space="preserve">, </w:t>
            </w: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«Точка роста», руководитель школьного бассейна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C68" w:rsidRPr="00510C68" w:rsidRDefault="00AC4512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19 619</w:t>
            </w:r>
          </w:p>
        </w:tc>
      </w:tr>
    </w:tbl>
    <w:p w:rsidR="00AC4512" w:rsidRDefault="00AC4512" w:rsidP="00AC20CF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                             </w:t>
      </w:r>
      <w:r w:rsidRPr="00AC45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.».</w:t>
      </w:r>
    </w:p>
    <w:bookmarkEnd w:id="2"/>
    <w:p w:rsidR="007F1551" w:rsidRPr="007F1551" w:rsidRDefault="004C7FD2" w:rsidP="007F155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Постановление вступает в силу </w:t>
      </w:r>
      <w:r w:rsidR="00510C6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 01.03</w:t>
      </w:r>
      <w:r w:rsidR="003D0ED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.2026 года </w:t>
      </w:r>
      <w:r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после </w:t>
      </w:r>
      <w:r w:rsidR="007F1551" w:rsidRPr="007F15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обнародования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A30961" w:rsidRPr="00A30961" w:rsidRDefault="00E366B1" w:rsidP="001F7EA3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1F7EA3" w:rsidRPr="00D62656">
        <w:rPr>
          <w:rFonts w:ascii="Times New Roman" w:eastAsia="Times New Roman" w:hAnsi="Times New Roman" w:cs="Times New Roman"/>
          <w:sz w:val="28"/>
        </w:rPr>
        <w:t>Контроль 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С. Н. Петроченко</w:t>
      </w:r>
    </w:p>
    <w:p w:rsidR="001F7EA3" w:rsidRDefault="001F7EA3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A30961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17003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Г. А. </w:t>
      </w:r>
      <w:proofErr w:type="spellStart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Валикова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bookmarkEnd w:id="0"/>
    <w:p w:rsidR="00E24030" w:rsidRPr="00E24030" w:rsidRDefault="00E24030" w:rsidP="00E2403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sectPr w:rsidR="00E24030" w:rsidRPr="00E24030" w:rsidSect="00AE0D5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0" w:right="707" w:bottom="0" w:left="1276" w:header="425" w:footer="117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16" w:rsidRDefault="00664816">
      <w:r>
        <w:separator/>
      </w:r>
    </w:p>
  </w:endnote>
  <w:endnote w:type="continuationSeparator" w:id="0">
    <w:p w:rsidR="00664816" w:rsidRDefault="0066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E0" w:rsidRDefault="005032E0" w:rsidP="005032E0">
    <w:pPr>
      <w:pStyle w:val="ad"/>
    </w:pPr>
  </w:p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5C" w:rsidRDefault="005D475C">
    <w:pPr>
      <w:pStyle w:val="ad"/>
      <w:jc w:val="center"/>
    </w:pPr>
  </w:p>
  <w:p w:rsidR="00700D31" w:rsidRDefault="00700D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16" w:rsidRDefault="00664816"/>
  </w:footnote>
  <w:footnote w:type="continuationSeparator" w:id="0">
    <w:p w:rsidR="00664816" w:rsidRDefault="0066481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D5"/>
    <w:rsid w:val="00007BA7"/>
    <w:rsid w:val="00014201"/>
    <w:rsid w:val="00027943"/>
    <w:rsid w:val="000310C5"/>
    <w:rsid w:val="00034ADD"/>
    <w:rsid w:val="00036BC9"/>
    <w:rsid w:val="000374BD"/>
    <w:rsid w:val="000531DD"/>
    <w:rsid w:val="000636F5"/>
    <w:rsid w:val="0007787C"/>
    <w:rsid w:val="0008073D"/>
    <w:rsid w:val="000875B4"/>
    <w:rsid w:val="000A17F9"/>
    <w:rsid w:val="000A4562"/>
    <w:rsid w:val="000A4577"/>
    <w:rsid w:val="000A46FB"/>
    <w:rsid w:val="000B46B7"/>
    <w:rsid w:val="000C141D"/>
    <w:rsid w:val="000C5D19"/>
    <w:rsid w:val="000C6637"/>
    <w:rsid w:val="000D2DA6"/>
    <w:rsid w:val="000D3969"/>
    <w:rsid w:val="000D4BFB"/>
    <w:rsid w:val="000E69E4"/>
    <w:rsid w:val="000F04F7"/>
    <w:rsid w:val="000F147C"/>
    <w:rsid w:val="000F2B85"/>
    <w:rsid w:val="00100CCC"/>
    <w:rsid w:val="00112B8D"/>
    <w:rsid w:val="001132FD"/>
    <w:rsid w:val="00114A22"/>
    <w:rsid w:val="00115B4E"/>
    <w:rsid w:val="0012663E"/>
    <w:rsid w:val="001266B9"/>
    <w:rsid w:val="00127391"/>
    <w:rsid w:val="001322E6"/>
    <w:rsid w:val="001476F2"/>
    <w:rsid w:val="00147DF0"/>
    <w:rsid w:val="0017003A"/>
    <w:rsid w:val="00174B30"/>
    <w:rsid w:val="00175989"/>
    <w:rsid w:val="001772CD"/>
    <w:rsid w:val="001774BF"/>
    <w:rsid w:val="001808CF"/>
    <w:rsid w:val="00181516"/>
    <w:rsid w:val="0018251A"/>
    <w:rsid w:val="001842DD"/>
    <w:rsid w:val="00187F52"/>
    <w:rsid w:val="001915DA"/>
    <w:rsid w:val="00191E8B"/>
    <w:rsid w:val="001A1CE2"/>
    <w:rsid w:val="001A2966"/>
    <w:rsid w:val="001A3935"/>
    <w:rsid w:val="001A453C"/>
    <w:rsid w:val="001A4F6C"/>
    <w:rsid w:val="001A5751"/>
    <w:rsid w:val="001B0FC2"/>
    <w:rsid w:val="001B5243"/>
    <w:rsid w:val="001B5B6C"/>
    <w:rsid w:val="001B6A2D"/>
    <w:rsid w:val="001B6D85"/>
    <w:rsid w:val="001C1031"/>
    <w:rsid w:val="001C1D71"/>
    <w:rsid w:val="001C2293"/>
    <w:rsid w:val="001C667B"/>
    <w:rsid w:val="001C7E87"/>
    <w:rsid w:val="001D38B7"/>
    <w:rsid w:val="001D56E3"/>
    <w:rsid w:val="001D7C7E"/>
    <w:rsid w:val="001E3D4E"/>
    <w:rsid w:val="001F0213"/>
    <w:rsid w:val="001F0358"/>
    <w:rsid w:val="001F04A9"/>
    <w:rsid w:val="001F7EA3"/>
    <w:rsid w:val="00201CE1"/>
    <w:rsid w:val="00211175"/>
    <w:rsid w:val="00213248"/>
    <w:rsid w:val="0021635E"/>
    <w:rsid w:val="00216EF8"/>
    <w:rsid w:val="00217793"/>
    <w:rsid w:val="002301FD"/>
    <w:rsid w:val="00232D6A"/>
    <w:rsid w:val="002341A2"/>
    <w:rsid w:val="002466FE"/>
    <w:rsid w:val="00252B25"/>
    <w:rsid w:val="0025460E"/>
    <w:rsid w:val="00255312"/>
    <w:rsid w:val="0025745B"/>
    <w:rsid w:val="00260A91"/>
    <w:rsid w:val="00263239"/>
    <w:rsid w:val="0026405A"/>
    <w:rsid w:val="00271058"/>
    <w:rsid w:val="00271E4A"/>
    <w:rsid w:val="002744E3"/>
    <w:rsid w:val="00281F1D"/>
    <w:rsid w:val="00282925"/>
    <w:rsid w:val="002849F3"/>
    <w:rsid w:val="00284E33"/>
    <w:rsid w:val="002903E6"/>
    <w:rsid w:val="002919DF"/>
    <w:rsid w:val="00292465"/>
    <w:rsid w:val="002935B3"/>
    <w:rsid w:val="00294366"/>
    <w:rsid w:val="002A2EB1"/>
    <w:rsid w:val="002A5D5B"/>
    <w:rsid w:val="002A6FD5"/>
    <w:rsid w:val="002A74C1"/>
    <w:rsid w:val="002B3180"/>
    <w:rsid w:val="002C41BF"/>
    <w:rsid w:val="002C76FC"/>
    <w:rsid w:val="002F190C"/>
    <w:rsid w:val="002F59D4"/>
    <w:rsid w:val="002F6F14"/>
    <w:rsid w:val="00312FE7"/>
    <w:rsid w:val="003135D4"/>
    <w:rsid w:val="00313F85"/>
    <w:rsid w:val="00323E30"/>
    <w:rsid w:val="00324AA4"/>
    <w:rsid w:val="0033172D"/>
    <w:rsid w:val="00335646"/>
    <w:rsid w:val="00344374"/>
    <w:rsid w:val="00344AB7"/>
    <w:rsid w:val="00345F07"/>
    <w:rsid w:val="00366767"/>
    <w:rsid w:val="00367C38"/>
    <w:rsid w:val="003706EB"/>
    <w:rsid w:val="00370B0E"/>
    <w:rsid w:val="003829A2"/>
    <w:rsid w:val="00383EDD"/>
    <w:rsid w:val="0038759B"/>
    <w:rsid w:val="00393D58"/>
    <w:rsid w:val="0039439D"/>
    <w:rsid w:val="003B10AD"/>
    <w:rsid w:val="003B3213"/>
    <w:rsid w:val="003B7DAA"/>
    <w:rsid w:val="003C0173"/>
    <w:rsid w:val="003C32FF"/>
    <w:rsid w:val="003C3F2F"/>
    <w:rsid w:val="003C4AAB"/>
    <w:rsid w:val="003D0ED0"/>
    <w:rsid w:val="003D1804"/>
    <w:rsid w:val="003E207B"/>
    <w:rsid w:val="003E5661"/>
    <w:rsid w:val="003F18EE"/>
    <w:rsid w:val="003F2C6D"/>
    <w:rsid w:val="003F5E88"/>
    <w:rsid w:val="004002C5"/>
    <w:rsid w:val="00400CD0"/>
    <w:rsid w:val="00403C84"/>
    <w:rsid w:val="00414A49"/>
    <w:rsid w:val="004154B2"/>
    <w:rsid w:val="0041627B"/>
    <w:rsid w:val="00416C45"/>
    <w:rsid w:val="00416ED0"/>
    <w:rsid w:val="004177AE"/>
    <w:rsid w:val="0042491A"/>
    <w:rsid w:val="00431BCE"/>
    <w:rsid w:val="00433B7F"/>
    <w:rsid w:val="0044141A"/>
    <w:rsid w:val="00445451"/>
    <w:rsid w:val="004464E2"/>
    <w:rsid w:val="00455D19"/>
    <w:rsid w:val="00457466"/>
    <w:rsid w:val="00457646"/>
    <w:rsid w:val="004578C2"/>
    <w:rsid w:val="00460574"/>
    <w:rsid w:val="00460C4C"/>
    <w:rsid w:val="004669B9"/>
    <w:rsid w:val="00467336"/>
    <w:rsid w:val="00475A00"/>
    <w:rsid w:val="00476A99"/>
    <w:rsid w:val="00481C09"/>
    <w:rsid w:val="00486346"/>
    <w:rsid w:val="004907F9"/>
    <w:rsid w:val="00491173"/>
    <w:rsid w:val="00491690"/>
    <w:rsid w:val="004930DB"/>
    <w:rsid w:val="00495D31"/>
    <w:rsid w:val="00496673"/>
    <w:rsid w:val="004A1E40"/>
    <w:rsid w:val="004B0141"/>
    <w:rsid w:val="004B6C0A"/>
    <w:rsid w:val="004C13E9"/>
    <w:rsid w:val="004C3831"/>
    <w:rsid w:val="004C70FC"/>
    <w:rsid w:val="004C7FD2"/>
    <w:rsid w:val="004D0E00"/>
    <w:rsid w:val="004D49AA"/>
    <w:rsid w:val="004D5B15"/>
    <w:rsid w:val="004E0945"/>
    <w:rsid w:val="004F1EDD"/>
    <w:rsid w:val="004F3D08"/>
    <w:rsid w:val="004F70BC"/>
    <w:rsid w:val="004F7E91"/>
    <w:rsid w:val="00502FB0"/>
    <w:rsid w:val="005032E0"/>
    <w:rsid w:val="00506BE1"/>
    <w:rsid w:val="00510C68"/>
    <w:rsid w:val="005123A7"/>
    <w:rsid w:val="00520A0A"/>
    <w:rsid w:val="00523545"/>
    <w:rsid w:val="005241F5"/>
    <w:rsid w:val="00525E28"/>
    <w:rsid w:val="0053447E"/>
    <w:rsid w:val="005352FD"/>
    <w:rsid w:val="0054105C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80133"/>
    <w:rsid w:val="005965EA"/>
    <w:rsid w:val="00597603"/>
    <w:rsid w:val="005A13BA"/>
    <w:rsid w:val="005A1CE3"/>
    <w:rsid w:val="005A73F4"/>
    <w:rsid w:val="005A7865"/>
    <w:rsid w:val="005A7F3F"/>
    <w:rsid w:val="005C149D"/>
    <w:rsid w:val="005C5C94"/>
    <w:rsid w:val="005C5E82"/>
    <w:rsid w:val="005C6FC7"/>
    <w:rsid w:val="005D028B"/>
    <w:rsid w:val="005D26B5"/>
    <w:rsid w:val="005D475C"/>
    <w:rsid w:val="005D4FA8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14C0E"/>
    <w:rsid w:val="00615D19"/>
    <w:rsid w:val="00617A4F"/>
    <w:rsid w:val="006231AF"/>
    <w:rsid w:val="006313D7"/>
    <w:rsid w:val="0063209F"/>
    <w:rsid w:val="00634B2B"/>
    <w:rsid w:val="00635D5B"/>
    <w:rsid w:val="00642558"/>
    <w:rsid w:val="00644413"/>
    <w:rsid w:val="00650931"/>
    <w:rsid w:val="00652AA7"/>
    <w:rsid w:val="00664816"/>
    <w:rsid w:val="006712EE"/>
    <w:rsid w:val="00672472"/>
    <w:rsid w:val="006810C0"/>
    <w:rsid w:val="006832D2"/>
    <w:rsid w:val="00684469"/>
    <w:rsid w:val="00697411"/>
    <w:rsid w:val="006A11A8"/>
    <w:rsid w:val="006B0D7B"/>
    <w:rsid w:val="006C134F"/>
    <w:rsid w:val="006C4DA4"/>
    <w:rsid w:val="006D459B"/>
    <w:rsid w:val="006D7C0E"/>
    <w:rsid w:val="006E3DE1"/>
    <w:rsid w:val="006E7E6C"/>
    <w:rsid w:val="006F3AC6"/>
    <w:rsid w:val="00700D31"/>
    <w:rsid w:val="0070531D"/>
    <w:rsid w:val="00710113"/>
    <w:rsid w:val="00710B05"/>
    <w:rsid w:val="00712813"/>
    <w:rsid w:val="00720679"/>
    <w:rsid w:val="007245F2"/>
    <w:rsid w:val="00726D76"/>
    <w:rsid w:val="0073527D"/>
    <w:rsid w:val="0073791E"/>
    <w:rsid w:val="00740990"/>
    <w:rsid w:val="007528E4"/>
    <w:rsid w:val="00753751"/>
    <w:rsid w:val="007549AD"/>
    <w:rsid w:val="00754E11"/>
    <w:rsid w:val="00765CAE"/>
    <w:rsid w:val="00776D54"/>
    <w:rsid w:val="0078124A"/>
    <w:rsid w:val="00786890"/>
    <w:rsid w:val="00787801"/>
    <w:rsid w:val="007A4A33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E5D55"/>
    <w:rsid w:val="007F1551"/>
    <w:rsid w:val="007F28AE"/>
    <w:rsid w:val="00812259"/>
    <w:rsid w:val="008135C4"/>
    <w:rsid w:val="00824B9A"/>
    <w:rsid w:val="008265C7"/>
    <w:rsid w:val="008272C3"/>
    <w:rsid w:val="008305DA"/>
    <w:rsid w:val="008317D8"/>
    <w:rsid w:val="0083709E"/>
    <w:rsid w:val="00841134"/>
    <w:rsid w:val="0085026C"/>
    <w:rsid w:val="00850A35"/>
    <w:rsid w:val="00852008"/>
    <w:rsid w:val="00860004"/>
    <w:rsid w:val="00861B0E"/>
    <w:rsid w:val="008640B1"/>
    <w:rsid w:val="008657EB"/>
    <w:rsid w:val="00866AFC"/>
    <w:rsid w:val="00870A4C"/>
    <w:rsid w:val="008714E8"/>
    <w:rsid w:val="00877C7D"/>
    <w:rsid w:val="00884ADA"/>
    <w:rsid w:val="00886C6A"/>
    <w:rsid w:val="00887929"/>
    <w:rsid w:val="008926E1"/>
    <w:rsid w:val="008927E6"/>
    <w:rsid w:val="0089366D"/>
    <w:rsid w:val="008A1D5E"/>
    <w:rsid w:val="008A3BD6"/>
    <w:rsid w:val="008A715C"/>
    <w:rsid w:val="008B1773"/>
    <w:rsid w:val="008B3C91"/>
    <w:rsid w:val="008B7CF9"/>
    <w:rsid w:val="008C108C"/>
    <w:rsid w:val="008D1ABD"/>
    <w:rsid w:val="008D6ECA"/>
    <w:rsid w:val="008E0B8E"/>
    <w:rsid w:val="008F2C70"/>
    <w:rsid w:val="008F647C"/>
    <w:rsid w:val="00904A48"/>
    <w:rsid w:val="0091262A"/>
    <w:rsid w:val="0091675A"/>
    <w:rsid w:val="0092631A"/>
    <w:rsid w:val="00927CD6"/>
    <w:rsid w:val="0093074E"/>
    <w:rsid w:val="009339D4"/>
    <w:rsid w:val="00941A3D"/>
    <w:rsid w:val="00944612"/>
    <w:rsid w:val="00947DCD"/>
    <w:rsid w:val="00952D1E"/>
    <w:rsid w:val="00962E98"/>
    <w:rsid w:val="00967732"/>
    <w:rsid w:val="00973DB3"/>
    <w:rsid w:val="0098532C"/>
    <w:rsid w:val="00991155"/>
    <w:rsid w:val="009914A5"/>
    <w:rsid w:val="00996941"/>
    <w:rsid w:val="009A255D"/>
    <w:rsid w:val="009A4583"/>
    <w:rsid w:val="009A54B2"/>
    <w:rsid w:val="009B69BD"/>
    <w:rsid w:val="009C1CF4"/>
    <w:rsid w:val="009C76DA"/>
    <w:rsid w:val="009C7701"/>
    <w:rsid w:val="009D3946"/>
    <w:rsid w:val="009E5B47"/>
    <w:rsid w:val="009E6552"/>
    <w:rsid w:val="00A0093A"/>
    <w:rsid w:val="00A0186C"/>
    <w:rsid w:val="00A04A63"/>
    <w:rsid w:val="00A1474C"/>
    <w:rsid w:val="00A163BE"/>
    <w:rsid w:val="00A25619"/>
    <w:rsid w:val="00A3087D"/>
    <w:rsid w:val="00A30961"/>
    <w:rsid w:val="00A32549"/>
    <w:rsid w:val="00A32C94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871F0"/>
    <w:rsid w:val="00A911EE"/>
    <w:rsid w:val="00A930FD"/>
    <w:rsid w:val="00A93A10"/>
    <w:rsid w:val="00A95364"/>
    <w:rsid w:val="00A95A6C"/>
    <w:rsid w:val="00AA1BC3"/>
    <w:rsid w:val="00AA301C"/>
    <w:rsid w:val="00AA4409"/>
    <w:rsid w:val="00AA4FA0"/>
    <w:rsid w:val="00AB0967"/>
    <w:rsid w:val="00AB12EA"/>
    <w:rsid w:val="00AB2F98"/>
    <w:rsid w:val="00AB4909"/>
    <w:rsid w:val="00AC1A05"/>
    <w:rsid w:val="00AC20CF"/>
    <w:rsid w:val="00AC40FE"/>
    <w:rsid w:val="00AC4512"/>
    <w:rsid w:val="00AC5250"/>
    <w:rsid w:val="00AD48DA"/>
    <w:rsid w:val="00AE0D56"/>
    <w:rsid w:val="00AE41F6"/>
    <w:rsid w:val="00AE4FAE"/>
    <w:rsid w:val="00AE7791"/>
    <w:rsid w:val="00AE7984"/>
    <w:rsid w:val="00AF0D57"/>
    <w:rsid w:val="00AF1AC8"/>
    <w:rsid w:val="00AF476D"/>
    <w:rsid w:val="00B02932"/>
    <w:rsid w:val="00B16357"/>
    <w:rsid w:val="00B20506"/>
    <w:rsid w:val="00B20C0F"/>
    <w:rsid w:val="00B244D5"/>
    <w:rsid w:val="00B24792"/>
    <w:rsid w:val="00B249AB"/>
    <w:rsid w:val="00B30764"/>
    <w:rsid w:val="00B553A7"/>
    <w:rsid w:val="00B558F2"/>
    <w:rsid w:val="00B64AA4"/>
    <w:rsid w:val="00B65C7B"/>
    <w:rsid w:val="00B6790A"/>
    <w:rsid w:val="00B7145C"/>
    <w:rsid w:val="00B7743D"/>
    <w:rsid w:val="00B8088B"/>
    <w:rsid w:val="00B955EA"/>
    <w:rsid w:val="00B95C6C"/>
    <w:rsid w:val="00BA16AE"/>
    <w:rsid w:val="00BA5DFF"/>
    <w:rsid w:val="00BA7A6B"/>
    <w:rsid w:val="00BB1EBB"/>
    <w:rsid w:val="00BC6F14"/>
    <w:rsid w:val="00BD288A"/>
    <w:rsid w:val="00BD3A9F"/>
    <w:rsid w:val="00BD5886"/>
    <w:rsid w:val="00BE2AD9"/>
    <w:rsid w:val="00BE45F6"/>
    <w:rsid w:val="00BF6872"/>
    <w:rsid w:val="00BF6FEA"/>
    <w:rsid w:val="00BF7C12"/>
    <w:rsid w:val="00C00231"/>
    <w:rsid w:val="00C07A64"/>
    <w:rsid w:val="00C11B8C"/>
    <w:rsid w:val="00C12DF0"/>
    <w:rsid w:val="00C21F10"/>
    <w:rsid w:val="00C2635A"/>
    <w:rsid w:val="00C35ABE"/>
    <w:rsid w:val="00C40116"/>
    <w:rsid w:val="00C41720"/>
    <w:rsid w:val="00C47898"/>
    <w:rsid w:val="00C673AD"/>
    <w:rsid w:val="00C828BE"/>
    <w:rsid w:val="00C87687"/>
    <w:rsid w:val="00C92D12"/>
    <w:rsid w:val="00C9480E"/>
    <w:rsid w:val="00C95F6E"/>
    <w:rsid w:val="00C96625"/>
    <w:rsid w:val="00CA307F"/>
    <w:rsid w:val="00CA4E75"/>
    <w:rsid w:val="00CA6463"/>
    <w:rsid w:val="00CC2812"/>
    <w:rsid w:val="00CC3226"/>
    <w:rsid w:val="00CC3C03"/>
    <w:rsid w:val="00CC5AD0"/>
    <w:rsid w:val="00CD01FB"/>
    <w:rsid w:val="00CD059D"/>
    <w:rsid w:val="00CD2BDE"/>
    <w:rsid w:val="00CD4277"/>
    <w:rsid w:val="00CE51C2"/>
    <w:rsid w:val="00CF0C45"/>
    <w:rsid w:val="00CF0D98"/>
    <w:rsid w:val="00CF125E"/>
    <w:rsid w:val="00CF1DCA"/>
    <w:rsid w:val="00CF6FF6"/>
    <w:rsid w:val="00D006AC"/>
    <w:rsid w:val="00D0240F"/>
    <w:rsid w:val="00D04F6E"/>
    <w:rsid w:val="00D23D38"/>
    <w:rsid w:val="00D25006"/>
    <w:rsid w:val="00D32158"/>
    <w:rsid w:val="00D32297"/>
    <w:rsid w:val="00D33BC6"/>
    <w:rsid w:val="00D4321D"/>
    <w:rsid w:val="00D6453B"/>
    <w:rsid w:val="00D66E1E"/>
    <w:rsid w:val="00D73EFA"/>
    <w:rsid w:val="00D77EB0"/>
    <w:rsid w:val="00D809C4"/>
    <w:rsid w:val="00D84026"/>
    <w:rsid w:val="00D871B9"/>
    <w:rsid w:val="00D9158F"/>
    <w:rsid w:val="00D93953"/>
    <w:rsid w:val="00D97115"/>
    <w:rsid w:val="00DA26B2"/>
    <w:rsid w:val="00DA4A07"/>
    <w:rsid w:val="00DB7F2C"/>
    <w:rsid w:val="00DC0121"/>
    <w:rsid w:val="00DC23A5"/>
    <w:rsid w:val="00DC2F4A"/>
    <w:rsid w:val="00DD26FC"/>
    <w:rsid w:val="00DD520E"/>
    <w:rsid w:val="00DD60F8"/>
    <w:rsid w:val="00DD610A"/>
    <w:rsid w:val="00DE7973"/>
    <w:rsid w:val="00DF3DEC"/>
    <w:rsid w:val="00DF6FB9"/>
    <w:rsid w:val="00E11077"/>
    <w:rsid w:val="00E24030"/>
    <w:rsid w:val="00E310F1"/>
    <w:rsid w:val="00E32A22"/>
    <w:rsid w:val="00E356B9"/>
    <w:rsid w:val="00E366B1"/>
    <w:rsid w:val="00E4339B"/>
    <w:rsid w:val="00E436CA"/>
    <w:rsid w:val="00E524DC"/>
    <w:rsid w:val="00E61A85"/>
    <w:rsid w:val="00E62089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3BBA"/>
    <w:rsid w:val="00EE56EB"/>
    <w:rsid w:val="00EE5829"/>
    <w:rsid w:val="00EE5F5F"/>
    <w:rsid w:val="00EE643E"/>
    <w:rsid w:val="00EE7F99"/>
    <w:rsid w:val="00EE7FAE"/>
    <w:rsid w:val="00EF479A"/>
    <w:rsid w:val="00EF7D86"/>
    <w:rsid w:val="00F0139D"/>
    <w:rsid w:val="00F15765"/>
    <w:rsid w:val="00F22A4A"/>
    <w:rsid w:val="00F23043"/>
    <w:rsid w:val="00F26B46"/>
    <w:rsid w:val="00F30E87"/>
    <w:rsid w:val="00F35EF6"/>
    <w:rsid w:val="00F41554"/>
    <w:rsid w:val="00F420DA"/>
    <w:rsid w:val="00F43846"/>
    <w:rsid w:val="00F43B9D"/>
    <w:rsid w:val="00F46F2B"/>
    <w:rsid w:val="00F561F7"/>
    <w:rsid w:val="00F8025C"/>
    <w:rsid w:val="00F84D1B"/>
    <w:rsid w:val="00F8724D"/>
    <w:rsid w:val="00F967A4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E525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DCCA9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1F0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95C6C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3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AE779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E7791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95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af9">
    <w:name w:val="Гипертекстовая ссылка"/>
    <w:uiPriority w:val="99"/>
    <w:rsid w:val="00B95C6C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B95C6C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table" w:customStyle="1" w:styleId="14">
    <w:name w:val="Сетка таблицы1"/>
    <w:basedOn w:val="a1"/>
    <w:next w:val="af5"/>
    <w:uiPriority w:val="39"/>
    <w:rsid w:val="003C017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23E2-827F-4E1D-B3D2-6FA4608B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38</cp:revision>
  <cp:lastPrinted>2026-02-18T05:46:00Z</cp:lastPrinted>
  <dcterms:created xsi:type="dcterms:W3CDTF">2025-03-26T12:01:00Z</dcterms:created>
  <dcterms:modified xsi:type="dcterms:W3CDTF">2026-02-18T05:50:00Z</dcterms:modified>
</cp:coreProperties>
</file>