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6273A6">
        <w:rPr>
          <w:rFonts w:ascii="Arial" w:eastAsia="Times New Roman" w:hAnsi="Arial" w:cs="Times New Roman"/>
          <w:b/>
          <w:sz w:val="36"/>
          <w:szCs w:val="36"/>
          <w:lang w:eastAsia="ru-RU"/>
        </w:rPr>
        <w:t>ПОСТАНОВЛЕНИЕ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6273A6" w:rsidRPr="00EC45B6" w:rsidRDefault="00993E8C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EC45B6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BE607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04CE3">
        <w:rPr>
          <w:rFonts w:eastAsia="Times New Roman" w:cs="Times New Roman"/>
          <w:sz w:val="28"/>
          <w:szCs w:val="28"/>
          <w:lang w:eastAsia="ru-RU"/>
        </w:rPr>
        <w:t>17.04.</w:t>
      </w:r>
      <w:r w:rsidR="00D612E1">
        <w:rPr>
          <w:rFonts w:eastAsia="Times New Roman" w:cs="Times New Roman"/>
          <w:sz w:val="28"/>
          <w:szCs w:val="28"/>
          <w:lang w:eastAsia="ru-RU"/>
        </w:rPr>
        <w:t>2023</w:t>
      </w:r>
      <w:proofErr w:type="gramEnd"/>
      <w:r w:rsidR="00D90643" w:rsidRPr="00EC45B6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304CE3">
        <w:rPr>
          <w:rFonts w:eastAsia="Times New Roman" w:cs="Times New Roman"/>
          <w:sz w:val="28"/>
          <w:szCs w:val="28"/>
          <w:lang w:eastAsia="ru-RU"/>
        </w:rPr>
        <w:t>187</w:t>
      </w:r>
    </w:p>
    <w:p w:rsidR="006273A6" w:rsidRPr="00EC45B6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C45B6"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6273A6" w:rsidRPr="006273A6" w:rsidRDefault="006273A6" w:rsidP="006273A6">
      <w:pPr>
        <w:tabs>
          <w:tab w:val="left" w:pos="6740"/>
        </w:tabs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84455</wp:posOffset>
                </wp:positionV>
                <wp:extent cx="3650615" cy="23050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3A6" w:rsidRPr="00B53845" w:rsidRDefault="006273A6" w:rsidP="006273A6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53845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AE1AC4" w:rsidRPr="00AE1AC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B3DEF" w:rsidRPr="004B3DEF">
                              <w:rPr>
                                <w:sz w:val="28"/>
                                <w:szCs w:val="28"/>
                              </w:rPr>
                              <w:t xml:space="preserve">проекта межевания территории линейного объекта «Линия наружного освещения участка дороги протяжённостью 1 км. по ул. Ивановская г. Велиж Смоленской области», по адресу: РФ, Смоленская область, </w:t>
                            </w:r>
                            <w:proofErr w:type="spellStart"/>
                            <w:r w:rsidR="004B3DEF" w:rsidRPr="004B3DEF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4B3DEF" w:rsidRPr="004B3DEF">
                              <w:rPr>
                                <w:sz w:val="28"/>
                                <w:szCs w:val="28"/>
                              </w:rPr>
                              <w:t xml:space="preserve"> район, </w:t>
                            </w:r>
                            <w:proofErr w:type="spellStart"/>
                            <w:r w:rsidR="004B3DEF" w:rsidRPr="004B3DEF">
                              <w:rPr>
                                <w:sz w:val="28"/>
                                <w:szCs w:val="28"/>
                              </w:rPr>
                              <w:t>Велижское</w:t>
                            </w:r>
                            <w:proofErr w:type="spellEnd"/>
                            <w:r w:rsidR="004B3DEF" w:rsidRPr="004B3DEF">
                              <w:rPr>
                                <w:sz w:val="28"/>
                                <w:szCs w:val="28"/>
                              </w:rPr>
                              <w:t xml:space="preserve"> городское поселение, г. Велиж, ул. Ивановская, в границах кадастровых кварталов 67:01:0000000, 67:01:0010226, 67:01:0010227, 67:01:0010228, 67:01:0010230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15pt;margin-top:6.65pt;width:287.4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" filled="f" stroked="f">
                <v:textbox>
                  <w:txbxContent>
                    <w:p w:rsidR="006273A6" w:rsidRPr="00B53845" w:rsidRDefault="006273A6" w:rsidP="006273A6">
                      <w:pPr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B53845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AE1AC4" w:rsidRPr="00AE1AC4">
                        <w:rPr>
                          <w:sz w:val="28"/>
                          <w:szCs w:val="28"/>
                        </w:rPr>
                        <w:tab/>
                      </w:r>
                      <w:r w:rsidR="004B3DEF" w:rsidRPr="004B3DEF">
                        <w:rPr>
                          <w:sz w:val="28"/>
                          <w:szCs w:val="28"/>
                        </w:rPr>
                        <w:t xml:space="preserve">проекта межевания территории линейного объекта «Линия наружного освещения участка дороги протяжённостью 1 км. по ул. Ивановская г. Велиж Смоленской области», по адресу: РФ, Смоленская область, </w:t>
                      </w:r>
                      <w:proofErr w:type="spellStart"/>
                      <w:r w:rsidR="004B3DEF" w:rsidRPr="004B3DEF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4B3DEF" w:rsidRPr="004B3DEF">
                        <w:rPr>
                          <w:sz w:val="28"/>
                          <w:szCs w:val="28"/>
                        </w:rPr>
                        <w:t xml:space="preserve"> район, </w:t>
                      </w:r>
                      <w:proofErr w:type="spellStart"/>
                      <w:r w:rsidR="004B3DEF" w:rsidRPr="004B3DEF">
                        <w:rPr>
                          <w:sz w:val="28"/>
                          <w:szCs w:val="28"/>
                        </w:rPr>
                        <w:t>Велижское</w:t>
                      </w:r>
                      <w:proofErr w:type="spellEnd"/>
                      <w:r w:rsidR="004B3DEF" w:rsidRPr="004B3DEF">
                        <w:rPr>
                          <w:sz w:val="28"/>
                          <w:szCs w:val="28"/>
                        </w:rPr>
                        <w:t xml:space="preserve"> городское поселение, г. Велиж, ул. Ивановская, в границах кадастровых кварталов 67:01:0000000, 67:01:0010226, 67:01:0010227, 67:01:0010228, 67:01:0010230</w:t>
                      </w:r>
                    </w:p>
                  </w:txbxContent>
                </v:textbox>
              </v:shape>
            </w:pict>
          </mc:Fallback>
        </mc:AlternateConten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</w:t>
      </w:r>
    </w:p>
    <w:p w:rsidR="006273A6" w:rsidRPr="006273A6" w:rsidRDefault="006273A6" w:rsidP="006273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 xml:space="preserve">      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Pr="006273A6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B87E31" w:rsidRDefault="00B87E31" w:rsidP="005B4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E1AC4" w:rsidRDefault="00AE1AC4" w:rsidP="005B4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B3DEF" w:rsidRDefault="000E2919" w:rsidP="00D61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B3DEF" w:rsidRDefault="004B3DEF" w:rsidP="00D61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B3DEF" w:rsidRDefault="000E2919" w:rsidP="00D61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8245C" w:rsidRPr="00B53845" w:rsidRDefault="00683903" w:rsidP="00D61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Р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уководствуясь Земельным кодексом Российской Федерации, Градостроительным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 кодексом Российской Федерации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, Устав</w:t>
      </w:r>
      <w:r>
        <w:rPr>
          <w:rFonts w:eastAsia="Times New Roman" w:cs="Times New Roman"/>
          <w:sz w:val="28"/>
          <w:szCs w:val="28"/>
          <w:lang w:eastAsia="ru-RU"/>
        </w:rPr>
        <w:t>ом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</w:t>
      </w:r>
      <w:r w:rsidR="00CA2668">
        <w:rPr>
          <w:rFonts w:eastAsia="Times New Roman" w:cs="Times New Roman"/>
          <w:sz w:val="28"/>
          <w:szCs w:val="28"/>
          <w:lang w:eastAsia="ru-RU"/>
        </w:rPr>
        <w:t>лижский</w:t>
      </w:r>
      <w:proofErr w:type="spellEnd"/>
      <w:r w:rsidR="00CA2668">
        <w:rPr>
          <w:rFonts w:eastAsia="Times New Roman" w:cs="Times New Roman"/>
          <w:sz w:val="28"/>
          <w:szCs w:val="28"/>
          <w:lang w:eastAsia="ru-RU"/>
        </w:rPr>
        <w:t xml:space="preserve"> район» (новая редакция)</w:t>
      </w:r>
      <w:r w:rsidR="00F8245C" w:rsidRPr="00B53845">
        <w:rPr>
          <w:rFonts w:cs="Times New Roman"/>
          <w:color w:val="000000"/>
          <w:sz w:val="28"/>
          <w:szCs w:val="28"/>
        </w:rPr>
        <w:t>,</w:t>
      </w:r>
      <w:r w:rsidR="004D1667">
        <w:rPr>
          <w:rFonts w:cs="Times New Roman"/>
          <w:color w:val="000000"/>
          <w:sz w:val="28"/>
          <w:szCs w:val="28"/>
        </w:rPr>
        <w:t xml:space="preserve"> с учетом заключения </w:t>
      </w:r>
      <w:r w:rsidR="004B3DEF" w:rsidRPr="004B3DEF">
        <w:rPr>
          <w:rFonts w:cs="Times New Roman"/>
          <w:color w:val="000000"/>
          <w:sz w:val="28"/>
          <w:szCs w:val="28"/>
        </w:rPr>
        <w:t xml:space="preserve">о результатах публичных слушаний по рассмотрению проекта межевания территории линейного объекта «Линия наружного освещения участка дороги протяжённостью 1 км. по ул. Ивановская г. Велиж Смоленской области», по адресу: РФ, Смоленская область, </w:t>
      </w:r>
      <w:proofErr w:type="spellStart"/>
      <w:r w:rsidR="004B3DEF" w:rsidRPr="004B3DEF">
        <w:rPr>
          <w:rFonts w:cs="Times New Roman"/>
          <w:color w:val="000000"/>
          <w:sz w:val="28"/>
          <w:szCs w:val="28"/>
        </w:rPr>
        <w:t>Велижский</w:t>
      </w:r>
      <w:proofErr w:type="spellEnd"/>
      <w:r w:rsidR="004B3DEF" w:rsidRPr="004B3DEF">
        <w:rPr>
          <w:rFonts w:cs="Times New Roman"/>
          <w:color w:val="000000"/>
          <w:sz w:val="28"/>
          <w:szCs w:val="28"/>
        </w:rPr>
        <w:t xml:space="preserve"> район, </w:t>
      </w:r>
      <w:proofErr w:type="spellStart"/>
      <w:r w:rsidR="004B3DEF" w:rsidRPr="004B3DEF">
        <w:rPr>
          <w:rFonts w:cs="Times New Roman"/>
          <w:color w:val="000000"/>
          <w:sz w:val="28"/>
          <w:szCs w:val="28"/>
        </w:rPr>
        <w:t>Велижское</w:t>
      </w:r>
      <w:proofErr w:type="spellEnd"/>
      <w:r w:rsidR="004B3DEF" w:rsidRPr="004B3DEF">
        <w:rPr>
          <w:rFonts w:cs="Times New Roman"/>
          <w:color w:val="000000"/>
          <w:sz w:val="28"/>
          <w:szCs w:val="28"/>
        </w:rPr>
        <w:t xml:space="preserve"> городское поселение, г. Велиж, ул. Ивановская, в границах кадастровых кварталов 67:01:0000000, 67:01:0010226, 67:01:0010227, 67:01:0010228, 67:01:0010230</w:t>
      </w:r>
      <w:r w:rsidR="00B420DA">
        <w:rPr>
          <w:rFonts w:cs="Times New Roman"/>
          <w:color w:val="000000"/>
          <w:sz w:val="28"/>
          <w:szCs w:val="28"/>
        </w:rPr>
        <w:t>,</w:t>
      </w:r>
      <w:r w:rsidR="00D612E1" w:rsidRPr="00D612E1">
        <w:rPr>
          <w:rFonts w:cs="Times New Roman"/>
          <w:color w:val="000000"/>
          <w:sz w:val="28"/>
          <w:szCs w:val="28"/>
        </w:rPr>
        <w:t xml:space="preserve"> </w:t>
      </w:r>
      <w:r w:rsidR="00AE1AC4">
        <w:rPr>
          <w:rFonts w:cs="Times New Roman"/>
          <w:color w:val="000000"/>
          <w:sz w:val="28"/>
          <w:szCs w:val="28"/>
        </w:rPr>
        <w:t xml:space="preserve">от </w:t>
      </w:r>
      <w:r w:rsidR="00D612E1">
        <w:rPr>
          <w:rFonts w:cs="Times New Roman"/>
          <w:color w:val="000000"/>
          <w:sz w:val="28"/>
          <w:szCs w:val="28"/>
        </w:rPr>
        <w:t>1</w:t>
      </w:r>
      <w:r w:rsidR="004B3DEF">
        <w:rPr>
          <w:rFonts w:cs="Times New Roman"/>
          <w:color w:val="000000"/>
          <w:sz w:val="28"/>
          <w:szCs w:val="28"/>
        </w:rPr>
        <w:t>4</w:t>
      </w:r>
      <w:r w:rsidR="00D612E1">
        <w:rPr>
          <w:rFonts w:cs="Times New Roman"/>
          <w:color w:val="000000"/>
          <w:sz w:val="28"/>
          <w:szCs w:val="28"/>
        </w:rPr>
        <w:t>.04.2023</w:t>
      </w:r>
      <w:r w:rsidR="00AE1AC4">
        <w:rPr>
          <w:rFonts w:cs="Times New Roman"/>
          <w:color w:val="000000"/>
          <w:sz w:val="28"/>
          <w:szCs w:val="28"/>
        </w:rPr>
        <w:t>г.</w:t>
      </w:r>
      <w:r w:rsidR="00383E0F">
        <w:rPr>
          <w:rFonts w:cs="Times New Roman"/>
          <w:color w:val="000000"/>
          <w:sz w:val="28"/>
          <w:szCs w:val="28"/>
        </w:rPr>
        <w:t xml:space="preserve">,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район»</w:t>
      </w: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ab/>
        <w:t>ПОСТАНОВЛЯЕТ:</w:t>
      </w:r>
    </w:p>
    <w:p w:rsidR="00632F4D" w:rsidRDefault="006273A6" w:rsidP="00E83207">
      <w:pPr>
        <w:spacing w:after="0" w:line="240" w:lineRule="auto"/>
        <w:ind w:firstLine="720"/>
        <w:jc w:val="both"/>
        <w:rPr>
          <w:sz w:val="28"/>
          <w:szCs w:val="28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1. Утвердить</w:t>
      </w:r>
      <w:r w:rsidR="004365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3A19">
        <w:rPr>
          <w:rFonts w:eastAsia="Times New Roman" w:cs="Times New Roman"/>
          <w:sz w:val="28"/>
          <w:szCs w:val="28"/>
          <w:lang w:eastAsia="ru-RU"/>
        </w:rPr>
        <w:t>прилагаем</w:t>
      </w:r>
      <w:r w:rsidR="005B4A5E">
        <w:rPr>
          <w:rFonts w:eastAsia="Times New Roman" w:cs="Times New Roman"/>
          <w:sz w:val="28"/>
          <w:szCs w:val="28"/>
          <w:lang w:eastAsia="ru-RU"/>
        </w:rPr>
        <w:t>ый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E1AC4" w:rsidRPr="00AE1AC4">
        <w:rPr>
          <w:sz w:val="28"/>
          <w:szCs w:val="28"/>
        </w:rPr>
        <w:tab/>
      </w:r>
      <w:r w:rsidR="004B3DEF" w:rsidRPr="004B3DEF">
        <w:rPr>
          <w:sz w:val="28"/>
          <w:szCs w:val="28"/>
        </w:rPr>
        <w:t xml:space="preserve">проект межевания территории линейного объекта «Линия наружного освещения участка дороги протяжённостью 1 км. по ул. Ивановская г. Велиж Смоленской области», по адресу: РФ, </w:t>
      </w:r>
      <w:bookmarkStart w:id="1" w:name="_Hlk132375842"/>
      <w:r w:rsidR="004B3DEF" w:rsidRPr="004B3DEF">
        <w:rPr>
          <w:sz w:val="28"/>
          <w:szCs w:val="28"/>
        </w:rPr>
        <w:t xml:space="preserve">Смоленская область, </w:t>
      </w:r>
      <w:proofErr w:type="spellStart"/>
      <w:r w:rsidR="004B3DEF" w:rsidRPr="004B3DEF">
        <w:rPr>
          <w:sz w:val="28"/>
          <w:szCs w:val="28"/>
        </w:rPr>
        <w:t>Велижский</w:t>
      </w:r>
      <w:proofErr w:type="spellEnd"/>
      <w:r w:rsidR="004B3DEF" w:rsidRPr="004B3DEF">
        <w:rPr>
          <w:sz w:val="28"/>
          <w:szCs w:val="28"/>
        </w:rPr>
        <w:t xml:space="preserve"> район, </w:t>
      </w:r>
      <w:proofErr w:type="spellStart"/>
      <w:r w:rsidR="004B3DEF" w:rsidRPr="004B3DEF">
        <w:rPr>
          <w:sz w:val="28"/>
          <w:szCs w:val="28"/>
        </w:rPr>
        <w:t>Велижское</w:t>
      </w:r>
      <w:proofErr w:type="spellEnd"/>
      <w:r w:rsidR="004B3DEF" w:rsidRPr="004B3DEF">
        <w:rPr>
          <w:sz w:val="28"/>
          <w:szCs w:val="28"/>
        </w:rPr>
        <w:t xml:space="preserve"> городское поселение, г. Велиж, ул. Ивановская, в границах кадастровых кварталов 67:01:0000000, 67:01:0010226, 67:01:0010227, 67:01:0010228, 67:01:0010230</w:t>
      </w:r>
      <w:bookmarkEnd w:id="1"/>
      <w:r w:rsidR="004B3DEF">
        <w:rPr>
          <w:sz w:val="28"/>
          <w:szCs w:val="28"/>
        </w:rPr>
        <w:t>.</w:t>
      </w:r>
    </w:p>
    <w:p w:rsidR="00E83207" w:rsidRDefault="00632F4D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2F4D">
        <w:rPr>
          <w:sz w:val="28"/>
          <w:szCs w:val="28"/>
        </w:rPr>
        <w:t>1</w:t>
      </w:r>
      <w:r w:rsidR="00B420DA">
        <w:rPr>
          <w:sz w:val="28"/>
          <w:szCs w:val="28"/>
        </w:rPr>
        <w:t xml:space="preserve">. </w:t>
      </w:r>
      <w:r w:rsidR="00E83207">
        <w:rPr>
          <w:rFonts w:eastAsia="Times New Roman" w:cs="Times New Roman"/>
          <w:sz w:val="28"/>
          <w:szCs w:val="28"/>
          <w:lang w:eastAsia="ru-RU"/>
        </w:rPr>
        <w:t>Характеристики территории:</w:t>
      </w:r>
    </w:p>
    <w:p w:rsidR="00E83207" w:rsidRPr="00477904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904">
        <w:rPr>
          <w:rFonts w:eastAsia="Times New Roman" w:cs="Times New Roman"/>
          <w:sz w:val="28"/>
          <w:szCs w:val="28"/>
          <w:lang w:eastAsia="ru-RU"/>
        </w:rPr>
        <w:t xml:space="preserve">- место расположения территории: Российская Федерация, </w:t>
      </w:r>
      <w:r w:rsidR="004B3DEF" w:rsidRPr="004B3DEF">
        <w:rPr>
          <w:rFonts w:eastAsia="Times New Roman" w:cs="Times New Roman"/>
          <w:sz w:val="28"/>
          <w:szCs w:val="28"/>
          <w:lang w:eastAsia="ru-RU"/>
        </w:rPr>
        <w:t xml:space="preserve">Смоленская область, </w:t>
      </w:r>
      <w:proofErr w:type="spellStart"/>
      <w:r w:rsidR="004B3DEF" w:rsidRPr="004B3DEF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4B3DEF" w:rsidRPr="004B3DEF">
        <w:rPr>
          <w:rFonts w:eastAsia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4B3DEF" w:rsidRPr="004B3DEF">
        <w:rPr>
          <w:rFonts w:eastAsia="Times New Roman" w:cs="Times New Roman"/>
          <w:sz w:val="28"/>
          <w:szCs w:val="28"/>
          <w:lang w:eastAsia="ru-RU"/>
        </w:rPr>
        <w:t>Велижское</w:t>
      </w:r>
      <w:proofErr w:type="spellEnd"/>
      <w:r w:rsidR="004B3DEF" w:rsidRPr="004B3DEF">
        <w:rPr>
          <w:rFonts w:eastAsia="Times New Roman" w:cs="Times New Roman"/>
          <w:sz w:val="28"/>
          <w:szCs w:val="28"/>
          <w:lang w:eastAsia="ru-RU"/>
        </w:rPr>
        <w:t xml:space="preserve"> городское поселение, г. Велиж, ул. Ивановская, в границах кадастровых кварталов 67:01:0000000, 67:01:0010226, 67:01:0010227, 67:01:0010228, 67:01:0010230</w:t>
      </w:r>
      <w:r w:rsidRPr="00477904">
        <w:rPr>
          <w:rFonts w:eastAsia="Times New Roman" w:cs="Times New Roman"/>
          <w:sz w:val="28"/>
          <w:szCs w:val="28"/>
          <w:lang w:eastAsia="ru-RU"/>
        </w:rPr>
        <w:t>;</w:t>
      </w:r>
    </w:p>
    <w:p w:rsidR="00E83207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lastRenderedPageBreak/>
        <w:t>- общая площадь территории, образуемой в соответствии с проектом</w:t>
      </w:r>
      <w:r>
        <w:rPr>
          <w:rFonts w:eastAsia="Times New Roman" w:cs="Times New Roman"/>
          <w:sz w:val="28"/>
          <w:szCs w:val="28"/>
          <w:lang w:eastAsia="ru-RU"/>
        </w:rPr>
        <w:t xml:space="preserve"> межевания территории,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B3DEF">
        <w:rPr>
          <w:rFonts w:eastAsia="Times New Roman" w:cs="Times New Roman"/>
          <w:sz w:val="28"/>
          <w:szCs w:val="28"/>
          <w:lang w:eastAsia="ru-RU"/>
        </w:rPr>
        <w:t>10</w:t>
      </w:r>
      <w:r w:rsidR="00F06E13">
        <w:rPr>
          <w:rFonts w:eastAsia="Times New Roman" w:cs="Times New Roman"/>
          <w:sz w:val="28"/>
          <w:szCs w:val="28"/>
          <w:lang w:eastAsia="ru-RU"/>
        </w:rPr>
        <w:t>45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кв. м.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E83207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категория земель: земли населенных пунктов;</w:t>
      </w:r>
    </w:p>
    <w:p w:rsidR="00E83207" w:rsidRPr="00B53845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территориальная зона: </w:t>
      </w:r>
      <w:r w:rsidR="00632F4D" w:rsidRPr="00632F4D">
        <w:rPr>
          <w:rFonts w:eastAsia="Times New Roman" w:cs="Times New Roman"/>
          <w:sz w:val="28"/>
          <w:szCs w:val="28"/>
          <w:lang w:eastAsia="ru-RU"/>
        </w:rPr>
        <w:t>зон</w:t>
      </w:r>
      <w:r w:rsidR="00632F4D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="004B3DEF">
        <w:rPr>
          <w:rFonts w:eastAsia="Times New Roman" w:cs="Times New Roman"/>
          <w:sz w:val="28"/>
          <w:szCs w:val="28"/>
          <w:lang w:eastAsia="ru-RU"/>
        </w:rPr>
        <w:t>не установлена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83207" w:rsidRPr="00E83207" w:rsidRDefault="00E83207" w:rsidP="00D46DC6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 xml:space="preserve">- вид разрешенного использования земельного участка: </w:t>
      </w:r>
      <w:r w:rsidR="00D46DC6">
        <w:rPr>
          <w:rFonts w:eastAsia="Times New Roman" w:cs="Times New Roman"/>
          <w:sz w:val="28"/>
          <w:szCs w:val="28"/>
          <w:lang w:eastAsia="ru-RU"/>
        </w:rPr>
        <w:t>п</w:t>
      </w:r>
      <w:r w:rsidR="00D46DC6" w:rsidRPr="00D46DC6">
        <w:rPr>
          <w:rFonts w:eastAsia="Times New Roman" w:cs="Times New Roman"/>
          <w:sz w:val="28"/>
          <w:szCs w:val="28"/>
          <w:lang w:eastAsia="ru-RU"/>
        </w:rPr>
        <w:t>редоставление коммунальных услуг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72017" w:rsidRPr="00B53845" w:rsidRDefault="00B13A19" w:rsidP="006273A6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993E8C">
        <w:rPr>
          <w:rFonts w:eastAsia="Times New Roman" w:cs="Times New Roman"/>
          <w:sz w:val="28"/>
          <w:szCs w:val="28"/>
          <w:lang w:eastAsia="ru-RU"/>
        </w:rPr>
        <w:t>. Разместить проект межевания территории</w:t>
      </w:r>
      <w:r w:rsidR="008D419C">
        <w:rPr>
          <w:rFonts w:eastAsia="Times New Roman" w:cs="Times New Roman"/>
          <w:sz w:val="28"/>
          <w:szCs w:val="28"/>
          <w:lang w:eastAsia="ru-RU"/>
        </w:rPr>
        <w:t>, указанны</w:t>
      </w:r>
      <w:r w:rsidR="00311608">
        <w:rPr>
          <w:rFonts w:eastAsia="Times New Roman" w:cs="Times New Roman"/>
          <w:sz w:val="28"/>
          <w:szCs w:val="28"/>
          <w:lang w:eastAsia="ru-RU"/>
        </w:rPr>
        <w:t>й</w:t>
      </w:r>
      <w:r w:rsidR="008D419C">
        <w:rPr>
          <w:rFonts w:eastAsia="Times New Roman" w:cs="Times New Roman"/>
          <w:sz w:val="28"/>
          <w:szCs w:val="28"/>
          <w:lang w:eastAsia="ru-RU"/>
        </w:rPr>
        <w:t xml:space="preserve"> в п. 1 постановления</w:t>
      </w:r>
      <w:r w:rsidR="00993E8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D419C" w:rsidRPr="008D419C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8D419C" w:rsidRPr="008D419C">
        <w:rPr>
          <w:sz w:val="28"/>
          <w:szCs w:val="28"/>
        </w:rPr>
        <w:t>Велижский</w:t>
      </w:r>
      <w:proofErr w:type="spellEnd"/>
      <w:r w:rsidR="008D419C" w:rsidRPr="008D419C">
        <w:rPr>
          <w:sz w:val="28"/>
          <w:szCs w:val="28"/>
        </w:rPr>
        <w:t xml:space="preserve"> район» http://velizh.admin-smolensk.ru/ в информационно-коммуникационной сети «Интернет». </w:t>
      </w:r>
      <w:r w:rsidR="00993E8C">
        <w:rPr>
          <w:rFonts w:eastAsia="MS Mincho"/>
          <w:sz w:val="28"/>
          <w:szCs w:val="28"/>
        </w:rPr>
        <w:t>(К.П. Борис).</w:t>
      </w:r>
    </w:p>
    <w:p w:rsidR="00BD086B" w:rsidRPr="00B53845" w:rsidRDefault="00EC45B6" w:rsidP="008D419C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D419C" w:rsidRPr="008D419C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после его подписания и подлежит опубликованию в газете «Велижская новь» и размещению на официальном сайте муниципального образования «</w:t>
      </w:r>
      <w:proofErr w:type="spellStart"/>
      <w:r w:rsidR="008D419C" w:rsidRPr="008D419C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8D419C" w:rsidRPr="008D419C">
        <w:rPr>
          <w:rFonts w:eastAsia="Times New Roman" w:cs="Times New Roman"/>
          <w:sz w:val="28"/>
          <w:szCs w:val="28"/>
          <w:lang w:eastAsia="ru-RU"/>
        </w:rPr>
        <w:t xml:space="preserve"> район» http://velizh.admin-smolensk.ru/ в информационно-коммуникационной сети «Интернет».</w:t>
      </w:r>
    </w:p>
    <w:p w:rsidR="0008479E" w:rsidRDefault="0008479E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87E31" w:rsidRDefault="00B87E3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87E31" w:rsidRPr="00B53845" w:rsidRDefault="00B87E3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B87E3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C6063" w:rsidRPr="00B53845">
        <w:rPr>
          <w:rFonts w:eastAsia="Times New Roman" w:cs="Times New Roman"/>
          <w:sz w:val="28"/>
          <w:szCs w:val="28"/>
          <w:lang w:eastAsia="ru-RU"/>
        </w:rPr>
        <w:t>Глав</w:t>
      </w:r>
      <w:r w:rsidR="00632F4D">
        <w:rPr>
          <w:rFonts w:eastAsia="Times New Roman" w:cs="Times New Roman"/>
          <w:sz w:val="28"/>
          <w:szCs w:val="28"/>
          <w:lang w:eastAsia="ru-RU"/>
        </w:rPr>
        <w:t>а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3845">
        <w:rPr>
          <w:rFonts w:eastAsia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BD086B" w:rsidRPr="00B53845"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r w:rsidR="00632F4D">
        <w:rPr>
          <w:rFonts w:eastAsia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632F4D">
        <w:rPr>
          <w:rFonts w:eastAsia="Times New Roman" w:cs="Times New Roman"/>
          <w:sz w:val="28"/>
          <w:szCs w:val="28"/>
          <w:lang w:eastAsia="ru-RU"/>
        </w:rPr>
        <w:t>Валикова</w:t>
      </w:r>
      <w:proofErr w:type="spellEnd"/>
    </w:p>
    <w:p w:rsidR="007A2B23" w:rsidRPr="006273A6" w:rsidRDefault="00C5626F" w:rsidP="006273A6"/>
    <w:sectPr w:rsidR="007A2B23" w:rsidRPr="006273A6" w:rsidSect="00B87E31">
      <w:type w:val="continuous"/>
      <w:pgSz w:w="11906" w:h="16838"/>
      <w:pgMar w:top="1134" w:right="707" w:bottom="156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EFE"/>
    <w:multiLevelType w:val="hybridMultilevel"/>
    <w:tmpl w:val="635C5928"/>
    <w:lvl w:ilvl="0" w:tplc="FEBACC5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059D4"/>
    <w:multiLevelType w:val="hybridMultilevel"/>
    <w:tmpl w:val="F0800C1A"/>
    <w:lvl w:ilvl="0" w:tplc="33A0F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94"/>
    <w:rsid w:val="00016C1C"/>
    <w:rsid w:val="00072B84"/>
    <w:rsid w:val="0008479E"/>
    <w:rsid w:val="000E2919"/>
    <w:rsid w:val="00112BA2"/>
    <w:rsid w:val="001E43EC"/>
    <w:rsid w:val="0023087A"/>
    <w:rsid w:val="00304CE3"/>
    <w:rsid w:val="00311608"/>
    <w:rsid w:val="00383E0F"/>
    <w:rsid w:val="003E2F71"/>
    <w:rsid w:val="003E4829"/>
    <w:rsid w:val="00436559"/>
    <w:rsid w:val="00444278"/>
    <w:rsid w:val="004B3DEF"/>
    <w:rsid w:val="004D1667"/>
    <w:rsid w:val="004F54B2"/>
    <w:rsid w:val="005B4A5E"/>
    <w:rsid w:val="006273A6"/>
    <w:rsid w:val="00632F4D"/>
    <w:rsid w:val="00683903"/>
    <w:rsid w:val="006945C6"/>
    <w:rsid w:val="00734D5C"/>
    <w:rsid w:val="00743F7B"/>
    <w:rsid w:val="008825F0"/>
    <w:rsid w:val="00893830"/>
    <w:rsid w:val="008A3CD5"/>
    <w:rsid w:val="008C6063"/>
    <w:rsid w:val="008D419C"/>
    <w:rsid w:val="008F0EA5"/>
    <w:rsid w:val="00964D33"/>
    <w:rsid w:val="00993E8C"/>
    <w:rsid w:val="009E00A6"/>
    <w:rsid w:val="00A66B66"/>
    <w:rsid w:val="00A77794"/>
    <w:rsid w:val="00AD0C2C"/>
    <w:rsid w:val="00AE1AC4"/>
    <w:rsid w:val="00B05B78"/>
    <w:rsid w:val="00B13A19"/>
    <w:rsid w:val="00B165EE"/>
    <w:rsid w:val="00B420DA"/>
    <w:rsid w:val="00B53845"/>
    <w:rsid w:val="00B87E31"/>
    <w:rsid w:val="00BB3CB4"/>
    <w:rsid w:val="00BD086B"/>
    <w:rsid w:val="00BE6076"/>
    <w:rsid w:val="00C41C32"/>
    <w:rsid w:val="00C4289F"/>
    <w:rsid w:val="00C5626F"/>
    <w:rsid w:val="00CA2668"/>
    <w:rsid w:val="00CB7D62"/>
    <w:rsid w:val="00D46DC6"/>
    <w:rsid w:val="00D612E1"/>
    <w:rsid w:val="00D90643"/>
    <w:rsid w:val="00DC7925"/>
    <w:rsid w:val="00E72017"/>
    <w:rsid w:val="00E83207"/>
    <w:rsid w:val="00EB791F"/>
    <w:rsid w:val="00EC157B"/>
    <w:rsid w:val="00EC45B6"/>
    <w:rsid w:val="00F06E13"/>
    <w:rsid w:val="00F161D4"/>
    <w:rsid w:val="00F8245C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4299E-2858-4A0A-B45B-89CB7B05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D5"/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7925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43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775FA-84BF-4A7F-8C8E-DC0D6EFF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2</cp:revision>
  <cp:lastPrinted>2023-04-18T13:51:00Z</cp:lastPrinted>
  <dcterms:created xsi:type="dcterms:W3CDTF">2023-07-06T06:59:00Z</dcterms:created>
  <dcterms:modified xsi:type="dcterms:W3CDTF">2023-07-06T06:59:00Z</dcterms:modified>
</cp:coreProperties>
</file>