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FBA" w:rsidRPr="00BB5A65" w:rsidRDefault="004973E8">
      <w:pPr>
        <w:pStyle w:val="30"/>
        <w:shd w:val="clear" w:color="auto" w:fill="auto"/>
        <w:spacing w:after="23" w:line="320" w:lineRule="exact"/>
        <w:rPr>
          <w:b/>
        </w:rPr>
      </w:pPr>
      <w:bookmarkStart w:id="0" w:name="_GoBack"/>
      <w:bookmarkEnd w:id="0"/>
      <w:r w:rsidRPr="00BB5A65">
        <w:rPr>
          <w:b/>
        </w:rPr>
        <w:t>АДМИНИСТРАЦИЯ МУНИЦИПАЛЬНОГО ОБРАЗОВАНИЯ</w:t>
      </w:r>
    </w:p>
    <w:p w:rsidR="00A91FBA" w:rsidRPr="00BB5A65" w:rsidRDefault="004973E8">
      <w:pPr>
        <w:pStyle w:val="30"/>
        <w:shd w:val="clear" w:color="auto" w:fill="auto"/>
        <w:spacing w:after="457" w:line="320" w:lineRule="exact"/>
        <w:rPr>
          <w:b/>
        </w:rPr>
      </w:pPr>
      <w:r w:rsidRPr="00BB5A65">
        <w:rPr>
          <w:b/>
        </w:rPr>
        <w:t>«ВЕЛИЖСКИЙ РАЙОН»</w:t>
      </w:r>
    </w:p>
    <w:p w:rsidR="00A91FBA" w:rsidRDefault="004973E8">
      <w:pPr>
        <w:pStyle w:val="10"/>
        <w:keepNext/>
        <w:keepLines/>
        <w:shd w:val="clear" w:color="auto" w:fill="auto"/>
        <w:spacing w:before="0" w:after="452" w:line="360" w:lineRule="exact"/>
      </w:pPr>
      <w:bookmarkStart w:id="1" w:name="bookmark0"/>
      <w:r>
        <w:t>ПОСТАНО</w:t>
      </w:r>
      <w:r w:rsidR="00BB5A65">
        <w:t>ВЛ</w:t>
      </w:r>
      <w:r>
        <w:t>ЕНИЕ</w:t>
      </w:r>
      <w:bookmarkEnd w:id="1"/>
    </w:p>
    <w:p w:rsidR="00A91FBA" w:rsidRDefault="004973E8">
      <w:pPr>
        <w:pStyle w:val="20"/>
        <w:shd w:val="clear" w:color="auto" w:fill="auto"/>
        <w:spacing w:before="0" w:after="47" w:line="260" w:lineRule="exact"/>
      </w:pPr>
      <w:r>
        <w:t>от 26.05.2023 № 266</w:t>
      </w:r>
    </w:p>
    <w:p w:rsidR="00A91FBA" w:rsidRDefault="004973E8">
      <w:pPr>
        <w:pStyle w:val="20"/>
        <w:shd w:val="clear" w:color="auto" w:fill="auto"/>
        <w:spacing w:before="0" w:after="433" w:line="260" w:lineRule="exact"/>
        <w:ind w:firstLine="780"/>
      </w:pPr>
      <w:r>
        <w:t>г. Велиж</w:t>
      </w:r>
    </w:p>
    <w:p w:rsidR="00A91FBA" w:rsidRDefault="004973E8">
      <w:pPr>
        <w:pStyle w:val="20"/>
        <w:shd w:val="clear" w:color="auto" w:fill="auto"/>
        <w:spacing w:before="0" w:after="296" w:line="322" w:lineRule="exact"/>
        <w:ind w:right="4920"/>
      </w:pPr>
      <w:r>
        <w:t>О внесении изменений в Положение об отраслевой системе оплаты труда работ</w:t>
      </w:r>
      <w:r w:rsidR="00BB5A65">
        <w:t>ников м</w:t>
      </w:r>
      <w:r>
        <w:t>уници</w:t>
      </w:r>
      <w:r w:rsidR="00BB5A65">
        <w:t>пальны</w:t>
      </w:r>
      <w:r>
        <w:t>х учреждений культуры муниципального образования «Велижский район»</w:t>
      </w:r>
    </w:p>
    <w:p w:rsidR="00A91FBA" w:rsidRDefault="004973E8">
      <w:pPr>
        <w:pStyle w:val="20"/>
        <w:shd w:val="clear" w:color="auto" w:fill="auto"/>
        <w:spacing w:before="0" w:after="308" w:line="326" w:lineRule="exact"/>
        <w:ind w:firstLine="780"/>
      </w:pPr>
      <w:r>
        <w:t>В соотве</w:t>
      </w:r>
      <w:r w:rsidR="00BB5A65">
        <w:t>тствии с Трудовым кодексом Российской</w:t>
      </w:r>
      <w:r>
        <w:t xml:space="preserve"> Федерации, ст. ст. 29, 35 Устава муниципального образования «Велижский район» (новая редакция). Администрация муниципального образования «Велижский район»,</w:t>
      </w:r>
    </w:p>
    <w:p w:rsidR="00A91FBA" w:rsidRDefault="004973E8">
      <w:pPr>
        <w:pStyle w:val="20"/>
        <w:shd w:val="clear" w:color="auto" w:fill="auto"/>
        <w:spacing w:before="0" w:after="0" w:line="317" w:lineRule="exact"/>
        <w:ind w:firstLine="780"/>
      </w:pPr>
      <w:r>
        <w:t>ПОСТАНОВЛЯЕТ:</w:t>
      </w:r>
    </w:p>
    <w:p w:rsidR="00A91FBA" w:rsidRDefault="004973E8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17" w:lineRule="exact"/>
        <w:ind w:firstLine="780"/>
      </w:pPr>
      <w:r>
        <w:t>Внести в Положение об отраслевой системе оплаты труда работников муниципальных учреждений культуры муниципального образования «Велижский район», утвержденное постановлением Администрации муниципального образования «Велижский район» от 04.12.2008 № 444 (в редакции постановлений Администрации муниципального образования «Велижский район» от</w:t>
      </w:r>
      <w:r w:rsidR="00BB5A65">
        <w:t xml:space="preserve"> </w:t>
      </w:r>
      <w:r>
        <w:t xml:space="preserve">20.03.2013 </w:t>
      </w:r>
      <w:r w:rsidR="00BB5A65">
        <w:t>№ 154, от 29.01.2014 № 54, от 11.</w:t>
      </w:r>
      <w:r>
        <w:t>08.201</w:t>
      </w:r>
      <w:r w:rsidR="00BB5A65">
        <w:t>7</w:t>
      </w:r>
      <w:r>
        <w:t xml:space="preserve"> № </w:t>
      </w:r>
      <w:r w:rsidR="00BB5A65">
        <w:t>4</w:t>
      </w:r>
      <w:r>
        <w:t>55, от 20.10.2017 № 603, от 27.12.2017 № 747, от 2240.2019 № 480, от 14.02.2020 №67, от 20.10.2022 №469) следующие изменения:</w:t>
      </w:r>
    </w:p>
    <w:p w:rsidR="00A91FBA" w:rsidRDefault="004973E8">
      <w:pPr>
        <w:pStyle w:val="20"/>
        <w:shd w:val="clear" w:color="auto" w:fill="auto"/>
        <w:spacing w:before="0" w:after="0" w:line="317" w:lineRule="exact"/>
        <w:ind w:firstLine="780"/>
      </w:pPr>
      <w:r>
        <w:t>1) пункт 2.4. раздела 2 изложить в следующей редакции:</w:t>
      </w:r>
    </w:p>
    <w:p w:rsidR="00A91FBA" w:rsidRDefault="004973E8">
      <w:pPr>
        <w:pStyle w:val="20"/>
        <w:shd w:val="clear" w:color="auto" w:fill="auto"/>
        <w:spacing w:before="0" w:after="0" w:line="322" w:lineRule="exact"/>
        <w:ind w:firstLine="780"/>
      </w:pPr>
      <w:r>
        <w:t>«Размер минимального оклада равен:</w:t>
      </w:r>
    </w:p>
    <w:p w:rsidR="00A91FBA" w:rsidRDefault="004973E8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22" w:lineRule="exact"/>
        <w:ind w:firstLine="780"/>
      </w:pPr>
      <w:r>
        <w:t>для руководителей учреждений - 12430 руб. 00 коп.;</w:t>
      </w:r>
    </w:p>
    <w:p w:rsidR="00A91FBA" w:rsidRDefault="004973E8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</w:pPr>
      <w:r>
        <w:t>для заместителей руководителей, главных бухгалтеров - 11187 руб. 00 коп.»</w:t>
      </w:r>
    </w:p>
    <w:p w:rsidR="00A91FBA" w:rsidRDefault="004973E8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 w:line="322" w:lineRule="exact"/>
        <w:ind w:firstLine="780"/>
      </w:pPr>
      <w:r>
        <w:t>Контроль за исполнением постановления возложить на начальника отдела по культуре и спорту В.К. Краснощекова.</w:t>
      </w:r>
    </w:p>
    <w:p w:rsidR="00A91FBA" w:rsidRDefault="006E1AB1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89" w:line="322" w:lineRule="exact"/>
        <w:ind w:firstLine="780"/>
      </w:pPr>
      <w:r>
        <w:rPr>
          <w:noProof/>
        </w:rPr>
        <w:drawing>
          <wp:anchor distT="120650" distB="254000" distL="63500" distR="63500" simplePos="0" relativeHeight="377487104" behindDoc="1" locked="0" layoutInCell="1" allowOverlap="1">
            <wp:simplePos x="0" y="0"/>
            <wp:positionH relativeFrom="margin">
              <wp:posOffset>3130550</wp:posOffset>
            </wp:positionH>
            <wp:positionV relativeFrom="paragraph">
              <wp:posOffset>1159510</wp:posOffset>
            </wp:positionV>
            <wp:extent cx="167640" cy="1651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3E8">
        <w:t>Настоящее постановление вступает в силу после обнародования на официальном, сайте муниципального образования «Велижский район» в информационно-телекоммуникационной сети «Интернет» и распространяется н</w:t>
      </w:r>
      <w:r w:rsidR="00BB5A65">
        <w:t>а правоотношения возникшие с 01.05.2023 г.</w:t>
      </w:r>
    </w:p>
    <w:p w:rsidR="00A91FBA" w:rsidRDefault="004973E8">
      <w:pPr>
        <w:pStyle w:val="20"/>
        <w:shd w:val="clear" w:color="auto" w:fill="auto"/>
        <w:spacing w:before="0" w:after="0" w:line="260" w:lineRule="exact"/>
      </w:pPr>
      <w:r>
        <w:t>Глава муниципального образования</w:t>
      </w:r>
    </w:p>
    <w:p w:rsidR="00A91FBA" w:rsidRDefault="006E1AB1">
      <w:pPr>
        <w:pStyle w:val="20"/>
        <w:shd w:val="clear" w:color="auto" w:fill="auto"/>
        <w:spacing w:before="0" w:after="0" w:line="260" w:lineRule="exact"/>
      </w:pPr>
      <w:r>
        <w:rPr>
          <w:noProof/>
        </w:rPr>
        <mc:AlternateContent>
          <mc:Choice Requires="wps">
            <w:drawing>
              <wp:anchor distT="146685" distB="0" distL="63500" distR="63500" simplePos="0" relativeHeight="377487105" behindDoc="1" locked="0" layoutInCell="1" allowOverlap="1">
                <wp:simplePos x="0" y="0"/>
                <wp:positionH relativeFrom="margin">
                  <wp:posOffset>5245735</wp:posOffset>
                </wp:positionH>
                <wp:positionV relativeFrom="paragraph">
                  <wp:posOffset>-37465</wp:posOffset>
                </wp:positionV>
                <wp:extent cx="1106170" cy="165100"/>
                <wp:effectExtent l="0" t="4445" r="2540" b="1905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FBA" w:rsidRDefault="004973E8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Г.А. Валикова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3.05pt;margin-top:-2.95pt;width:87.1pt;height:13pt;z-index:-125829375;visibility:visible;mso-wrap-style:square;mso-width-percent:0;mso-height-percent:0;mso-wrap-distance-left:5pt;mso-wrap-distance-top:11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" filled="f" stroked="f">
                <v:textbox style="mso-fit-shape-to-text:t" inset="0,0,0,0">
                  <w:txbxContent>
                    <w:p w:rsidR="00A91FBA" w:rsidRDefault="004973E8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Г.А. Валикова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973E8">
        <w:t>«Велижский район»</w:t>
      </w:r>
    </w:p>
    <w:sectPr w:rsidR="00A91FBA">
      <w:pgSz w:w="11900" w:h="16840"/>
      <w:pgMar w:top="1112" w:right="853" w:bottom="1112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517" w:rsidRDefault="00734517">
      <w:r>
        <w:separator/>
      </w:r>
    </w:p>
  </w:endnote>
  <w:endnote w:type="continuationSeparator" w:id="0">
    <w:p w:rsidR="00734517" w:rsidRDefault="0073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517" w:rsidRDefault="00734517"/>
  </w:footnote>
  <w:footnote w:type="continuationSeparator" w:id="0">
    <w:p w:rsidR="00734517" w:rsidRDefault="007345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537"/>
    <w:multiLevelType w:val="multilevel"/>
    <w:tmpl w:val="5A6C7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112C08"/>
    <w:multiLevelType w:val="multilevel"/>
    <w:tmpl w:val="BA107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BA"/>
    <w:rsid w:val="004973E8"/>
    <w:rsid w:val="006E1AB1"/>
    <w:rsid w:val="00734517"/>
    <w:rsid w:val="00A91FBA"/>
    <w:rsid w:val="00B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6587A-FB0C-4D9B-8296-2BA522F3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2023-07-04T12:57:00Z</dcterms:created>
  <dcterms:modified xsi:type="dcterms:W3CDTF">2023-07-04T12:57:00Z</dcterms:modified>
</cp:coreProperties>
</file>