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59" w:rsidRPr="000A39B4" w:rsidRDefault="002F67AB" w:rsidP="002F67AB">
      <w:pPr>
        <w:jc w:val="center"/>
        <w:rPr>
          <w:b/>
          <w:sz w:val="32"/>
          <w:szCs w:val="32"/>
        </w:rPr>
      </w:pPr>
      <w:r w:rsidRPr="000A39B4">
        <w:rPr>
          <w:b/>
          <w:sz w:val="32"/>
          <w:szCs w:val="32"/>
        </w:rPr>
        <w:t>А</w:t>
      </w:r>
      <w:r w:rsidR="00BF3000" w:rsidRPr="000A39B4">
        <w:rPr>
          <w:b/>
          <w:sz w:val="32"/>
          <w:szCs w:val="32"/>
        </w:rPr>
        <w:t>ДМИНИСТРАЦИЯ МУНИЦИПАЛЬНОГО ОБРАЗОВАНИЯ</w:t>
      </w:r>
      <w:r w:rsidRPr="000A39B4">
        <w:rPr>
          <w:b/>
          <w:sz w:val="32"/>
          <w:szCs w:val="32"/>
        </w:rPr>
        <w:t xml:space="preserve"> </w:t>
      </w:r>
    </w:p>
    <w:p w:rsidR="00C61359" w:rsidRPr="000A39B4" w:rsidRDefault="002F67AB" w:rsidP="002F67AB">
      <w:pPr>
        <w:jc w:val="center"/>
        <w:rPr>
          <w:b/>
          <w:sz w:val="32"/>
          <w:szCs w:val="32"/>
        </w:rPr>
      </w:pPr>
      <w:r w:rsidRPr="000A39B4">
        <w:rPr>
          <w:b/>
          <w:sz w:val="32"/>
          <w:szCs w:val="32"/>
        </w:rPr>
        <w:t>«</w:t>
      </w:r>
      <w:r w:rsidR="00C61359" w:rsidRPr="000A39B4">
        <w:rPr>
          <w:b/>
          <w:sz w:val="32"/>
          <w:szCs w:val="32"/>
        </w:rPr>
        <w:t xml:space="preserve">ВЕЛИЖСКИЙ </w:t>
      </w:r>
      <w:r w:rsidR="00BF3000" w:rsidRPr="000A39B4">
        <w:rPr>
          <w:b/>
          <w:sz w:val="32"/>
          <w:szCs w:val="32"/>
        </w:rPr>
        <w:t>МУНИЦИПАЛЬНЫЙ ОКРУГ</w:t>
      </w:r>
      <w:r w:rsidRPr="000A39B4">
        <w:rPr>
          <w:b/>
          <w:sz w:val="32"/>
          <w:szCs w:val="32"/>
        </w:rPr>
        <w:t xml:space="preserve">» </w:t>
      </w:r>
    </w:p>
    <w:p w:rsidR="002F67AB" w:rsidRPr="000A39B4" w:rsidRDefault="00BF3000" w:rsidP="002F67AB">
      <w:pPr>
        <w:jc w:val="center"/>
        <w:rPr>
          <w:b/>
          <w:sz w:val="32"/>
          <w:szCs w:val="32"/>
        </w:rPr>
      </w:pPr>
      <w:r w:rsidRPr="000A39B4">
        <w:rPr>
          <w:b/>
          <w:sz w:val="32"/>
          <w:szCs w:val="32"/>
        </w:rPr>
        <w:t>СМОЛЕНСКОЙ ОБЛАСТИ</w:t>
      </w:r>
    </w:p>
    <w:p w:rsidR="002F67AB" w:rsidRPr="000A39B4" w:rsidRDefault="002F67AB" w:rsidP="002F67AB">
      <w:pPr>
        <w:jc w:val="center"/>
        <w:rPr>
          <w:b/>
          <w:sz w:val="32"/>
          <w:szCs w:val="32"/>
        </w:rPr>
      </w:pPr>
    </w:p>
    <w:p w:rsidR="002F67AB" w:rsidRPr="000A39B4" w:rsidRDefault="00BF3000" w:rsidP="002F67AB">
      <w:pPr>
        <w:jc w:val="center"/>
        <w:rPr>
          <w:b/>
          <w:sz w:val="32"/>
          <w:szCs w:val="32"/>
        </w:rPr>
      </w:pPr>
      <w:r w:rsidRPr="000A39B4">
        <w:rPr>
          <w:b/>
          <w:sz w:val="32"/>
          <w:szCs w:val="32"/>
        </w:rPr>
        <w:t>ПОСТАНОВЛЕНИЕ</w:t>
      </w:r>
    </w:p>
    <w:p w:rsidR="002F67AB" w:rsidRPr="00C325DE" w:rsidRDefault="002F67AB" w:rsidP="002F67AB">
      <w:pPr>
        <w:ind w:right="5669"/>
        <w:rPr>
          <w:sz w:val="28"/>
          <w:szCs w:val="28"/>
        </w:rPr>
      </w:pPr>
    </w:p>
    <w:p w:rsidR="002F67AB" w:rsidRPr="00C325DE" w:rsidRDefault="002F67AB" w:rsidP="002F67AB">
      <w:pPr>
        <w:ind w:right="5669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7048EE">
        <w:rPr>
          <w:sz w:val="28"/>
          <w:szCs w:val="28"/>
        </w:rPr>
        <w:t>26.05.</w:t>
      </w:r>
      <w:r w:rsidRPr="00C325DE">
        <w:rPr>
          <w:sz w:val="28"/>
          <w:szCs w:val="28"/>
        </w:rPr>
        <w:t xml:space="preserve"> 2025 г. № </w:t>
      </w:r>
      <w:r w:rsidR="007048EE">
        <w:rPr>
          <w:sz w:val="28"/>
          <w:szCs w:val="28"/>
        </w:rPr>
        <w:t>504</w:t>
      </w:r>
    </w:p>
    <w:p w:rsidR="00B703D2" w:rsidRPr="00C325DE" w:rsidRDefault="00B703D2" w:rsidP="006308FC">
      <w:pPr>
        <w:ind w:firstLine="5954"/>
        <w:rPr>
          <w:sz w:val="28"/>
          <w:szCs w:val="28"/>
        </w:rPr>
      </w:pPr>
    </w:p>
    <w:p w:rsidR="002F67AB" w:rsidRDefault="002F67AB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Об утверждении Положения о порядке заключения Администрацией муниципального образования «</w:t>
      </w:r>
      <w:r w:rsidR="00C61359">
        <w:rPr>
          <w:rFonts w:ascii="Times New Roman" w:hAnsi="Times New Roman"/>
          <w:sz w:val="28"/>
          <w:szCs w:val="28"/>
        </w:rPr>
        <w:t>Велижский</w:t>
      </w:r>
      <w:r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4159D7"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 xml:space="preserve">договоров (соглашений) с казачьими обществами </w:t>
      </w:r>
    </w:p>
    <w:p w:rsidR="00C325DE" w:rsidRPr="00F80760" w:rsidRDefault="00C325DE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16CEE" w:rsidRPr="00C325DE" w:rsidRDefault="00633ACF" w:rsidP="00F8076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F80760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 xml:space="preserve">частью 5 статьи 7 </w:t>
      </w:r>
      <w:r w:rsidRPr="00F80760">
        <w:rPr>
          <w:rFonts w:ascii="Times New Roman" w:hAnsi="Times New Roman" w:cs="Times New Roman"/>
          <w:b w:val="0"/>
          <w:i w:val="0"/>
          <w:color w:val="auto"/>
        </w:rPr>
        <w:t>Федеральн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>ого</w:t>
      </w:r>
      <w:r w:rsidRPr="00F80760">
        <w:rPr>
          <w:rFonts w:ascii="Times New Roman" w:hAnsi="Times New Roman" w:cs="Times New Roman"/>
          <w:b w:val="0"/>
          <w:i w:val="0"/>
          <w:color w:val="auto"/>
        </w:rPr>
        <w:t xml:space="preserve"> закон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>а</w:t>
      </w:r>
      <w:r w:rsidR="00F80760" w:rsidRPr="00F80760">
        <w:rPr>
          <w:rFonts w:ascii="Times New Roman" w:hAnsi="Times New Roman" w:cs="Times New Roman"/>
          <w:b w:val="0"/>
          <w:i w:val="0"/>
          <w:color w:val="auto"/>
        </w:rPr>
        <w:br/>
      </w:r>
      <w:r w:rsidR="00A83AC2" w:rsidRPr="00F80760">
        <w:rPr>
          <w:rFonts w:ascii="Times New Roman" w:hAnsi="Times New Roman" w:cs="Times New Roman"/>
          <w:b w:val="0"/>
          <w:i w:val="0"/>
          <w:color w:val="auto"/>
        </w:rPr>
        <w:t xml:space="preserve">от </w:t>
      </w:r>
      <w:r w:rsidR="00A83AC2" w:rsidRPr="00C325DE">
        <w:rPr>
          <w:rFonts w:ascii="Times New Roman" w:hAnsi="Times New Roman" w:cs="Times New Roman"/>
          <w:b w:val="0"/>
          <w:i w:val="0"/>
          <w:color w:val="auto"/>
        </w:rPr>
        <w:t>05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 xml:space="preserve"> декабря </w:t>
      </w:r>
      <w:r w:rsidR="00A83AC2" w:rsidRPr="00C325DE">
        <w:rPr>
          <w:rFonts w:ascii="Times New Roman" w:hAnsi="Times New Roman" w:cs="Times New Roman"/>
          <w:b w:val="0"/>
          <w:i w:val="0"/>
          <w:color w:val="auto"/>
        </w:rPr>
        <w:t xml:space="preserve">2005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 xml:space="preserve">года </w:t>
      </w:r>
      <w:r w:rsidR="00993618" w:rsidRPr="00C325DE">
        <w:rPr>
          <w:rFonts w:ascii="Times New Roman" w:hAnsi="Times New Roman" w:cs="Times New Roman"/>
          <w:b w:val="0"/>
          <w:i w:val="0"/>
          <w:color w:val="auto"/>
        </w:rPr>
        <w:t xml:space="preserve">№ 154-ФЗ </w:t>
      </w:r>
      <w:r w:rsidRPr="00C325DE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, постановлением Правительства </w:t>
      </w:r>
      <w:r w:rsidR="00DA7E6C" w:rsidRPr="00C325DE">
        <w:rPr>
          <w:rFonts w:ascii="Times New Roman" w:hAnsi="Times New Roman" w:cs="Times New Roman"/>
          <w:b w:val="0"/>
          <w:i w:val="0"/>
          <w:color w:val="auto"/>
        </w:rPr>
        <w:t>Российской Федерации</w:t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 от 08.10.2009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br/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№ 806 </w:t>
      </w:r>
      <w:r w:rsidR="00E5628B" w:rsidRPr="00C325DE">
        <w:rPr>
          <w:rFonts w:ascii="Times New Roman" w:hAnsi="Times New Roman" w:cs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AF7B18">
        <w:rPr>
          <w:rFonts w:ascii="Times New Roman" w:hAnsi="Times New Roman" w:cs="Times New Roman"/>
          <w:b w:val="0"/>
          <w:bCs w:val="0"/>
          <w:i w:val="0"/>
          <w:color w:val="auto"/>
        </w:rPr>
        <w:t>,</w:t>
      </w:r>
      <w:r w:rsidR="008B07E5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="00EB6661" w:rsidRPr="00C325DE">
        <w:rPr>
          <w:rFonts w:ascii="Times New Roman" w:hAnsi="Times New Roman" w:cs="Times New Roman"/>
          <w:b w:val="0"/>
          <w:i w:val="0"/>
          <w:color w:val="auto"/>
        </w:rPr>
        <w:t>А</w:t>
      </w:r>
      <w:r w:rsidR="00D16CEE" w:rsidRPr="00C325DE">
        <w:rPr>
          <w:rFonts w:ascii="Times New Roman" w:hAnsi="Times New Roman" w:cs="Times New Roman"/>
          <w:b w:val="0"/>
          <w:i w:val="0"/>
          <w:color w:val="auto"/>
        </w:rPr>
        <w:t xml:space="preserve">дминистрация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r w:rsidR="00C61359">
        <w:rPr>
          <w:rFonts w:ascii="Times New Roman" w:hAnsi="Times New Roman" w:cs="Times New Roman"/>
          <w:b w:val="0"/>
          <w:i w:val="0"/>
          <w:color w:val="auto"/>
        </w:rPr>
        <w:t xml:space="preserve">Велижский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:rsidR="000A39B4" w:rsidRDefault="00E0134D" w:rsidP="00F8076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AF7B18">
        <w:rPr>
          <w:rFonts w:ascii="Times New Roman" w:hAnsi="Times New Roman"/>
          <w:color w:val="000000"/>
          <w:sz w:val="28"/>
          <w:szCs w:val="28"/>
        </w:rPr>
        <w:t>:</w:t>
      </w:r>
    </w:p>
    <w:p w:rsidR="00E0134D" w:rsidRDefault="00E0134D" w:rsidP="00F8076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6CEE" w:rsidRPr="00C325DE" w:rsidRDefault="00A64F79" w:rsidP="00F8076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93618" w:rsidRPr="00C325DE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D16CEE" w:rsidRPr="00C325DE">
        <w:rPr>
          <w:rFonts w:ascii="Times New Roman" w:hAnsi="Times New Roman"/>
          <w:sz w:val="28"/>
          <w:szCs w:val="28"/>
        </w:rPr>
        <w:t xml:space="preserve">Положение о порядке заключения </w:t>
      </w:r>
      <w:r w:rsidR="00415D35" w:rsidRPr="00C325DE">
        <w:rPr>
          <w:rFonts w:ascii="Times New Roman" w:hAnsi="Times New Roman"/>
          <w:sz w:val="28"/>
          <w:szCs w:val="28"/>
        </w:rPr>
        <w:t xml:space="preserve">Администрацией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/>
          <w:sz w:val="28"/>
          <w:szCs w:val="28"/>
        </w:rPr>
        <w:t>Велижский</w:t>
      </w:r>
      <w:r w:rsidR="00F80760"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4159D7">
        <w:rPr>
          <w:rFonts w:ascii="Times New Roman" w:hAnsi="Times New Roman"/>
          <w:sz w:val="28"/>
          <w:szCs w:val="28"/>
        </w:rPr>
        <w:t xml:space="preserve"> </w:t>
      </w:r>
      <w:r w:rsidR="00D16CEE" w:rsidRPr="00C325DE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  <w:r w:rsidR="00AF7B18">
        <w:rPr>
          <w:rFonts w:ascii="Times New Roman" w:hAnsi="Times New Roman"/>
          <w:sz w:val="28"/>
          <w:szCs w:val="28"/>
        </w:rPr>
        <w:t xml:space="preserve"> согласно приложению 1</w:t>
      </w:r>
      <w:r w:rsidR="000464B9" w:rsidRPr="00C325DE">
        <w:rPr>
          <w:rFonts w:ascii="Times New Roman" w:hAnsi="Times New Roman"/>
          <w:sz w:val="28"/>
          <w:szCs w:val="28"/>
        </w:rPr>
        <w:t>.</w:t>
      </w:r>
    </w:p>
    <w:p w:rsidR="00AF7B18" w:rsidRDefault="004159D7" w:rsidP="00AF7B1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64B9" w:rsidRPr="00C325DE">
        <w:rPr>
          <w:sz w:val="28"/>
          <w:szCs w:val="28"/>
        </w:rPr>
        <w:t xml:space="preserve">. </w:t>
      </w:r>
      <w:r w:rsidR="00AF7B18" w:rsidRPr="00C325DE">
        <w:rPr>
          <w:sz w:val="28"/>
          <w:szCs w:val="28"/>
        </w:rPr>
        <w:t xml:space="preserve">Признать утратившим силу постановление Администрации </w:t>
      </w:r>
      <w:r w:rsidR="00AF7B18" w:rsidRPr="00AF7B18">
        <w:rPr>
          <w:sz w:val="28"/>
          <w:szCs w:val="28"/>
        </w:rPr>
        <w:t>муниципального образования «Велижский район»</w:t>
      </w:r>
      <w:r w:rsidR="00AF7B18" w:rsidRPr="00C325DE">
        <w:rPr>
          <w:i/>
          <w:sz w:val="28"/>
          <w:szCs w:val="28"/>
        </w:rPr>
        <w:t xml:space="preserve"> </w:t>
      </w:r>
      <w:r w:rsidR="00AF7B18" w:rsidRPr="00C325DE">
        <w:rPr>
          <w:sz w:val="28"/>
          <w:szCs w:val="28"/>
        </w:rPr>
        <w:t xml:space="preserve">от </w:t>
      </w:r>
      <w:r w:rsidR="00AF7B18">
        <w:rPr>
          <w:sz w:val="28"/>
          <w:szCs w:val="28"/>
        </w:rPr>
        <w:t>22.11.2022</w:t>
      </w:r>
      <w:r w:rsidR="00AF7B18" w:rsidRPr="00C325DE">
        <w:rPr>
          <w:sz w:val="28"/>
          <w:szCs w:val="28"/>
        </w:rPr>
        <w:t xml:space="preserve"> № </w:t>
      </w:r>
      <w:r w:rsidR="00AF7B18">
        <w:rPr>
          <w:sz w:val="28"/>
          <w:szCs w:val="28"/>
        </w:rPr>
        <w:t>524</w:t>
      </w:r>
      <w:r w:rsidR="00AF7B18" w:rsidRPr="00C325DE">
        <w:rPr>
          <w:sz w:val="28"/>
          <w:szCs w:val="28"/>
        </w:rPr>
        <w:br/>
        <w:t xml:space="preserve">«Об утверждении Положения о порядке заключения договоров (соглашений) с казачьими обществами в </w:t>
      </w:r>
      <w:r w:rsidR="00AF7B18" w:rsidRPr="00AF7B18">
        <w:rPr>
          <w:sz w:val="28"/>
          <w:szCs w:val="28"/>
        </w:rPr>
        <w:t>муниципальном образовании «Велижский район»</w:t>
      </w:r>
      <w:r w:rsidR="00AF7B18" w:rsidRPr="00C325DE">
        <w:rPr>
          <w:sz w:val="28"/>
          <w:szCs w:val="28"/>
        </w:rPr>
        <w:t>.</w:t>
      </w:r>
    </w:p>
    <w:p w:rsidR="000464B9" w:rsidRPr="00C325DE" w:rsidRDefault="00AF7B18" w:rsidP="00AF7B1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1046" w:rsidRPr="00C325DE">
        <w:rPr>
          <w:sz w:val="28"/>
          <w:szCs w:val="28"/>
        </w:rPr>
        <w:t>Опубликовать</w:t>
      </w:r>
      <w:r w:rsidR="000464B9" w:rsidRPr="00C325DE"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 xml:space="preserve">газете «Велижская новь» </w:t>
      </w:r>
      <w:r w:rsidR="000464B9" w:rsidRPr="00C325DE">
        <w:rPr>
          <w:sz w:val="28"/>
          <w:szCs w:val="28"/>
        </w:rPr>
        <w:t xml:space="preserve">и разместить на официальном сайте </w:t>
      </w:r>
      <w:r w:rsidR="00F80760" w:rsidRPr="00C325DE">
        <w:rPr>
          <w:sz w:val="28"/>
          <w:szCs w:val="28"/>
        </w:rPr>
        <w:t>муниципального образования «</w:t>
      </w:r>
      <w:r w:rsidR="004159D7" w:rsidRPr="004159D7">
        <w:rPr>
          <w:sz w:val="28"/>
          <w:szCs w:val="28"/>
        </w:rPr>
        <w:t>Велижский</w:t>
      </w:r>
      <w:r w:rsidR="00F80760" w:rsidRPr="00C325DE">
        <w:rPr>
          <w:sz w:val="28"/>
          <w:szCs w:val="28"/>
        </w:rPr>
        <w:t xml:space="preserve"> муниципальный округ» Смоленской области</w:t>
      </w:r>
      <w:r w:rsidR="000464B9" w:rsidRPr="00C325DE">
        <w:rPr>
          <w:sz w:val="28"/>
          <w:szCs w:val="28"/>
        </w:rPr>
        <w:t>.</w:t>
      </w:r>
    </w:p>
    <w:p w:rsidR="000464B9" w:rsidRPr="00C325DE" w:rsidRDefault="00AF7B18" w:rsidP="000464B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64B9" w:rsidRPr="00C325DE">
        <w:rPr>
          <w:sz w:val="28"/>
          <w:szCs w:val="28"/>
        </w:rPr>
        <w:t xml:space="preserve">. Настоящее постановление вступает в силу </w:t>
      </w:r>
      <w:r w:rsidR="00486AE0">
        <w:rPr>
          <w:sz w:val="28"/>
          <w:szCs w:val="28"/>
        </w:rPr>
        <w:t>после оубликования</w:t>
      </w:r>
      <w:r w:rsidR="000464B9" w:rsidRPr="00C325DE">
        <w:rPr>
          <w:sz w:val="28"/>
          <w:szCs w:val="28"/>
        </w:rPr>
        <w:t>.</w:t>
      </w:r>
    </w:p>
    <w:p w:rsidR="00D16CEE" w:rsidRPr="00C325DE" w:rsidRDefault="00D16CEE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08FC" w:rsidRPr="00C325DE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«</w:t>
      </w:r>
      <w:r w:rsidR="004159D7" w:rsidRPr="004159D7">
        <w:rPr>
          <w:rFonts w:ascii="Times New Roman" w:hAnsi="Times New Roman"/>
          <w:sz w:val="28"/>
          <w:szCs w:val="28"/>
        </w:rPr>
        <w:t>Велижский</w:t>
      </w:r>
      <w:r w:rsidR="004159D7" w:rsidRPr="00C325DE">
        <w:rPr>
          <w:rFonts w:ascii="Times New Roman" w:hAnsi="Times New Roman"/>
          <w:sz w:val="28"/>
          <w:szCs w:val="28"/>
        </w:rPr>
        <w:t xml:space="preserve"> </w:t>
      </w:r>
      <w:r w:rsidR="00BF3000" w:rsidRPr="00C325DE">
        <w:rPr>
          <w:rFonts w:ascii="Times New Roman" w:hAnsi="Times New Roman"/>
          <w:sz w:val="28"/>
          <w:szCs w:val="28"/>
        </w:rPr>
        <w:t>муниципальный округ</w:t>
      </w:r>
      <w:r w:rsidRPr="00C325DE">
        <w:rPr>
          <w:rFonts w:ascii="Times New Roman" w:hAnsi="Times New Roman"/>
          <w:sz w:val="28"/>
          <w:szCs w:val="28"/>
        </w:rPr>
        <w:t>»</w:t>
      </w: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</w:t>
      </w:r>
      <w:r w:rsidR="004159D7">
        <w:rPr>
          <w:rFonts w:ascii="Times New Roman" w:hAnsi="Times New Roman"/>
          <w:sz w:val="28"/>
          <w:szCs w:val="28"/>
        </w:rPr>
        <w:t xml:space="preserve">               </w:t>
      </w:r>
      <w:r w:rsidR="00F21C24">
        <w:rPr>
          <w:rFonts w:ascii="Times New Roman" w:hAnsi="Times New Roman"/>
          <w:sz w:val="28"/>
          <w:szCs w:val="28"/>
        </w:rPr>
        <w:t xml:space="preserve">        </w:t>
      </w:r>
      <w:r w:rsidRPr="00C325DE">
        <w:rPr>
          <w:rFonts w:ascii="Times New Roman" w:hAnsi="Times New Roman"/>
          <w:sz w:val="28"/>
          <w:szCs w:val="28"/>
        </w:rPr>
        <w:t xml:space="preserve">    </w:t>
      </w:r>
      <w:r w:rsidR="004159D7" w:rsidRPr="00AF7B18">
        <w:rPr>
          <w:rFonts w:ascii="Times New Roman" w:hAnsi="Times New Roman"/>
          <w:sz w:val="28"/>
          <w:szCs w:val="28"/>
        </w:rPr>
        <w:t>Г.А. Валикова</w:t>
      </w:r>
      <w:r w:rsidRPr="00C325DE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4159D7" w:rsidRDefault="004159D7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633ACF" w:rsidRPr="00C325DE" w:rsidRDefault="00C822BA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633ACF" w:rsidRPr="00C325DE" w:rsidRDefault="00C822BA" w:rsidP="00F80760">
      <w:pPr>
        <w:pStyle w:val="ConsPlusNormal"/>
        <w:ind w:left="581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633ACF" w:rsidRPr="00C325DE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633ACF" w:rsidRPr="00C325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760" w:rsidRPr="00C325D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/>
          <w:sz w:val="28"/>
          <w:szCs w:val="28"/>
        </w:rPr>
        <w:t>Велижский</w:t>
      </w:r>
      <w:r w:rsidR="00F80760"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4159D7">
        <w:rPr>
          <w:rFonts w:ascii="Times New Roman" w:hAnsi="Times New Roman"/>
          <w:sz w:val="28"/>
          <w:szCs w:val="28"/>
        </w:rPr>
        <w:t xml:space="preserve"> </w:t>
      </w:r>
      <w:r w:rsidR="00D13408" w:rsidRPr="00C325DE">
        <w:rPr>
          <w:rFonts w:ascii="Times New Roman" w:hAnsi="Times New Roman"/>
          <w:color w:val="000000"/>
          <w:sz w:val="28"/>
          <w:szCs w:val="28"/>
        </w:rPr>
        <w:t>о</w:t>
      </w:r>
      <w:r w:rsidR="00633ACF" w:rsidRPr="00C325DE">
        <w:rPr>
          <w:rFonts w:ascii="Times New Roman" w:hAnsi="Times New Roman"/>
          <w:color w:val="000000"/>
          <w:sz w:val="28"/>
          <w:szCs w:val="28"/>
        </w:rPr>
        <w:t>т</w:t>
      </w:r>
      <w:r w:rsidR="007048EE">
        <w:rPr>
          <w:rFonts w:ascii="Times New Roman" w:hAnsi="Times New Roman"/>
          <w:color w:val="000000"/>
          <w:sz w:val="28"/>
          <w:szCs w:val="28"/>
        </w:rPr>
        <w:t xml:space="preserve"> 26.05.</w:t>
      </w:r>
      <w:r w:rsidR="00B703D2" w:rsidRPr="00C325DE">
        <w:rPr>
          <w:rFonts w:ascii="Times New Roman" w:hAnsi="Times New Roman"/>
          <w:color w:val="000000"/>
          <w:sz w:val="28"/>
          <w:szCs w:val="28"/>
        </w:rPr>
        <w:t>202</w:t>
      </w:r>
      <w:r w:rsidR="00764B95" w:rsidRPr="00C325DE">
        <w:rPr>
          <w:rFonts w:ascii="Times New Roman" w:hAnsi="Times New Roman"/>
          <w:color w:val="000000"/>
          <w:sz w:val="28"/>
          <w:szCs w:val="28"/>
        </w:rPr>
        <w:t>5</w:t>
      </w:r>
      <w:r w:rsidR="00D13408" w:rsidRPr="00C325D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7048EE">
        <w:rPr>
          <w:rFonts w:ascii="Times New Roman" w:hAnsi="Times New Roman"/>
          <w:color w:val="000000"/>
          <w:sz w:val="28"/>
          <w:szCs w:val="28"/>
        </w:rPr>
        <w:t>504</w:t>
      </w:r>
    </w:p>
    <w:p w:rsidR="00415CF2" w:rsidRPr="00C325DE" w:rsidRDefault="00415CF2" w:rsidP="004914E8">
      <w:pPr>
        <w:ind w:left="6804"/>
        <w:rPr>
          <w:b/>
          <w:sz w:val="28"/>
          <w:szCs w:val="28"/>
        </w:rPr>
      </w:pPr>
    </w:p>
    <w:p w:rsidR="00032A81" w:rsidRPr="00C325DE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:rsidR="00633ACF" w:rsidRPr="00C325DE" w:rsidRDefault="00633ACF" w:rsidP="00C176DD">
      <w:pPr>
        <w:shd w:val="clear" w:color="auto" w:fill="FFFFFF"/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</w:t>
      </w:r>
      <w:r w:rsidR="0038111C" w:rsidRPr="00C325DE">
        <w:rPr>
          <w:b/>
          <w:sz w:val="28"/>
          <w:szCs w:val="28"/>
        </w:rPr>
        <w:t>ЛОЖЕНИЕ</w:t>
      </w:r>
    </w:p>
    <w:p w:rsidR="005B6FCC" w:rsidRPr="00C325DE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 xml:space="preserve">о порядке заключения </w:t>
      </w:r>
      <w:r w:rsidR="005B6FCC" w:rsidRPr="00C325DE">
        <w:rPr>
          <w:rFonts w:ascii="Times New Roman" w:hAnsi="Times New Roman"/>
          <w:b/>
          <w:sz w:val="28"/>
          <w:szCs w:val="28"/>
        </w:rPr>
        <w:t xml:space="preserve">Администрацией </w:t>
      </w:r>
    </w:p>
    <w:p w:rsidR="0038111C" w:rsidRPr="00C325DE" w:rsidRDefault="00F80760" w:rsidP="00C176D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/>
          <w:b/>
          <w:sz w:val="28"/>
          <w:szCs w:val="28"/>
        </w:rPr>
        <w:t>Велижский</w:t>
      </w:r>
      <w:r w:rsidRPr="00C325DE">
        <w:rPr>
          <w:rFonts w:ascii="Times New Roman" w:hAnsi="Times New Roman"/>
          <w:b/>
          <w:sz w:val="28"/>
          <w:szCs w:val="28"/>
        </w:rPr>
        <w:t xml:space="preserve"> муниципальный округ» Смоленской области</w:t>
      </w:r>
      <w:r w:rsidR="0093141D">
        <w:rPr>
          <w:rFonts w:ascii="Times New Roman" w:hAnsi="Times New Roman"/>
          <w:b/>
          <w:sz w:val="28"/>
          <w:szCs w:val="28"/>
        </w:rPr>
        <w:t xml:space="preserve"> </w:t>
      </w:r>
      <w:r w:rsidR="0038111C" w:rsidRPr="00C325DE">
        <w:rPr>
          <w:rFonts w:ascii="Times New Roman" w:hAnsi="Times New Roman"/>
          <w:b/>
          <w:sz w:val="28"/>
          <w:szCs w:val="28"/>
        </w:rPr>
        <w:t xml:space="preserve">договоров (соглашений) с казачьими обществами </w:t>
      </w:r>
    </w:p>
    <w:p w:rsidR="0038111C" w:rsidRPr="00C325DE" w:rsidRDefault="0038111C" w:rsidP="00633ACF">
      <w:pPr>
        <w:shd w:val="clear" w:color="auto" w:fill="FFFFFF"/>
        <w:jc w:val="center"/>
        <w:rPr>
          <w:b/>
          <w:sz w:val="28"/>
          <w:szCs w:val="28"/>
        </w:rPr>
      </w:pPr>
    </w:p>
    <w:p w:rsidR="002212A7" w:rsidRPr="00C325DE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1. П</w:t>
      </w:r>
      <w:r w:rsidR="00633ACF" w:rsidRPr="00C325DE">
        <w:rPr>
          <w:rFonts w:ascii="Times New Roman" w:hAnsi="Times New Roman"/>
          <w:sz w:val="28"/>
          <w:szCs w:val="28"/>
        </w:rPr>
        <w:t>о</w:t>
      </w:r>
      <w:r w:rsidR="00D16CEE" w:rsidRPr="00C325DE">
        <w:rPr>
          <w:rFonts w:ascii="Times New Roman" w:hAnsi="Times New Roman"/>
          <w:sz w:val="28"/>
          <w:szCs w:val="28"/>
        </w:rPr>
        <w:t>ложение</w:t>
      </w:r>
      <w:r w:rsidR="00633ACF" w:rsidRPr="00C325DE">
        <w:rPr>
          <w:rFonts w:ascii="Times New Roman" w:hAnsi="Times New Roman"/>
          <w:sz w:val="28"/>
          <w:szCs w:val="28"/>
        </w:rPr>
        <w:t xml:space="preserve"> </w:t>
      </w:r>
      <w:r w:rsidR="0093141D" w:rsidRPr="0093141D">
        <w:rPr>
          <w:rFonts w:ascii="Times New Roman" w:hAnsi="Times New Roman"/>
          <w:sz w:val="28"/>
          <w:szCs w:val="28"/>
        </w:rPr>
        <w:t xml:space="preserve">о порядке заключения Администрацией муниципального образования «Велижский муниципальный округ» Смоленской области договоров (соглашений) с казачьими обществами </w:t>
      </w:r>
      <w:r w:rsidR="0093141D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633ACF" w:rsidRPr="00C325DE">
        <w:rPr>
          <w:rFonts w:ascii="Times New Roman" w:hAnsi="Times New Roman"/>
          <w:sz w:val="28"/>
          <w:szCs w:val="28"/>
        </w:rPr>
        <w:t xml:space="preserve">определяет </w:t>
      </w:r>
      <w:r w:rsidR="00C176DD" w:rsidRPr="00C325DE">
        <w:rPr>
          <w:rFonts w:ascii="Times New Roman" w:hAnsi="Times New Roman"/>
          <w:sz w:val="28"/>
          <w:szCs w:val="28"/>
        </w:rPr>
        <w:t>порядок</w:t>
      </w:r>
      <w:r w:rsidR="004159D7">
        <w:rPr>
          <w:rFonts w:ascii="Times New Roman" w:hAnsi="Times New Roman"/>
          <w:sz w:val="28"/>
          <w:szCs w:val="28"/>
        </w:rPr>
        <w:t xml:space="preserve"> </w:t>
      </w:r>
      <w:r w:rsidR="002212A7" w:rsidRPr="00C325DE">
        <w:rPr>
          <w:rFonts w:ascii="Times New Roman" w:hAnsi="Times New Roman"/>
          <w:sz w:val="28"/>
          <w:szCs w:val="28"/>
        </w:rPr>
        <w:t xml:space="preserve">заключения </w:t>
      </w:r>
      <w:r w:rsidR="00A50114" w:rsidRPr="00C325DE">
        <w:rPr>
          <w:rFonts w:ascii="Times New Roman" w:hAnsi="Times New Roman"/>
          <w:sz w:val="28"/>
          <w:szCs w:val="28"/>
        </w:rPr>
        <w:t>А</w:t>
      </w:r>
      <w:r w:rsidR="002212A7" w:rsidRPr="00C325DE">
        <w:rPr>
          <w:rFonts w:ascii="Times New Roman" w:hAnsi="Times New Roman"/>
          <w:sz w:val="28"/>
          <w:szCs w:val="28"/>
        </w:rPr>
        <w:t>дминистрацией</w:t>
      </w:r>
      <w:r w:rsidR="004159D7">
        <w:rPr>
          <w:rFonts w:ascii="Times New Roman" w:hAnsi="Times New Roman"/>
          <w:sz w:val="28"/>
          <w:szCs w:val="28"/>
        </w:rPr>
        <w:t xml:space="preserve">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/>
          <w:sz w:val="28"/>
          <w:szCs w:val="28"/>
        </w:rPr>
        <w:t>Велижский</w:t>
      </w:r>
      <w:r w:rsidR="004159D7" w:rsidRPr="00C325DE">
        <w:rPr>
          <w:rFonts w:ascii="Times New Roman" w:hAnsi="Times New Roman"/>
          <w:sz w:val="28"/>
          <w:szCs w:val="28"/>
        </w:rPr>
        <w:t xml:space="preserve"> </w:t>
      </w:r>
      <w:r w:rsidR="00F80760" w:rsidRPr="00C325DE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93141D">
        <w:rPr>
          <w:rFonts w:ascii="Times New Roman" w:hAnsi="Times New Roman"/>
          <w:sz w:val="28"/>
          <w:szCs w:val="28"/>
        </w:rPr>
        <w:t xml:space="preserve"> </w:t>
      </w:r>
      <w:r w:rsidR="00147899" w:rsidRPr="00C325DE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12A7" w:rsidRPr="00C325DE">
        <w:rPr>
          <w:rFonts w:ascii="Times New Roman" w:hAnsi="Times New Roman"/>
          <w:sz w:val="28"/>
          <w:szCs w:val="28"/>
        </w:rPr>
        <w:t xml:space="preserve">договоров (соглашений) с </w:t>
      </w:r>
      <w:r w:rsidR="00534E57" w:rsidRPr="00C325DE">
        <w:rPr>
          <w:rFonts w:ascii="Times New Roman" w:hAnsi="Times New Roman"/>
          <w:sz w:val="28"/>
          <w:szCs w:val="28"/>
        </w:rPr>
        <w:t xml:space="preserve">хуторскими, станичными, городскими, районными (юртовыми), окружными </w:t>
      </w:r>
      <w:r w:rsidR="00BB23DA" w:rsidRPr="00C325DE">
        <w:rPr>
          <w:rFonts w:ascii="Times New Roman" w:hAnsi="Times New Roman"/>
          <w:sz w:val="28"/>
          <w:szCs w:val="28"/>
        </w:rPr>
        <w:t>(</w:t>
      </w:r>
      <w:r w:rsidR="00534E57" w:rsidRPr="00C325DE">
        <w:rPr>
          <w:rFonts w:ascii="Times New Roman" w:hAnsi="Times New Roman"/>
          <w:sz w:val="28"/>
          <w:szCs w:val="28"/>
        </w:rPr>
        <w:t>отдельскими</w:t>
      </w:r>
      <w:r w:rsidR="00BB23DA" w:rsidRPr="00C325DE">
        <w:rPr>
          <w:rFonts w:ascii="Times New Roman" w:hAnsi="Times New Roman"/>
          <w:sz w:val="28"/>
          <w:szCs w:val="28"/>
        </w:rPr>
        <w:t>)</w:t>
      </w:r>
      <w:r w:rsidR="00534E57" w:rsidRPr="00C325DE">
        <w:rPr>
          <w:rFonts w:ascii="Times New Roman" w:hAnsi="Times New Roman"/>
          <w:sz w:val="28"/>
          <w:szCs w:val="28"/>
        </w:rPr>
        <w:t xml:space="preserve"> казачьими обществами (далее – казачьи общества) </w:t>
      </w:r>
      <w:r w:rsidR="002212A7" w:rsidRPr="00C325DE">
        <w:rPr>
          <w:rFonts w:ascii="Times New Roman" w:hAnsi="Times New Roman"/>
          <w:sz w:val="28"/>
          <w:szCs w:val="28"/>
        </w:rPr>
        <w:t xml:space="preserve">для оказания </w:t>
      </w:r>
      <w:r w:rsidR="00147899" w:rsidRPr="00C325DE">
        <w:rPr>
          <w:rFonts w:ascii="Times New Roman" w:hAnsi="Times New Roman"/>
          <w:sz w:val="28"/>
          <w:szCs w:val="28"/>
        </w:rPr>
        <w:t>Администрации</w:t>
      </w:r>
      <w:r w:rsidR="002212A7" w:rsidRPr="00C325DE">
        <w:rPr>
          <w:rFonts w:ascii="Times New Roman" w:hAnsi="Times New Roman"/>
          <w:sz w:val="28"/>
          <w:szCs w:val="28"/>
        </w:rPr>
        <w:t xml:space="preserve"> содействия в осуществлении установленных задач и функций.</w:t>
      </w:r>
    </w:p>
    <w:p w:rsidR="000464B9" w:rsidRPr="00C325DE" w:rsidRDefault="000464B9" w:rsidP="00046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2. Согласование принятых членами казачьих обществ обязательств по несению </w:t>
      </w:r>
      <w:r w:rsidR="00F97834" w:rsidRPr="00C325DE">
        <w:rPr>
          <w:sz w:val="28"/>
          <w:szCs w:val="28"/>
        </w:rPr>
        <w:t xml:space="preserve">муниципальной </w:t>
      </w:r>
      <w:r w:rsidRPr="00C325DE">
        <w:rPr>
          <w:sz w:val="28"/>
          <w:szCs w:val="28"/>
        </w:rPr>
        <w:t xml:space="preserve">службы с Администрацией осуществляется в </w:t>
      </w:r>
      <w:r w:rsidR="009176D3" w:rsidRPr="00C325DE">
        <w:rPr>
          <w:sz w:val="28"/>
          <w:szCs w:val="28"/>
        </w:rPr>
        <w:t>порядке,</w:t>
      </w:r>
      <w:r w:rsidR="004159D7">
        <w:rPr>
          <w:sz w:val="28"/>
          <w:szCs w:val="28"/>
        </w:rPr>
        <w:t xml:space="preserve"> </w:t>
      </w:r>
      <w:r w:rsidR="009176D3" w:rsidRPr="00C325DE">
        <w:rPr>
          <w:sz w:val="28"/>
          <w:szCs w:val="28"/>
        </w:rPr>
        <w:t>установленным</w:t>
      </w:r>
      <w:r w:rsidRPr="00C325DE">
        <w:rPr>
          <w:sz w:val="28"/>
          <w:szCs w:val="28"/>
        </w:rPr>
        <w:t xml:space="preserve"> приказом Федерального агентства по делам национальностей</w:t>
      </w:r>
      <w:r w:rsidR="00F97834" w:rsidRPr="00C325DE">
        <w:rPr>
          <w:sz w:val="28"/>
          <w:szCs w:val="28"/>
        </w:rPr>
        <w:br/>
      </w:r>
      <w:r w:rsidRPr="00C325DE">
        <w:rPr>
          <w:sz w:val="28"/>
          <w:szCs w:val="28"/>
        </w:rPr>
        <w:t>от 23.11.2015 № 89</w:t>
      </w:r>
      <w:r w:rsidR="00486AE0"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</w:p>
    <w:p w:rsidR="00147899" w:rsidRPr="00C325DE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3</w:t>
      </w:r>
      <w:r w:rsidR="00147899" w:rsidRPr="00C325DE">
        <w:rPr>
          <w:sz w:val="28"/>
          <w:szCs w:val="28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:rsidR="00147899" w:rsidRPr="00C325DE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4</w:t>
      </w:r>
      <w:r w:rsidR="00147899" w:rsidRPr="00C325DE">
        <w:rPr>
          <w:sz w:val="28"/>
          <w:szCs w:val="28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:rsidR="0060312F" w:rsidRPr="00C325DE" w:rsidRDefault="008C5651" w:rsidP="0060312F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5</w:t>
      </w:r>
      <w:r w:rsidR="00147899" w:rsidRPr="00C325DE">
        <w:rPr>
          <w:sz w:val="28"/>
          <w:szCs w:val="28"/>
        </w:rPr>
        <w:t xml:space="preserve">. Договоры оформляются </w:t>
      </w:r>
      <w:r w:rsidR="0060312F" w:rsidRPr="00C325DE">
        <w:rPr>
          <w:sz w:val="28"/>
          <w:szCs w:val="28"/>
        </w:rPr>
        <w:t>по</w:t>
      </w:r>
      <w:r w:rsidR="004159D7">
        <w:rPr>
          <w:sz w:val="28"/>
          <w:szCs w:val="28"/>
        </w:rPr>
        <w:t xml:space="preserve"> </w:t>
      </w:r>
      <w:r w:rsidR="00147899" w:rsidRPr="00C325DE">
        <w:rPr>
          <w:sz w:val="28"/>
          <w:szCs w:val="28"/>
        </w:rPr>
        <w:t>форм</w:t>
      </w:r>
      <w:r w:rsidR="0060312F" w:rsidRPr="00C325DE">
        <w:rPr>
          <w:sz w:val="28"/>
          <w:szCs w:val="28"/>
        </w:rPr>
        <w:t>е согласно приложению к настоящему Положению.</w:t>
      </w:r>
    </w:p>
    <w:p w:rsidR="00062D98" w:rsidRPr="00C325DE" w:rsidRDefault="00062D98" w:rsidP="001268C8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:rsidR="00C1578A" w:rsidRPr="00C325DE" w:rsidRDefault="008C5651" w:rsidP="00F8076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6</w:t>
      </w:r>
      <w:r w:rsidR="00C1578A" w:rsidRPr="00C325DE">
        <w:rPr>
          <w:color w:val="000000"/>
          <w:sz w:val="28"/>
          <w:szCs w:val="28"/>
        </w:rPr>
        <w:t>.</w:t>
      </w:r>
      <w:r w:rsidR="004159D7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Решение о заключении договора</w:t>
      </w:r>
      <w:r w:rsidR="008F597F" w:rsidRPr="00C325DE">
        <w:rPr>
          <w:color w:val="000000"/>
          <w:sz w:val="28"/>
          <w:szCs w:val="28"/>
        </w:rPr>
        <w:t xml:space="preserve"> Администрацией </w:t>
      </w:r>
      <w:r w:rsidR="00251B3E" w:rsidRPr="00C325DE">
        <w:rPr>
          <w:color w:val="000000"/>
          <w:sz w:val="28"/>
          <w:szCs w:val="28"/>
        </w:rPr>
        <w:t xml:space="preserve">с казачьим обществом </w:t>
      </w:r>
      <w:r w:rsidR="00C1578A" w:rsidRPr="00C325DE">
        <w:rPr>
          <w:color w:val="000000"/>
          <w:sz w:val="28"/>
          <w:szCs w:val="28"/>
        </w:rPr>
        <w:t xml:space="preserve">принимает </w:t>
      </w:r>
      <w:r w:rsidR="00EA35CC" w:rsidRPr="00C325DE">
        <w:rPr>
          <w:color w:val="000000"/>
          <w:sz w:val="28"/>
          <w:szCs w:val="28"/>
        </w:rPr>
        <w:t>Г</w:t>
      </w:r>
      <w:r w:rsidR="00C1578A" w:rsidRPr="00C325DE">
        <w:rPr>
          <w:color w:val="000000"/>
          <w:sz w:val="28"/>
          <w:szCs w:val="28"/>
        </w:rPr>
        <w:t xml:space="preserve">лава </w:t>
      </w:r>
      <w:r w:rsidR="00EA35CC" w:rsidRPr="00C325DE">
        <w:rPr>
          <w:color w:val="000000"/>
          <w:sz w:val="28"/>
          <w:szCs w:val="28"/>
        </w:rPr>
        <w:t xml:space="preserve">муниципального образования </w:t>
      </w:r>
      <w:r w:rsidR="00F80760" w:rsidRPr="00C325DE">
        <w:rPr>
          <w:sz w:val="28"/>
          <w:szCs w:val="28"/>
        </w:rPr>
        <w:t>«</w:t>
      </w:r>
      <w:r w:rsidR="004159D7" w:rsidRPr="004159D7">
        <w:rPr>
          <w:sz w:val="28"/>
          <w:szCs w:val="28"/>
        </w:rPr>
        <w:t>Велижский</w:t>
      </w:r>
      <w:r w:rsidR="00F80760" w:rsidRPr="00C325DE">
        <w:rPr>
          <w:sz w:val="28"/>
          <w:szCs w:val="28"/>
        </w:rPr>
        <w:t xml:space="preserve"> муниципальный округ» Смоленской области</w:t>
      </w:r>
      <w:r w:rsidR="004159D7">
        <w:rPr>
          <w:sz w:val="28"/>
          <w:szCs w:val="28"/>
        </w:rPr>
        <w:t xml:space="preserve"> </w:t>
      </w:r>
      <w:r w:rsidR="00EA35CC" w:rsidRPr="00C325DE">
        <w:rPr>
          <w:sz w:val="28"/>
          <w:szCs w:val="28"/>
        </w:rPr>
        <w:t xml:space="preserve">(далее – </w:t>
      </w:r>
      <w:r w:rsidR="00EA35CC" w:rsidRPr="00C325DE">
        <w:rPr>
          <w:color w:val="000000"/>
          <w:sz w:val="28"/>
          <w:szCs w:val="28"/>
        </w:rPr>
        <w:t>Глава муниципального образования</w:t>
      </w:r>
      <w:r w:rsidR="00EA35CC" w:rsidRPr="00C325DE">
        <w:rPr>
          <w:sz w:val="28"/>
          <w:szCs w:val="28"/>
        </w:rPr>
        <w:t>)</w:t>
      </w:r>
      <w:r w:rsidR="00C1578A" w:rsidRPr="00C325DE">
        <w:rPr>
          <w:color w:val="000000"/>
          <w:sz w:val="28"/>
          <w:szCs w:val="28"/>
        </w:rPr>
        <w:t>.</w:t>
      </w:r>
    </w:p>
    <w:p w:rsidR="00C1578A" w:rsidRPr="00C325DE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325DE">
        <w:rPr>
          <w:color w:val="020B22"/>
          <w:sz w:val="28"/>
          <w:szCs w:val="28"/>
        </w:rPr>
        <w:t>7</w:t>
      </w:r>
      <w:r w:rsidR="00C1578A" w:rsidRPr="00C325DE">
        <w:rPr>
          <w:color w:val="020B22"/>
          <w:sz w:val="28"/>
          <w:szCs w:val="28"/>
        </w:rPr>
        <w:t>.</w:t>
      </w:r>
      <w:r w:rsidR="004159D7">
        <w:rPr>
          <w:color w:val="020B22"/>
          <w:sz w:val="28"/>
          <w:szCs w:val="28"/>
        </w:rPr>
        <w:t xml:space="preserve"> </w:t>
      </w:r>
      <w:r w:rsidR="00C1578A" w:rsidRPr="00C325DE">
        <w:rPr>
          <w:color w:val="020B22"/>
          <w:sz w:val="28"/>
          <w:szCs w:val="28"/>
        </w:rPr>
        <w:t xml:space="preserve">Казачье общество в течение </w:t>
      </w:r>
      <w:r w:rsidR="00085ECD" w:rsidRPr="00C325DE">
        <w:rPr>
          <w:color w:val="020B22"/>
          <w:sz w:val="28"/>
          <w:szCs w:val="28"/>
        </w:rPr>
        <w:t>30</w:t>
      </w:r>
      <w:r w:rsidR="00C1578A" w:rsidRPr="00C325DE">
        <w:rPr>
          <w:color w:val="020B22"/>
          <w:sz w:val="28"/>
          <w:szCs w:val="28"/>
        </w:rPr>
        <w:t xml:space="preserve"> календарных дней со дня получения обращения </w:t>
      </w:r>
      <w:r w:rsidR="00F458F7" w:rsidRPr="00C325DE">
        <w:rPr>
          <w:color w:val="020B22"/>
          <w:sz w:val="28"/>
          <w:szCs w:val="28"/>
        </w:rPr>
        <w:t>Г</w:t>
      </w:r>
      <w:r w:rsidR="00C1578A" w:rsidRPr="00C325DE">
        <w:rPr>
          <w:color w:val="020B22"/>
          <w:sz w:val="28"/>
          <w:szCs w:val="28"/>
        </w:rPr>
        <w:t xml:space="preserve">лавы </w:t>
      </w:r>
      <w:r w:rsidR="00F458F7" w:rsidRPr="00C325DE">
        <w:rPr>
          <w:color w:val="000000"/>
          <w:sz w:val="28"/>
          <w:szCs w:val="28"/>
        </w:rPr>
        <w:t>муниципального образования</w:t>
      </w:r>
      <w:r w:rsidR="004159D7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20B22"/>
          <w:sz w:val="28"/>
          <w:szCs w:val="28"/>
        </w:rPr>
        <w:t xml:space="preserve">рассматривает его и принимает </w:t>
      </w:r>
      <w:r w:rsidR="00C1578A" w:rsidRPr="00C325DE">
        <w:rPr>
          <w:color w:val="020B22"/>
          <w:sz w:val="28"/>
          <w:szCs w:val="28"/>
        </w:rPr>
        <w:lastRenderedPageBreak/>
        <w:t>решение о заключении договора с Администрацией либо об отказе в его заключении, о чем уведомляет Администрацию.</w:t>
      </w:r>
    </w:p>
    <w:p w:rsidR="00C1578A" w:rsidRPr="00C325DE" w:rsidRDefault="008C5651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8</w:t>
      </w:r>
      <w:r w:rsidR="00C1578A" w:rsidRPr="00C325DE">
        <w:rPr>
          <w:color w:val="000000"/>
          <w:sz w:val="28"/>
          <w:szCs w:val="28"/>
        </w:rPr>
        <w:t>.</w:t>
      </w:r>
      <w:r w:rsidR="004159D7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Договор подписывается</w:t>
      </w:r>
      <w:r w:rsidR="00AC777F" w:rsidRPr="00C325DE">
        <w:rPr>
          <w:color w:val="000000"/>
          <w:sz w:val="28"/>
          <w:szCs w:val="28"/>
        </w:rPr>
        <w:t xml:space="preserve"> Главой</w:t>
      </w:r>
      <w:r w:rsidR="004159D7">
        <w:rPr>
          <w:color w:val="000000"/>
          <w:sz w:val="28"/>
          <w:szCs w:val="28"/>
        </w:rPr>
        <w:t xml:space="preserve"> </w:t>
      </w:r>
      <w:r w:rsidR="00AC777F" w:rsidRPr="00C325DE">
        <w:rPr>
          <w:color w:val="000000"/>
          <w:sz w:val="28"/>
          <w:szCs w:val="28"/>
        </w:rPr>
        <w:t>муниципального образования</w:t>
      </w:r>
      <w:r w:rsidR="00C1578A" w:rsidRPr="00C325DE">
        <w:rPr>
          <w:color w:val="000000"/>
          <w:sz w:val="28"/>
          <w:szCs w:val="28"/>
        </w:rPr>
        <w:t>, с одной стороны, и атаманом казачьего общества – с другой стороны.</w:t>
      </w:r>
    </w:p>
    <w:p w:rsidR="00C1578A" w:rsidRPr="00C325DE" w:rsidRDefault="002D176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9</w:t>
      </w:r>
      <w:r w:rsidR="00C1578A" w:rsidRPr="00C325DE">
        <w:rPr>
          <w:color w:val="000000"/>
          <w:sz w:val="28"/>
          <w:szCs w:val="28"/>
        </w:rPr>
        <w:t>.</w:t>
      </w:r>
      <w:r w:rsidR="004159D7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в осуществлении </w:t>
      </w:r>
      <w:r w:rsidR="008F597F" w:rsidRPr="00C325DE">
        <w:rPr>
          <w:sz w:val="28"/>
          <w:szCs w:val="28"/>
        </w:rPr>
        <w:t>установленных задач и функций</w:t>
      </w:r>
      <w:r w:rsidR="00C1578A" w:rsidRPr="00C325DE">
        <w:rPr>
          <w:color w:val="000000"/>
          <w:sz w:val="28"/>
          <w:szCs w:val="28"/>
        </w:rPr>
        <w:t>, права и обязанности сторон, сроки действия договора, порядок финансового обеспечения</w:t>
      </w:r>
      <w:r w:rsidR="00C1578A" w:rsidRPr="00C325DE">
        <w:rPr>
          <w:sz w:val="28"/>
          <w:szCs w:val="28"/>
        </w:rPr>
        <w:t xml:space="preserve">, </w:t>
      </w:r>
      <w:r w:rsidR="00C1578A" w:rsidRPr="00C325DE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C1578A" w:rsidRPr="00F80760" w:rsidRDefault="00062D98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1</w:t>
      </w:r>
      <w:r w:rsidR="002D176F" w:rsidRPr="00C325DE">
        <w:rPr>
          <w:color w:val="000000"/>
          <w:sz w:val="28"/>
          <w:szCs w:val="28"/>
        </w:rPr>
        <w:t>0</w:t>
      </w:r>
      <w:r w:rsidR="00C1578A" w:rsidRPr="00C325DE">
        <w:rPr>
          <w:color w:val="000000"/>
          <w:sz w:val="28"/>
          <w:szCs w:val="28"/>
        </w:rPr>
        <w:t>.</w:t>
      </w:r>
      <w:r w:rsidR="0093141D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Контроль за соблюдением условий договора с казачьим обществом осуществляется Администрацией, являющейся стороной договора.</w:t>
      </w:r>
    </w:p>
    <w:p w:rsidR="00C1578A" w:rsidRPr="00F8076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F8076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F80760" w:rsidRDefault="004B167C" w:rsidP="004B167C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 w:rsidRPr="00F80760">
        <w:rPr>
          <w:color w:val="000000"/>
          <w:sz w:val="28"/>
          <w:szCs w:val="28"/>
        </w:rPr>
        <w:tab/>
      </w: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DD6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DD6" w:rsidRPr="00F80760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2575" w:rsidRPr="00F80760" w:rsidRDefault="0060312F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t>к Положению</w:t>
      </w:r>
      <w:r w:rsidR="007F6606"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/>
          <w:sz w:val="28"/>
          <w:szCs w:val="28"/>
        </w:rPr>
        <w:t>о порядке заключения</w:t>
      </w:r>
      <w:r w:rsidR="007F6606">
        <w:rPr>
          <w:rFonts w:ascii="Times New Roman" w:hAnsi="Times New Roman"/>
          <w:sz w:val="28"/>
          <w:szCs w:val="28"/>
        </w:rPr>
        <w:t xml:space="preserve"> </w:t>
      </w:r>
      <w:r w:rsidR="000464B9" w:rsidRPr="0065249C">
        <w:rPr>
          <w:rFonts w:ascii="Times New Roman" w:hAnsi="Times New Roman"/>
          <w:sz w:val="28"/>
          <w:szCs w:val="28"/>
        </w:rPr>
        <w:t>Администрацией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bookmarkStart w:id="0" w:name="_GoBack"/>
      <w:bookmarkEnd w:id="0"/>
      <w:r w:rsidR="004159D7" w:rsidRPr="004159D7">
        <w:rPr>
          <w:rFonts w:ascii="Times New Roman" w:hAnsi="Times New Roman"/>
          <w:sz w:val="28"/>
          <w:szCs w:val="28"/>
        </w:rPr>
        <w:t>Велижский</w:t>
      </w:r>
      <w:r w:rsidR="004159D7" w:rsidRPr="0065249C">
        <w:rPr>
          <w:rFonts w:ascii="Times New Roman" w:hAnsi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7F6606">
        <w:rPr>
          <w:rFonts w:ascii="Times New Roman" w:hAnsi="Times New Roman"/>
          <w:sz w:val="28"/>
          <w:szCs w:val="28"/>
        </w:rPr>
        <w:t xml:space="preserve"> </w:t>
      </w:r>
      <w:r w:rsidR="00F72575" w:rsidRPr="00F80760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</w:p>
    <w:p w:rsidR="00F72575" w:rsidRPr="00F80760" w:rsidRDefault="00F72575" w:rsidP="00F80760">
      <w:pPr>
        <w:shd w:val="clear" w:color="auto" w:fill="FFFFFF"/>
        <w:ind w:left="5670"/>
        <w:jc w:val="both"/>
        <w:rPr>
          <w:b/>
          <w:sz w:val="28"/>
          <w:szCs w:val="28"/>
        </w:rPr>
      </w:pPr>
    </w:p>
    <w:p w:rsidR="00F72575" w:rsidRPr="00F80760" w:rsidRDefault="00F80760" w:rsidP="00F80760">
      <w:pPr>
        <w:pStyle w:val="ConsPlusNormal"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65249C">
        <w:rPr>
          <w:rFonts w:ascii="Times New Roman" w:hAnsi="Times New Roman"/>
          <w:sz w:val="28"/>
          <w:szCs w:val="28"/>
        </w:rPr>
        <w:t>форма</w:t>
      </w:r>
    </w:p>
    <w:p w:rsidR="0060312F" w:rsidRPr="00F80760" w:rsidRDefault="0060312F" w:rsidP="00F72575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1"/>
      <w:bookmarkEnd w:id="1"/>
      <w:r w:rsidRPr="00F80760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 w:cs="Times New Roman"/>
          <w:sz w:val="28"/>
          <w:szCs w:val="28"/>
        </w:rPr>
        <w:t>Велижский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             (дата)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 w:cs="Times New Roman"/>
          <w:sz w:val="28"/>
          <w:szCs w:val="28"/>
        </w:rPr>
        <w:t>Велижский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>
        <w:rPr>
          <w:rFonts w:ascii="Times New Roman" w:hAnsi="Times New Roman"/>
          <w:sz w:val="28"/>
          <w:szCs w:val="28"/>
        </w:rPr>
        <w:t>,</w:t>
      </w:r>
      <w:r w:rsidR="007F6606"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Администрация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80760" w:rsidRPr="0065249C">
        <w:rPr>
          <w:rFonts w:ascii="Times New Roman" w:hAnsi="Times New Roman" w:cs="Times New Roman"/>
          <w:sz w:val="28"/>
          <w:szCs w:val="28"/>
        </w:rPr>
        <w:t>Г</w:t>
      </w:r>
      <w:r w:rsidRPr="0065249C">
        <w:rPr>
          <w:rFonts w:ascii="Times New Roman" w:hAnsi="Times New Roman" w:cs="Times New Roman"/>
          <w:sz w:val="28"/>
          <w:szCs w:val="28"/>
        </w:rPr>
        <w:t xml:space="preserve">лавы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 w:cs="Times New Roman"/>
          <w:sz w:val="28"/>
          <w:szCs w:val="28"/>
        </w:rPr>
        <w:t>Велижский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E798C" w:rsidRPr="00F8076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0760"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</w:t>
      </w:r>
      <w:r w:rsidR="006852E5" w:rsidRPr="00F80760">
        <w:rPr>
          <w:rFonts w:ascii="Times New Roman" w:hAnsi="Times New Roman" w:cs="Times New Roman"/>
          <w:sz w:val="28"/>
          <w:szCs w:val="28"/>
        </w:rPr>
        <w:t>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4159D7" w:rsidRPr="004159D7">
        <w:rPr>
          <w:rFonts w:ascii="Times New Roman" w:hAnsi="Times New Roman" w:cs="Times New Roman"/>
          <w:sz w:val="28"/>
          <w:szCs w:val="28"/>
        </w:rPr>
        <w:t>Велижский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>, с одной стороны,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______________________________________________________,</w:t>
      </w:r>
    </w:p>
    <w:p w:rsidR="0060312F" w:rsidRPr="00F80760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в лице атамана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F80760" w:rsidRPr="0065249C">
        <w:rPr>
          <w:rFonts w:ascii="Times New Roman" w:hAnsi="Times New Roman" w:cs="Times New Roman"/>
          <w:sz w:val="28"/>
          <w:szCs w:val="28"/>
        </w:rPr>
        <w:t>У</w:t>
      </w:r>
      <w:r w:rsidRPr="0065249C">
        <w:rPr>
          <w:rFonts w:ascii="Times New Roman" w:hAnsi="Times New Roman" w:cs="Times New Roman"/>
          <w:sz w:val="28"/>
          <w:szCs w:val="28"/>
        </w:rPr>
        <w:t>става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65249C">
        <w:rPr>
          <w:rFonts w:ascii="Times New Roman" w:hAnsi="Times New Roman" w:cs="Times New Roman"/>
          <w:sz w:val="28"/>
          <w:szCs w:val="28"/>
        </w:rPr>
        <w:t>, утвержденного</w:t>
      </w:r>
      <w:r w:rsidR="006852E5" w:rsidRPr="0065249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____</w:t>
      </w:r>
      <w:r w:rsidR="008F597F" w:rsidRPr="0065249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___,</w:t>
      </w:r>
    </w:p>
    <w:p w:rsidR="0060312F" w:rsidRPr="0065249C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="008F597F" w:rsidRPr="0065249C">
        <w:rPr>
          <w:rFonts w:ascii="Times New Roman" w:hAnsi="Times New Roman" w:cs="Times New Roman"/>
          <w:szCs w:val="28"/>
        </w:rPr>
        <w:t>об утверждении устава</w:t>
      </w:r>
      <w:r w:rsidRPr="0065249C">
        <w:rPr>
          <w:rFonts w:ascii="Times New Roman" w:hAnsi="Times New Roman" w:cs="Times New Roman"/>
          <w:szCs w:val="28"/>
        </w:rPr>
        <w:t>)</w:t>
      </w:r>
    </w:p>
    <w:p w:rsidR="0060312F" w:rsidRPr="00F80760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9C">
        <w:rPr>
          <w:rFonts w:ascii="Times New Roman" w:hAnsi="Times New Roman" w:cs="Times New Roman"/>
          <w:sz w:val="28"/>
          <w:szCs w:val="28"/>
        </w:rPr>
        <w:t xml:space="preserve">именуемые в дальнейшем </w:t>
      </w:r>
      <w:r w:rsidR="006852E5" w:rsidRPr="0065249C">
        <w:rPr>
          <w:rFonts w:ascii="Times New Roman" w:hAnsi="Times New Roman" w:cs="Times New Roman"/>
          <w:sz w:val="28"/>
          <w:szCs w:val="28"/>
        </w:rPr>
        <w:t>«</w:t>
      </w:r>
      <w:r w:rsidR="0036187A" w:rsidRPr="0065249C">
        <w:rPr>
          <w:rFonts w:ascii="Times New Roman" w:hAnsi="Times New Roman" w:cs="Times New Roman"/>
          <w:sz w:val="28"/>
          <w:szCs w:val="28"/>
        </w:rPr>
        <w:t>С</w:t>
      </w:r>
      <w:r w:rsidRPr="0065249C">
        <w:rPr>
          <w:rFonts w:ascii="Times New Roman" w:hAnsi="Times New Roman" w:cs="Times New Roman"/>
          <w:sz w:val="28"/>
          <w:szCs w:val="28"/>
        </w:rPr>
        <w:t>тороны</w:t>
      </w:r>
      <w:r w:rsidR="006852E5" w:rsidRPr="0065249C">
        <w:rPr>
          <w:rFonts w:ascii="Times New Roman" w:hAnsi="Times New Roman" w:cs="Times New Roman"/>
          <w:sz w:val="28"/>
          <w:szCs w:val="28"/>
        </w:rPr>
        <w:t>»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действуя </w:t>
      </w:r>
      <w:r w:rsidRPr="0065249C">
        <w:rPr>
          <w:rFonts w:ascii="Times New Roman" w:hAnsi="Times New Roman" w:cs="Times New Roman"/>
          <w:sz w:val="28"/>
          <w:szCs w:val="28"/>
        </w:rPr>
        <w:t>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</w:t>
      </w:r>
      <w:r w:rsidR="000C1388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C1388">
        <w:rPr>
          <w:rFonts w:ascii="Times New Roman" w:hAnsi="Times New Roman" w:cs="Times New Roman"/>
          <w:sz w:val="28"/>
          <w:szCs w:val="28"/>
        </w:rPr>
        <w:t>05.12.</w:t>
      </w:r>
      <w:r w:rsidRPr="00F80760">
        <w:rPr>
          <w:rFonts w:ascii="Times New Roman" w:hAnsi="Times New Roman" w:cs="Times New Roman"/>
          <w:sz w:val="28"/>
          <w:szCs w:val="28"/>
        </w:rPr>
        <w:t xml:space="preserve">2005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Положением о порядке привлечения членов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заключения   федеральными органами исполнительной власти и (или) их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территориальными органами договоров (соглашений) с казачьими обществами,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892387" w:rsidRPr="00F80760">
        <w:rPr>
          <w:rFonts w:ascii="Times New Roman" w:hAnsi="Times New Roman" w:cs="Times New Roman"/>
          <w:sz w:val="28"/>
          <w:szCs w:val="28"/>
        </w:rPr>
        <w:t>п</w:t>
      </w:r>
      <w:r w:rsidRPr="00F8076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 w:rsidR="00107A1B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 w:rsidR="00107A1B"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 w:rsidR="00107A1B">
        <w:rPr>
          <w:rFonts w:ascii="Times New Roman" w:hAnsi="Times New Roman" w:cs="Times New Roman"/>
          <w:sz w:val="28"/>
          <w:szCs w:val="28"/>
        </w:rPr>
        <w:t>.10.</w:t>
      </w:r>
      <w:r w:rsidRPr="00F80760">
        <w:rPr>
          <w:rFonts w:ascii="Times New Roman" w:hAnsi="Times New Roman" w:cs="Times New Roman"/>
          <w:sz w:val="28"/>
          <w:szCs w:val="28"/>
        </w:rPr>
        <w:t xml:space="preserve">2009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806,  заключили настоящий Договор (Соглашение) о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lastRenderedPageBreak/>
        <w:t>1. Члены казачьего общества в количестве ______________________ человек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(число прописью)</w:t>
      </w:r>
    </w:p>
    <w:p w:rsidR="0060312F" w:rsidRPr="00F80760" w:rsidRDefault="0060312F" w:rsidP="0010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 w:cs="Times New Roman"/>
          <w:sz w:val="28"/>
          <w:szCs w:val="28"/>
        </w:rPr>
        <w:t>Велижский</w:t>
      </w:r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93141D"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______________________________________</w:t>
      </w:r>
    </w:p>
    <w:p w:rsidR="0060312F" w:rsidRPr="00107A1B" w:rsidRDefault="0060312F" w:rsidP="00107A1B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:rsidR="006852E5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107A1B"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 w:rsidR="000C1388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B76DD6" w:rsidRDefault="00B76DD6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1настоящего Договора (Соглашения), члены казачьего общества обязуются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>_______________________________ .</w:t>
      </w:r>
    </w:p>
    <w:p w:rsidR="00B76DD6" w:rsidRDefault="00B76DD6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r w:rsidR="00107A1B"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159D7" w:rsidRPr="004159D7">
        <w:rPr>
          <w:rFonts w:ascii="Times New Roman" w:hAnsi="Times New Roman" w:cs="Times New Roman"/>
          <w:sz w:val="28"/>
          <w:szCs w:val="28"/>
        </w:rPr>
        <w:t>Велижский</w:t>
      </w:r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93141D"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</w:p>
    <w:p w:rsidR="0060312F" w:rsidRPr="00F80760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 w:rsidR="00107A1B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 w:rsidR="00107A1B"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 w:rsidR="00107A1B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81D04" w:rsidRPr="00F80760">
        <w:rPr>
          <w:rFonts w:ascii="Times New Roman" w:hAnsi="Times New Roman" w:cs="Times New Roman"/>
          <w:sz w:val="28"/>
          <w:szCs w:val="28"/>
        </w:rPr>
        <w:t>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</w:p>
    <w:p w:rsidR="009B6C1D" w:rsidRDefault="009B6C1D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5. Казачье общество вправе</w:t>
      </w:r>
      <w:r w:rsidR="00107A1B">
        <w:rPr>
          <w:rFonts w:ascii="Times New Roman" w:hAnsi="Times New Roman" w:cs="Times New Roman"/>
          <w:sz w:val="28"/>
          <w:szCs w:val="28"/>
        </w:rPr>
        <w:t xml:space="preserve"> ставить </w:t>
      </w:r>
      <w:r w:rsidRPr="00F80760">
        <w:rPr>
          <w:rFonts w:ascii="Times New Roman" w:hAnsi="Times New Roman" w:cs="Times New Roman"/>
          <w:sz w:val="28"/>
          <w:szCs w:val="28"/>
        </w:rPr>
        <w:t>вопрос о досрочном расторжении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не менее чем за месяц до такового,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уведомив об этом Администрацию, в случае неисполнения или ненадлежащего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исполнения условий настоящего Договора (Соглашения) этим органом, а также </w:t>
      </w:r>
      <w:r w:rsidR="00E81D04" w:rsidRPr="00F80760">
        <w:rPr>
          <w:rFonts w:ascii="Times New Roman" w:hAnsi="Times New Roman" w:cs="Times New Roman"/>
          <w:sz w:val="28"/>
          <w:szCs w:val="28"/>
        </w:rPr>
        <w:br/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случае ______________________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B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 w:rsidR="000C1388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60312F" w:rsidRPr="00F80760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членами казачьего общества принятых  на себя обязательств, а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D05E0" w:rsidRPr="00F80760">
        <w:rPr>
          <w:rFonts w:ascii="Times New Roman" w:hAnsi="Times New Roman" w:cs="Times New Roman"/>
          <w:sz w:val="28"/>
          <w:szCs w:val="28"/>
        </w:rPr>
        <w:t>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AD05E0" w:rsidRPr="00F80760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 w:rsidRPr="00F80760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="00B76DD6"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 Федерации, настоящий Договор(Соглашение) действует в течение: _________________________________</w:t>
      </w:r>
    </w:p>
    <w:p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(всего срока проведения ликвидации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:rsidR="0060312F" w:rsidRPr="00F80760" w:rsidRDefault="00AD05E0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П</w:t>
      </w:r>
      <w:r w:rsidR="0060312F" w:rsidRPr="00F80760">
        <w:rPr>
          <w:rFonts w:ascii="Times New Roman" w:hAnsi="Times New Roman" w:cs="Times New Roman"/>
          <w:sz w:val="28"/>
          <w:szCs w:val="28"/>
        </w:rPr>
        <w:t>ретензии сторон удовлетворяются в соответствии с законодательством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C1388" w:rsidRDefault="000C1388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любая из сторон вправе направить другой стороне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:rsidR="000C1388" w:rsidRDefault="000C1388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Контроль </w:t>
      </w:r>
      <w:r w:rsidR="009B6C1D"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>а исполнением сторонами  условий  настоящего Договора</w:t>
      </w:r>
      <w:r w:rsidR="007F660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(Соглашения) предусматривается и осуществляется ___________________________</w:t>
      </w:r>
    </w:p>
    <w:p w:rsidR="0060312F" w:rsidRPr="009B6C1D" w:rsidRDefault="0060312F" w:rsidP="009B6C1D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 w:rsidR="009314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 w:rsidRPr="00F80760">
        <w:rPr>
          <w:rFonts w:ascii="Times New Roman" w:hAnsi="Times New Roman" w:cs="Times New Roman"/>
          <w:sz w:val="28"/>
          <w:szCs w:val="28"/>
        </w:rPr>
        <w:t>–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Pr="00F80760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9B6C1D" w:rsidTr="004159D7">
        <w:tc>
          <w:tcPr>
            <w:tcW w:w="5210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r w:rsidR="004159D7" w:rsidRPr="004159D7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9B6C1D" w:rsidRDefault="009B6C1D" w:rsidP="009B6C1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9B6C1D" w:rsidTr="004159D7">
        <w:tc>
          <w:tcPr>
            <w:tcW w:w="5210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«</w:t>
            </w:r>
            <w:r w:rsidR="004159D7" w:rsidRPr="004159D7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>____________ (___________________)</w:t>
            </w:r>
          </w:p>
          <w:p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 xml:space="preserve">  (подпись)           (фамилия, инициалы)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9B6C1D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F80760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>____________ (___________________)</w:t>
            </w:r>
          </w:p>
          <w:p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B76DD6">
              <w:t>подпись</w:t>
            </w:r>
            <w:r>
              <w:t>)      (</w:t>
            </w:r>
            <w:r w:rsidRPr="00B76DD6">
              <w:t>фамилия, инициалы</w:t>
            </w:r>
            <w:r>
              <w:t>)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1D" w:rsidTr="004159D7">
        <w:tc>
          <w:tcPr>
            <w:tcW w:w="5210" w:type="dxa"/>
          </w:tcPr>
          <w:p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5211" w:type="dxa"/>
          </w:tcPr>
          <w:p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</w:tbl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6606" w:rsidRDefault="007F6606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6606" w:rsidRDefault="007F6606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785D" w:rsidRDefault="00D6785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785D" w:rsidRDefault="00D6785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785D" w:rsidRDefault="00D6785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0312F" w:rsidRPr="007F6606" w:rsidRDefault="0060312F" w:rsidP="0060312F">
      <w:pPr>
        <w:pStyle w:val="ConsPlusNonformat"/>
        <w:jc w:val="both"/>
        <w:rPr>
          <w:rFonts w:ascii="Times New Roman" w:hAnsi="Times New Roman" w:cs="Times New Roman"/>
        </w:rPr>
      </w:pPr>
      <w:bookmarkStart w:id="3" w:name="P226"/>
      <w:bookmarkEnd w:id="3"/>
      <w:r w:rsidRPr="007F6606">
        <w:rPr>
          <w:rFonts w:ascii="Times New Roman" w:hAnsi="Times New Roman" w:cs="Times New Roman"/>
        </w:rPr>
        <w:t>&lt;*&gt;  Подлежит включению в случае заключения договора (соглашения) на</w:t>
      </w:r>
      <w:r w:rsidR="00C66616">
        <w:rPr>
          <w:rFonts w:ascii="Times New Roman" w:hAnsi="Times New Roman" w:cs="Times New Roman"/>
        </w:rPr>
        <w:t xml:space="preserve"> </w:t>
      </w:r>
      <w:r w:rsidRPr="007F6606">
        <w:rPr>
          <w:rFonts w:ascii="Times New Roman" w:hAnsi="Times New Roman" w:cs="Times New Roman"/>
        </w:rPr>
        <w:t>возмездной основе.</w:t>
      </w:r>
    </w:p>
    <w:p w:rsidR="0060312F" w:rsidRPr="007F6606" w:rsidRDefault="0060312F" w:rsidP="0060312F">
      <w:pPr>
        <w:pStyle w:val="ConsPlusNonformat"/>
        <w:jc w:val="both"/>
        <w:rPr>
          <w:rFonts w:ascii="Times New Roman" w:hAnsi="Times New Roman" w:cs="Times New Roman"/>
        </w:rPr>
      </w:pPr>
      <w:bookmarkStart w:id="4" w:name="P228"/>
      <w:bookmarkEnd w:id="4"/>
      <w:r w:rsidRPr="007F6606">
        <w:rPr>
          <w:rFonts w:ascii="Times New Roman" w:hAnsi="Times New Roman" w:cs="Times New Roman"/>
        </w:rPr>
        <w:t>&lt;**&gt; Договор (Соглашение) заверяются печатью Администрации с изображением</w:t>
      </w:r>
      <w:r w:rsidR="007F6606">
        <w:rPr>
          <w:rFonts w:ascii="Times New Roman" w:hAnsi="Times New Roman" w:cs="Times New Roman"/>
        </w:rPr>
        <w:t xml:space="preserve"> </w:t>
      </w:r>
      <w:r w:rsidRPr="007F6606">
        <w:rPr>
          <w:rFonts w:ascii="Times New Roman" w:hAnsi="Times New Roman" w:cs="Times New Roman"/>
        </w:rPr>
        <w:t>герба  и ее</w:t>
      </w:r>
      <w:r w:rsidR="007F6606">
        <w:rPr>
          <w:rFonts w:ascii="Times New Roman" w:hAnsi="Times New Roman" w:cs="Times New Roman"/>
        </w:rPr>
        <w:t xml:space="preserve"> </w:t>
      </w:r>
      <w:r w:rsidRPr="007F6606">
        <w:rPr>
          <w:rFonts w:ascii="Times New Roman" w:hAnsi="Times New Roman" w:cs="Times New Roman"/>
        </w:rPr>
        <w:t>наименованием, и печатью с наименованием казачьего общества.</w:t>
      </w:r>
    </w:p>
    <w:sectPr w:rsidR="0060312F" w:rsidRPr="007F6606" w:rsidSect="0010113E">
      <w:headerReference w:type="default" r:id="rId7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164" w:rsidRDefault="00983164">
      <w:r>
        <w:separator/>
      </w:r>
    </w:p>
  </w:endnote>
  <w:endnote w:type="continuationSeparator" w:id="1">
    <w:p w:rsidR="00983164" w:rsidRDefault="00983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164" w:rsidRDefault="00983164">
      <w:r>
        <w:separator/>
      </w:r>
    </w:p>
  </w:footnote>
  <w:footnote w:type="continuationSeparator" w:id="1">
    <w:p w:rsidR="00983164" w:rsidRDefault="00983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7F" w:rsidRPr="00827A91" w:rsidRDefault="00481D57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8F597F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BB2B37">
      <w:rPr>
        <w:noProof/>
        <w:sz w:val="28"/>
        <w:szCs w:val="28"/>
      </w:rPr>
      <w:t>2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28EE"/>
    <w:rsid w:val="000100E5"/>
    <w:rsid w:val="00027212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A39B4"/>
    <w:rsid w:val="000B1CB5"/>
    <w:rsid w:val="000C1388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2064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A14AF"/>
    <w:rsid w:val="001B534E"/>
    <w:rsid w:val="001B54E8"/>
    <w:rsid w:val="001C01A8"/>
    <w:rsid w:val="001F4697"/>
    <w:rsid w:val="001F5736"/>
    <w:rsid w:val="001F6874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51B3E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563D4"/>
    <w:rsid w:val="003567CA"/>
    <w:rsid w:val="0036187A"/>
    <w:rsid w:val="00364B00"/>
    <w:rsid w:val="00375EB5"/>
    <w:rsid w:val="00380948"/>
    <w:rsid w:val="0038111C"/>
    <w:rsid w:val="00381CDC"/>
    <w:rsid w:val="003874A8"/>
    <w:rsid w:val="00391046"/>
    <w:rsid w:val="003B4526"/>
    <w:rsid w:val="003C280C"/>
    <w:rsid w:val="003E6703"/>
    <w:rsid w:val="003F22B3"/>
    <w:rsid w:val="003F6CB3"/>
    <w:rsid w:val="004159D7"/>
    <w:rsid w:val="00415CF2"/>
    <w:rsid w:val="00415D35"/>
    <w:rsid w:val="004231B5"/>
    <w:rsid w:val="00426273"/>
    <w:rsid w:val="00431D13"/>
    <w:rsid w:val="004414DC"/>
    <w:rsid w:val="00446A97"/>
    <w:rsid w:val="0045643E"/>
    <w:rsid w:val="00466AFA"/>
    <w:rsid w:val="00473DF7"/>
    <w:rsid w:val="00481D57"/>
    <w:rsid w:val="0048332A"/>
    <w:rsid w:val="00484D55"/>
    <w:rsid w:val="004860B3"/>
    <w:rsid w:val="00486AE0"/>
    <w:rsid w:val="004914E8"/>
    <w:rsid w:val="004A1C5A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5215"/>
    <w:rsid w:val="00534E57"/>
    <w:rsid w:val="00540303"/>
    <w:rsid w:val="005533B0"/>
    <w:rsid w:val="005600EE"/>
    <w:rsid w:val="00560296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E58ED"/>
    <w:rsid w:val="006F0B5C"/>
    <w:rsid w:val="006F6CA3"/>
    <w:rsid w:val="007038DB"/>
    <w:rsid w:val="00704209"/>
    <w:rsid w:val="007048EE"/>
    <w:rsid w:val="00707174"/>
    <w:rsid w:val="00716637"/>
    <w:rsid w:val="00716E5C"/>
    <w:rsid w:val="00721E82"/>
    <w:rsid w:val="0072701C"/>
    <w:rsid w:val="0072746D"/>
    <w:rsid w:val="00730882"/>
    <w:rsid w:val="007363F9"/>
    <w:rsid w:val="007522A0"/>
    <w:rsid w:val="007616A2"/>
    <w:rsid w:val="00763E03"/>
    <w:rsid w:val="00764B95"/>
    <w:rsid w:val="00767283"/>
    <w:rsid w:val="0077056B"/>
    <w:rsid w:val="00776F33"/>
    <w:rsid w:val="00785C7E"/>
    <w:rsid w:val="0079368F"/>
    <w:rsid w:val="00794497"/>
    <w:rsid w:val="00797EF1"/>
    <w:rsid w:val="007A2105"/>
    <w:rsid w:val="007A3BB7"/>
    <w:rsid w:val="007C3885"/>
    <w:rsid w:val="007C45EB"/>
    <w:rsid w:val="007D1958"/>
    <w:rsid w:val="007D6DE3"/>
    <w:rsid w:val="007E3A1D"/>
    <w:rsid w:val="007F6606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84961"/>
    <w:rsid w:val="008902BF"/>
    <w:rsid w:val="00890B59"/>
    <w:rsid w:val="00892387"/>
    <w:rsid w:val="008956F3"/>
    <w:rsid w:val="00895B5A"/>
    <w:rsid w:val="00896AAA"/>
    <w:rsid w:val="008A3A07"/>
    <w:rsid w:val="008B07E5"/>
    <w:rsid w:val="008B0C34"/>
    <w:rsid w:val="008B23C2"/>
    <w:rsid w:val="008C482A"/>
    <w:rsid w:val="008C50CA"/>
    <w:rsid w:val="008C5651"/>
    <w:rsid w:val="008D1980"/>
    <w:rsid w:val="008D619C"/>
    <w:rsid w:val="008D6FD6"/>
    <w:rsid w:val="008D7C45"/>
    <w:rsid w:val="008E4814"/>
    <w:rsid w:val="008E7AFF"/>
    <w:rsid w:val="008F0A0E"/>
    <w:rsid w:val="008F597F"/>
    <w:rsid w:val="00911F72"/>
    <w:rsid w:val="00912E35"/>
    <w:rsid w:val="009176D3"/>
    <w:rsid w:val="00923D7E"/>
    <w:rsid w:val="00927244"/>
    <w:rsid w:val="0093141D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80FB7"/>
    <w:rsid w:val="00983164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4A80"/>
    <w:rsid w:val="00A057EB"/>
    <w:rsid w:val="00A16598"/>
    <w:rsid w:val="00A427DD"/>
    <w:rsid w:val="00A443BC"/>
    <w:rsid w:val="00A50114"/>
    <w:rsid w:val="00A648ED"/>
    <w:rsid w:val="00A64F79"/>
    <w:rsid w:val="00A83AC2"/>
    <w:rsid w:val="00A84AC2"/>
    <w:rsid w:val="00A8765F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AF7B18"/>
    <w:rsid w:val="00B008BE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5DEC"/>
    <w:rsid w:val="00B76825"/>
    <w:rsid w:val="00B76DD6"/>
    <w:rsid w:val="00B8480E"/>
    <w:rsid w:val="00B854C9"/>
    <w:rsid w:val="00B95A96"/>
    <w:rsid w:val="00BA1A1F"/>
    <w:rsid w:val="00BB030B"/>
    <w:rsid w:val="00BB0808"/>
    <w:rsid w:val="00BB23DA"/>
    <w:rsid w:val="00BB2B37"/>
    <w:rsid w:val="00BB2E5F"/>
    <w:rsid w:val="00BE3C82"/>
    <w:rsid w:val="00BF1074"/>
    <w:rsid w:val="00BF3000"/>
    <w:rsid w:val="00BF413F"/>
    <w:rsid w:val="00C0485F"/>
    <w:rsid w:val="00C12743"/>
    <w:rsid w:val="00C1578A"/>
    <w:rsid w:val="00C176DD"/>
    <w:rsid w:val="00C325DE"/>
    <w:rsid w:val="00C3288A"/>
    <w:rsid w:val="00C32F9D"/>
    <w:rsid w:val="00C344D4"/>
    <w:rsid w:val="00C35E83"/>
    <w:rsid w:val="00C53195"/>
    <w:rsid w:val="00C55548"/>
    <w:rsid w:val="00C61359"/>
    <w:rsid w:val="00C66616"/>
    <w:rsid w:val="00C7093E"/>
    <w:rsid w:val="00C70C31"/>
    <w:rsid w:val="00C7244E"/>
    <w:rsid w:val="00C737E2"/>
    <w:rsid w:val="00C751FC"/>
    <w:rsid w:val="00C80A0D"/>
    <w:rsid w:val="00C81BAE"/>
    <w:rsid w:val="00C822BA"/>
    <w:rsid w:val="00C8787E"/>
    <w:rsid w:val="00C91C29"/>
    <w:rsid w:val="00C92EC9"/>
    <w:rsid w:val="00CB5F3D"/>
    <w:rsid w:val="00CB7ADA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7682"/>
    <w:rsid w:val="00D607DE"/>
    <w:rsid w:val="00D622A1"/>
    <w:rsid w:val="00D6785D"/>
    <w:rsid w:val="00D678D5"/>
    <w:rsid w:val="00D71677"/>
    <w:rsid w:val="00D967FB"/>
    <w:rsid w:val="00DA7E6C"/>
    <w:rsid w:val="00DB119A"/>
    <w:rsid w:val="00DC4C33"/>
    <w:rsid w:val="00DC4CA1"/>
    <w:rsid w:val="00DD6611"/>
    <w:rsid w:val="00DD776E"/>
    <w:rsid w:val="00DD7CBA"/>
    <w:rsid w:val="00DE62CB"/>
    <w:rsid w:val="00E0134D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75D1"/>
    <w:rsid w:val="00E81D04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C6AC8"/>
    <w:rsid w:val="00ED027F"/>
    <w:rsid w:val="00ED04D3"/>
    <w:rsid w:val="00ED7382"/>
    <w:rsid w:val="00EF6686"/>
    <w:rsid w:val="00F01CF4"/>
    <w:rsid w:val="00F0386F"/>
    <w:rsid w:val="00F13AE7"/>
    <w:rsid w:val="00F209FC"/>
    <w:rsid w:val="00F21741"/>
    <w:rsid w:val="00F21C24"/>
    <w:rsid w:val="00F246AC"/>
    <w:rsid w:val="00F2584C"/>
    <w:rsid w:val="00F266ED"/>
    <w:rsid w:val="00F32A20"/>
    <w:rsid w:val="00F458F7"/>
    <w:rsid w:val="00F50EDC"/>
    <w:rsid w:val="00F538D4"/>
    <w:rsid w:val="00F6407F"/>
    <w:rsid w:val="00F67840"/>
    <w:rsid w:val="00F72575"/>
    <w:rsid w:val="00F80760"/>
    <w:rsid w:val="00F83BFC"/>
    <w:rsid w:val="00F87BB4"/>
    <w:rsid w:val="00F97834"/>
    <w:rsid w:val="00FA5E88"/>
    <w:rsid w:val="00FB72CF"/>
    <w:rsid w:val="00FC0C73"/>
    <w:rsid w:val="00FC3C47"/>
    <w:rsid w:val="00FD3380"/>
    <w:rsid w:val="00FD4F91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520D1-46E0-4A8E-B4D6-9EB9DCC0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И.Н. Малаховский</cp:lastModifiedBy>
  <cp:revision>133</cp:revision>
  <cp:lastPrinted>2025-05-28T07:42:00Z</cp:lastPrinted>
  <dcterms:created xsi:type="dcterms:W3CDTF">2021-04-07T06:20:00Z</dcterms:created>
  <dcterms:modified xsi:type="dcterms:W3CDTF">2025-05-28T09:04:00Z</dcterms:modified>
</cp:coreProperties>
</file>