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2803" w:rsidRPr="00C22803" w:rsidRDefault="00C22803" w:rsidP="00C22803">
      <w:pPr>
        <w:jc w:val="center"/>
        <w:rPr>
          <w:b/>
          <w:sz w:val="28"/>
          <w:szCs w:val="20"/>
        </w:rPr>
      </w:pPr>
      <w:r w:rsidRPr="00C22803">
        <w:rPr>
          <w:b/>
          <w:sz w:val="28"/>
          <w:szCs w:val="20"/>
        </w:rPr>
        <w:t>АДМИНИСТРАЦИИЯ МУНИЦИПАЛЬНОГО ОБРАЗОВАНИЯ</w:t>
      </w:r>
    </w:p>
    <w:p w:rsidR="00C22803" w:rsidRDefault="00C22803" w:rsidP="00C22803">
      <w:pPr>
        <w:jc w:val="center"/>
        <w:rPr>
          <w:b/>
          <w:sz w:val="28"/>
          <w:szCs w:val="20"/>
        </w:rPr>
      </w:pPr>
      <w:r w:rsidRPr="00C22803">
        <w:rPr>
          <w:b/>
          <w:sz w:val="28"/>
          <w:szCs w:val="20"/>
        </w:rPr>
        <w:t xml:space="preserve">«ВЕЛИЖСКИЙ </w:t>
      </w:r>
      <w:r>
        <w:rPr>
          <w:b/>
          <w:sz w:val="28"/>
          <w:szCs w:val="20"/>
        </w:rPr>
        <w:t>МУНИЦИПАЛЬНЫЙ ОКРУГ</w:t>
      </w:r>
      <w:r w:rsidRPr="00C22803">
        <w:rPr>
          <w:b/>
          <w:sz w:val="28"/>
          <w:szCs w:val="20"/>
        </w:rPr>
        <w:t>»</w:t>
      </w:r>
    </w:p>
    <w:p w:rsidR="00C22803" w:rsidRPr="00C22803" w:rsidRDefault="00C22803" w:rsidP="00C22803">
      <w:pPr>
        <w:jc w:val="center"/>
        <w:rPr>
          <w:b/>
          <w:sz w:val="28"/>
          <w:szCs w:val="20"/>
        </w:rPr>
      </w:pPr>
      <w:r>
        <w:rPr>
          <w:b/>
          <w:sz w:val="28"/>
          <w:szCs w:val="20"/>
        </w:rPr>
        <w:t>СМОЛЕНСКОЙ ОБЛАСТИ</w:t>
      </w:r>
    </w:p>
    <w:p w:rsidR="00C22803" w:rsidRPr="00C22803" w:rsidRDefault="00C22803" w:rsidP="00C22803">
      <w:pPr>
        <w:keepNext/>
        <w:jc w:val="center"/>
        <w:outlineLvl w:val="0"/>
        <w:rPr>
          <w:b/>
          <w:sz w:val="36"/>
          <w:szCs w:val="20"/>
        </w:rPr>
      </w:pPr>
    </w:p>
    <w:p w:rsidR="00C22803" w:rsidRPr="00C22803" w:rsidRDefault="00C22803" w:rsidP="00C22803">
      <w:pPr>
        <w:keepNext/>
        <w:jc w:val="center"/>
        <w:outlineLvl w:val="0"/>
        <w:rPr>
          <w:b/>
          <w:sz w:val="28"/>
          <w:szCs w:val="20"/>
        </w:rPr>
      </w:pPr>
      <w:r w:rsidRPr="00C22803">
        <w:rPr>
          <w:b/>
          <w:sz w:val="40"/>
          <w:szCs w:val="20"/>
        </w:rPr>
        <w:t>ПОСТАНОВЛЕНИЕ</w:t>
      </w:r>
    </w:p>
    <w:p w:rsidR="00C22803" w:rsidRPr="00361ECB" w:rsidRDefault="00C22803" w:rsidP="00C22803">
      <w:pPr>
        <w:rPr>
          <w:sz w:val="28"/>
          <w:szCs w:val="20"/>
        </w:rPr>
      </w:pPr>
    </w:p>
    <w:p w:rsidR="00C22803" w:rsidRPr="0043393E" w:rsidRDefault="00C22803" w:rsidP="00C22803">
      <w:pPr>
        <w:rPr>
          <w:sz w:val="28"/>
          <w:szCs w:val="20"/>
          <w:u w:val="single"/>
        </w:rPr>
      </w:pPr>
      <w:r w:rsidRPr="00361ECB">
        <w:rPr>
          <w:sz w:val="28"/>
          <w:szCs w:val="20"/>
        </w:rPr>
        <w:t xml:space="preserve">от  </w:t>
      </w:r>
      <w:r w:rsidR="0043393E">
        <w:rPr>
          <w:sz w:val="28"/>
          <w:szCs w:val="20"/>
          <w:u w:val="single"/>
        </w:rPr>
        <w:t xml:space="preserve"> 28.01.2025 </w:t>
      </w:r>
      <w:r w:rsidRPr="00361ECB">
        <w:rPr>
          <w:sz w:val="28"/>
          <w:szCs w:val="20"/>
        </w:rPr>
        <w:t xml:space="preserve">  </w:t>
      </w:r>
      <w:proofErr w:type="gramStart"/>
      <w:r w:rsidRPr="00361ECB">
        <w:rPr>
          <w:sz w:val="28"/>
          <w:szCs w:val="20"/>
        </w:rPr>
        <w:t xml:space="preserve">№ </w:t>
      </w:r>
      <w:r w:rsidR="0043393E">
        <w:rPr>
          <w:sz w:val="28"/>
          <w:szCs w:val="20"/>
          <w:u w:val="single"/>
        </w:rPr>
        <w:t xml:space="preserve"> 56</w:t>
      </w:r>
      <w:proofErr w:type="gramEnd"/>
    </w:p>
    <w:p w:rsidR="00C22803" w:rsidRPr="00361ECB" w:rsidRDefault="00C22803" w:rsidP="00C22803">
      <w:pPr>
        <w:rPr>
          <w:sz w:val="28"/>
          <w:szCs w:val="20"/>
        </w:rPr>
      </w:pPr>
      <w:r w:rsidRPr="00361ECB">
        <w:rPr>
          <w:sz w:val="28"/>
          <w:szCs w:val="20"/>
        </w:rPr>
        <w:t xml:space="preserve">          г. Велиж</w:t>
      </w:r>
    </w:p>
    <w:p w:rsidR="00C22803" w:rsidRPr="00361ECB" w:rsidRDefault="00000000" w:rsidP="00C22803">
      <w:pPr>
        <w:rPr>
          <w:sz w:val="28"/>
          <w:szCs w:val="20"/>
        </w:rPr>
      </w:pPr>
      <w:r>
        <w:rPr>
          <w:noProof/>
          <w:sz w:val="20"/>
          <w:szCs w:val="20"/>
        </w:rPr>
        <w:pict>
          <v:shapetype id="_x0000_t202" coordsize="21600,21600" o:spt="202" path="m,l,21600r21600,l21600,xe">
            <v:stroke joinstyle="miter"/>
            <v:path gradientshapeok="t" o:connecttype="rect"/>
          </v:shapetype>
          <v:shape id="Поле 3" o:spid="_x0000_s1026" type="#_x0000_t202" style="position:absolute;margin-left:-4.05pt;margin-top:8.85pt;width:280.4pt;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" filled="f" stroked="f">
            <v:textbox>
              <w:txbxContent>
                <w:p w:rsidR="00C22803" w:rsidRPr="00361ECB" w:rsidRDefault="00C22803" w:rsidP="00C22803">
                  <w:pPr>
                    <w:pStyle w:val="ab"/>
                    <w:jc w:val="both"/>
                    <w:rPr>
                      <w:sz w:val="28"/>
                      <w:szCs w:val="28"/>
                    </w:rPr>
                  </w:pPr>
                  <w:r w:rsidRPr="00361ECB">
                    <w:rPr>
                      <w:sz w:val="28"/>
                      <w:szCs w:val="28"/>
                    </w:rPr>
                    <w:t>Об утверждении муни</w:t>
                  </w:r>
                  <w:r>
                    <w:rPr>
                      <w:sz w:val="28"/>
                      <w:szCs w:val="28"/>
                    </w:rPr>
                    <w:t>ципальной программы «</w:t>
                  </w:r>
                  <w:r w:rsidR="007A4768">
                    <w:rPr>
                      <w:bCs/>
                      <w:iCs/>
                      <w:color w:val="000000"/>
                      <w:sz w:val="28"/>
                      <w:szCs w:val="28"/>
                    </w:rPr>
                    <w:t>Р</w:t>
                  </w:r>
                  <w:r w:rsidR="007A4768" w:rsidRPr="003C6B49">
                    <w:rPr>
                      <w:bCs/>
                      <w:iCs/>
                      <w:color w:val="000000"/>
                      <w:sz w:val="28"/>
                      <w:szCs w:val="28"/>
                    </w:rPr>
                    <w:t>азвити</w:t>
                  </w:r>
                  <w:r w:rsidR="007A4768">
                    <w:rPr>
                      <w:bCs/>
                      <w:iCs/>
                      <w:color w:val="000000"/>
                      <w:sz w:val="28"/>
                      <w:szCs w:val="28"/>
                    </w:rPr>
                    <w:t>е</w:t>
                  </w:r>
                  <w:r w:rsidR="007A4768" w:rsidRPr="003C6B49">
                    <w:rPr>
                      <w:bCs/>
                      <w:iCs/>
                      <w:color w:val="000000"/>
                      <w:sz w:val="28"/>
                      <w:szCs w:val="28"/>
                    </w:rPr>
                    <w:t xml:space="preserve"> автомобильных дорог местного значения на территории муниципального</w:t>
                  </w:r>
                  <w:r w:rsidR="000A7542">
                    <w:rPr>
                      <w:bCs/>
                      <w:iCs/>
                      <w:color w:val="000000"/>
                      <w:sz w:val="28"/>
                      <w:szCs w:val="28"/>
                    </w:rPr>
                    <w:t xml:space="preserve"> </w:t>
                  </w:r>
                  <w:r w:rsidR="007A4768" w:rsidRPr="003C6B49">
                    <w:rPr>
                      <w:bCs/>
                      <w:iCs/>
                      <w:color w:val="000000"/>
                      <w:sz w:val="28"/>
                      <w:szCs w:val="28"/>
                    </w:rPr>
                    <w:t xml:space="preserve">образования </w:t>
                  </w:r>
                  <w:r w:rsidR="007A4768">
                    <w:rPr>
                      <w:rFonts w:eastAsia="Arial"/>
                      <w:sz w:val="28"/>
                      <w:szCs w:val="28"/>
                      <w:lang w:eastAsia="ar-SA"/>
                    </w:rPr>
                    <w:t>«Велижский муниципальный округ» Смоленской области</w:t>
                  </w:r>
                  <w:r>
                    <w:rPr>
                      <w:sz w:val="28"/>
                      <w:szCs w:val="28"/>
                    </w:rPr>
                    <w:t>»</w:t>
                  </w:r>
                </w:p>
                <w:p w:rsidR="00C22803" w:rsidRPr="00361ECB" w:rsidRDefault="00C22803" w:rsidP="00C22803">
                  <w:pPr>
                    <w:rPr>
                      <w:sz w:val="28"/>
                      <w:szCs w:val="28"/>
                    </w:rPr>
                  </w:pPr>
                </w:p>
              </w:txbxContent>
            </v:textbox>
          </v:shape>
        </w:pict>
      </w:r>
    </w:p>
    <w:p w:rsidR="00C22803" w:rsidRPr="00361ECB" w:rsidRDefault="00C22803" w:rsidP="00C22803">
      <w:pPr>
        <w:rPr>
          <w:sz w:val="28"/>
          <w:szCs w:val="20"/>
        </w:rPr>
      </w:pPr>
    </w:p>
    <w:p w:rsidR="00C22803" w:rsidRPr="00361ECB" w:rsidRDefault="00C22803" w:rsidP="00C22803">
      <w:pPr>
        <w:rPr>
          <w:sz w:val="28"/>
          <w:szCs w:val="20"/>
        </w:rPr>
      </w:pPr>
    </w:p>
    <w:p w:rsidR="00C22803" w:rsidRPr="00361ECB" w:rsidRDefault="00C22803" w:rsidP="00C22803">
      <w:pPr>
        <w:rPr>
          <w:sz w:val="28"/>
          <w:szCs w:val="20"/>
        </w:rPr>
      </w:pPr>
    </w:p>
    <w:p w:rsidR="00C22803" w:rsidRPr="00361ECB" w:rsidRDefault="00C22803" w:rsidP="00C22803">
      <w:pPr>
        <w:rPr>
          <w:sz w:val="28"/>
          <w:szCs w:val="20"/>
        </w:rPr>
      </w:pPr>
    </w:p>
    <w:p w:rsidR="00C22803" w:rsidRPr="00361ECB" w:rsidRDefault="00C22803" w:rsidP="00C22803">
      <w:pPr>
        <w:rPr>
          <w:sz w:val="28"/>
          <w:szCs w:val="20"/>
        </w:rPr>
      </w:pPr>
    </w:p>
    <w:p w:rsidR="00C22803" w:rsidRPr="00361ECB" w:rsidRDefault="00C22803" w:rsidP="00C22803">
      <w:pPr>
        <w:jc w:val="both"/>
        <w:rPr>
          <w:szCs w:val="20"/>
        </w:rPr>
      </w:pPr>
    </w:p>
    <w:p w:rsidR="00C22803" w:rsidRPr="00361ECB" w:rsidRDefault="00C22803" w:rsidP="00C22803">
      <w:pPr>
        <w:ind w:firstLine="567"/>
        <w:jc w:val="both"/>
        <w:rPr>
          <w:sz w:val="28"/>
          <w:szCs w:val="28"/>
        </w:rPr>
      </w:pPr>
    </w:p>
    <w:p w:rsidR="0023795B" w:rsidRDefault="00C22803" w:rsidP="0023795B">
      <w:pPr>
        <w:autoSpaceDE w:val="0"/>
        <w:autoSpaceDN w:val="0"/>
        <w:adjustRightInd w:val="0"/>
        <w:ind w:firstLine="709"/>
        <w:jc w:val="both"/>
        <w:rPr>
          <w:sz w:val="28"/>
          <w:szCs w:val="28"/>
        </w:rPr>
      </w:pPr>
      <w:r w:rsidRPr="0003199F">
        <w:rPr>
          <w:sz w:val="28"/>
          <w:szCs w:val="28"/>
        </w:rPr>
        <w:t xml:space="preserve">В соответствии с </w:t>
      </w:r>
      <w:r>
        <w:rPr>
          <w:bCs/>
          <w:sz w:val="28"/>
          <w:szCs w:val="28"/>
        </w:rPr>
        <w:t>Федеральным</w:t>
      </w:r>
      <w:r w:rsidRPr="0003199F">
        <w:rPr>
          <w:bCs/>
          <w:sz w:val="28"/>
          <w:szCs w:val="28"/>
        </w:rPr>
        <w:t xml:space="preserve"> закон</w:t>
      </w:r>
      <w:r>
        <w:rPr>
          <w:bCs/>
          <w:sz w:val="28"/>
          <w:szCs w:val="28"/>
        </w:rPr>
        <w:t>ом</w:t>
      </w:r>
      <w:r w:rsidRPr="0003199F">
        <w:rPr>
          <w:bCs/>
          <w:sz w:val="28"/>
          <w:szCs w:val="28"/>
        </w:rPr>
        <w:t xml:space="preserve"> от 06.10.2003 N 131-ФЗ</w:t>
      </w:r>
      <w:r>
        <w:rPr>
          <w:bCs/>
          <w:sz w:val="28"/>
          <w:szCs w:val="28"/>
        </w:rPr>
        <w:t xml:space="preserve"> «</w:t>
      </w:r>
      <w:r w:rsidRPr="0003199F">
        <w:rPr>
          <w:bCs/>
          <w:sz w:val="28"/>
          <w:szCs w:val="28"/>
        </w:rPr>
        <w:t>Об общих принципах организации местного самоуп</w:t>
      </w:r>
      <w:r>
        <w:rPr>
          <w:bCs/>
          <w:sz w:val="28"/>
          <w:szCs w:val="28"/>
        </w:rPr>
        <w:t xml:space="preserve">равления в Российской Федерации», </w:t>
      </w:r>
      <w:r>
        <w:rPr>
          <w:sz w:val="28"/>
          <w:szCs w:val="28"/>
        </w:rPr>
        <w:t xml:space="preserve">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361ECB">
        <w:rPr>
          <w:sz w:val="28"/>
          <w:szCs w:val="28"/>
        </w:rPr>
        <w:t>Бюджетным кодексом Российской Федерации, постановлением Администрации муниципального образования «Велижский район» от 14.11.2013 № 747 «Об утверждении Порядка принятия решения о разработке муниципальных программ их формирования и реализации»</w:t>
      </w:r>
      <w:r>
        <w:rPr>
          <w:sz w:val="28"/>
          <w:szCs w:val="28"/>
        </w:rPr>
        <w:t xml:space="preserve"> (</w:t>
      </w:r>
      <w:r w:rsidR="0023795B">
        <w:rPr>
          <w:sz w:val="28"/>
          <w:szCs w:val="28"/>
        </w:rPr>
        <w:t>в актуальной редакции</w:t>
      </w:r>
      <w:r>
        <w:rPr>
          <w:sz w:val="28"/>
          <w:szCs w:val="28"/>
        </w:rPr>
        <w:t>)</w:t>
      </w:r>
      <w:r w:rsidRPr="00361ECB">
        <w:rPr>
          <w:sz w:val="28"/>
          <w:szCs w:val="28"/>
        </w:rPr>
        <w:t>,</w:t>
      </w:r>
      <w:r>
        <w:rPr>
          <w:sz w:val="28"/>
          <w:szCs w:val="28"/>
        </w:rPr>
        <w:t xml:space="preserve"> Уставом муниципального образования </w:t>
      </w:r>
      <w:r w:rsidRPr="00361ECB">
        <w:rPr>
          <w:sz w:val="28"/>
          <w:szCs w:val="28"/>
        </w:rPr>
        <w:t xml:space="preserve">«Велижский </w:t>
      </w:r>
      <w:r w:rsidR="0023795B">
        <w:rPr>
          <w:sz w:val="28"/>
          <w:szCs w:val="28"/>
        </w:rPr>
        <w:t>муниципальный округ</w:t>
      </w:r>
      <w:r w:rsidRPr="00361ECB">
        <w:rPr>
          <w:sz w:val="28"/>
          <w:szCs w:val="28"/>
        </w:rPr>
        <w:t>»</w:t>
      </w:r>
      <w:r w:rsidR="0023795B">
        <w:rPr>
          <w:sz w:val="28"/>
          <w:szCs w:val="28"/>
        </w:rPr>
        <w:t xml:space="preserve"> Смоленской области</w:t>
      </w:r>
      <w:r w:rsidRPr="00361ECB">
        <w:rPr>
          <w:sz w:val="28"/>
          <w:szCs w:val="28"/>
        </w:rPr>
        <w:t xml:space="preserve">, Администрация муниципального образования «Велижский </w:t>
      </w:r>
      <w:r w:rsidR="0023795B">
        <w:rPr>
          <w:sz w:val="28"/>
          <w:szCs w:val="28"/>
        </w:rPr>
        <w:t>муниципальный округ</w:t>
      </w:r>
      <w:r w:rsidRPr="00361ECB">
        <w:rPr>
          <w:sz w:val="28"/>
          <w:szCs w:val="28"/>
        </w:rPr>
        <w:t>»</w:t>
      </w:r>
      <w:r w:rsidR="0023795B">
        <w:rPr>
          <w:sz w:val="28"/>
          <w:szCs w:val="28"/>
        </w:rPr>
        <w:t xml:space="preserve"> Смоленской области </w:t>
      </w:r>
    </w:p>
    <w:p w:rsidR="0023795B" w:rsidRDefault="0023795B" w:rsidP="0023795B">
      <w:pPr>
        <w:autoSpaceDE w:val="0"/>
        <w:autoSpaceDN w:val="0"/>
        <w:adjustRightInd w:val="0"/>
        <w:ind w:firstLine="709"/>
        <w:jc w:val="both"/>
        <w:rPr>
          <w:sz w:val="28"/>
          <w:szCs w:val="28"/>
        </w:rPr>
      </w:pPr>
    </w:p>
    <w:p w:rsidR="00C22803" w:rsidRPr="0023795B" w:rsidRDefault="00C22803" w:rsidP="001262E4">
      <w:pPr>
        <w:autoSpaceDE w:val="0"/>
        <w:autoSpaceDN w:val="0"/>
        <w:adjustRightInd w:val="0"/>
        <w:spacing w:after="120"/>
        <w:ind w:firstLine="709"/>
        <w:jc w:val="both"/>
        <w:rPr>
          <w:sz w:val="28"/>
          <w:szCs w:val="28"/>
        </w:rPr>
      </w:pPr>
      <w:r w:rsidRPr="00361ECB">
        <w:rPr>
          <w:sz w:val="28"/>
          <w:szCs w:val="20"/>
        </w:rPr>
        <w:t>ПОСТАНОВЛЯЕТ:</w:t>
      </w:r>
    </w:p>
    <w:p w:rsidR="0023795B" w:rsidRDefault="0023795B" w:rsidP="00550957">
      <w:pPr>
        <w:ind w:firstLine="709"/>
        <w:jc w:val="both"/>
        <w:rPr>
          <w:sz w:val="28"/>
          <w:szCs w:val="28"/>
        </w:rPr>
      </w:pPr>
      <w:r>
        <w:rPr>
          <w:sz w:val="28"/>
          <w:szCs w:val="20"/>
        </w:rPr>
        <w:t xml:space="preserve">1. </w:t>
      </w:r>
      <w:r w:rsidR="00C22803" w:rsidRPr="00361ECB">
        <w:rPr>
          <w:sz w:val="28"/>
          <w:szCs w:val="20"/>
        </w:rPr>
        <w:t>Утвердить прилагаемую му</w:t>
      </w:r>
      <w:r w:rsidR="00C22803">
        <w:rPr>
          <w:sz w:val="28"/>
          <w:szCs w:val="20"/>
        </w:rPr>
        <w:t>ниципальную программу «</w:t>
      </w:r>
      <w:bookmarkStart w:id="0" w:name="_Hlk188430556"/>
      <w:r w:rsidR="007A4768">
        <w:rPr>
          <w:bCs/>
          <w:iCs/>
          <w:color w:val="000000"/>
          <w:sz w:val="28"/>
          <w:szCs w:val="28"/>
        </w:rPr>
        <w:t>Р</w:t>
      </w:r>
      <w:r w:rsidR="007A4768" w:rsidRPr="003C6B49">
        <w:rPr>
          <w:bCs/>
          <w:iCs/>
          <w:color w:val="000000"/>
          <w:sz w:val="28"/>
          <w:szCs w:val="28"/>
        </w:rPr>
        <w:t>азвити</w:t>
      </w:r>
      <w:r w:rsidR="007A4768">
        <w:rPr>
          <w:bCs/>
          <w:iCs/>
          <w:color w:val="000000"/>
          <w:sz w:val="28"/>
          <w:szCs w:val="28"/>
        </w:rPr>
        <w:t>е</w:t>
      </w:r>
      <w:r w:rsidR="007A4768" w:rsidRPr="003C6B49">
        <w:rPr>
          <w:bCs/>
          <w:iCs/>
          <w:color w:val="000000"/>
          <w:sz w:val="28"/>
          <w:szCs w:val="28"/>
        </w:rPr>
        <w:t xml:space="preserve"> автомобильных дорог местного значения на территории</w:t>
      </w:r>
      <w:r w:rsidR="007A4768" w:rsidRPr="003C6B49">
        <w:rPr>
          <w:color w:val="000000"/>
          <w:sz w:val="28"/>
          <w:szCs w:val="28"/>
        </w:rPr>
        <w:t xml:space="preserve"> </w:t>
      </w:r>
      <w:r w:rsidR="007A4768" w:rsidRPr="003C6B49">
        <w:rPr>
          <w:bCs/>
          <w:iCs/>
          <w:color w:val="000000"/>
          <w:sz w:val="28"/>
          <w:szCs w:val="28"/>
        </w:rPr>
        <w:t xml:space="preserve">муниципального образования </w:t>
      </w:r>
      <w:r w:rsidR="007A4768">
        <w:rPr>
          <w:rFonts w:eastAsia="Arial"/>
          <w:sz w:val="28"/>
          <w:szCs w:val="28"/>
          <w:lang w:eastAsia="ar-SA"/>
        </w:rPr>
        <w:t>«Велижский муниципальный округ» Смоленской области</w:t>
      </w:r>
      <w:bookmarkEnd w:id="0"/>
      <w:r>
        <w:rPr>
          <w:sz w:val="28"/>
          <w:szCs w:val="28"/>
        </w:rPr>
        <w:t>»</w:t>
      </w:r>
      <w:r w:rsidR="00C22803" w:rsidRPr="00E51A9A">
        <w:rPr>
          <w:sz w:val="28"/>
          <w:szCs w:val="28"/>
        </w:rPr>
        <w:t>.</w:t>
      </w:r>
    </w:p>
    <w:p w:rsidR="00550957" w:rsidRDefault="00FC5D6D" w:rsidP="00550957">
      <w:pPr>
        <w:pStyle w:val="a3"/>
        <w:ind w:left="0" w:right="-2" w:firstLine="709"/>
        <w:jc w:val="both"/>
        <w:rPr>
          <w:sz w:val="28"/>
          <w:szCs w:val="28"/>
        </w:rPr>
      </w:pPr>
      <w:r>
        <w:rPr>
          <w:sz w:val="28"/>
          <w:szCs w:val="28"/>
        </w:rPr>
        <w:t>2</w:t>
      </w:r>
      <w:r w:rsidR="0023795B">
        <w:rPr>
          <w:sz w:val="28"/>
          <w:szCs w:val="28"/>
        </w:rPr>
        <w:t xml:space="preserve">. </w:t>
      </w:r>
      <w:r w:rsidR="00550957">
        <w:rPr>
          <w:sz w:val="28"/>
          <w:szCs w:val="28"/>
        </w:rPr>
        <w:t>Отделу</w:t>
      </w:r>
      <w:r w:rsidR="00550957" w:rsidRPr="00275D04">
        <w:rPr>
          <w:sz w:val="28"/>
          <w:szCs w:val="28"/>
        </w:rPr>
        <w:t xml:space="preserve"> </w:t>
      </w:r>
      <w:r w:rsidR="00550957">
        <w:rPr>
          <w:sz w:val="28"/>
          <w:szCs w:val="28"/>
        </w:rPr>
        <w:t xml:space="preserve">по информационным технологиям Администрации муниципального образования «Велижский муниципальный округ» Смоленской области </w:t>
      </w:r>
      <w:r w:rsidR="00550957" w:rsidRPr="00CE0581">
        <w:rPr>
          <w:sz w:val="28"/>
          <w:szCs w:val="28"/>
        </w:rPr>
        <w:t>обнародовать настоящее постановление на официальном сайте муниципаль</w:t>
      </w:r>
      <w:r w:rsidR="00550957">
        <w:rPr>
          <w:sz w:val="28"/>
          <w:szCs w:val="28"/>
        </w:rPr>
        <w:t>ного образования «Велижский муниципальный округ</w:t>
      </w:r>
      <w:r w:rsidR="00550957" w:rsidRPr="00CE0581">
        <w:rPr>
          <w:sz w:val="28"/>
          <w:szCs w:val="28"/>
        </w:rPr>
        <w:t>»</w:t>
      </w:r>
      <w:r w:rsidR="00550957">
        <w:rPr>
          <w:sz w:val="28"/>
          <w:szCs w:val="28"/>
        </w:rPr>
        <w:t xml:space="preserve"> Смоленской области </w:t>
      </w:r>
      <w:r w:rsidR="00550957" w:rsidRPr="00A13B67">
        <w:rPr>
          <w:sz w:val="28"/>
          <w:szCs w:val="28"/>
        </w:rPr>
        <w:t>http://velizh.admin-</w:t>
      </w:r>
      <w:r w:rsidR="00550957" w:rsidRPr="00B70A4E">
        <w:rPr>
          <w:sz w:val="28"/>
          <w:szCs w:val="28"/>
        </w:rPr>
        <w:t>smolensk.ru/ в информационно-телекоммуникационной сети «Интернет».</w:t>
      </w:r>
    </w:p>
    <w:p w:rsidR="003A6C7F" w:rsidRDefault="00FC5D6D" w:rsidP="00550957">
      <w:pPr>
        <w:pStyle w:val="a3"/>
        <w:ind w:left="0" w:right="-2" w:firstLine="709"/>
        <w:jc w:val="both"/>
        <w:rPr>
          <w:sz w:val="28"/>
          <w:szCs w:val="28"/>
        </w:rPr>
      </w:pPr>
      <w:r>
        <w:rPr>
          <w:sz w:val="28"/>
          <w:szCs w:val="28"/>
        </w:rPr>
        <w:t>3</w:t>
      </w:r>
      <w:r w:rsidR="003A6C7F">
        <w:rPr>
          <w:sz w:val="28"/>
          <w:szCs w:val="28"/>
        </w:rPr>
        <w:t>. Признать утратившими силу следующие постановления Администрации муниципального образования «Велижский район»:</w:t>
      </w:r>
    </w:p>
    <w:p w:rsidR="00FC5D6D" w:rsidRDefault="003A6C7F" w:rsidP="00195FCD">
      <w:pPr>
        <w:pStyle w:val="a3"/>
        <w:ind w:left="0" w:right="-2" w:firstLine="709"/>
        <w:jc w:val="both"/>
        <w:rPr>
          <w:sz w:val="28"/>
          <w:szCs w:val="28"/>
        </w:rPr>
      </w:pPr>
      <w:r>
        <w:rPr>
          <w:sz w:val="28"/>
          <w:szCs w:val="28"/>
        </w:rPr>
        <w:t>1)</w:t>
      </w:r>
      <w:r w:rsidR="000A54F0">
        <w:rPr>
          <w:sz w:val="28"/>
          <w:szCs w:val="28"/>
        </w:rPr>
        <w:t xml:space="preserve"> </w:t>
      </w:r>
      <w:r w:rsidRPr="003A6C7F">
        <w:rPr>
          <w:sz w:val="28"/>
          <w:szCs w:val="28"/>
        </w:rPr>
        <w:t>от</w:t>
      </w:r>
      <w:r>
        <w:rPr>
          <w:sz w:val="28"/>
          <w:szCs w:val="20"/>
        </w:rPr>
        <w:t xml:space="preserve"> </w:t>
      </w:r>
      <w:r w:rsidRPr="003A6C7F">
        <w:rPr>
          <w:sz w:val="28"/>
          <w:szCs w:val="20"/>
        </w:rPr>
        <w:t>05.11.2019</w:t>
      </w:r>
      <w:r>
        <w:rPr>
          <w:sz w:val="28"/>
          <w:szCs w:val="20"/>
        </w:rPr>
        <w:t xml:space="preserve"> </w:t>
      </w:r>
      <w:r w:rsidRPr="003A6C7F">
        <w:rPr>
          <w:sz w:val="28"/>
          <w:szCs w:val="20"/>
        </w:rPr>
        <w:t>№</w:t>
      </w:r>
      <w:r>
        <w:rPr>
          <w:sz w:val="28"/>
          <w:szCs w:val="20"/>
        </w:rPr>
        <w:t xml:space="preserve"> </w:t>
      </w:r>
      <w:r w:rsidRPr="003A6C7F">
        <w:rPr>
          <w:sz w:val="28"/>
          <w:szCs w:val="20"/>
        </w:rPr>
        <w:t>499</w:t>
      </w:r>
      <w:r>
        <w:rPr>
          <w:sz w:val="28"/>
          <w:szCs w:val="28"/>
        </w:rPr>
        <w:t xml:space="preserve"> «</w:t>
      </w:r>
      <w:r w:rsidRPr="00361ECB">
        <w:rPr>
          <w:sz w:val="28"/>
          <w:szCs w:val="28"/>
        </w:rPr>
        <w:t>Об утверждении муни</w:t>
      </w:r>
      <w:r>
        <w:rPr>
          <w:sz w:val="28"/>
          <w:szCs w:val="28"/>
        </w:rPr>
        <w:t>ципальной программы «Развитие</w:t>
      </w:r>
      <w:r w:rsidRPr="00361ECB">
        <w:rPr>
          <w:sz w:val="28"/>
          <w:szCs w:val="28"/>
        </w:rPr>
        <w:t xml:space="preserve"> автомобильных дорог местного значения на территории муниципально</w:t>
      </w:r>
      <w:r>
        <w:rPr>
          <w:sz w:val="28"/>
          <w:szCs w:val="28"/>
        </w:rPr>
        <w:t>го образования Велижское городское поселение»</w:t>
      </w:r>
      <w:r w:rsidR="00FC5D6D">
        <w:rPr>
          <w:sz w:val="28"/>
          <w:szCs w:val="28"/>
        </w:rPr>
        <w:t>;</w:t>
      </w:r>
      <w:r>
        <w:rPr>
          <w:sz w:val="28"/>
          <w:szCs w:val="28"/>
        </w:rPr>
        <w:t xml:space="preserve"> </w:t>
      </w:r>
    </w:p>
    <w:p w:rsidR="00FC5D6D" w:rsidRDefault="00FC5D6D" w:rsidP="00195FCD">
      <w:pPr>
        <w:pStyle w:val="a3"/>
        <w:ind w:left="0" w:right="-2" w:firstLine="709"/>
        <w:jc w:val="both"/>
        <w:rPr>
          <w:sz w:val="28"/>
          <w:szCs w:val="28"/>
        </w:rPr>
      </w:pPr>
      <w:r>
        <w:rPr>
          <w:sz w:val="28"/>
          <w:szCs w:val="28"/>
        </w:rPr>
        <w:t xml:space="preserve">- постановление </w:t>
      </w:r>
      <w:r w:rsidR="003A6C7F">
        <w:rPr>
          <w:sz w:val="28"/>
          <w:szCs w:val="28"/>
        </w:rPr>
        <w:t>от 19.02.2020 №</w:t>
      </w:r>
      <w:r w:rsidR="003A6C7F" w:rsidRPr="0063446E">
        <w:rPr>
          <w:sz w:val="28"/>
          <w:szCs w:val="28"/>
        </w:rPr>
        <w:t xml:space="preserve"> 81</w:t>
      </w:r>
      <w:r w:rsidR="000A54F0">
        <w:rPr>
          <w:sz w:val="28"/>
          <w:szCs w:val="28"/>
        </w:rPr>
        <w:t>;</w:t>
      </w:r>
      <w:r w:rsidR="003A6C7F" w:rsidRPr="0063446E">
        <w:rPr>
          <w:sz w:val="28"/>
          <w:szCs w:val="28"/>
        </w:rPr>
        <w:t xml:space="preserve"> </w:t>
      </w:r>
    </w:p>
    <w:p w:rsidR="00FC5D6D" w:rsidRDefault="00FC5D6D" w:rsidP="00195FCD">
      <w:pPr>
        <w:pStyle w:val="a3"/>
        <w:ind w:left="0" w:right="-2" w:firstLine="709"/>
        <w:jc w:val="both"/>
        <w:rPr>
          <w:sz w:val="28"/>
          <w:szCs w:val="28"/>
        </w:rPr>
      </w:pPr>
      <w:r>
        <w:rPr>
          <w:sz w:val="28"/>
          <w:szCs w:val="28"/>
        </w:rPr>
        <w:t xml:space="preserve">- постановление </w:t>
      </w:r>
      <w:r w:rsidR="003A6C7F" w:rsidRPr="0063446E">
        <w:rPr>
          <w:sz w:val="28"/>
          <w:szCs w:val="28"/>
        </w:rPr>
        <w:t>от 25</w:t>
      </w:r>
      <w:r w:rsidR="003A6C7F">
        <w:rPr>
          <w:sz w:val="28"/>
          <w:szCs w:val="28"/>
        </w:rPr>
        <w:t>.05.2020 № 228</w:t>
      </w:r>
      <w:r w:rsidR="000A54F0">
        <w:rPr>
          <w:sz w:val="28"/>
          <w:szCs w:val="28"/>
        </w:rPr>
        <w:t>;</w:t>
      </w:r>
      <w:r w:rsidR="003A6C7F">
        <w:rPr>
          <w:sz w:val="28"/>
          <w:szCs w:val="28"/>
        </w:rPr>
        <w:t xml:space="preserve"> </w:t>
      </w:r>
    </w:p>
    <w:p w:rsidR="00FC5D6D" w:rsidRDefault="00FC5D6D" w:rsidP="00195FCD">
      <w:pPr>
        <w:pStyle w:val="a3"/>
        <w:ind w:left="0" w:right="-2" w:firstLine="709"/>
        <w:jc w:val="both"/>
        <w:rPr>
          <w:sz w:val="28"/>
          <w:szCs w:val="28"/>
        </w:rPr>
      </w:pPr>
      <w:r>
        <w:rPr>
          <w:sz w:val="28"/>
          <w:szCs w:val="28"/>
        </w:rPr>
        <w:t xml:space="preserve">- постановление </w:t>
      </w:r>
      <w:r w:rsidR="003A6C7F">
        <w:rPr>
          <w:sz w:val="28"/>
          <w:szCs w:val="28"/>
        </w:rPr>
        <w:t xml:space="preserve">от 18.08.2020 № </w:t>
      </w:r>
      <w:r w:rsidR="003A6C7F" w:rsidRPr="0063446E">
        <w:rPr>
          <w:sz w:val="28"/>
          <w:szCs w:val="28"/>
        </w:rPr>
        <w:t>375</w:t>
      </w:r>
      <w:r w:rsidR="000A54F0">
        <w:rPr>
          <w:sz w:val="28"/>
          <w:szCs w:val="28"/>
        </w:rPr>
        <w:t>;</w:t>
      </w:r>
      <w:r w:rsidR="003A6C7F" w:rsidRPr="0063446E">
        <w:rPr>
          <w:sz w:val="28"/>
          <w:szCs w:val="28"/>
        </w:rPr>
        <w:t xml:space="preserve"> </w:t>
      </w:r>
    </w:p>
    <w:p w:rsidR="000A54F0" w:rsidRDefault="000A54F0" w:rsidP="00195FCD">
      <w:pPr>
        <w:pStyle w:val="a3"/>
        <w:ind w:left="0" w:right="-2" w:firstLine="709"/>
        <w:jc w:val="both"/>
        <w:rPr>
          <w:sz w:val="28"/>
          <w:szCs w:val="28"/>
        </w:rPr>
      </w:pPr>
      <w:r>
        <w:rPr>
          <w:sz w:val="28"/>
          <w:szCs w:val="28"/>
        </w:rPr>
        <w:lastRenderedPageBreak/>
        <w:t>- п</w:t>
      </w:r>
      <w:r w:rsidR="00FC5D6D">
        <w:rPr>
          <w:sz w:val="28"/>
          <w:szCs w:val="28"/>
        </w:rPr>
        <w:t xml:space="preserve">остановление </w:t>
      </w:r>
      <w:r w:rsidR="003A6C7F">
        <w:rPr>
          <w:sz w:val="28"/>
          <w:szCs w:val="28"/>
        </w:rPr>
        <w:t xml:space="preserve">от 11.04.2022 № </w:t>
      </w:r>
      <w:r w:rsidR="003A6C7F" w:rsidRPr="0063446E">
        <w:rPr>
          <w:sz w:val="28"/>
          <w:szCs w:val="28"/>
        </w:rPr>
        <w:t>163</w:t>
      </w:r>
    </w:p>
    <w:p w:rsidR="000A54F0" w:rsidRDefault="000A54F0" w:rsidP="00195FCD">
      <w:pPr>
        <w:pStyle w:val="a3"/>
        <w:ind w:left="0" w:right="-2" w:firstLine="709"/>
        <w:jc w:val="both"/>
        <w:rPr>
          <w:sz w:val="28"/>
          <w:szCs w:val="28"/>
        </w:rPr>
      </w:pPr>
      <w:r>
        <w:rPr>
          <w:sz w:val="28"/>
          <w:szCs w:val="28"/>
        </w:rPr>
        <w:t>- постановление</w:t>
      </w:r>
      <w:r w:rsidR="003A6C7F" w:rsidRPr="0063446E">
        <w:rPr>
          <w:sz w:val="28"/>
          <w:szCs w:val="28"/>
        </w:rPr>
        <w:t xml:space="preserve"> от 04.08.2022 № 353</w:t>
      </w:r>
      <w:r>
        <w:rPr>
          <w:sz w:val="28"/>
          <w:szCs w:val="28"/>
        </w:rPr>
        <w:t>;</w:t>
      </w:r>
    </w:p>
    <w:p w:rsidR="000A54F0" w:rsidRDefault="000A54F0" w:rsidP="00195FCD">
      <w:pPr>
        <w:pStyle w:val="a3"/>
        <w:ind w:left="0" w:right="-2" w:firstLine="709"/>
        <w:jc w:val="both"/>
        <w:rPr>
          <w:sz w:val="28"/>
          <w:szCs w:val="20"/>
        </w:rPr>
      </w:pPr>
      <w:r>
        <w:rPr>
          <w:sz w:val="28"/>
          <w:szCs w:val="28"/>
        </w:rPr>
        <w:t xml:space="preserve">- постановление </w:t>
      </w:r>
      <w:r w:rsidR="003A6C7F">
        <w:rPr>
          <w:sz w:val="28"/>
          <w:szCs w:val="20"/>
        </w:rPr>
        <w:t>18.11.2022</w:t>
      </w:r>
      <w:r w:rsidR="003A6C7F" w:rsidRPr="00214C1F">
        <w:rPr>
          <w:sz w:val="28"/>
          <w:szCs w:val="20"/>
        </w:rPr>
        <w:t xml:space="preserve"> № 521</w:t>
      </w:r>
      <w:r>
        <w:rPr>
          <w:sz w:val="28"/>
          <w:szCs w:val="20"/>
        </w:rPr>
        <w:t>;</w:t>
      </w:r>
      <w:r w:rsidR="003A6C7F">
        <w:rPr>
          <w:sz w:val="28"/>
          <w:szCs w:val="20"/>
        </w:rPr>
        <w:t xml:space="preserve"> </w:t>
      </w:r>
    </w:p>
    <w:p w:rsidR="000A54F0" w:rsidRDefault="000A54F0" w:rsidP="00195FCD">
      <w:pPr>
        <w:pStyle w:val="a3"/>
        <w:ind w:left="0" w:right="-2" w:firstLine="709"/>
        <w:jc w:val="both"/>
        <w:rPr>
          <w:sz w:val="28"/>
          <w:szCs w:val="20"/>
        </w:rPr>
      </w:pPr>
      <w:r>
        <w:rPr>
          <w:sz w:val="28"/>
          <w:szCs w:val="20"/>
        </w:rPr>
        <w:t xml:space="preserve">- постановление </w:t>
      </w:r>
      <w:r w:rsidR="003A6C7F" w:rsidRPr="00CA687D">
        <w:rPr>
          <w:sz w:val="28"/>
          <w:szCs w:val="20"/>
        </w:rPr>
        <w:t xml:space="preserve">от </w:t>
      </w:r>
      <w:r w:rsidR="003A6C7F">
        <w:rPr>
          <w:sz w:val="28"/>
          <w:szCs w:val="20"/>
        </w:rPr>
        <w:t>06.02.2023</w:t>
      </w:r>
      <w:r w:rsidR="003A6C7F" w:rsidRPr="00CA687D">
        <w:rPr>
          <w:sz w:val="28"/>
          <w:szCs w:val="20"/>
        </w:rPr>
        <w:t xml:space="preserve"> № 62</w:t>
      </w:r>
      <w:r>
        <w:rPr>
          <w:sz w:val="28"/>
          <w:szCs w:val="20"/>
        </w:rPr>
        <w:t>;</w:t>
      </w:r>
    </w:p>
    <w:p w:rsidR="000A54F0" w:rsidRDefault="000A54F0" w:rsidP="00195FCD">
      <w:pPr>
        <w:pStyle w:val="a3"/>
        <w:ind w:left="0" w:right="-2" w:firstLine="709"/>
        <w:jc w:val="both"/>
        <w:rPr>
          <w:sz w:val="28"/>
          <w:szCs w:val="20"/>
        </w:rPr>
      </w:pPr>
      <w:r>
        <w:rPr>
          <w:sz w:val="28"/>
          <w:szCs w:val="20"/>
        </w:rPr>
        <w:t xml:space="preserve">- постановление </w:t>
      </w:r>
      <w:r w:rsidR="003A6C7F">
        <w:rPr>
          <w:sz w:val="28"/>
          <w:szCs w:val="20"/>
        </w:rPr>
        <w:t>от 08.08.2023 № 419</w:t>
      </w:r>
      <w:r>
        <w:rPr>
          <w:sz w:val="28"/>
          <w:szCs w:val="20"/>
        </w:rPr>
        <w:t>;</w:t>
      </w:r>
    </w:p>
    <w:p w:rsidR="000A54F0" w:rsidRDefault="000A54F0" w:rsidP="00195FCD">
      <w:pPr>
        <w:pStyle w:val="a3"/>
        <w:ind w:left="0" w:right="-2" w:firstLine="709"/>
        <w:jc w:val="both"/>
        <w:rPr>
          <w:sz w:val="28"/>
          <w:szCs w:val="20"/>
        </w:rPr>
      </w:pPr>
      <w:r>
        <w:rPr>
          <w:sz w:val="28"/>
          <w:szCs w:val="20"/>
        </w:rPr>
        <w:t>- постановление</w:t>
      </w:r>
      <w:r w:rsidR="003A6C7F">
        <w:rPr>
          <w:sz w:val="28"/>
          <w:szCs w:val="20"/>
        </w:rPr>
        <w:t xml:space="preserve"> </w:t>
      </w:r>
      <w:r w:rsidR="003A6C7F" w:rsidRPr="009B2F4A">
        <w:rPr>
          <w:sz w:val="28"/>
          <w:szCs w:val="20"/>
        </w:rPr>
        <w:t>от 16.02.2024 № 85</w:t>
      </w:r>
      <w:r>
        <w:rPr>
          <w:sz w:val="28"/>
          <w:szCs w:val="20"/>
        </w:rPr>
        <w:t>;</w:t>
      </w:r>
    </w:p>
    <w:p w:rsidR="00195FCD" w:rsidRDefault="000A54F0" w:rsidP="00195FCD">
      <w:pPr>
        <w:pStyle w:val="a3"/>
        <w:ind w:left="0" w:right="-2" w:firstLine="709"/>
        <w:jc w:val="both"/>
        <w:rPr>
          <w:sz w:val="28"/>
          <w:szCs w:val="20"/>
        </w:rPr>
      </w:pPr>
      <w:r>
        <w:rPr>
          <w:sz w:val="28"/>
          <w:szCs w:val="20"/>
        </w:rPr>
        <w:t>- постановление</w:t>
      </w:r>
      <w:r w:rsidR="003A6C7F">
        <w:rPr>
          <w:sz w:val="28"/>
          <w:szCs w:val="20"/>
        </w:rPr>
        <w:t xml:space="preserve"> от 09.08.2024 № 500;</w:t>
      </w:r>
    </w:p>
    <w:p w:rsidR="000A54F0" w:rsidRDefault="003A6C7F" w:rsidP="00195FCD">
      <w:pPr>
        <w:pStyle w:val="a3"/>
        <w:ind w:left="0" w:right="-2" w:firstLine="709"/>
        <w:jc w:val="both"/>
        <w:rPr>
          <w:sz w:val="28"/>
          <w:szCs w:val="20"/>
        </w:rPr>
      </w:pPr>
      <w:r w:rsidRPr="00195FCD">
        <w:rPr>
          <w:sz w:val="28"/>
          <w:szCs w:val="20"/>
        </w:rPr>
        <w:t>2)</w:t>
      </w:r>
      <w:r w:rsidR="00195FCD" w:rsidRPr="00195FCD">
        <w:rPr>
          <w:sz w:val="28"/>
          <w:szCs w:val="20"/>
        </w:rPr>
        <w:t xml:space="preserve"> от 01.12.2016 № 773 «Об утверждении муниципальной программы «Программа развития автомобильных дорог местного значения на территории муниципального образования «Велижский район» на 2017-2019 годы»</w:t>
      </w:r>
      <w:r w:rsidR="000A54F0">
        <w:rPr>
          <w:sz w:val="28"/>
          <w:szCs w:val="20"/>
        </w:rPr>
        <w:t>;</w:t>
      </w:r>
      <w:r w:rsidR="00195FCD">
        <w:rPr>
          <w:sz w:val="28"/>
          <w:szCs w:val="20"/>
        </w:rPr>
        <w:t xml:space="preserve"> </w:t>
      </w:r>
    </w:p>
    <w:p w:rsidR="000A54F0" w:rsidRDefault="000A54F0" w:rsidP="00195FCD">
      <w:pPr>
        <w:pStyle w:val="a3"/>
        <w:ind w:left="0" w:right="-2" w:firstLine="709"/>
        <w:jc w:val="both"/>
        <w:rPr>
          <w:sz w:val="28"/>
          <w:szCs w:val="28"/>
        </w:rPr>
      </w:pPr>
      <w:r>
        <w:rPr>
          <w:sz w:val="28"/>
          <w:szCs w:val="20"/>
        </w:rPr>
        <w:t xml:space="preserve">- </w:t>
      </w:r>
      <w:r w:rsidR="00195FCD" w:rsidRPr="00701C5F">
        <w:rPr>
          <w:sz w:val="28"/>
          <w:szCs w:val="28"/>
        </w:rPr>
        <w:t>постановлени</w:t>
      </w:r>
      <w:r>
        <w:rPr>
          <w:sz w:val="28"/>
          <w:szCs w:val="28"/>
        </w:rPr>
        <w:t>е</w:t>
      </w:r>
      <w:r w:rsidR="00195FCD" w:rsidRPr="00701C5F">
        <w:rPr>
          <w:sz w:val="28"/>
          <w:szCs w:val="28"/>
        </w:rPr>
        <w:t xml:space="preserve"> от 15.11.2017 №</w:t>
      </w:r>
      <w:r w:rsidR="00195FCD">
        <w:rPr>
          <w:sz w:val="28"/>
          <w:szCs w:val="28"/>
        </w:rPr>
        <w:t xml:space="preserve"> </w:t>
      </w:r>
      <w:r w:rsidR="00195FCD" w:rsidRPr="00701C5F">
        <w:rPr>
          <w:sz w:val="28"/>
          <w:szCs w:val="28"/>
        </w:rPr>
        <w:t>655</w:t>
      </w:r>
      <w:r>
        <w:rPr>
          <w:sz w:val="28"/>
          <w:szCs w:val="28"/>
        </w:rPr>
        <w:t>;</w:t>
      </w:r>
    </w:p>
    <w:p w:rsidR="000A54F0" w:rsidRDefault="00195FCD" w:rsidP="00195FCD">
      <w:pPr>
        <w:pStyle w:val="a3"/>
        <w:ind w:left="0" w:right="-2" w:firstLine="709"/>
        <w:jc w:val="both"/>
        <w:rPr>
          <w:sz w:val="28"/>
          <w:szCs w:val="28"/>
        </w:rPr>
      </w:pPr>
      <w:r>
        <w:rPr>
          <w:sz w:val="28"/>
          <w:szCs w:val="28"/>
        </w:rPr>
        <w:t xml:space="preserve"> </w:t>
      </w:r>
      <w:r w:rsidR="000A54F0">
        <w:rPr>
          <w:sz w:val="28"/>
          <w:szCs w:val="28"/>
        </w:rPr>
        <w:t xml:space="preserve">- постановление </w:t>
      </w:r>
      <w:r>
        <w:rPr>
          <w:sz w:val="28"/>
          <w:szCs w:val="28"/>
        </w:rPr>
        <w:t>от 11.12.2017 № 716</w:t>
      </w:r>
      <w:r w:rsidR="000A54F0">
        <w:rPr>
          <w:sz w:val="28"/>
          <w:szCs w:val="28"/>
        </w:rPr>
        <w:t>;</w:t>
      </w:r>
    </w:p>
    <w:p w:rsidR="000A54F0" w:rsidRDefault="000A54F0" w:rsidP="00195FCD">
      <w:pPr>
        <w:pStyle w:val="a3"/>
        <w:ind w:left="0" w:right="-2" w:firstLine="709"/>
        <w:jc w:val="both"/>
        <w:rPr>
          <w:sz w:val="28"/>
          <w:szCs w:val="28"/>
        </w:rPr>
      </w:pPr>
      <w:r>
        <w:rPr>
          <w:sz w:val="28"/>
          <w:szCs w:val="28"/>
        </w:rPr>
        <w:t>- постановление</w:t>
      </w:r>
      <w:r w:rsidR="00195FCD">
        <w:rPr>
          <w:sz w:val="28"/>
          <w:szCs w:val="28"/>
        </w:rPr>
        <w:t xml:space="preserve"> от 11.05.2018 № 222</w:t>
      </w:r>
      <w:r>
        <w:rPr>
          <w:sz w:val="28"/>
          <w:szCs w:val="28"/>
        </w:rPr>
        <w:t>;</w:t>
      </w:r>
    </w:p>
    <w:p w:rsidR="000A54F0" w:rsidRDefault="000A54F0" w:rsidP="00195FCD">
      <w:pPr>
        <w:pStyle w:val="a3"/>
        <w:ind w:left="0" w:right="-2" w:firstLine="709"/>
        <w:jc w:val="both"/>
        <w:rPr>
          <w:sz w:val="28"/>
          <w:szCs w:val="28"/>
        </w:rPr>
      </w:pPr>
      <w:r>
        <w:rPr>
          <w:sz w:val="28"/>
          <w:szCs w:val="28"/>
        </w:rPr>
        <w:t>- постановление</w:t>
      </w:r>
      <w:r w:rsidR="00195FCD">
        <w:rPr>
          <w:sz w:val="28"/>
          <w:szCs w:val="28"/>
        </w:rPr>
        <w:t xml:space="preserve"> </w:t>
      </w:r>
      <w:r w:rsidR="00195FCD" w:rsidRPr="0031682A">
        <w:rPr>
          <w:sz w:val="28"/>
          <w:szCs w:val="28"/>
        </w:rPr>
        <w:t>от 09</w:t>
      </w:r>
      <w:r w:rsidR="00195FCD">
        <w:rPr>
          <w:sz w:val="28"/>
          <w:szCs w:val="28"/>
        </w:rPr>
        <w:t>.10.2018 № 475</w:t>
      </w:r>
      <w:r>
        <w:rPr>
          <w:sz w:val="28"/>
          <w:szCs w:val="28"/>
        </w:rPr>
        <w:t>;</w:t>
      </w:r>
    </w:p>
    <w:p w:rsidR="000A54F0" w:rsidRDefault="000A54F0" w:rsidP="00195FCD">
      <w:pPr>
        <w:pStyle w:val="a3"/>
        <w:ind w:left="0" w:right="-2" w:firstLine="709"/>
        <w:jc w:val="both"/>
        <w:rPr>
          <w:sz w:val="28"/>
          <w:szCs w:val="28"/>
        </w:rPr>
      </w:pPr>
      <w:r>
        <w:rPr>
          <w:sz w:val="28"/>
          <w:szCs w:val="28"/>
        </w:rPr>
        <w:t>- постановление</w:t>
      </w:r>
      <w:r w:rsidR="00195FCD">
        <w:rPr>
          <w:sz w:val="28"/>
          <w:szCs w:val="28"/>
        </w:rPr>
        <w:t xml:space="preserve"> от 10.09.2019 № </w:t>
      </w:r>
      <w:r w:rsidR="00195FCD" w:rsidRPr="0031682A">
        <w:rPr>
          <w:sz w:val="28"/>
          <w:szCs w:val="28"/>
        </w:rPr>
        <w:t>424</w:t>
      </w:r>
      <w:r>
        <w:rPr>
          <w:sz w:val="28"/>
          <w:szCs w:val="28"/>
        </w:rPr>
        <w:t>;</w:t>
      </w:r>
    </w:p>
    <w:p w:rsidR="000A54F0" w:rsidRDefault="000A54F0" w:rsidP="00195FCD">
      <w:pPr>
        <w:pStyle w:val="a3"/>
        <w:ind w:left="0" w:right="-2" w:firstLine="709"/>
        <w:jc w:val="both"/>
        <w:rPr>
          <w:sz w:val="28"/>
          <w:szCs w:val="28"/>
        </w:rPr>
      </w:pPr>
      <w:r>
        <w:rPr>
          <w:sz w:val="28"/>
          <w:szCs w:val="28"/>
        </w:rPr>
        <w:t>- постановление</w:t>
      </w:r>
      <w:r w:rsidR="00195FCD">
        <w:rPr>
          <w:sz w:val="28"/>
          <w:szCs w:val="28"/>
        </w:rPr>
        <w:t xml:space="preserve"> </w:t>
      </w:r>
      <w:r w:rsidR="00195FCD" w:rsidRPr="00793B66">
        <w:rPr>
          <w:sz w:val="28"/>
          <w:szCs w:val="28"/>
        </w:rPr>
        <w:t>от 11.11.2019 № 507</w:t>
      </w:r>
      <w:r>
        <w:rPr>
          <w:sz w:val="28"/>
          <w:szCs w:val="28"/>
        </w:rPr>
        <w:t>;</w:t>
      </w:r>
    </w:p>
    <w:p w:rsidR="000A54F0" w:rsidRDefault="000A54F0" w:rsidP="00195FCD">
      <w:pPr>
        <w:pStyle w:val="a3"/>
        <w:ind w:left="0" w:right="-2" w:firstLine="709"/>
        <w:jc w:val="both"/>
        <w:rPr>
          <w:sz w:val="28"/>
          <w:szCs w:val="28"/>
        </w:rPr>
      </w:pPr>
      <w:r>
        <w:rPr>
          <w:sz w:val="28"/>
          <w:szCs w:val="28"/>
        </w:rPr>
        <w:t>- постановление</w:t>
      </w:r>
      <w:r w:rsidR="00195FCD" w:rsidRPr="00C75503">
        <w:rPr>
          <w:sz w:val="28"/>
          <w:szCs w:val="28"/>
        </w:rPr>
        <w:t xml:space="preserve"> 16.12.2019 № 614</w:t>
      </w:r>
      <w:r>
        <w:rPr>
          <w:sz w:val="28"/>
          <w:szCs w:val="28"/>
        </w:rPr>
        <w:t>;</w:t>
      </w:r>
    </w:p>
    <w:p w:rsidR="000A54F0" w:rsidRDefault="000A54F0" w:rsidP="00195FCD">
      <w:pPr>
        <w:pStyle w:val="a3"/>
        <w:ind w:left="0" w:right="-2" w:firstLine="709"/>
        <w:jc w:val="both"/>
        <w:rPr>
          <w:sz w:val="28"/>
          <w:szCs w:val="28"/>
        </w:rPr>
      </w:pPr>
      <w:r>
        <w:rPr>
          <w:sz w:val="28"/>
          <w:szCs w:val="28"/>
        </w:rPr>
        <w:t>- постановление</w:t>
      </w:r>
      <w:r w:rsidR="00195FCD" w:rsidRPr="00994CA4">
        <w:rPr>
          <w:sz w:val="28"/>
          <w:szCs w:val="28"/>
        </w:rPr>
        <w:t xml:space="preserve"> </w:t>
      </w:r>
      <w:r w:rsidR="00195FCD">
        <w:rPr>
          <w:sz w:val="28"/>
          <w:szCs w:val="28"/>
        </w:rPr>
        <w:t>от 19.02.2020 №</w:t>
      </w:r>
      <w:r w:rsidR="00195FCD" w:rsidRPr="00994CA4">
        <w:rPr>
          <w:sz w:val="28"/>
          <w:szCs w:val="28"/>
        </w:rPr>
        <w:t xml:space="preserve"> 83</w:t>
      </w:r>
      <w:r>
        <w:rPr>
          <w:sz w:val="28"/>
          <w:szCs w:val="28"/>
        </w:rPr>
        <w:t>;</w:t>
      </w:r>
    </w:p>
    <w:p w:rsidR="000A54F0" w:rsidRDefault="000A54F0" w:rsidP="00195FCD">
      <w:pPr>
        <w:pStyle w:val="a3"/>
        <w:ind w:left="0" w:right="-2" w:firstLine="709"/>
        <w:jc w:val="both"/>
        <w:rPr>
          <w:sz w:val="28"/>
          <w:szCs w:val="28"/>
        </w:rPr>
      </w:pPr>
      <w:r>
        <w:rPr>
          <w:sz w:val="28"/>
          <w:szCs w:val="28"/>
        </w:rPr>
        <w:t>- постановление</w:t>
      </w:r>
      <w:r w:rsidR="00195FCD">
        <w:rPr>
          <w:sz w:val="28"/>
          <w:szCs w:val="28"/>
        </w:rPr>
        <w:t xml:space="preserve"> 16.12.2020</w:t>
      </w:r>
      <w:r w:rsidR="00195FCD" w:rsidRPr="007A096C">
        <w:rPr>
          <w:sz w:val="28"/>
          <w:szCs w:val="28"/>
        </w:rPr>
        <w:t xml:space="preserve"> № 578</w:t>
      </w:r>
      <w:r>
        <w:rPr>
          <w:sz w:val="28"/>
          <w:szCs w:val="28"/>
        </w:rPr>
        <w:t>;</w:t>
      </w:r>
    </w:p>
    <w:p w:rsidR="000A54F0" w:rsidRDefault="000A54F0" w:rsidP="00195FCD">
      <w:pPr>
        <w:pStyle w:val="a3"/>
        <w:ind w:left="0" w:right="-2" w:firstLine="709"/>
        <w:jc w:val="both"/>
        <w:rPr>
          <w:sz w:val="28"/>
          <w:szCs w:val="28"/>
        </w:rPr>
      </w:pPr>
      <w:r>
        <w:rPr>
          <w:sz w:val="28"/>
          <w:szCs w:val="28"/>
        </w:rPr>
        <w:t>- постановление</w:t>
      </w:r>
      <w:r w:rsidR="00195FCD">
        <w:rPr>
          <w:sz w:val="28"/>
          <w:szCs w:val="28"/>
        </w:rPr>
        <w:t xml:space="preserve"> от 02.04.2021 </w:t>
      </w:r>
      <w:r w:rsidR="00195FCD" w:rsidRPr="00865C20">
        <w:rPr>
          <w:sz w:val="28"/>
          <w:szCs w:val="28"/>
        </w:rPr>
        <w:t>№ 154</w:t>
      </w:r>
      <w:r>
        <w:rPr>
          <w:sz w:val="28"/>
          <w:szCs w:val="28"/>
        </w:rPr>
        <w:t>;</w:t>
      </w:r>
    </w:p>
    <w:p w:rsidR="000A54F0" w:rsidRDefault="000A54F0" w:rsidP="00195FCD">
      <w:pPr>
        <w:pStyle w:val="a3"/>
        <w:ind w:left="0" w:right="-2" w:firstLine="709"/>
        <w:jc w:val="both"/>
        <w:rPr>
          <w:sz w:val="28"/>
          <w:szCs w:val="28"/>
        </w:rPr>
      </w:pPr>
      <w:r>
        <w:rPr>
          <w:sz w:val="28"/>
          <w:szCs w:val="28"/>
        </w:rPr>
        <w:t>- постановление</w:t>
      </w:r>
      <w:r w:rsidR="00195FCD">
        <w:rPr>
          <w:sz w:val="28"/>
          <w:szCs w:val="28"/>
        </w:rPr>
        <w:t xml:space="preserve"> от 11.04.2022 № </w:t>
      </w:r>
      <w:r w:rsidR="00195FCD" w:rsidRPr="003B0916">
        <w:rPr>
          <w:sz w:val="28"/>
          <w:szCs w:val="28"/>
        </w:rPr>
        <w:t>163</w:t>
      </w:r>
      <w:r>
        <w:rPr>
          <w:sz w:val="28"/>
          <w:szCs w:val="28"/>
        </w:rPr>
        <w:t>;</w:t>
      </w:r>
    </w:p>
    <w:p w:rsidR="000A54F0" w:rsidRDefault="000A54F0" w:rsidP="00195FCD">
      <w:pPr>
        <w:pStyle w:val="a3"/>
        <w:ind w:left="0" w:right="-2" w:firstLine="709"/>
        <w:jc w:val="both"/>
        <w:rPr>
          <w:sz w:val="28"/>
          <w:szCs w:val="28"/>
        </w:rPr>
      </w:pPr>
      <w:r>
        <w:rPr>
          <w:sz w:val="28"/>
          <w:szCs w:val="28"/>
        </w:rPr>
        <w:t>- постановление</w:t>
      </w:r>
      <w:r w:rsidR="00195FCD">
        <w:rPr>
          <w:sz w:val="28"/>
          <w:szCs w:val="28"/>
        </w:rPr>
        <w:t xml:space="preserve"> от 15.11.2022 № 517</w:t>
      </w:r>
      <w:r>
        <w:rPr>
          <w:sz w:val="28"/>
          <w:szCs w:val="28"/>
        </w:rPr>
        <w:t>;</w:t>
      </w:r>
    </w:p>
    <w:p w:rsidR="00CF6DA9" w:rsidRDefault="000A54F0" w:rsidP="00195FCD">
      <w:pPr>
        <w:pStyle w:val="a3"/>
        <w:ind w:left="0" w:right="-2" w:firstLine="709"/>
        <w:jc w:val="both"/>
        <w:rPr>
          <w:sz w:val="28"/>
          <w:szCs w:val="28"/>
        </w:rPr>
      </w:pPr>
      <w:r>
        <w:rPr>
          <w:sz w:val="28"/>
          <w:szCs w:val="28"/>
        </w:rPr>
        <w:t>- постановление</w:t>
      </w:r>
      <w:r w:rsidR="00195FCD">
        <w:rPr>
          <w:sz w:val="28"/>
          <w:szCs w:val="28"/>
        </w:rPr>
        <w:t xml:space="preserve"> от 25.11.2022 № 534</w:t>
      </w:r>
      <w:r>
        <w:rPr>
          <w:sz w:val="28"/>
          <w:szCs w:val="28"/>
        </w:rPr>
        <w:t>;</w:t>
      </w:r>
    </w:p>
    <w:p w:rsidR="00CF6DA9" w:rsidRDefault="00CF6DA9" w:rsidP="00195FCD">
      <w:pPr>
        <w:pStyle w:val="a3"/>
        <w:ind w:left="0" w:right="-2" w:firstLine="709"/>
        <w:jc w:val="both"/>
        <w:rPr>
          <w:sz w:val="28"/>
          <w:szCs w:val="28"/>
        </w:rPr>
      </w:pPr>
      <w:r>
        <w:rPr>
          <w:sz w:val="28"/>
          <w:szCs w:val="28"/>
        </w:rPr>
        <w:t xml:space="preserve">- постановление </w:t>
      </w:r>
      <w:r w:rsidR="00195FCD">
        <w:rPr>
          <w:sz w:val="28"/>
          <w:szCs w:val="28"/>
        </w:rPr>
        <w:t>от 02.03.2023 № 104</w:t>
      </w:r>
      <w:r>
        <w:rPr>
          <w:sz w:val="28"/>
          <w:szCs w:val="28"/>
        </w:rPr>
        <w:t>;</w:t>
      </w:r>
    </w:p>
    <w:p w:rsidR="00CF6DA9" w:rsidRDefault="00CF6DA9" w:rsidP="00195FCD">
      <w:pPr>
        <w:pStyle w:val="a3"/>
        <w:ind w:left="0" w:right="-2" w:firstLine="709"/>
        <w:jc w:val="both"/>
        <w:rPr>
          <w:sz w:val="28"/>
          <w:szCs w:val="28"/>
        </w:rPr>
      </w:pPr>
      <w:r>
        <w:rPr>
          <w:sz w:val="28"/>
          <w:szCs w:val="28"/>
        </w:rPr>
        <w:t>- постановление</w:t>
      </w:r>
      <w:r w:rsidR="00195FCD">
        <w:rPr>
          <w:sz w:val="28"/>
          <w:szCs w:val="28"/>
        </w:rPr>
        <w:t xml:space="preserve"> от 16.05.2023 № 242</w:t>
      </w:r>
      <w:r>
        <w:rPr>
          <w:sz w:val="28"/>
          <w:szCs w:val="28"/>
        </w:rPr>
        <w:t>;</w:t>
      </w:r>
    </w:p>
    <w:p w:rsidR="00CF6DA9" w:rsidRDefault="00CF6DA9" w:rsidP="00195FCD">
      <w:pPr>
        <w:pStyle w:val="a3"/>
        <w:ind w:left="0" w:right="-2" w:firstLine="709"/>
        <w:jc w:val="both"/>
        <w:rPr>
          <w:sz w:val="28"/>
          <w:szCs w:val="28"/>
        </w:rPr>
      </w:pPr>
      <w:r>
        <w:rPr>
          <w:sz w:val="28"/>
          <w:szCs w:val="28"/>
        </w:rPr>
        <w:t>- постановление</w:t>
      </w:r>
      <w:r w:rsidR="00195FCD" w:rsidRPr="00AC4139">
        <w:rPr>
          <w:sz w:val="28"/>
          <w:szCs w:val="28"/>
        </w:rPr>
        <w:t xml:space="preserve"> от 08.06.2023 № 303</w:t>
      </w:r>
      <w:r>
        <w:rPr>
          <w:sz w:val="28"/>
          <w:szCs w:val="28"/>
        </w:rPr>
        <w:t>;</w:t>
      </w:r>
      <w:r w:rsidR="00195FCD" w:rsidRPr="00AC4139">
        <w:rPr>
          <w:sz w:val="28"/>
          <w:szCs w:val="28"/>
        </w:rPr>
        <w:t xml:space="preserve"> </w:t>
      </w:r>
    </w:p>
    <w:p w:rsidR="00CF6DA9" w:rsidRDefault="00CF6DA9" w:rsidP="00195FCD">
      <w:pPr>
        <w:pStyle w:val="a3"/>
        <w:ind w:left="0" w:right="-2" w:firstLine="709"/>
        <w:jc w:val="both"/>
        <w:rPr>
          <w:sz w:val="28"/>
          <w:szCs w:val="28"/>
        </w:rPr>
      </w:pPr>
      <w:r>
        <w:rPr>
          <w:sz w:val="28"/>
          <w:szCs w:val="28"/>
        </w:rPr>
        <w:t xml:space="preserve">- постановление </w:t>
      </w:r>
      <w:r w:rsidR="00195FCD" w:rsidRPr="00AC4139">
        <w:rPr>
          <w:sz w:val="28"/>
          <w:szCs w:val="28"/>
        </w:rPr>
        <w:t>от 19.07.2023 № 374</w:t>
      </w:r>
      <w:r>
        <w:rPr>
          <w:sz w:val="28"/>
          <w:szCs w:val="28"/>
        </w:rPr>
        <w:t>;</w:t>
      </w:r>
    </w:p>
    <w:p w:rsidR="00CF6DA9" w:rsidRDefault="00195FCD" w:rsidP="00195FCD">
      <w:pPr>
        <w:pStyle w:val="a3"/>
        <w:ind w:left="0" w:right="-2" w:firstLine="709"/>
        <w:jc w:val="both"/>
        <w:rPr>
          <w:sz w:val="28"/>
          <w:szCs w:val="28"/>
        </w:rPr>
      </w:pPr>
      <w:r>
        <w:rPr>
          <w:sz w:val="28"/>
          <w:szCs w:val="28"/>
        </w:rPr>
        <w:t xml:space="preserve"> </w:t>
      </w:r>
      <w:r w:rsidR="00CF6DA9">
        <w:rPr>
          <w:sz w:val="28"/>
          <w:szCs w:val="28"/>
        </w:rPr>
        <w:t xml:space="preserve">- постановление </w:t>
      </w:r>
      <w:r w:rsidRPr="00020CF4">
        <w:rPr>
          <w:sz w:val="28"/>
          <w:szCs w:val="28"/>
        </w:rPr>
        <w:t>от</w:t>
      </w:r>
      <w:r>
        <w:rPr>
          <w:sz w:val="28"/>
          <w:szCs w:val="28"/>
        </w:rPr>
        <w:t xml:space="preserve"> </w:t>
      </w:r>
      <w:r w:rsidRPr="00020CF4">
        <w:rPr>
          <w:sz w:val="28"/>
          <w:szCs w:val="28"/>
        </w:rPr>
        <w:t>17.11.2023 № 611</w:t>
      </w:r>
      <w:r w:rsidR="00CF6DA9">
        <w:rPr>
          <w:sz w:val="28"/>
          <w:szCs w:val="28"/>
        </w:rPr>
        <w:t>;</w:t>
      </w:r>
    </w:p>
    <w:p w:rsidR="00195FCD" w:rsidRDefault="00CF6DA9" w:rsidP="00195FCD">
      <w:pPr>
        <w:pStyle w:val="a3"/>
        <w:ind w:left="0" w:right="-2" w:firstLine="709"/>
        <w:jc w:val="both"/>
        <w:rPr>
          <w:sz w:val="28"/>
          <w:szCs w:val="28"/>
        </w:rPr>
      </w:pPr>
      <w:r>
        <w:rPr>
          <w:sz w:val="28"/>
          <w:szCs w:val="28"/>
        </w:rPr>
        <w:t>-постановление</w:t>
      </w:r>
      <w:r w:rsidR="00195FCD" w:rsidRPr="00195FCD">
        <w:t xml:space="preserve"> </w:t>
      </w:r>
      <w:r w:rsidR="00195FCD" w:rsidRPr="00195FCD">
        <w:rPr>
          <w:sz w:val="28"/>
          <w:szCs w:val="28"/>
        </w:rPr>
        <w:t>от 25.06.2024 № 381</w:t>
      </w:r>
      <w:r w:rsidR="00195FCD">
        <w:rPr>
          <w:sz w:val="28"/>
          <w:szCs w:val="28"/>
        </w:rPr>
        <w:t>.</w:t>
      </w:r>
    </w:p>
    <w:p w:rsidR="00FC5D6D" w:rsidRPr="00195FCD" w:rsidRDefault="00FC5D6D" w:rsidP="00195FCD">
      <w:pPr>
        <w:pStyle w:val="a3"/>
        <w:ind w:left="0" w:right="-2" w:firstLine="709"/>
        <w:jc w:val="both"/>
        <w:rPr>
          <w:sz w:val="28"/>
          <w:szCs w:val="20"/>
        </w:rPr>
      </w:pPr>
      <w:r>
        <w:rPr>
          <w:sz w:val="28"/>
          <w:szCs w:val="28"/>
        </w:rPr>
        <w:t xml:space="preserve">4. </w:t>
      </w:r>
      <w:r w:rsidRPr="00E51A9A">
        <w:rPr>
          <w:color w:val="000000"/>
          <w:sz w:val="28"/>
          <w:szCs w:val="28"/>
        </w:rPr>
        <w:t>Настоящее постановление вступает в силу после его подписания</w:t>
      </w:r>
      <w:r w:rsidR="00CF6DA9">
        <w:rPr>
          <w:color w:val="000000"/>
          <w:sz w:val="28"/>
          <w:szCs w:val="28"/>
        </w:rPr>
        <w:t>.</w:t>
      </w:r>
    </w:p>
    <w:p w:rsidR="00C22803" w:rsidRPr="00B247DA" w:rsidRDefault="003A6C7F" w:rsidP="00550957">
      <w:pPr>
        <w:ind w:firstLine="709"/>
        <w:jc w:val="both"/>
        <w:rPr>
          <w:sz w:val="28"/>
          <w:szCs w:val="28"/>
        </w:rPr>
      </w:pPr>
      <w:r>
        <w:rPr>
          <w:sz w:val="28"/>
          <w:szCs w:val="28"/>
        </w:rPr>
        <w:t>5</w:t>
      </w:r>
      <w:r w:rsidR="0023795B">
        <w:rPr>
          <w:sz w:val="28"/>
          <w:szCs w:val="28"/>
        </w:rPr>
        <w:t xml:space="preserve">. </w:t>
      </w:r>
      <w:r w:rsidR="00C22803" w:rsidRPr="00E51A9A">
        <w:rPr>
          <w:sz w:val="28"/>
          <w:szCs w:val="28"/>
        </w:rPr>
        <w:t>Контроль за исполнением</w:t>
      </w:r>
      <w:r w:rsidR="00C22803" w:rsidRPr="00B247DA">
        <w:rPr>
          <w:sz w:val="28"/>
          <w:szCs w:val="28"/>
        </w:rPr>
        <w:t xml:space="preserve"> настоящего постановления оставляю за собой.</w:t>
      </w:r>
    </w:p>
    <w:p w:rsidR="000074C7" w:rsidRDefault="000074C7" w:rsidP="001904EE">
      <w:pPr>
        <w:jc w:val="center"/>
        <w:rPr>
          <w:sz w:val="28"/>
          <w:szCs w:val="28"/>
        </w:rPr>
      </w:pPr>
    </w:p>
    <w:p w:rsidR="001262E4" w:rsidRDefault="001262E4" w:rsidP="001904EE">
      <w:pPr>
        <w:jc w:val="center"/>
        <w:rPr>
          <w:sz w:val="28"/>
          <w:szCs w:val="28"/>
        </w:rPr>
      </w:pPr>
    </w:p>
    <w:p w:rsidR="00550957" w:rsidRPr="00550957" w:rsidRDefault="00550957" w:rsidP="00550957">
      <w:pPr>
        <w:jc w:val="both"/>
        <w:rPr>
          <w:sz w:val="28"/>
          <w:szCs w:val="28"/>
        </w:rPr>
      </w:pPr>
      <w:r w:rsidRPr="00550957">
        <w:rPr>
          <w:sz w:val="28"/>
          <w:szCs w:val="28"/>
        </w:rPr>
        <w:t xml:space="preserve">Глава муниципального образования </w:t>
      </w:r>
    </w:p>
    <w:p w:rsidR="00550957" w:rsidRPr="00550957" w:rsidRDefault="00550957" w:rsidP="00550957">
      <w:pPr>
        <w:jc w:val="both"/>
        <w:rPr>
          <w:sz w:val="28"/>
          <w:szCs w:val="28"/>
        </w:rPr>
      </w:pPr>
      <w:r w:rsidRPr="00550957">
        <w:rPr>
          <w:sz w:val="28"/>
          <w:szCs w:val="28"/>
        </w:rPr>
        <w:t>«Велижский муниципальный округ»</w:t>
      </w:r>
    </w:p>
    <w:p w:rsidR="00550957" w:rsidRPr="00550957" w:rsidRDefault="00550957" w:rsidP="00550957">
      <w:pPr>
        <w:jc w:val="both"/>
        <w:rPr>
          <w:sz w:val="28"/>
          <w:szCs w:val="28"/>
        </w:rPr>
      </w:pPr>
      <w:r w:rsidRPr="00550957">
        <w:rPr>
          <w:sz w:val="28"/>
          <w:szCs w:val="28"/>
        </w:rPr>
        <w:t xml:space="preserve">Смоленской области                                                                             Г.А. </w:t>
      </w:r>
      <w:proofErr w:type="spellStart"/>
      <w:r w:rsidRPr="00550957">
        <w:rPr>
          <w:sz w:val="28"/>
          <w:szCs w:val="28"/>
        </w:rPr>
        <w:t>Валикова</w:t>
      </w:r>
      <w:proofErr w:type="spellEnd"/>
    </w:p>
    <w:p w:rsidR="00C22803" w:rsidRDefault="00C22803" w:rsidP="001904EE">
      <w:pPr>
        <w:jc w:val="center"/>
        <w:rPr>
          <w:sz w:val="28"/>
          <w:szCs w:val="28"/>
        </w:rPr>
      </w:pPr>
    </w:p>
    <w:p w:rsidR="00195FCD" w:rsidRDefault="00195FCD" w:rsidP="001904EE">
      <w:pPr>
        <w:jc w:val="center"/>
        <w:rPr>
          <w:sz w:val="28"/>
          <w:szCs w:val="28"/>
        </w:rPr>
      </w:pPr>
    </w:p>
    <w:p w:rsidR="00195FCD" w:rsidRDefault="00195FCD" w:rsidP="001904EE">
      <w:pPr>
        <w:jc w:val="center"/>
        <w:rPr>
          <w:sz w:val="28"/>
          <w:szCs w:val="28"/>
        </w:rPr>
      </w:pPr>
    </w:p>
    <w:p w:rsidR="00195FCD" w:rsidRDefault="00195FCD" w:rsidP="001904EE">
      <w:pPr>
        <w:jc w:val="center"/>
        <w:rPr>
          <w:sz w:val="28"/>
          <w:szCs w:val="28"/>
        </w:rPr>
      </w:pPr>
    </w:p>
    <w:p w:rsidR="00195FCD" w:rsidRDefault="00195FCD" w:rsidP="001904EE">
      <w:pPr>
        <w:jc w:val="center"/>
        <w:rPr>
          <w:sz w:val="28"/>
          <w:szCs w:val="28"/>
        </w:rPr>
      </w:pPr>
    </w:p>
    <w:p w:rsidR="00195FCD" w:rsidRDefault="00195FCD" w:rsidP="001904EE">
      <w:pPr>
        <w:jc w:val="center"/>
        <w:rPr>
          <w:sz w:val="28"/>
          <w:szCs w:val="28"/>
        </w:rPr>
      </w:pPr>
    </w:p>
    <w:p w:rsidR="00195FCD" w:rsidRDefault="00195FCD" w:rsidP="001904EE">
      <w:pPr>
        <w:jc w:val="center"/>
        <w:rPr>
          <w:sz w:val="28"/>
          <w:szCs w:val="28"/>
        </w:rPr>
      </w:pPr>
    </w:p>
    <w:p w:rsidR="00195FCD" w:rsidRDefault="00195FCD" w:rsidP="001904EE">
      <w:pPr>
        <w:jc w:val="center"/>
        <w:rPr>
          <w:sz w:val="28"/>
          <w:szCs w:val="28"/>
        </w:rPr>
      </w:pPr>
    </w:p>
    <w:p w:rsidR="00195FCD" w:rsidRDefault="00195FCD" w:rsidP="001904EE">
      <w:pPr>
        <w:jc w:val="center"/>
        <w:rPr>
          <w:sz w:val="28"/>
          <w:szCs w:val="28"/>
        </w:rPr>
      </w:pPr>
    </w:p>
    <w:p w:rsidR="00CF6DA9" w:rsidRDefault="00CF6DA9" w:rsidP="001904EE">
      <w:pPr>
        <w:jc w:val="center"/>
        <w:rPr>
          <w:sz w:val="28"/>
          <w:szCs w:val="28"/>
        </w:rPr>
      </w:pPr>
    </w:p>
    <w:p w:rsidR="00195FCD" w:rsidRDefault="00195FCD" w:rsidP="001904EE">
      <w:pPr>
        <w:jc w:val="center"/>
        <w:rPr>
          <w:sz w:val="28"/>
          <w:szCs w:val="28"/>
        </w:rPr>
      </w:pPr>
    </w:p>
    <w:p w:rsidR="007A4768" w:rsidRPr="005F774B" w:rsidRDefault="007A4768" w:rsidP="007A4768">
      <w:pPr>
        <w:suppressAutoHyphens/>
        <w:autoSpaceDE w:val="0"/>
        <w:jc w:val="right"/>
        <w:rPr>
          <w:rFonts w:eastAsia="Arial"/>
          <w:sz w:val="28"/>
          <w:szCs w:val="28"/>
          <w:lang w:eastAsia="ar-SA"/>
        </w:rPr>
      </w:pPr>
      <w:r w:rsidRPr="005F774B">
        <w:rPr>
          <w:rFonts w:eastAsia="Arial"/>
          <w:sz w:val="28"/>
          <w:szCs w:val="28"/>
          <w:lang w:eastAsia="ar-SA"/>
        </w:rPr>
        <w:lastRenderedPageBreak/>
        <w:t>Утверждена</w:t>
      </w:r>
    </w:p>
    <w:p w:rsidR="007A4768" w:rsidRDefault="007A4768" w:rsidP="007A4768">
      <w:pPr>
        <w:suppressAutoHyphens/>
        <w:autoSpaceDE w:val="0"/>
        <w:jc w:val="right"/>
        <w:rPr>
          <w:rFonts w:eastAsia="Arial"/>
          <w:sz w:val="28"/>
          <w:szCs w:val="28"/>
          <w:lang w:eastAsia="ar-SA"/>
        </w:rPr>
      </w:pPr>
      <w:r w:rsidRPr="005F774B">
        <w:rPr>
          <w:rFonts w:eastAsia="Arial"/>
          <w:sz w:val="28"/>
          <w:szCs w:val="28"/>
          <w:lang w:eastAsia="ar-SA"/>
        </w:rPr>
        <w:t xml:space="preserve">постановлением Администрации </w:t>
      </w:r>
    </w:p>
    <w:p w:rsidR="007A4768" w:rsidRPr="005F774B" w:rsidRDefault="007A4768" w:rsidP="007A4768">
      <w:pPr>
        <w:suppressAutoHyphens/>
        <w:autoSpaceDE w:val="0"/>
        <w:jc w:val="right"/>
        <w:rPr>
          <w:rFonts w:eastAsia="Arial"/>
          <w:sz w:val="28"/>
          <w:szCs w:val="28"/>
          <w:lang w:eastAsia="ar-SA"/>
        </w:rPr>
      </w:pPr>
      <w:r w:rsidRPr="005F774B">
        <w:rPr>
          <w:rFonts w:eastAsia="Arial"/>
          <w:sz w:val="28"/>
          <w:szCs w:val="28"/>
          <w:lang w:eastAsia="ar-SA"/>
        </w:rPr>
        <w:t xml:space="preserve">муниципального образования </w:t>
      </w:r>
    </w:p>
    <w:p w:rsidR="007A4768" w:rsidRDefault="007A4768" w:rsidP="007A4768">
      <w:pPr>
        <w:suppressAutoHyphens/>
        <w:autoSpaceDE w:val="0"/>
        <w:jc w:val="right"/>
        <w:rPr>
          <w:rFonts w:eastAsia="Arial"/>
          <w:sz w:val="28"/>
          <w:szCs w:val="28"/>
          <w:lang w:eastAsia="ar-SA"/>
        </w:rPr>
      </w:pPr>
      <w:r w:rsidRPr="005F774B">
        <w:rPr>
          <w:rFonts w:eastAsia="Arial"/>
          <w:sz w:val="28"/>
          <w:szCs w:val="28"/>
          <w:lang w:eastAsia="ar-SA"/>
        </w:rPr>
        <w:t xml:space="preserve">«Велижский </w:t>
      </w:r>
      <w:r>
        <w:rPr>
          <w:rFonts w:eastAsia="Arial"/>
          <w:sz w:val="28"/>
          <w:szCs w:val="28"/>
          <w:lang w:eastAsia="ar-SA"/>
        </w:rPr>
        <w:t>муниципальный округ</w:t>
      </w:r>
      <w:r w:rsidRPr="005F774B">
        <w:rPr>
          <w:rFonts w:eastAsia="Arial"/>
          <w:sz w:val="28"/>
          <w:szCs w:val="28"/>
          <w:lang w:eastAsia="ar-SA"/>
        </w:rPr>
        <w:t>»</w:t>
      </w:r>
      <w:r>
        <w:rPr>
          <w:rFonts w:eastAsia="Arial"/>
          <w:sz w:val="28"/>
          <w:szCs w:val="28"/>
          <w:lang w:eastAsia="ar-SA"/>
        </w:rPr>
        <w:t xml:space="preserve"> </w:t>
      </w:r>
    </w:p>
    <w:p w:rsidR="007A4768" w:rsidRPr="005F774B" w:rsidRDefault="007A4768" w:rsidP="007A4768">
      <w:pPr>
        <w:suppressAutoHyphens/>
        <w:autoSpaceDE w:val="0"/>
        <w:jc w:val="right"/>
        <w:rPr>
          <w:rFonts w:eastAsia="Arial"/>
          <w:sz w:val="28"/>
          <w:szCs w:val="28"/>
          <w:lang w:eastAsia="ar-SA"/>
        </w:rPr>
      </w:pPr>
      <w:r>
        <w:rPr>
          <w:rFonts w:eastAsia="Arial"/>
          <w:sz w:val="28"/>
          <w:szCs w:val="28"/>
          <w:lang w:eastAsia="ar-SA"/>
        </w:rPr>
        <w:t>Смоленской области</w:t>
      </w:r>
    </w:p>
    <w:p w:rsidR="007A4768" w:rsidRPr="0043393E" w:rsidRDefault="007A4768" w:rsidP="007A4768">
      <w:pPr>
        <w:suppressAutoHyphens/>
        <w:autoSpaceDE w:val="0"/>
        <w:jc w:val="right"/>
        <w:rPr>
          <w:rFonts w:eastAsia="Arial"/>
          <w:sz w:val="28"/>
          <w:szCs w:val="28"/>
          <w:u w:val="single"/>
          <w:lang w:eastAsia="ar-SA"/>
        </w:rPr>
      </w:pPr>
      <w:proofErr w:type="gramStart"/>
      <w:r>
        <w:rPr>
          <w:rFonts w:eastAsia="Arial"/>
          <w:sz w:val="28"/>
          <w:szCs w:val="28"/>
          <w:lang w:eastAsia="ar-SA"/>
        </w:rPr>
        <w:t xml:space="preserve">от </w:t>
      </w:r>
      <w:r w:rsidR="0043393E">
        <w:rPr>
          <w:rFonts w:eastAsia="Arial"/>
          <w:sz w:val="28"/>
          <w:szCs w:val="28"/>
          <w:u w:val="single"/>
          <w:lang w:eastAsia="ar-SA"/>
        </w:rPr>
        <w:t xml:space="preserve"> 28.01.2025</w:t>
      </w:r>
      <w:proofErr w:type="gramEnd"/>
      <w:r>
        <w:rPr>
          <w:rFonts w:eastAsia="Arial"/>
          <w:sz w:val="28"/>
          <w:szCs w:val="28"/>
          <w:lang w:eastAsia="ar-SA"/>
        </w:rPr>
        <w:t xml:space="preserve"> № </w:t>
      </w:r>
      <w:r w:rsidR="0043393E">
        <w:rPr>
          <w:rFonts w:eastAsia="Arial"/>
          <w:sz w:val="28"/>
          <w:szCs w:val="28"/>
          <w:u w:val="single"/>
          <w:lang w:eastAsia="ar-SA"/>
        </w:rPr>
        <w:t xml:space="preserve"> 56</w:t>
      </w:r>
    </w:p>
    <w:p w:rsidR="00C22803" w:rsidRDefault="00C22803" w:rsidP="001904EE">
      <w:pPr>
        <w:jc w:val="center"/>
        <w:rPr>
          <w:sz w:val="28"/>
          <w:szCs w:val="28"/>
        </w:rPr>
      </w:pPr>
    </w:p>
    <w:p w:rsidR="00C22803" w:rsidRDefault="00C22803" w:rsidP="001904EE">
      <w:pPr>
        <w:jc w:val="center"/>
        <w:rPr>
          <w:sz w:val="28"/>
          <w:szCs w:val="28"/>
        </w:rPr>
      </w:pPr>
    </w:p>
    <w:p w:rsidR="00C22803" w:rsidRDefault="00C22803" w:rsidP="001904EE">
      <w:pPr>
        <w:jc w:val="center"/>
        <w:rPr>
          <w:sz w:val="28"/>
          <w:szCs w:val="28"/>
        </w:rPr>
      </w:pPr>
    </w:p>
    <w:p w:rsidR="00C22803" w:rsidRDefault="00C22803" w:rsidP="001904EE">
      <w:pPr>
        <w:jc w:val="center"/>
        <w:rPr>
          <w:sz w:val="28"/>
          <w:szCs w:val="28"/>
        </w:rPr>
      </w:pPr>
    </w:p>
    <w:p w:rsidR="00C22803" w:rsidRDefault="00C22803" w:rsidP="001904EE">
      <w:pPr>
        <w:jc w:val="center"/>
        <w:rPr>
          <w:sz w:val="28"/>
          <w:szCs w:val="28"/>
        </w:rPr>
      </w:pPr>
    </w:p>
    <w:p w:rsidR="00C22803" w:rsidRDefault="00C22803" w:rsidP="001904EE">
      <w:pPr>
        <w:jc w:val="center"/>
        <w:rPr>
          <w:sz w:val="28"/>
          <w:szCs w:val="28"/>
        </w:rPr>
      </w:pPr>
    </w:p>
    <w:p w:rsidR="00C22803" w:rsidRDefault="00C22803" w:rsidP="001904EE">
      <w:pPr>
        <w:jc w:val="center"/>
        <w:rPr>
          <w:sz w:val="28"/>
          <w:szCs w:val="28"/>
        </w:rPr>
      </w:pPr>
    </w:p>
    <w:p w:rsidR="00C22803" w:rsidRDefault="00C22803" w:rsidP="001904EE">
      <w:pPr>
        <w:jc w:val="center"/>
        <w:rPr>
          <w:sz w:val="28"/>
          <w:szCs w:val="28"/>
        </w:rPr>
      </w:pPr>
    </w:p>
    <w:p w:rsidR="00C22803" w:rsidRDefault="00C22803" w:rsidP="001904EE">
      <w:pPr>
        <w:jc w:val="center"/>
        <w:rPr>
          <w:sz w:val="28"/>
          <w:szCs w:val="28"/>
        </w:rPr>
      </w:pPr>
    </w:p>
    <w:p w:rsidR="00C22803" w:rsidRDefault="00C22803" w:rsidP="001904EE">
      <w:pPr>
        <w:jc w:val="center"/>
        <w:rPr>
          <w:sz w:val="28"/>
          <w:szCs w:val="28"/>
        </w:rPr>
      </w:pPr>
    </w:p>
    <w:p w:rsidR="00C22803" w:rsidRDefault="00C22803" w:rsidP="001904EE">
      <w:pPr>
        <w:jc w:val="center"/>
        <w:rPr>
          <w:sz w:val="28"/>
          <w:szCs w:val="28"/>
        </w:rPr>
      </w:pPr>
    </w:p>
    <w:p w:rsidR="00C22803" w:rsidRDefault="00C22803" w:rsidP="001904EE">
      <w:pPr>
        <w:jc w:val="center"/>
        <w:rPr>
          <w:sz w:val="28"/>
          <w:szCs w:val="28"/>
        </w:rPr>
      </w:pPr>
    </w:p>
    <w:p w:rsidR="00C22803" w:rsidRDefault="00C22803" w:rsidP="001904EE">
      <w:pPr>
        <w:jc w:val="center"/>
        <w:rPr>
          <w:sz w:val="28"/>
          <w:szCs w:val="28"/>
        </w:rPr>
      </w:pPr>
    </w:p>
    <w:p w:rsidR="00C22803" w:rsidRDefault="00C22803" w:rsidP="001904EE">
      <w:pPr>
        <w:jc w:val="center"/>
        <w:rPr>
          <w:sz w:val="28"/>
          <w:szCs w:val="28"/>
        </w:rPr>
      </w:pPr>
    </w:p>
    <w:p w:rsidR="00C22803" w:rsidRDefault="00C22803" w:rsidP="001904EE">
      <w:pPr>
        <w:jc w:val="center"/>
        <w:rPr>
          <w:sz w:val="28"/>
          <w:szCs w:val="28"/>
        </w:rPr>
      </w:pPr>
    </w:p>
    <w:p w:rsidR="001904EE" w:rsidRPr="00A417CE" w:rsidRDefault="001904EE" w:rsidP="001904EE">
      <w:pPr>
        <w:jc w:val="center"/>
        <w:rPr>
          <w:sz w:val="28"/>
          <w:szCs w:val="28"/>
        </w:rPr>
      </w:pPr>
      <w:r w:rsidRPr="00A417CE">
        <w:rPr>
          <w:sz w:val="28"/>
          <w:szCs w:val="28"/>
        </w:rPr>
        <w:t>Муниципальная программа</w:t>
      </w:r>
    </w:p>
    <w:p w:rsidR="001904EE" w:rsidRPr="00A417CE" w:rsidRDefault="001904EE" w:rsidP="00550957">
      <w:pPr>
        <w:jc w:val="center"/>
        <w:rPr>
          <w:sz w:val="28"/>
          <w:szCs w:val="28"/>
        </w:rPr>
      </w:pPr>
      <w:r w:rsidRPr="00A417CE">
        <w:rPr>
          <w:sz w:val="28"/>
          <w:szCs w:val="28"/>
        </w:rPr>
        <w:t>«</w:t>
      </w:r>
      <w:r w:rsidR="007A4768">
        <w:rPr>
          <w:bCs/>
          <w:iCs/>
          <w:color w:val="000000"/>
          <w:sz w:val="28"/>
          <w:szCs w:val="28"/>
        </w:rPr>
        <w:t>Р</w:t>
      </w:r>
      <w:r w:rsidR="007A4768" w:rsidRPr="003C6B49">
        <w:rPr>
          <w:bCs/>
          <w:iCs/>
          <w:color w:val="000000"/>
          <w:sz w:val="28"/>
          <w:szCs w:val="28"/>
        </w:rPr>
        <w:t>азвити</w:t>
      </w:r>
      <w:r w:rsidR="007A4768">
        <w:rPr>
          <w:bCs/>
          <w:iCs/>
          <w:color w:val="000000"/>
          <w:sz w:val="28"/>
          <w:szCs w:val="28"/>
        </w:rPr>
        <w:t>е</w:t>
      </w:r>
      <w:r w:rsidR="007A4768" w:rsidRPr="003C6B49">
        <w:rPr>
          <w:bCs/>
          <w:iCs/>
          <w:color w:val="000000"/>
          <w:sz w:val="28"/>
          <w:szCs w:val="28"/>
        </w:rPr>
        <w:t xml:space="preserve"> автомобильных дорог местного значения на территории муниципального образования </w:t>
      </w:r>
      <w:r w:rsidR="007A4768">
        <w:rPr>
          <w:rFonts w:eastAsia="Arial"/>
          <w:sz w:val="28"/>
          <w:szCs w:val="28"/>
          <w:lang w:eastAsia="ar-SA"/>
        </w:rPr>
        <w:t>«Велижский муниципальный округ» Смоленской области</w:t>
      </w:r>
      <w:r w:rsidR="00296CDD">
        <w:rPr>
          <w:sz w:val="28"/>
        </w:rPr>
        <w:t>»</w:t>
      </w:r>
    </w:p>
    <w:p w:rsidR="001904EE" w:rsidRPr="009C409E" w:rsidRDefault="001904EE" w:rsidP="001904EE">
      <w:pPr>
        <w:jc w:val="center"/>
        <w:rPr>
          <w:sz w:val="32"/>
          <w:szCs w:val="32"/>
        </w:rPr>
      </w:pPr>
    </w:p>
    <w:p w:rsidR="001904EE" w:rsidRDefault="001904EE" w:rsidP="001904EE">
      <w:pPr>
        <w:jc w:val="center"/>
      </w:pPr>
    </w:p>
    <w:p w:rsidR="001904EE" w:rsidRDefault="001904EE" w:rsidP="001904EE">
      <w:pPr>
        <w:jc w:val="center"/>
      </w:pPr>
    </w:p>
    <w:p w:rsidR="001904EE" w:rsidRDefault="001904EE" w:rsidP="001904EE">
      <w:pPr>
        <w:jc w:val="center"/>
      </w:pPr>
    </w:p>
    <w:p w:rsidR="00407586" w:rsidRDefault="00407586" w:rsidP="00407586"/>
    <w:p w:rsidR="00407586" w:rsidRDefault="00407586" w:rsidP="001904EE">
      <w:pPr>
        <w:jc w:val="center"/>
      </w:pPr>
    </w:p>
    <w:p w:rsidR="00637B25" w:rsidRDefault="00637B25" w:rsidP="001904EE">
      <w:pPr>
        <w:jc w:val="center"/>
      </w:pPr>
    </w:p>
    <w:p w:rsidR="000074C7" w:rsidRDefault="000074C7" w:rsidP="001904EE">
      <w:pPr>
        <w:jc w:val="center"/>
      </w:pPr>
    </w:p>
    <w:p w:rsidR="000074C7" w:rsidRDefault="000074C7" w:rsidP="001904EE">
      <w:pPr>
        <w:jc w:val="center"/>
      </w:pPr>
    </w:p>
    <w:p w:rsidR="000074C7" w:rsidRDefault="000074C7" w:rsidP="001904EE">
      <w:pPr>
        <w:jc w:val="center"/>
      </w:pPr>
    </w:p>
    <w:p w:rsidR="000074C7" w:rsidRDefault="000074C7" w:rsidP="001904EE">
      <w:pPr>
        <w:jc w:val="center"/>
      </w:pPr>
    </w:p>
    <w:p w:rsidR="000074C7" w:rsidRDefault="000074C7" w:rsidP="001904EE">
      <w:pPr>
        <w:jc w:val="center"/>
      </w:pPr>
    </w:p>
    <w:p w:rsidR="000074C7" w:rsidRDefault="000074C7" w:rsidP="001904EE">
      <w:pPr>
        <w:jc w:val="center"/>
      </w:pPr>
    </w:p>
    <w:p w:rsidR="000074C7" w:rsidRDefault="000074C7" w:rsidP="001904EE">
      <w:pPr>
        <w:jc w:val="center"/>
      </w:pPr>
    </w:p>
    <w:p w:rsidR="005457C7" w:rsidRDefault="005457C7" w:rsidP="001904EE">
      <w:pPr>
        <w:jc w:val="center"/>
      </w:pPr>
    </w:p>
    <w:p w:rsidR="005457C7" w:rsidRDefault="005457C7" w:rsidP="001904EE">
      <w:pPr>
        <w:jc w:val="center"/>
      </w:pPr>
    </w:p>
    <w:p w:rsidR="00195FCD" w:rsidRDefault="00195FCD" w:rsidP="001904EE">
      <w:pPr>
        <w:jc w:val="center"/>
      </w:pPr>
    </w:p>
    <w:p w:rsidR="005457C7" w:rsidRDefault="005457C7" w:rsidP="001904EE">
      <w:pPr>
        <w:jc w:val="center"/>
      </w:pPr>
    </w:p>
    <w:p w:rsidR="005457C7" w:rsidRDefault="005457C7" w:rsidP="001904EE">
      <w:pPr>
        <w:jc w:val="center"/>
      </w:pPr>
    </w:p>
    <w:p w:rsidR="0056698B" w:rsidRDefault="0056698B" w:rsidP="001904EE"/>
    <w:p w:rsidR="00F97410" w:rsidRDefault="00F97410" w:rsidP="00F97410"/>
    <w:p w:rsidR="00C22803" w:rsidRDefault="00C22803" w:rsidP="00F97410"/>
    <w:p w:rsidR="00C22803" w:rsidRDefault="00C22803" w:rsidP="00F97410"/>
    <w:p w:rsidR="001904EE" w:rsidRDefault="001904EE" w:rsidP="001904EE">
      <w:pPr>
        <w:jc w:val="center"/>
        <w:rPr>
          <w:sz w:val="28"/>
          <w:szCs w:val="28"/>
        </w:rPr>
      </w:pPr>
      <w:r w:rsidRPr="009C409E">
        <w:rPr>
          <w:sz w:val="28"/>
          <w:szCs w:val="28"/>
        </w:rPr>
        <w:t>г. Велиж</w:t>
      </w:r>
    </w:p>
    <w:p w:rsidR="00126E1A" w:rsidRDefault="00A417CE" w:rsidP="00C312D8">
      <w:pPr>
        <w:jc w:val="center"/>
        <w:rPr>
          <w:sz w:val="28"/>
          <w:szCs w:val="28"/>
        </w:rPr>
      </w:pPr>
      <w:r>
        <w:rPr>
          <w:sz w:val="28"/>
          <w:szCs w:val="28"/>
        </w:rPr>
        <w:t>202</w:t>
      </w:r>
      <w:r w:rsidR="004A60E5">
        <w:rPr>
          <w:sz w:val="28"/>
          <w:szCs w:val="28"/>
        </w:rPr>
        <w:t>5</w:t>
      </w:r>
      <w:r w:rsidR="00F97410">
        <w:rPr>
          <w:sz w:val="28"/>
          <w:szCs w:val="28"/>
        </w:rPr>
        <w:t xml:space="preserve"> г.</w:t>
      </w:r>
    </w:p>
    <w:p w:rsidR="00292044" w:rsidRPr="005F774B" w:rsidRDefault="00292044" w:rsidP="00292044">
      <w:pPr>
        <w:widowControl w:val="0"/>
        <w:autoSpaceDE w:val="0"/>
        <w:autoSpaceDN w:val="0"/>
        <w:adjustRightInd w:val="0"/>
        <w:jc w:val="center"/>
        <w:rPr>
          <w:b/>
          <w:sz w:val="28"/>
          <w:szCs w:val="28"/>
        </w:rPr>
      </w:pPr>
      <w:r w:rsidRPr="005F774B">
        <w:rPr>
          <w:b/>
          <w:sz w:val="28"/>
          <w:szCs w:val="28"/>
        </w:rPr>
        <w:lastRenderedPageBreak/>
        <w:t>ПАСПОРТ</w:t>
      </w:r>
    </w:p>
    <w:p w:rsidR="00292044" w:rsidRPr="005F774B" w:rsidRDefault="00292044" w:rsidP="00292044">
      <w:pPr>
        <w:widowControl w:val="0"/>
        <w:autoSpaceDE w:val="0"/>
        <w:autoSpaceDN w:val="0"/>
        <w:adjustRightInd w:val="0"/>
        <w:jc w:val="center"/>
        <w:rPr>
          <w:b/>
          <w:sz w:val="28"/>
          <w:szCs w:val="28"/>
        </w:rPr>
      </w:pPr>
      <w:r w:rsidRPr="005F774B">
        <w:rPr>
          <w:b/>
          <w:sz w:val="28"/>
          <w:szCs w:val="28"/>
        </w:rPr>
        <w:t xml:space="preserve">муниципальной программы </w:t>
      </w:r>
    </w:p>
    <w:p w:rsidR="00292044" w:rsidRPr="007A4768" w:rsidRDefault="00292044" w:rsidP="004A60E5">
      <w:pPr>
        <w:jc w:val="center"/>
        <w:rPr>
          <w:rFonts w:eastAsia="Arial"/>
          <w:b/>
          <w:bCs/>
          <w:lang w:eastAsia="ar-SA"/>
        </w:rPr>
      </w:pPr>
      <w:r w:rsidRPr="007A4768">
        <w:rPr>
          <w:b/>
          <w:bCs/>
          <w:sz w:val="28"/>
          <w:szCs w:val="28"/>
        </w:rPr>
        <w:t>«</w:t>
      </w:r>
      <w:r w:rsidR="007A4768" w:rsidRPr="007A4768">
        <w:rPr>
          <w:b/>
          <w:bCs/>
          <w:iCs/>
          <w:color w:val="000000"/>
          <w:sz w:val="28"/>
          <w:szCs w:val="28"/>
        </w:rPr>
        <w:t>Развитие автомобильных дорог местного значения на территории</w:t>
      </w:r>
      <w:r w:rsidR="007A4768">
        <w:rPr>
          <w:b/>
          <w:bCs/>
          <w:iCs/>
          <w:color w:val="000000"/>
          <w:sz w:val="28"/>
          <w:szCs w:val="28"/>
        </w:rPr>
        <w:t xml:space="preserve"> </w:t>
      </w:r>
      <w:r w:rsidR="007A4768" w:rsidRPr="007A4768">
        <w:rPr>
          <w:b/>
          <w:bCs/>
          <w:iCs/>
          <w:color w:val="000000"/>
          <w:sz w:val="28"/>
          <w:szCs w:val="28"/>
        </w:rPr>
        <w:t xml:space="preserve">муниципального образования </w:t>
      </w:r>
      <w:r w:rsidR="007A4768" w:rsidRPr="007A4768">
        <w:rPr>
          <w:rFonts w:eastAsia="Arial"/>
          <w:b/>
          <w:bCs/>
          <w:sz w:val="28"/>
          <w:szCs w:val="28"/>
          <w:lang w:eastAsia="ar-SA"/>
        </w:rPr>
        <w:t>«Велижский муниципальный округ» Смоленской области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670"/>
      </w:tblGrid>
      <w:tr w:rsidR="00292044" w:rsidRPr="00D60E2A" w:rsidTr="0099662B">
        <w:tc>
          <w:tcPr>
            <w:tcW w:w="4140" w:type="dxa"/>
            <w:shd w:val="clear" w:color="auto" w:fill="auto"/>
          </w:tcPr>
          <w:p w:rsidR="00292044" w:rsidRPr="00D60E2A" w:rsidRDefault="00292044" w:rsidP="00292044">
            <w:pPr>
              <w:pStyle w:val="af2"/>
              <w:rPr>
                <w:sz w:val="28"/>
                <w:szCs w:val="28"/>
              </w:rPr>
            </w:pPr>
            <w:r w:rsidRPr="00091EBF">
              <w:rPr>
                <w:sz w:val="28"/>
                <w:szCs w:val="28"/>
              </w:rPr>
              <w:t xml:space="preserve">Ответственный исполнитель муниципальной программы   </w:t>
            </w:r>
          </w:p>
        </w:tc>
        <w:tc>
          <w:tcPr>
            <w:tcW w:w="5670" w:type="dxa"/>
            <w:shd w:val="clear" w:color="auto" w:fill="auto"/>
          </w:tcPr>
          <w:p w:rsidR="00292044" w:rsidRPr="00961AFA" w:rsidRDefault="00292044" w:rsidP="00292044">
            <w:pPr>
              <w:pStyle w:val="af2"/>
              <w:jc w:val="both"/>
              <w:rPr>
                <w:sz w:val="28"/>
                <w:szCs w:val="28"/>
              </w:rPr>
            </w:pPr>
            <w:r w:rsidRPr="00961AFA">
              <w:rPr>
                <w:sz w:val="28"/>
                <w:szCs w:val="28"/>
              </w:rPr>
              <w:t>Отдел по строительству, архитектуре и дорожному</w:t>
            </w:r>
            <w:r w:rsidR="00BC496D">
              <w:rPr>
                <w:sz w:val="28"/>
                <w:szCs w:val="28"/>
              </w:rPr>
              <w:t xml:space="preserve"> хозяйству</w:t>
            </w:r>
            <w:r w:rsidRPr="00961AFA">
              <w:rPr>
                <w:sz w:val="28"/>
                <w:szCs w:val="28"/>
              </w:rPr>
              <w:t xml:space="preserve"> Администрации муниципального образования </w:t>
            </w:r>
            <w:r w:rsidR="004A60E5">
              <w:rPr>
                <w:rFonts w:eastAsia="Arial"/>
                <w:sz w:val="28"/>
                <w:szCs w:val="28"/>
                <w:lang w:eastAsia="ar-SA"/>
              </w:rPr>
              <w:t>«Велижский муниципальный округ» Смоленской области</w:t>
            </w:r>
            <w:r w:rsidR="00BC496D">
              <w:rPr>
                <w:rFonts w:eastAsia="Arial"/>
                <w:sz w:val="28"/>
                <w:szCs w:val="28"/>
                <w:lang w:eastAsia="ar-SA"/>
              </w:rPr>
              <w:t xml:space="preserve">, </w:t>
            </w:r>
            <w:r w:rsidR="00BC496D" w:rsidRPr="002B045C">
              <w:rPr>
                <w:sz w:val="28"/>
                <w:szCs w:val="28"/>
              </w:rPr>
              <w:t>комитет по развитию территорий Администрации муниципального образования «Велижский муниципальный округ» Смоленской области</w:t>
            </w:r>
          </w:p>
        </w:tc>
      </w:tr>
      <w:tr w:rsidR="00292044" w:rsidRPr="00D60E2A" w:rsidTr="0099662B">
        <w:trPr>
          <w:trHeight w:val="691"/>
        </w:trPr>
        <w:tc>
          <w:tcPr>
            <w:tcW w:w="4140" w:type="dxa"/>
            <w:shd w:val="clear" w:color="auto" w:fill="auto"/>
          </w:tcPr>
          <w:p w:rsidR="00292044" w:rsidRPr="00D60E2A" w:rsidRDefault="00292044" w:rsidP="00292044">
            <w:pPr>
              <w:pStyle w:val="af2"/>
              <w:rPr>
                <w:sz w:val="28"/>
                <w:szCs w:val="28"/>
              </w:rPr>
            </w:pPr>
            <w:r>
              <w:rPr>
                <w:sz w:val="28"/>
                <w:szCs w:val="28"/>
              </w:rPr>
              <w:t xml:space="preserve">Цели муниципальной </w:t>
            </w:r>
            <w:r w:rsidRPr="00091EBF">
              <w:rPr>
                <w:sz w:val="28"/>
                <w:szCs w:val="28"/>
              </w:rPr>
              <w:t>программы</w:t>
            </w:r>
          </w:p>
        </w:tc>
        <w:tc>
          <w:tcPr>
            <w:tcW w:w="5670" w:type="dxa"/>
            <w:shd w:val="clear" w:color="auto" w:fill="auto"/>
          </w:tcPr>
          <w:p w:rsidR="00292044" w:rsidRPr="00961AFA" w:rsidRDefault="00292044" w:rsidP="00292044">
            <w:pPr>
              <w:widowControl w:val="0"/>
              <w:autoSpaceDE w:val="0"/>
              <w:autoSpaceDN w:val="0"/>
              <w:adjustRightInd w:val="0"/>
              <w:jc w:val="both"/>
              <w:rPr>
                <w:sz w:val="28"/>
                <w:szCs w:val="28"/>
              </w:rPr>
            </w:pPr>
            <w:r>
              <w:rPr>
                <w:sz w:val="28"/>
                <w:szCs w:val="28"/>
              </w:rPr>
              <w:t>С</w:t>
            </w:r>
            <w:r w:rsidRPr="00961AFA">
              <w:rPr>
                <w:sz w:val="28"/>
                <w:szCs w:val="28"/>
              </w:rPr>
              <w:t>охранение и развитие сети автомобильных</w:t>
            </w:r>
            <w:r w:rsidR="00937697">
              <w:rPr>
                <w:sz w:val="28"/>
                <w:szCs w:val="28"/>
              </w:rPr>
              <w:t xml:space="preserve"> дорог </w:t>
            </w:r>
            <w:r w:rsidR="007A4768" w:rsidRPr="007A4768">
              <w:rPr>
                <w:sz w:val="28"/>
                <w:szCs w:val="28"/>
              </w:rPr>
              <w:t>местного значения на территории муниципального образования «Велижский муниципальный округ» Смоленской области</w:t>
            </w:r>
            <w:r w:rsidR="007A4768">
              <w:rPr>
                <w:sz w:val="28"/>
                <w:szCs w:val="28"/>
              </w:rPr>
              <w:t xml:space="preserve"> </w:t>
            </w:r>
            <w:r w:rsidRPr="00961AFA">
              <w:rPr>
                <w:sz w:val="28"/>
                <w:szCs w:val="28"/>
              </w:rPr>
              <w:t xml:space="preserve">и искусственных сооружений на них </w:t>
            </w:r>
          </w:p>
        </w:tc>
      </w:tr>
      <w:tr w:rsidR="00292044" w:rsidRPr="00D60E2A" w:rsidTr="0099662B">
        <w:trPr>
          <w:trHeight w:val="3006"/>
        </w:trPr>
        <w:tc>
          <w:tcPr>
            <w:tcW w:w="4140" w:type="dxa"/>
            <w:shd w:val="clear" w:color="auto" w:fill="auto"/>
          </w:tcPr>
          <w:p w:rsidR="00292044" w:rsidRPr="00D60E2A" w:rsidRDefault="00292044" w:rsidP="00292044">
            <w:pPr>
              <w:pStyle w:val="af2"/>
              <w:rPr>
                <w:sz w:val="28"/>
                <w:szCs w:val="28"/>
              </w:rPr>
            </w:pPr>
            <w:r w:rsidRPr="00D60E2A">
              <w:rPr>
                <w:sz w:val="28"/>
                <w:szCs w:val="28"/>
              </w:rPr>
              <w:t xml:space="preserve">Целевые показатели реализации муниципальной программы  </w:t>
            </w:r>
          </w:p>
        </w:tc>
        <w:tc>
          <w:tcPr>
            <w:tcW w:w="5670" w:type="dxa"/>
            <w:shd w:val="clear" w:color="auto" w:fill="auto"/>
          </w:tcPr>
          <w:p w:rsidR="00704011" w:rsidRPr="000421AC" w:rsidRDefault="00704011" w:rsidP="00704011">
            <w:pPr>
              <w:jc w:val="both"/>
              <w:rPr>
                <w:sz w:val="28"/>
                <w:szCs w:val="28"/>
              </w:rPr>
            </w:pPr>
            <w:r w:rsidRPr="000421AC">
              <w:rPr>
                <w:sz w:val="28"/>
                <w:szCs w:val="28"/>
              </w:rPr>
              <w:t>1. Протяженность автомобильных дорог местного значения, соответствующих нормативным требованиям к транспортно-эксплуатационным показателям.</w:t>
            </w:r>
          </w:p>
          <w:p w:rsidR="00704011" w:rsidRPr="000421AC" w:rsidRDefault="00704011" w:rsidP="00704011">
            <w:pPr>
              <w:jc w:val="both"/>
              <w:rPr>
                <w:sz w:val="28"/>
                <w:szCs w:val="28"/>
              </w:rPr>
            </w:pPr>
            <w:r w:rsidRPr="000421AC">
              <w:rPr>
                <w:sz w:val="28"/>
                <w:szCs w:val="28"/>
              </w:rPr>
              <w:t>2. Доля протяженности автомобильных дорог местного значения, соответствующих нормативным требованиям к их транспортно-эксплуатационному состоянию.</w:t>
            </w:r>
          </w:p>
          <w:p w:rsidR="00704011" w:rsidRPr="000421AC" w:rsidRDefault="00704011" w:rsidP="00704011">
            <w:pPr>
              <w:jc w:val="both"/>
              <w:rPr>
                <w:sz w:val="28"/>
                <w:szCs w:val="28"/>
              </w:rPr>
            </w:pPr>
            <w:r w:rsidRPr="000421AC">
              <w:rPr>
                <w:sz w:val="28"/>
                <w:szCs w:val="28"/>
              </w:rPr>
              <w:t>3. Площадь приведенных в нормативное состояние дворовых территорий многоквартирных домов, проездов к дворовым территориям.</w:t>
            </w:r>
          </w:p>
          <w:p w:rsidR="0086216E" w:rsidRPr="00704011" w:rsidRDefault="00704011" w:rsidP="00292044">
            <w:pPr>
              <w:jc w:val="both"/>
              <w:rPr>
                <w:sz w:val="28"/>
                <w:szCs w:val="28"/>
              </w:rPr>
            </w:pPr>
            <w:r w:rsidRPr="000421AC">
              <w:rPr>
                <w:sz w:val="28"/>
                <w:szCs w:val="28"/>
              </w:rPr>
              <w:t>4. Количество запроектированных объектов автомобильных дорог</w:t>
            </w:r>
            <w:r>
              <w:rPr>
                <w:sz w:val="28"/>
                <w:szCs w:val="28"/>
              </w:rPr>
              <w:t xml:space="preserve"> местного значения</w:t>
            </w:r>
            <w:r w:rsidRPr="000421AC">
              <w:rPr>
                <w:sz w:val="28"/>
                <w:szCs w:val="28"/>
              </w:rPr>
              <w:t>, и искусственных дорожных сооружений на них</w:t>
            </w:r>
            <w:r>
              <w:rPr>
                <w:sz w:val="28"/>
                <w:szCs w:val="28"/>
              </w:rPr>
              <w:t>.</w:t>
            </w:r>
          </w:p>
        </w:tc>
      </w:tr>
      <w:tr w:rsidR="00292044" w:rsidRPr="00D60E2A" w:rsidTr="0099662B">
        <w:tc>
          <w:tcPr>
            <w:tcW w:w="4140" w:type="dxa"/>
            <w:shd w:val="clear" w:color="auto" w:fill="auto"/>
          </w:tcPr>
          <w:p w:rsidR="00292044" w:rsidRPr="00D60E2A" w:rsidRDefault="00292044" w:rsidP="00292044">
            <w:pPr>
              <w:pStyle w:val="af2"/>
              <w:rPr>
                <w:sz w:val="28"/>
                <w:szCs w:val="28"/>
              </w:rPr>
            </w:pPr>
            <w:r w:rsidRPr="00091EBF">
              <w:rPr>
                <w:sz w:val="28"/>
                <w:szCs w:val="28"/>
              </w:rPr>
              <w:t>Сроки (этапы) реализации муниципальной программы</w:t>
            </w:r>
          </w:p>
        </w:tc>
        <w:tc>
          <w:tcPr>
            <w:tcW w:w="5670" w:type="dxa"/>
            <w:shd w:val="clear" w:color="auto" w:fill="auto"/>
          </w:tcPr>
          <w:p w:rsidR="00292044" w:rsidRPr="00D60E2A" w:rsidRDefault="00292044" w:rsidP="00292044">
            <w:pPr>
              <w:pStyle w:val="af2"/>
              <w:jc w:val="both"/>
              <w:rPr>
                <w:sz w:val="28"/>
                <w:szCs w:val="28"/>
              </w:rPr>
            </w:pPr>
            <w:r>
              <w:rPr>
                <w:sz w:val="28"/>
                <w:szCs w:val="28"/>
              </w:rPr>
              <w:t>202</w:t>
            </w:r>
            <w:r w:rsidR="00D4185E">
              <w:rPr>
                <w:sz w:val="28"/>
                <w:szCs w:val="28"/>
              </w:rPr>
              <w:t>5</w:t>
            </w:r>
            <w:r>
              <w:rPr>
                <w:sz w:val="28"/>
                <w:szCs w:val="28"/>
              </w:rPr>
              <w:t xml:space="preserve"> – 202</w:t>
            </w:r>
            <w:r w:rsidR="00CE15D5">
              <w:rPr>
                <w:sz w:val="28"/>
                <w:szCs w:val="28"/>
              </w:rPr>
              <w:t>7</w:t>
            </w:r>
            <w:r>
              <w:rPr>
                <w:sz w:val="28"/>
                <w:szCs w:val="28"/>
              </w:rPr>
              <w:t xml:space="preserve"> годы</w:t>
            </w:r>
          </w:p>
        </w:tc>
      </w:tr>
      <w:tr w:rsidR="004E271A" w:rsidRPr="00DC2AAF" w:rsidTr="0099662B">
        <w:tc>
          <w:tcPr>
            <w:tcW w:w="4140" w:type="dxa"/>
            <w:tcBorders>
              <w:top w:val="single" w:sz="4" w:space="0" w:color="auto"/>
              <w:left w:val="single" w:sz="4" w:space="0" w:color="auto"/>
              <w:bottom w:val="single" w:sz="4" w:space="0" w:color="auto"/>
              <w:right w:val="single" w:sz="4" w:space="0" w:color="auto"/>
            </w:tcBorders>
            <w:shd w:val="clear" w:color="auto" w:fill="auto"/>
          </w:tcPr>
          <w:p w:rsidR="004E271A" w:rsidRPr="0003577C" w:rsidRDefault="004E271A" w:rsidP="004E271A">
            <w:pPr>
              <w:pStyle w:val="af2"/>
              <w:rPr>
                <w:sz w:val="28"/>
                <w:szCs w:val="28"/>
              </w:rPr>
            </w:pPr>
            <w:r w:rsidRPr="0003577C">
              <w:rPr>
                <w:sz w:val="28"/>
                <w:szCs w:val="28"/>
              </w:rPr>
              <w:t>Объемы финансового обеспечения за весь период реализации (по годам реализации и в разрезе источников финансирования на очередной финансовый год и первый, второй годы планового периода)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B7603" w:rsidRPr="00DA0BC5" w:rsidRDefault="00EB7603" w:rsidP="00EB7603">
            <w:pPr>
              <w:jc w:val="both"/>
              <w:rPr>
                <w:sz w:val="28"/>
                <w:szCs w:val="28"/>
              </w:rPr>
            </w:pPr>
            <w:r w:rsidRPr="00DA0BC5">
              <w:rPr>
                <w:sz w:val="28"/>
                <w:szCs w:val="28"/>
              </w:rPr>
              <w:t xml:space="preserve">Общий объем финансирования составляет </w:t>
            </w:r>
            <w:r w:rsidR="00DE7AFA">
              <w:rPr>
                <w:sz w:val="28"/>
                <w:szCs w:val="28"/>
              </w:rPr>
              <w:t>457 977,3</w:t>
            </w:r>
            <w:r w:rsidRPr="00DA0BC5">
              <w:rPr>
                <w:sz w:val="28"/>
                <w:szCs w:val="28"/>
              </w:rPr>
              <w:t xml:space="preserve"> тыс. рублей из них:</w:t>
            </w:r>
          </w:p>
          <w:p w:rsidR="00EB7603" w:rsidRPr="00FD0793" w:rsidRDefault="00EB7603" w:rsidP="00EB7603">
            <w:pPr>
              <w:jc w:val="both"/>
              <w:rPr>
                <w:color w:val="000000" w:themeColor="text1"/>
                <w:sz w:val="28"/>
                <w:szCs w:val="28"/>
              </w:rPr>
            </w:pPr>
            <w:r w:rsidRPr="00FD0793">
              <w:rPr>
                <w:color w:val="000000" w:themeColor="text1"/>
                <w:sz w:val="28"/>
                <w:szCs w:val="28"/>
              </w:rPr>
              <w:t>год начала реализации муниципальной программы – отчетный финансовый год (202</w:t>
            </w:r>
            <w:r w:rsidR="00DE7AFA">
              <w:rPr>
                <w:color w:val="000000" w:themeColor="text1"/>
                <w:sz w:val="28"/>
                <w:szCs w:val="28"/>
              </w:rPr>
              <w:t>5</w:t>
            </w:r>
            <w:r w:rsidRPr="00FD0793">
              <w:rPr>
                <w:color w:val="000000" w:themeColor="text1"/>
                <w:sz w:val="28"/>
                <w:szCs w:val="28"/>
              </w:rPr>
              <w:t xml:space="preserve"> год) (всего) – </w:t>
            </w:r>
            <w:r w:rsidR="00DE7AFA">
              <w:rPr>
                <w:color w:val="000000" w:themeColor="text1"/>
                <w:sz w:val="28"/>
                <w:szCs w:val="28"/>
              </w:rPr>
              <w:t>77 697,7</w:t>
            </w:r>
            <w:r w:rsidR="004A60E5" w:rsidRPr="00FD0793">
              <w:rPr>
                <w:color w:val="000000" w:themeColor="text1"/>
                <w:sz w:val="28"/>
                <w:szCs w:val="28"/>
              </w:rPr>
              <w:t xml:space="preserve"> </w:t>
            </w:r>
            <w:r w:rsidRPr="00FD0793">
              <w:rPr>
                <w:color w:val="000000" w:themeColor="text1"/>
                <w:sz w:val="28"/>
                <w:szCs w:val="28"/>
              </w:rPr>
              <w:t>тыс. рублей, из них:</w:t>
            </w:r>
          </w:p>
          <w:p w:rsidR="00EB7603" w:rsidRPr="00E9134A" w:rsidRDefault="00EB7603" w:rsidP="00EB7603">
            <w:pPr>
              <w:jc w:val="both"/>
              <w:rPr>
                <w:sz w:val="28"/>
                <w:szCs w:val="28"/>
              </w:rPr>
            </w:pPr>
            <w:r w:rsidRPr="00E9134A">
              <w:rPr>
                <w:sz w:val="28"/>
                <w:szCs w:val="28"/>
              </w:rPr>
              <w:t xml:space="preserve">средства муниципального дорожного фонда </w:t>
            </w:r>
            <w:r>
              <w:rPr>
                <w:rFonts w:eastAsia="Arial"/>
                <w:sz w:val="28"/>
                <w:szCs w:val="28"/>
                <w:lang w:eastAsia="ar-SA"/>
              </w:rPr>
              <w:t xml:space="preserve">средства бюджета муниципального образования «Велижский муниципальный округ» Смоленской области </w:t>
            </w:r>
            <w:r w:rsidRPr="00E9134A">
              <w:rPr>
                <w:sz w:val="28"/>
                <w:szCs w:val="28"/>
              </w:rPr>
              <w:t>– 1</w:t>
            </w:r>
            <w:r>
              <w:rPr>
                <w:sz w:val="28"/>
                <w:szCs w:val="28"/>
              </w:rPr>
              <w:t>2</w:t>
            </w:r>
            <w:r w:rsidR="00DE7AFA">
              <w:rPr>
                <w:sz w:val="28"/>
                <w:szCs w:val="28"/>
              </w:rPr>
              <w:t> 997,7</w:t>
            </w:r>
            <w:r w:rsidRPr="00E9134A">
              <w:rPr>
                <w:sz w:val="28"/>
                <w:szCs w:val="28"/>
              </w:rPr>
              <w:t xml:space="preserve"> тыс. руб.;</w:t>
            </w:r>
          </w:p>
          <w:p w:rsidR="00EB7603" w:rsidRPr="00E9134A" w:rsidRDefault="00EB7603" w:rsidP="00EB7603">
            <w:pPr>
              <w:jc w:val="both"/>
              <w:rPr>
                <w:sz w:val="28"/>
                <w:szCs w:val="28"/>
              </w:rPr>
            </w:pPr>
            <w:r w:rsidRPr="00E9134A">
              <w:rPr>
                <w:sz w:val="28"/>
                <w:szCs w:val="28"/>
              </w:rPr>
              <w:lastRenderedPageBreak/>
              <w:t xml:space="preserve">средства бюджета Смоленской области – </w:t>
            </w:r>
            <w:r w:rsidR="00DE7AFA">
              <w:rPr>
                <w:sz w:val="28"/>
                <w:szCs w:val="28"/>
              </w:rPr>
              <w:t>64 700,0</w:t>
            </w:r>
            <w:r w:rsidRPr="00E9134A">
              <w:rPr>
                <w:sz w:val="28"/>
                <w:szCs w:val="28"/>
              </w:rPr>
              <w:t xml:space="preserve"> тыс. руб.</w:t>
            </w:r>
          </w:p>
          <w:p w:rsidR="00EB7603" w:rsidRPr="00E9134A" w:rsidRDefault="00EB7603" w:rsidP="00EB7603">
            <w:pPr>
              <w:jc w:val="both"/>
              <w:rPr>
                <w:sz w:val="28"/>
                <w:szCs w:val="28"/>
              </w:rPr>
            </w:pPr>
            <w:r w:rsidRPr="00E9134A">
              <w:rPr>
                <w:sz w:val="28"/>
                <w:szCs w:val="28"/>
              </w:rPr>
              <w:t>средства федерального бюджета – 0 тыс. руб.</w:t>
            </w:r>
          </w:p>
          <w:p w:rsidR="00EB7603" w:rsidRPr="00E9134A" w:rsidRDefault="00EB7603" w:rsidP="00EB7603">
            <w:pPr>
              <w:jc w:val="both"/>
              <w:rPr>
                <w:sz w:val="28"/>
                <w:szCs w:val="28"/>
              </w:rPr>
            </w:pPr>
            <w:r w:rsidRPr="00E9134A">
              <w:rPr>
                <w:sz w:val="28"/>
                <w:szCs w:val="28"/>
              </w:rPr>
              <w:t>1-й год планового периода (202</w:t>
            </w:r>
            <w:r>
              <w:rPr>
                <w:sz w:val="28"/>
                <w:szCs w:val="28"/>
              </w:rPr>
              <w:t>6</w:t>
            </w:r>
            <w:r w:rsidRPr="00E9134A">
              <w:rPr>
                <w:sz w:val="28"/>
                <w:szCs w:val="28"/>
              </w:rPr>
              <w:t xml:space="preserve"> год) (всего) – </w:t>
            </w:r>
            <w:r w:rsidR="00892D20">
              <w:rPr>
                <w:sz w:val="28"/>
                <w:szCs w:val="28"/>
              </w:rPr>
              <w:t xml:space="preserve">313 062,8 </w:t>
            </w:r>
            <w:r>
              <w:rPr>
                <w:sz w:val="28"/>
                <w:szCs w:val="28"/>
              </w:rPr>
              <w:t>т</w:t>
            </w:r>
            <w:r w:rsidRPr="00E9134A">
              <w:rPr>
                <w:sz w:val="28"/>
                <w:szCs w:val="28"/>
              </w:rPr>
              <w:t>ыс. рублей, из них:</w:t>
            </w:r>
          </w:p>
          <w:p w:rsidR="00EB7603" w:rsidRPr="00084FBC" w:rsidRDefault="00EB7603" w:rsidP="00EB7603">
            <w:pPr>
              <w:jc w:val="both"/>
              <w:rPr>
                <w:sz w:val="28"/>
                <w:szCs w:val="28"/>
              </w:rPr>
            </w:pPr>
            <w:r w:rsidRPr="00E9134A">
              <w:rPr>
                <w:sz w:val="28"/>
                <w:szCs w:val="28"/>
              </w:rPr>
              <w:t xml:space="preserve">средства муниципального дорожного фонда </w:t>
            </w:r>
            <w:r w:rsidRPr="004E3324">
              <w:rPr>
                <w:sz w:val="28"/>
                <w:szCs w:val="28"/>
              </w:rPr>
              <w:t>муниципального образования «Велижский муниципальный округ» Смоленской области</w:t>
            </w:r>
            <w:r w:rsidRPr="00084FBC">
              <w:rPr>
                <w:sz w:val="28"/>
                <w:szCs w:val="28"/>
              </w:rPr>
              <w:t xml:space="preserve"> – </w:t>
            </w:r>
            <w:r>
              <w:rPr>
                <w:sz w:val="28"/>
                <w:szCs w:val="28"/>
              </w:rPr>
              <w:t>1</w:t>
            </w:r>
            <w:r w:rsidR="00892D20">
              <w:rPr>
                <w:sz w:val="28"/>
                <w:szCs w:val="28"/>
              </w:rPr>
              <w:t>3 062,8</w:t>
            </w:r>
            <w:r w:rsidRPr="00084FBC">
              <w:rPr>
                <w:sz w:val="28"/>
                <w:szCs w:val="28"/>
              </w:rPr>
              <w:t xml:space="preserve"> тыс. руб.;</w:t>
            </w:r>
          </w:p>
          <w:p w:rsidR="00EB7603" w:rsidRPr="00084FBC" w:rsidRDefault="00EB7603" w:rsidP="00EB7603">
            <w:pPr>
              <w:jc w:val="both"/>
              <w:rPr>
                <w:sz w:val="28"/>
                <w:szCs w:val="28"/>
              </w:rPr>
            </w:pPr>
            <w:r w:rsidRPr="00084FBC">
              <w:rPr>
                <w:sz w:val="28"/>
                <w:szCs w:val="28"/>
              </w:rPr>
              <w:t xml:space="preserve">средства бюджета Смоленской области – </w:t>
            </w:r>
            <w:r w:rsidR="00892D20">
              <w:rPr>
                <w:sz w:val="28"/>
                <w:szCs w:val="28"/>
              </w:rPr>
              <w:t>30</w:t>
            </w:r>
            <w:r w:rsidRPr="00084FBC">
              <w:rPr>
                <w:sz w:val="28"/>
                <w:szCs w:val="28"/>
              </w:rPr>
              <w:t>0</w:t>
            </w:r>
            <w:r w:rsidR="00892D20">
              <w:rPr>
                <w:sz w:val="28"/>
                <w:szCs w:val="28"/>
              </w:rPr>
              <w:t> 000,0</w:t>
            </w:r>
            <w:r w:rsidRPr="00084FBC">
              <w:rPr>
                <w:sz w:val="28"/>
                <w:szCs w:val="28"/>
              </w:rPr>
              <w:t xml:space="preserve"> тыс. руб.</w:t>
            </w:r>
          </w:p>
          <w:p w:rsidR="00EB7603" w:rsidRPr="00084FBC" w:rsidRDefault="00EB7603" w:rsidP="00EB7603">
            <w:pPr>
              <w:jc w:val="both"/>
              <w:rPr>
                <w:sz w:val="28"/>
                <w:szCs w:val="28"/>
              </w:rPr>
            </w:pPr>
            <w:r w:rsidRPr="00084FBC">
              <w:rPr>
                <w:sz w:val="28"/>
                <w:szCs w:val="28"/>
              </w:rPr>
              <w:t>средства федерального бюджета – 0 тыс. руб.</w:t>
            </w:r>
          </w:p>
          <w:p w:rsidR="00EB7603" w:rsidRPr="00DA0BC5" w:rsidRDefault="00EB7603" w:rsidP="00EB7603">
            <w:pPr>
              <w:jc w:val="both"/>
              <w:rPr>
                <w:sz w:val="28"/>
                <w:szCs w:val="28"/>
              </w:rPr>
            </w:pPr>
            <w:r w:rsidRPr="00084FBC">
              <w:rPr>
                <w:sz w:val="28"/>
                <w:szCs w:val="28"/>
              </w:rPr>
              <w:t>2-й год планового перио</w:t>
            </w:r>
            <w:r w:rsidRPr="00DA0BC5">
              <w:rPr>
                <w:sz w:val="28"/>
                <w:szCs w:val="28"/>
              </w:rPr>
              <w:t>да (202</w:t>
            </w:r>
            <w:r>
              <w:rPr>
                <w:sz w:val="28"/>
                <w:szCs w:val="28"/>
              </w:rPr>
              <w:t>7</w:t>
            </w:r>
            <w:r w:rsidRPr="00DA0BC5">
              <w:rPr>
                <w:sz w:val="28"/>
                <w:szCs w:val="28"/>
              </w:rPr>
              <w:t xml:space="preserve"> год) (всего) – </w:t>
            </w:r>
            <w:r w:rsidR="00892D20">
              <w:rPr>
                <w:sz w:val="28"/>
                <w:szCs w:val="28"/>
              </w:rPr>
              <w:t>67 216,8</w:t>
            </w:r>
            <w:r w:rsidRPr="00DA0BC5">
              <w:rPr>
                <w:sz w:val="28"/>
                <w:szCs w:val="28"/>
              </w:rPr>
              <w:t xml:space="preserve"> тыс. рублей, из них:</w:t>
            </w:r>
          </w:p>
          <w:p w:rsidR="00EB7603" w:rsidRPr="00DA0BC5" w:rsidRDefault="00EB7603" w:rsidP="00EB7603">
            <w:pPr>
              <w:jc w:val="both"/>
              <w:rPr>
                <w:sz w:val="28"/>
                <w:szCs w:val="28"/>
              </w:rPr>
            </w:pPr>
            <w:r w:rsidRPr="00E9134A">
              <w:rPr>
                <w:sz w:val="28"/>
                <w:szCs w:val="28"/>
              </w:rPr>
              <w:t xml:space="preserve">средства муниципального дорожного фонда </w:t>
            </w:r>
            <w:r w:rsidRPr="004E3324">
              <w:rPr>
                <w:sz w:val="28"/>
                <w:szCs w:val="28"/>
              </w:rPr>
              <w:t>муниципального образования «Велижский муниципальный округ» Смоленской области</w:t>
            </w:r>
            <w:r w:rsidRPr="00DA0BC5">
              <w:rPr>
                <w:sz w:val="28"/>
                <w:szCs w:val="28"/>
              </w:rPr>
              <w:t xml:space="preserve"> – </w:t>
            </w:r>
            <w:r>
              <w:rPr>
                <w:sz w:val="28"/>
                <w:szCs w:val="28"/>
              </w:rPr>
              <w:t>1</w:t>
            </w:r>
            <w:r w:rsidR="00892D20">
              <w:rPr>
                <w:sz w:val="28"/>
                <w:szCs w:val="28"/>
              </w:rPr>
              <w:t>7 216,8</w:t>
            </w:r>
            <w:r w:rsidRPr="00DA0BC5">
              <w:rPr>
                <w:sz w:val="28"/>
                <w:szCs w:val="28"/>
              </w:rPr>
              <w:t xml:space="preserve"> тыс. руб.;</w:t>
            </w:r>
          </w:p>
          <w:p w:rsidR="00EB7603" w:rsidRPr="00DA0BC5" w:rsidRDefault="00EB7603" w:rsidP="00EB7603">
            <w:pPr>
              <w:jc w:val="both"/>
              <w:rPr>
                <w:sz w:val="28"/>
                <w:szCs w:val="28"/>
              </w:rPr>
            </w:pPr>
            <w:r w:rsidRPr="00DA0BC5">
              <w:rPr>
                <w:sz w:val="28"/>
                <w:szCs w:val="28"/>
              </w:rPr>
              <w:t xml:space="preserve">средства бюджета Смоленской области – </w:t>
            </w:r>
            <w:r w:rsidR="00892D20">
              <w:rPr>
                <w:sz w:val="28"/>
                <w:szCs w:val="28"/>
              </w:rPr>
              <w:t>5</w:t>
            </w:r>
            <w:r w:rsidRPr="00DA0BC5">
              <w:rPr>
                <w:sz w:val="28"/>
                <w:szCs w:val="28"/>
              </w:rPr>
              <w:t>0</w:t>
            </w:r>
            <w:r w:rsidR="00892D20">
              <w:rPr>
                <w:sz w:val="28"/>
                <w:szCs w:val="28"/>
              </w:rPr>
              <w:t> 000,0</w:t>
            </w:r>
            <w:r w:rsidRPr="00DA0BC5">
              <w:rPr>
                <w:sz w:val="28"/>
                <w:szCs w:val="28"/>
              </w:rPr>
              <w:t xml:space="preserve"> тыс. руб.</w:t>
            </w:r>
          </w:p>
          <w:p w:rsidR="004E271A" w:rsidRPr="0003577C" w:rsidRDefault="00EB7603" w:rsidP="00EB7603">
            <w:pPr>
              <w:jc w:val="both"/>
              <w:rPr>
                <w:sz w:val="28"/>
                <w:szCs w:val="28"/>
              </w:rPr>
            </w:pPr>
            <w:r w:rsidRPr="00DA0BC5">
              <w:rPr>
                <w:sz w:val="28"/>
                <w:szCs w:val="28"/>
              </w:rPr>
              <w:t>средства федерального бюджета – 0 тыс. руб</w:t>
            </w:r>
            <w:r w:rsidR="00937697">
              <w:rPr>
                <w:sz w:val="28"/>
                <w:szCs w:val="28"/>
              </w:rPr>
              <w:t>.</w:t>
            </w:r>
          </w:p>
        </w:tc>
      </w:tr>
    </w:tbl>
    <w:p w:rsidR="000914DE" w:rsidRDefault="000914DE" w:rsidP="000914DE">
      <w:pPr>
        <w:ind w:left="360"/>
        <w:jc w:val="center"/>
        <w:rPr>
          <w:rFonts w:eastAsia="Calibri"/>
          <w:b/>
          <w:sz w:val="28"/>
          <w:szCs w:val="28"/>
          <w:lang w:eastAsia="en-US"/>
        </w:rPr>
      </w:pPr>
    </w:p>
    <w:p w:rsidR="000914DE" w:rsidRPr="00B74D0B" w:rsidRDefault="000914DE" w:rsidP="000914DE">
      <w:pPr>
        <w:ind w:left="360"/>
        <w:jc w:val="center"/>
        <w:rPr>
          <w:b/>
        </w:rPr>
      </w:pPr>
      <w:r w:rsidRPr="00B74D0B">
        <w:rPr>
          <w:rFonts w:eastAsia="Calibri"/>
          <w:b/>
          <w:sz w:val="28"/>
          <w:szCs w:val="28"/>
          <w:lang w:eastAsia="en-US"/>
        </w:rPr>
        <w:t>1. Общая характеристика социально-экономической сферы реализации муниципальной программы</w:t>
      </w:r>
    </w:p>
    <w:p w:rsidR="00742FD0" w:rsidRDefault="00742FD0" w:rsidP="000914DE">
      <w:pPr>
        <w:jc w:val="center"/>
      </w:pPr>
    </w:p>
    <w:p w:rsidR="00742FD0" w:rsidRPr="00F13FED" w:rsidRDefault="00EF60C4" w:rsidP="00742FD0">
      <w:pPr>
        <w:ind w:firstLine="567"/>
        <w:jc w:val="both"/>
        <w:rPr>
          <w:sz w:val="28"/>
          <w:szCs w:val="28"/>
        </w:rPr>
      </w:pPr>
      <w:r>
        <w:rPr>
          <w:sz w:val="28"/>
          <w:szCs w:val="28"/>
        </w:rPr>
        <w:t>На территории</w:t>
      </w:r>
      <w:r w:rsidR="004A60E5">
        <w:rPr>
          <w:sz w:val="28"/>
          <w:szCs w:val="28"/>
        </w:rPr>
        <w:t xml:space="preserve"> </w:t>
      </w:r>
      <w:r>
        <w:rPr>
          <w:sz w:val="28"/>
          <w:szCs w:val="28"/>
        </w:rPr>
        <w:t>муниципального образования «</w:t>
      </w:r>
      <w:r w:rsidR="004A60E5">
        <w:rPr>
          <w:sz w:val="28"/>
          <w:szCs w:val="28"/>
        </w:rPr>
        <w:t>Велижский муниципальный округ</w:t>
      </w:r>
      <w:r>
        <w:rPr>
          <w:sz w:val="28"/>
          <w:szCs w:val="28"/>
        </w:rPr>
        <w:t>»</w:t>
      </w:r>
      <w:r w:rsidR="004A60E5" w:rsidRPr="004E3324">
        <w:rPr>
          <w:sz w:val="28"/>
          <w:szCs w:val="28"/>
        </w:rPr>
        <w:t xml:space="preserve"> Смоленской области</w:t>
      </w:r>
      <w:r w:rsidR="004A60E5" w:rsidRPr="00DA0BC5">
        <w:rPr>
          <w:sz w:val="28"/>
          <w:szCs w:val="28"/>
        </w:rPr>
        <w:t xml:space="preserve"> </w:t>
      </w:r>
      <w:r w:rsidR="00742FD0" w:rsidRPr="00F13FED">
        <w:rPr>
          <w:sz w:val="28"/>
          <w:szCs w:val="28"/>
        </w:rPr>
        <w:t xml:space="preserve">расположен на северо-западе Смоленской области в 128 км от областного центра. Территория Велижского </w:t>
      </w:r>
      <w:r w:rsidR="0056698B">
        <w:rPr>
          <w:sz w:val="28"/>
          <w:szCs w:val="28"/>
        </w:rPr>
        <w:t xml:space="preserve">муниципального округа Смоленской области </w:t>
      </w:r>
      <w:r w:rsidR="00742FD0" w:rsidRPr="00F13FED">
        <w:rPr>
          <w:sz w:val="28"/>
          <w:szCs w:val="28"/>
        </w:rPr>
        <w:t xml:space="preserve">составляет 1473,19 кв. км. Велижский </w:t>
      </w:r>
      <w:r w:rsidR="0056698B">
        <w:rPr>
          <w:sz w:val="28"/>
          <w:szCs w:val="28"/>
        </w:rPr>
        <w:t xml:space="preserve">муниципальный округ </w:t>
      </w:r>
      <w:r w:rsidR="00742FD0" w:rsidRPr="00F13FED">
        <w:rPr>
          <w:sz w:val="28"/>
          <w:szCs w:val="28"/>
        </w:rPr>
        <w:t xml:space="preserve">граничит с Демидовским, Руднянским </w:t>
      </w:r>
      <w:r w:rsidR="00071614">
        <w:rPr>
          <w:sz w:val="28"/>
          <w:szCs w:val="28"/>
        </w:rPr>
        <w:t xml:space="preserve">муниципальными округами </w:t>
      </w:r>
      <w:r w:rsidR="00742FD0" w:rsidRPr="00F13FED">
        <w:rPr>
          <w:sz w:val="28"/>
          <w:szCs w:val="28"/>
        </w:rPr>
        <w:t>Смоленской области, с П</w:t>
      </w:r>
      <w:r w:rsidR="000B63E2">
        <w:rPr>
          <w:sz w:val="28"/>
          <w:szCs w:val="28"/>
        </w:rPr>
        <w:t>сковской и Тверской областями Российской Федерации</w:t>
      </w:r>
      <w:r w:rsidR="00742FD0" w:rsidRPr="00F13FED">
        <w:rPr>
          <w:sz w:val="28"/>
          <w:szCs w:val="28"/>
        </w:rPr>
        <w:t>, с Витебской областью республики Беларусь.</w:t>
      </w:r>
    </w:p>
    <w:p w:rsidR="00742FD0" w:rsidRPr="00F13FED" w:rsidRDefault="00A1065A" w:rsidP="004A60E5">
      <w:pPr>
        <w:ind w:firstLine="567"/>
        <w:jc w:val="both"/>
        <w:rPr>
          <w:sz w:val="28"/>
          <w:szCs w:val="28"/>
        </w:rPr>
      </w:pPr>
      <w:r>
        <w:rPr>
          <w:sz w:val="28"/>
          <w:szCs w:val="28"/>
        </w:rPr>
        <w:t xml:space="preserve">Всего в </w:t>
      </w:r>
      <w:r w:rsidR="0056698B">
        <w:rPr>
          <w:sz w:val="28"/>
          <w:szCs w:val="28"/>
        </w:rPr>
        <w:t>Велижском муниципальном округе</w:t>
      </w:r>
      <w:r>
        <w:rPr>
          <w:sz w:val="28"/>
          <w:szCs w:val="28"/>
        </w:rPr>
        <w:t xml:space="preserve"> </w:t>
      </w:r>
      <w:r w:rsidR="00EF60C4">
        <w:rPr>
          <w:sz w:val="28"/>
          <w:szCs w:val="28"/>
        </w:rPr>
        <w:t xml:space="preserve">Смоленской области </w:t>
      </w:r>
      <w:r>
        <w:rPr>
          <w:sz w:val="28"/>
          <w:szCs w:val="28"/>
        </w:rPr>
        <w:t>насчитывается 157</w:t>
      </w:r>
      <w:r w:rsidR="00742FD0" w:rsidRPr="00F13FED">
        <w:rPr>
          <w:sz w:val="28"/>
          <w:szCs w:val="28"/>
        </w:rPr>
        <w:t xml:space="preserve"> населенных пунктов.</w:t>
      </w:r>
      <w:r w:rsidR="004A60E5">
        <w:rPr>
          <w:sz w:val="28"/>
          <w:szCs w:val="28"/>
        </w:rPr>
        <w:t xml:space="preserve"> </w:t>
      </w:r>
      <w:r w:rsidR="00742FD0" w:rsidRPr="00F13FED">
        <w:rPr>
          <w:sz w:val="28"/>
          <w:szCs w:val="28"/>
        </w:rPr>
        <w:t xml:space="preserve">Дорожное хозяйство является одной из важнейших отраслей экономики, от устойчивого и эффективного функционирования которой в значительной степени зависят социально-экономическое развитие </w:t>
      </w:r>
      <w:r w:rsidR="004A60E5">
        <w:rPr>
          <w:sz w:val="28"/>
          <w:szCs w:val="28"/>
        </w:rPr>
        <w:t>Велижского муниципального</w:t>
      </w:r>
      <w:r w:rsidR="004A60E5" w:rsidRPr="004E3324">
        <w:rPr>
          <w:sz w:val="28"/>
          <w:szCs w:val="28"/>
        </w:rPr>
        <w:t xml:space="preserve"> округ</w:t>
      </w:r>
      <w:r w:rsidR="004A60E5">
        <w:rPr>
          <w:sz w:val="28"/>
          <w:szCs w:val="28"/>
        </w:rPr>
        <w:t>а</w:t>
      </w:r>
      <w:r w:rsidR="004A60E5" w:rsidRPr="004E3324">
        <w:rPr>
          <w:sz w:val="28"/>
          <w:szCs w:val="28"/>
        </w:rPr>
        <w:t xml:space="preserve"> Смоленской области</w:t>
      </w:r>
      <w:r w:rsidR="004A60E5" w:rsidRPr="00DA0BC5">
        <w:rPr>
          <w:sz w:val="28"/>
          <w:szCs w:val="28"/>
        </w:rPr>
        <w:t xml:space="preserve"> </w:t>
      </w:r>
      <w:r w:rsidR="00EA7B08" w:rsidRPr="00F13FED">
        <w:rPr>
          <w:sz w:val="28"/>
          <w:szCs w:val="28"/>
        </w:rPr>
        <w:t xml:space="preserve">на </w:t>
      </w:r>
      <w:r w:rsidR="00742FD0" w:rsidRPr="00F13FED">
        <w:rPr>
          <w:sz w:val="28"/>
          <w:szCs w:val="28"/>
        </w:rPr>
        <w:t>и условия жизни населения.</w:t>
      </w:r>
    </w:p>
    <w:p w:rsidR="00742FD0" w:rsidRDefault="00742FD0" w:rsidP="00742FD0">
      <w:pPr>
        <w:pStyle w:val="ConsPlusNormal"/>
        <w:ind w:firstLine="540"/>
        <w:jc w:val="both"/>
        <w:rPr>
          <w:sz w:val="28"/>
          <w:szCs w:val="28"/>
        </w:rPr>
      </w:pPr>
      <w:r w:rsidRPr="00F13FED">
        <w:rPr>
          <w:sz w:val="28"/>
          <w:szCs w:val="28"/>
        </w:rPr>
        <w:t xml:space="preserve">Необходимыми условиями поддержания нормальной жизнедеятельности являются обеспечение содержания и ремонта дорожной сети </w:t>
      </w:r>
      <w:r w:rsidR="004A60E5" w:rsidRPr="004E3324">
        <w:rPr>
          <w:sz w:val="28"/>
          <w:szCs w:val="28"/>
        </w:rPr>
        <w:t>Велижск</w:t>
      </w:r>
      <w:r w:rsidR="00C54741">
        <w:rPr>
          <w:sz w:val="28"/>
          <w:szCs w:val="28"/>
        </w:rPr>
        <w:t>ого</w:t>
      </w:r>
      <w:r w:rsidR="004A60E5" w:rsidRPr="004E3324">
        <w:rPr>
          <w:sz w:val="28"/>
          <w:szCs w:val="28"/>
        </w:rPr>
        <w:t xml:space="preserve"> муниципаль</w:t>
      </w:r>
      <w:r w:rsidR="00C54741">
        <w:rPr>
          <w:sz w:val="28"/>
          <w:szCs w:val="28"/>
        </w:rPr>
        <w:t>ного</w:t>
      </w:r>
      <w:r w:rsidR="004A60E5" w:rsidRPr="004E3324">
        <w:rPr>
          <w:sz w:val="28"/>
          <w:szCs w:val="28"/>
        </w:rPr>
        <w:t xml:space="preserve"> округ</w:t>
      </w:r>
      <w:r w:rsidR="00C54741">
        <w:rPr>
          <w:sz w:val="28"/>
          <w:szCs w:val="28"/>
        </w:rPr>
        <w:t>а</w:t>
      </w:r>
      <w:r w:rsidR="004A60E5" w:rsidRPr="004E3324">
        <w:rPr>
          <w:sz w:val="28"/>
          <w:szCs w:val="28"/>
        </w:rPr>
        <w:t xml:space="preserve"> Смоленской области</w:t>
      </w:r>
      <w:r w:rsidRPr="00F13FED">
        <w:rPr>
          <w:sz w:val="28"/>
          <w:szCs w:val="28"/>
        </w:rPr>
        <w:t>, ее обустройство в соответствии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C54741" w:rsidRDefault="00E7724A" w:rsidP="00041DB9">
      <w:pPr>
        <w:autoSpaceDE w:val="0"/>
        <w:autoSpaceDN w:val="0"/>
        <w:adjustRightInd w:val="0"/>
        <w:ind w:firstLine="540"/>
        <w:jc w:val="both"/>
        <w:rPr>
          <w:sz w:val="28"/>
          <w:szCs w:val="28"/>
        </w:rPr>
      </w:pPr>
      <w:r>
        <w:rPr>
          <w:sz w:val="28"/>
          <w:szCs w:val="28"/>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w:t>
      </w:r>
      <w:r w:rsidR="00041DB9">
        <w:rPr>
          <w:sz w:val="28"/>
          <w:szCs w:val="28"/>
        </w:rPr>
        <w:t>, повышению уровня аварийности. За последние годы темпы роста автомобилизации значительно опережают темпы роста протяженности сети автомобильных дорог.</w:t>
      </w:r>
    </w:p>
    <w:p w:rsidR="00041DB9" w:rsidRDefault="00041DB9" w:rsidP="00041DB9">
      <w:pPr>
        <w:autoSpaceDE w:val="0"/>
        <w:autoSpaceDN w:val="0"/>
        <w:adjustRightInd w:val="0"/>
        <w:ind w:firstLine="540"/>
        <w:jc w:val="both"/>
        <w:rPr>
          <w:sz w:val="28"/>
          <w:szCs w:val="28"/>
        </w:rPr>
      </w:pPr>
      <w:r>
        <w:rPr>
          <w:sz w:val="28"/>
          <w:szCs w:val="28"/>
        </w:rPr>
        <w:lastRenderedPageBreak/>
        <w:t>Также основной проблемой развития автомобильных дорог является наличие значительного количества населенных пунктов, не имеющих связи с сетью дорог общего пользования по дорогам с твердым покрытием, следовательно, жители указанных населенных пунктов в межсезонье становятся отрезанными от автодорог с твердым типом покрытия.</w:t>
      </w:r>
    </w:p>
    <w:p w:rsidR="000B63E2" w:rsidRDefault="000B63E2" w:rsidP="000B63E2">
      <w:pPr>
        <w:pStyle w:val="ConsPlusNormal"/>
        <w:ind w:firstLine="540"/>
        <w:jc w:val="both"/>
        <w:rPr>
          <w:sz w:val="28"/>
          <w:szCs w:val="28"/>
        </w:rPr>
      </w:pPr>
      <w:r w:rsidRPr="000B63E2">
        <w:rPr>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w:t>
      </w:r>
      <w:r w:rsidR="00F97410">
        <w:rPr>
          <w:sz w:val="28"/>
          <w:szCs w:val="28"/>
        </w:rPr>
        <w:t xml:space="preserve">лнение различных видов </w:t>
      </w:r>
      <w:r w:rsidRPr="000B63E2">
        <w:rPr>
          <w:sz w:val="28"/>
          <w:szCs w:val="28"/>
        </w:rPr>
        <w:t>работ</w:t>
      </w:r>
      <w:r w:rsidR="00D4185E">
        <w:rPr>
          <w:sz w:val="28"/>
          <w:szCs w:val="28"/>
        </w:rPr>
        <w:t xml:space="preserve"> </w:t>
      </w:r>
      <w:r w:rsidR="000914DE">
        <w:rPr>
          <w:sz w:val="28"/>
          <w:szCs w:val="28"/>
        </w:rPr>
        <w:t xml:space="preserve">в отношении </w:t>
      </w:r>
      <w:r w:rsidR="00F97410">
        <w:rPr>
          <w:sz w:val="28"/>
          <w:szCs w:val="28"/>
        </w:rPr>
        <w:t>автомобильных дорог, в том числе</w:t>
      </w:r>
      <w:r w:rsidRPr="000B63E2">
        <w:rPr>
          <w:sz w:val="28"/>
          <w:szCs w:val="28"/>
        </w:rPr>
        <w:t xml:space="preserve">: </w:t>
      </w:r>
    </w:p>
    <w:p w:rsidR="00041DB9" w:rsidRDefault="00041DB9" w:rsidP="00041DB9">
      <w:pPr>
        <w:autoSpaceDE w:val="0"/>
        <w:autoSpaceDN w:val="0"/>
        <w:adjustRightInd w:val="0"/>
        <w:ind w:firstLine="567"/>
        <w:jc w:val="both"/>
        <w:rPr>
          <w:sz w:val="28"/>
          <w:szCs w:val="28"/>
        </w:rPr>
      </w:pPr>
      <w:r>
        <w:rPr>
          <w:sz w:val="28"/>
          <w:szCs w:val="28"/>
        </w:rPr>
        <w:t>1)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41DB9" w:rsidRDefault="00041DB9" w:rsidP="00041DB9">
      <w:pPr>
        <w:autoSpaceDE w:val="0"/>
        <w:autoSpaceDN w:val="0"/>
        <w:adjustRightInd w:val="0"/>
        <w:ind w:firstLine="567"/>
        <w:jc w:val="both"/>
        <w:rPr>
          <w:sz w:val="28"/>
          <w:szCs w:val="28"/>
        </w:rPr>
      </w:pPr>
      <w:r>
        <w:rPr>
          <w:sz w:val="28"/>
          <w:szCs w:val="28"/>
        </w:rPr>
        <w:t xml:space="preserve">2) </w:t>
      </w:r>
      <w:r w:rsidR="00F97410">
        <w:rPr>
          <w:sz w:val="28"/>
          <w:szCs w:val="28"/>
        </w:rPr>
        <w:t>ремонт автомобильных дорог</w:t>
      </w:r>
      <w:r w:rsidR="000B63E2" w:rsidRPr="000B63E2">
        <w:rPr>
          <w:sz w:val="28"/>
          <w:szCs w:val="28"/>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041DB9" w:rsidRDefault="00041DB9" w:rsidP="00041DB9">
      <w:pPr>
        <w:autoSpaceDE w:val="0"/>
        <w:autoSpaceDN w:val="0"/>
        <w:adjustRightInd w:val="0"/>
        <w:ind w:firstLine="709"/>
        <w:jc w:val="both"/>
        <w:rPr>
          <w:sz w:val="28"/>
          <w:szCs w:val="28"/>
        </w:rPr>
      </w:pPr>
      <w:r>
        <w:rPr>
          <w:sz w:val="28"/>
          <w:szCs w:val="28"/>
        </w:rPr>
        <w:t xml:space="preserve">3) </w:t>
      </w:r>
      <w:r w:rsidR="00F97410">
        <w:rPr>
          <w:sz w:val="28"/>
          <w:szCs w:val="28"/>
        </w:rPr>
        <w:t>капитальный ремонт автомобильных дорог</w:t>
      </w:r>
      <w:r w:rsidR="000B63E2" w:rsidRPr="00F97410">
        <w:rPr>
          <w:sz w:val="28"/>
          <w:szCs w:val="28"/>
        </w:rPr>
        <w:t xml:space="preserve"> - </w:t>
      </w:r>
      <w:r>
        <w:rPr>
          <w:sz w:val="28"/>
          <w:szCs w:val="28"/>
        </w:rPr>
        <w:t>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r w:rsidR="000B63E2" w:rsidRPr="00F97410">
        <w:rPr>
          <w:sz w:val="28"/>
          <w:szCs w:val="28"/>
        </w:rPr>
        <w:t xml:space="preserve">; </w:t>
      </w:r>
    </w:p>
    <w:p w:rsidR="000B63E2" w:rsidRPr="00F97410" w:rsidRDefault="00041DB9" w:rsidP="00041DB9">
      <w:pPr>
        <w:autoSpaceDE w:val="0"/>
        <w:autoSpaceDN w:val="0"/>
        <w:adjustRightInd w:val="0"/>
        <w:ind w:firstLine="567"/>
        <w:jc w:val="both"/>
        <w:rPr>
          <w:sz w:val="28"/>
          <w:szCs w:val="28"/>
        </w:rPr>
      </w:pPr>
      <w:r>
        <w:rPr>
          <w:sz w:val="28"/>
          <w:szCs w:val="28"/>
        </w:rPr>
        <w:t xml:space="preserve">4) </w:t>
      </w:r>
      <w:r w:rsidR="00F97410">
        <w:rPr>
          <w:sz w:val="28"/>
          <w:szCs w:val="28"/>
        </w:rPr>
        <w:t>реконструкция автомобильных</w:t>
      </w:r>
      <w:r w:rsidR="000B63E2" w:rsidRPr="00F97410">
        <w:rPr>
          <w:sz w:val="28"/>
          <w:szCs w:val="28"/>
        </w:rPr>
        <w:t xml:space="preserve"> до</w:t>
      </w:r>
      <w:r w:rsidR="00F97410">
        <w:rPr>
          <w:sz w:val="28"/>
          <w:szCs w:val="28"/>
        </w:rPr>
        <w:t>рог</w:t>
      </w:r>
      <w:r w:rsidR="000B63E2" w:rsidRPr="00F97410">
        <w:rPr>
          <w:sz w:val="28"/>
          <w:szCs w:val="28"/>
        </w:rPr>
        <w:t xml:space="preserve">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 </w:t>
      </w:r>
    </w:p>
    <w:p w:rsidR="000B63E2" w:rsidRPr="000B63E2" w:rsidRDefault="000B63E2" w:rsidP="000B63E2">
      <w:pPr>
        <w:pStyle w:val="ConsPlusNormal"/>
        <w:ind w:firstLine="540"/>
        <w:jc w:val="both"/>
        <w:rPr>
          <w:sz w:val="28"/>
          <w:szCs w:val="28"/>
        </w:rPr>
      </w:pPr>
      <w:r w:rsidRPr="000B63E2">
        <w:rPr>
          <w:sz w:val="28"/>
          <w:szCs w:val="28"/>
        </w:rPr>
        <w:t xml:space="preserve">Состояние сети дорог определяется своевременностью, полнотой и качеством выполнения работ по содержанию, ремонту, </w:t>
      </w:r>
      <w:r w:rsidR="00F97410">
        <w:rPr>
          <w:sz w:val="28"/>
          <w:szCs w:val="28"/>
        </w:rPr>
        <w:t xml:space="preserve">в том числе, </w:t>
      </w:r>
      <w:r w:rsidRPr="000B63E2">
        <w:rPr>
          <w:sz w:val="28"/>
          <w:szCs w:val="28"/>
        </w:rPr>
        <w:t xml:space="preserve">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742FD0" w:rsidRPr="00F13FED" w:rsidRDefault="00742FD0" w:rsidP="000B63E2">
      <w:pPr>
        <w:pStyle w:val="ConsPlusNormal"/>
        <w:ind w:firstLine="540"/>
        <w:jc w:val="both"/>
        <w:rPr>
          <w:sz w:val="28"/>
          <w:szCs w:val="28"/>
        </w:rPr>
      </w:pPr>
      <w:r w:rsidRPr="00F13FED">
        <w:rPr>
          <w:sz w:val="28"/>
          <w:szCs w:val="28"/>
        </w:rPr>
        <w:t>Содержание в надлежащем состоянии автомобильных дорог и дворовых территорий требует регулярного выполнения большого объема работ по очистке проезжей части дорог, тротуаров, обочин, дворовых территорий, по ямочному ремонту асфальтобетонного покрытия.</w:t>
      </w:r>
    </w:p>
    <w:p w:rsidR="00B161B7" w:rsidRDefault="00B161B7" w:rsidP="00B161B7">
      <w:pPr>
        <w:pStyle w:val="ConsPlusNormal"/>
        <w:ind w:firstLine="540"/>
        <w:jc w:val="both"/>
        <w:rPr>
          <w:sz w:val="28"/>
          <w:szCs w:val="28"/>
        </w:rPr>
      </w:pPr>
      <w:r w:rsidRPr="00F13FED">
        <w:rPr>
          <w:sz w:val="28"/>
          <w:szCs w:val="28"/>
        </w:rPr>
        <w:t>Зна</w:t>
      </w:r>
      <w:r w:rsidR="00A1065A">
        <w:rPr>
          <w:sz w:val="28"/>
          <w:szCs w:val="28"/>
        </w:rPr>
        <w:t xml:space="preserve">чительная степень износа более </w:t>
      </w:r>
      <w:r w:rsidR="00071614">
        <w:rPr>
          <w:sz w:val="28"/>
          <w:szCs w:val="28"/>
        </w:rPr>
        <w:t>60</w:t>
      </w:r>
      <w:r w:rsidRPr="00F13FED">
        <w:rPr>
          <w:sz w:val="28"/>
          <w:szCs w:val="28"/>
        </w:rPr>
        <w:t xml:space="preserve"> процентов автомобильн</w:t>
      </w:r>
      <w:r w:rsidR="00A1065A">
        <w:rPr>
          <w:sz w:val="28"/>
          <w:szCs w:val="28"/>
        </w:rPr>
        <w:t xml:space="preserve">ых дорог местного значения </w:t>
      </w:r>
      <w:r w:rsidRPr="00F13FED">
        <w:rPr>
          <w:sz w:val="28"/>
          <w:szCs w:val="28"/>
        </w:rPr>
        <w:t>сложилась из-за недостаточного финансирования ремонтных работ в условиях постоянного увеличения интенсивности движения, роста парка транспортных средств и несоблюдения межремонтных сроков.</w:t>
      </w:r>
    </w:p>
    <w:p w:rsidR="00B161B7" w:rsidRDefault="00EA7B08" w:rsidP="00EA7B08">
      <w:pPr>
        <w:pStyle w:val="ConsPlusNormal"/>
        <w:ind w:firstLine="540"/>
        <w:jc w:val="both"/>
        <w:rPr>
          <w:sz w:val="28"/>
          <w:szCs w:val="28"/>
        </w:rPr>
      </w:pPr>
      <w:r w:rsidRPr="00F13FED">
        <w:rPr>
          <w:sz w:val="28"/>
          <w:szCs w:val="28"/>
        </w:rPr>
        <w:t xml:space="preserve">Доля городского населения в </w:t>
      </w:r>
      <w:r w:rsidR="004A60E5" w:rsidRPr="004E3324">
        <w:rPr>
          <w:sz w:val="28"/>
          <w:szCs w:val="28"/>
        </w:rPr>
        <w:t>Велижск</w:t>
      </w:r>
      <w:r w:rsidR="00E63245">
        <w:rPr>
          <w:sz w:val="28"/>
          <w:szCs w:val="28"/>
        </w:rPr>
        <w:t>ом</w:t>
      </w:r>
      <w:r w:rsidR="004A60E5" w:rsidRPr="004E3324">
        <w:rPr>
          <w:sz w:val="28"/>
          <w:szCs w:val="28"/>
        </w:rPr>
        <w:t xml:space="preserve"> муниципальн</w:t>
      </w:r>
      <w:r w:rsidR="00E63245">
        <w:rPr>
          <w:sz w:val="28"/>
          <w:szCs w:val="28"/>
        </w:rPr>
        <w:t>ом</w:t>
      </w:r>
      <w:r w:rsidR="004A60E5" w:rsidRPr="004E3324">
        <w:rPr>
          <w:sz w:val="28"/>
          <w:szCs w:val="28"/>
        </w:rPr>
        <w:t xml:space="preserve"> округ</w:t>
      </w:r>
      <w:r w:rsidR="00E63245">
        <w:rPr>
          <w:sz w:val="28"/>
          <w:szCs w:val="28"/>
        </w:rPr>
        <w:t>е</w:t>
      </w:r>
      <w:r w:rsidR="004A60E5" w:rsidRPr="004E3324">
        <w:rPr>
          <w:sz w:val="28"/>
          <w:szCs w:val="28"/>
        </w:rPr>
        <w:t xml:space="preserve"> Смоленской области</w:t>
      </w:r>
      <w:r w:rsidRPr="00F13FED">
        <w:rPr>
          <w:sz w:val="28"/>
          <w:szCs w:val="28"/>
        </w:rPr>
        <w:t xml:space="preserve"> составляет 63,8% от общего количества всего населения. </w:t>
      </w:r>
      <w:r w:rsidR="00B161B7" w:rsidRPr="00F13FED">
        <w:rPr>
          <w:sz w:val="28"/>
          <w:szCs w:val="28"/>
        </w:rPr>
        <w:t>При этом развитие улично-дорожной сети отстает от темпов автомобилизации.</w:t>
      </w:r>
      <w:r w:rsidR="00C54741">
        <w:rPr>
          <w:sz w:val="28"/>
          <w:szCs w:val="28"/>
        </w:rPr>
        <w:t xml:space="preserve"> </w:t>
      </w:r>
      <w:r w:rsidR="00F86415">
        <w:rPr>
          <w:sz w:val="28"/>
          <w:szCs w:val="28"/>
        </w:rPr>
        <w:lastRenderedPageBreak/>
        <w:t>При многократно увеличивающ</w:t>
      </w:r>
      <w:r w:rsidR="00B161B7" w:rsidRPr="00F13FED">
        <w:rPr>
          <w:sz w:val="28"/>
          <w:szCs w:val="28"/>
        </w:rPr>
        <w:t>ейся нагрузке на улично-дорожную сеть из-за невыполнения работ по реконструкции, модернизации и ремонту наблюдается резкое ухудшение технического состояния улично-дорожной сети.</w:t>
      </w:r>
      <w:r w:rsidR="004A60E5">
        <w:rPr>
          <w:sz w:val="28"/>
          <w:szCs w:val="28"/>
        </w:rPr>
        <w:t xml:space="preserve"> </w:t>
      </w:r>
      <w:r w:rsidR="00B161B7" w:rsidRPr="00F13FED">
        <w:rPr>
          <w:sz w:val="28"/>
          <w:szCs w:val="28"/>
        </w:rPr>
        <w:t>Дорожная одежда многих улиц не соответствует современным нагрузкам, в результате чего она интенсивно разрушается.</w:t>
      </w:r>
    </w:p>
    <w:p w:rsidR="004A60E5" w:rsidRDefault="004A60E5" w:rsidP="00CE0E3E">
      <w:pPr>
        <w:ind w:firstLine="567"/>
        <w:jc w:val="both"/>
        <w:rPr>
          <w:sz w:val="28"/>
          <w:szCs w:val="28"/>
        </w:rPr>
      </w:pPr>
      <w:r w:rsidRPr="004A60E5">
        <w:rPr>
          <w:sz w:val="28"/>
          <w:szCs w:val="28"/>
        </w:rPr>
        <w:t>По состоянию на 01.01.202</w:t>
      </w:r>
      <w:r w:rsidR="00044744">
        <w:rPr>
          <w:sz w:val="28"/>
          <w:szCs w:val="28"/>
        </w:rPr>
        <w:t>5</w:t>
      </w:r>
      <w:r w:rsidRPr="004A60E5">
        <w:rPr>
          <w:sz w:val="28"/>
          <w:szCs w:val="28"/>
        </w:rPr>
        <w:t xml:space="preserve"> г. протяженность автомобильных дорог</w:t>
      </w:r>
      <w:r w:rsidR="00CE0E3E">
        <w:rPr>
          <w:sz w:val="28"/>
          <w:szCs w:val="28"/>
        </w:rPr>
        <w:t xml:space="preserve"> </w:t>
      </w:r>
      <w:r w:rsidRPr="004A60E5">
        <w:rPr>
          <w:sz w:val="28"/>
          <w:szCs w:val="28"/>
        </w:rPr>
        <w:t>общего пользования местного значения</w:t>
      </w:r>
      <w:r w:rsidR="00E63245">
        <w:rPr>
          <w:sz w:val="28"/>
          <w:szCs w:val="28"/>
        </w:rPr>
        <w:t xml:space="preserve"> в границах</w:t>
      </w:r>
      <w:r w:rsidRPr="004A60E5">
        <w:rPr>
          <w:sz w:val="28"/>
          <w:szCs w:val="28"/>
        </w:rPr>
        <w:t xml:space="preserve"> </w:t>
      </w:r>
      <w:r w:rsidR="00044744" w:rsidRPr="00044744">
        <w:rPr>
          <w:sz w:val="28"/>
          <w:szCs w:val="28"/>
        </w:rPr>
        <w:t>Велижск</w:t>
      </w:r>
      <w:r w:rsidR="00071614">
        <w:rPr>
          <w:sz w:val="28"/>
          <w:szCs w:val="28"/>
        </w:rPr>
        <w:t>ого</w:t>
      </w:r>
      <w:r w:rsidR="00044744" w:rsidRPr="00044744">
        <w:rPr>
          <w:sz w:val="28"/>
          <w:szCs w:val="28"/>
        </w:rPr>
        <w:t xml:space="preserve"> муниципальн</w:t>
      </w:r>
      <w:r w:rsidR="00071614">
        <w:rPr>
          <w:sz w:val="28"/>
          <w:szCs w:val="28"/>
        </w:rPr>
        <w:t>ого</w:t>
      </w:r>
      <w:r w:rsidR="00044744" w:rsidRPr="00044744">
        <w:rPr>
          <w:sz w:val="28"/>
          <w:szCs w:val="28"/>
        </w:rPr>
        <w:t xml:space="preserve"> округ</w:t>
      </w:r>
      <w:r w:rsidR="00071614">
        <w:rPr>
          <w:sz w:val="28"/>
          <w:szCs w:val="28"/>
        </w:rPr>
        <w:t>а</w:t>
      </w:r>
      <w:r w:rsidR="00044744" w:rsidRPr="00044744">
        <w:rPr>
          <w:sz w:val="28"/>
          <w:szCs w:val="28"/>
        </w:rPr>
        <w:t xml:space="preserve"> </w:t>
      </w:r>
      <w:r w:rsidRPr="004A60E5">
        <w:rPr>
          <w:sz w:val="28"/>
          <w:szCs w:val="28"/>
        </w:rPr>
        <w:t xml:space="preserve">составляет </w:t>
      </w:r>
      <w:r w:rsidR="00044744">
        <w:rPr>
          <w:sz w:val="28"/>
          <w:szCs w:val="28"/>
        </w:rPr>
        <w:t>312,4</w:t>
      </w:r>
      <w:r w:rsidRPr="004A60E5">
        <w:rPr>
          <w:sz w:val="28"/>
          <w:szCs w:val="28"/>
        </w:rPr>
        <w:t xml:space="preserve"> км, из них с твердым</w:t>
      </w:r>
      <w:r w:rsidR="00CE0E3E">
        <w:rPr>
          <w:sz w:val="28"/>
          <w:szCs w:val="28"/>
        </w:rPr>
        <w:t xml:space="preserve"> </w:t>
      </w:r>
      <w:r w:rsidRPr="004A60E5">
        <w:rPr>
          <w:sz w:val="28"/>
          <w:szCs w:val="28"/>
        </w:rPr>
        <w:t xml:space="preserve">покрытием – </w:t>
      </w:r>
      <w:r w:rsidR="00044744">
        <w:rPr>
          <w:sz w:val="28"/>
          <w:szCs w:val="28"/>
        </w:rPr>
        <w:t>158,6</w:t>
      </w:r>
      <w:r w:rsidRPr="004A60E5">
        <w:rPr>
          <w:sz w:val="28"/>
          <w:szCs w:val="28"/>
        </w:rPr>
        <w:t xml:space="preserve"> км. Из общей протяженности автомобильных дорог не</w:t>
      </w:r>
      <w:r w:rsidR="00CE0E3E">
        <w:rPr>
          <w:sz w:val="28"/>
          <w:szCs w:val="28"/>
        </w:rPr>
        <w:t xml:space="preserve"> </w:t>
      </w:r>
      <w:r w:rsidRPr="004A60E5">
        <w:rPr>
          <w:sz w:val="28"/>
          <w:szCs w:val="28"/>
        </w:rPr>
        <w:t xml:space="preserve">отвечают нормативным требованиям – </w:t>
      </w:r>
      <w:r w:rsidR="009E243C">
        <w:rPr>
          <w:sz w:val="28"/>
          <w:szCs w:val="28"/>
        </w:rPr>
        <w:t>214,48</w:t>
      </w:r>
      <w:r w:rsidRPr="004A60E5">
        <w:rPr>
          <w:sz w:val="28"/>
          <w:szCs w:val="28"/>
        </w:rPr>
        <w:t xml:space="preserve"> км,</w:t>
      </w:r>
      <w:r w:rsidR="00D4185E">
        <w:rPr>
          <w:sz w:val="28"/>
          <w:szCs w:val="28"/>
        </w:rPr>
        <w:t xml:space="preserve"> </w:t>
      </w:r>
      <w:r w:rsidRPr="004A60E5">
        <w:rPr>
          <w:sz w:val="28"/>
          <w:szCs w:val="28"/>
        </w:rPr>
        <w:t xml:space="preserve">что составляет </w:t>
      </w:r>
      <w:r w:rsidR="009E243C">
        <w:rPr>
          <w:sz w:val="28"/>
          <w:szCs w:val="28"/>
        </w:rPr>
        <w:t>68</w:t>
      </w:r>
      <w:r w:rsidRPr="004A60E5">
        <w:rPr>
          <w:sz w:val="28"/>
          <w:szCs w:val="28"/>
        </w:rPr>
        <w:t xml:space="preserve"> %. В сети</w:t>
      </w:r>
      <w:r w:rsidR="00CE0E3E">
        <w:rPr>
          <w:sz w:val="28"/>
          <w:szCs w:val="28"/>
        </w:rPr>
        <w:t xml:space="preserve"> </w:t>
      </w:r>
      <w:r w:rsidRPr="004A60E5">
        <w:rPr>
          <w:sz w:val="28"/>
          <w:szCs w:val="28"/>
        </w:rPr>
        <w:t>автомобильных дорог эксплуатируется 5 мостовых сооружений</w:t>
      </w:r>
      <w:r w:rsidR="009E243C">
        <w:rPr>
          <w:sz w:val="28"/>
          <w:szCs w:val="28"/>
        </w:rPr>
        <w:t xml:space="preserve"> (капитальных)</w:t>
      </w:r>
      <w:r w:rsidRPr="004A60E5">
        <w:rPr>
          <w:sz w:val="28"/>
          <w:szCs w:val="28"/>
        </w:rPr>
        <w:t xml:space="preserve"> общей длиной</w:t>
      </w:r>
      <w:r w:rsidR="00CE0E3E">
        <w:rPr>
          <w:sz w:val="28"/>
          <w:szCs w:val="28"/>
        </w:rPr>
        <w:t xml:space="preserve"> </w:t>
      </w:r>
      <w:r w:rsidRPr="004A60E5">
        <w:rPr>
          <w:sz w:val="28"/>
          <w:szCs w:val="28"/>
        </w:rPr>
        <w:t>12</w:t>
      </w:r>
      <w:r w:rsidR="009E243C">
        <w:rPr>
          <w:sz w:val="28"/>
          <w:szCs w:val="28"/>
        </w:rPr>
        <w:t>3</w:t>
      </w:r>
      <w:r w:rsidRPr="004A60E5">
        <w:rPr>
          <w:sz w:val="28"/>
          <w:szCs w:val="28"/>
        </w:rPr>
        <w:t>,</w:t>
      </w:r>
      <w:r w:rsidR="009E243C">
        <w:rPr>
          <w:sz w:val="28"/>
          <w:szCs w:val="28"/>
        </w:rPr>
        <w:t>46</w:t>
      </w:r>
      <w:r w:rsidRPr="004A60E5">
        <w:rPr>
          <w:sz w:val="28"/>
          <w:szCs w:val="28"/>
        </w:rPr>
        <w:t xml:space="preserve"> метров.</w:t>
      </w:r>
    </w:p>
    <w:p w:rsidR="00D4185E" w:rsidRDefault="00D4185E" w:rsidP="00D4185E">
      <w:pPr>
        <w:pStyle w:val="ConsPlusNormal"/>
        <w:ind w:firstLine="540"/>
        <w:jc w:val="both"/>
        <w:rPr>
          <w:sz w:val="28"/>
          <w:szCs w:val="28"/>
        </w:rPr>
      </w:pPr>
      <w:r w:rsidRPr="00D4185E">
        <w:rPr>
          <w:sz w:val="28"/>
          <w:szCs w:val="28"/>
        </w:rPr>
        <w:t>В городе Велиж</w:t>
      </w:r>
      <w:r w:rsidR="00071614">
        <w:rPr>
          <w:sz w:val="28"/>
          <w:szCs w:val="28"/>
        </w:rPr>
        <w:t>е</w:t>
      </w:r>
      <w:r w:rsidRPr="00D4185E">
        <w:rPr>
          <w:sz w:val="28"/>
          <w:szCs w:val="28"/>
        </w:rPr>
        <w:t xml:space="preserve"> насчитывается 89 многоквартирных домов, основная часть которых построена более 30-50</w:t>
      </w:r>
      <w:r>
        <w:rPr>
          <w:sz w:val="28"/>
          <w:szCs w:val="28"/>
        </w:rPr>
        <w:t xml:space="preserve"> </w:t>
      </w:r>
      <w:r w:rsidRPr="00D4185E">
        <w:rPr>
          <w:sz w:val="28"/>
          <w:szCs w:val="28"/>
        </w:rPr>
        <w:t>лет назад.</w:t>
      </w:r>
      <w:r w:rsidR="00071614" w:rsidRPr="00071614">
        <w:rPr>
          <w:sz w:val="28"/>
          <w:szCs w:val="28"/>
        </w:rPr>
        <w:t xml:space="preserve"> </w:t>
      </w:r>
      <w:r w:rsidR="00071614" w:rsidRPr="00D4185E">
        <w:rPr>
          <w:sz w:val="28"/>
          <w:szCs w:val="28"/>
        </w:rPr>
        <w:t xml:space="preserve">Благоустройство дворовых территорий необходимо для создания безопасной, удобной и привлекательной среды. </w:t>
      </w:r>
      <w:r w:rsidRPr="00D4185E">
        <w:rPr>
          <w:sz w:val="28"/>
          <w:szCs w:val="28"/>
        </w:rPr>
        <w:t>Текущее состояние большинства дворовых территорий города Велиж</w:t>
      </w:r>
      <w:r>
        <w:rPr>
          <w:sz w:val="28"/>
          <w:szCs w:val="28"/>
        </w:rPr>
        <w:t>а</w:t>
      </w:r>
      <w:r w:rsidRPr="00D4185E">
        <w:rPr>
          <w:sz w:val="28"/>
          <w:szCs w:val="28"/>
        </w:rPr>
        <w:t xml:space="preserve"> не соответствует современным требованиям, предъявляемым к местам проживания граждан, установленным нормами Градостроительного и Жилищного кодексов Российской Федерации. Значительная часть асфальтобетонного покрытия дворовых территорий многоквартирных домов имеет высокую степень износа (более 70%), так как</w:t>
      </w:r>
      <w:r>
        <w:rPr>
          <w:sz w:val="28"/>
          <w:szCs w:val="28"/>
        </w:rPr>
        <w:t xml:space="preserve"> </w:t>
      </w:r>
      <w:r w:rsidRPr="00D4185E">
        <w:rPr>
          <w:sz w:val="28"/>
          <w:szCs w:val="28"/>
        </w:rPr>
        <w:t>срок службы дорожных покрытий истек.</w:t>
      </w:r>
      <w:r>
        <w:rPr>
          <w:sz w:val="28"/>
          <w:szCs w:val="28"/>
        </w:rPr>
        <w:t xml:space="preserve"> </w:t>
      </w:r>
    </w:p>
    <w:p w:rsidR="009E243C" w:rsidRDefault="00BA4107" w:rsidP="009E243C">
      <w:pPr>
        <w:pStyle w:val="ConsPlusNormal"/>
        <w:ind w:firstLine="540"/>
        <w:jc w:val="both"/>
        <w:rPr>
          <w:sz w:val="28"/>
          <w:szCs w:val="28"/>
        </w:rPr>
      </w:pPr>
      <w:r>
        <w:rPr>
          <w:sz w:val="28"/>
          <w:szCs w:val="28"/>
        </w:rPr>
        <w:t>Таким образом</w:t>
      </w:r>
      <w:r w:rsidR="009E541A" w:rsidRPr="009E541A">
        <w:rPr>
          <w:sz w:val="28"/>
          <w:szCs w:val="28"/>
        </w:rPr>
        <w:t xml:space="preserve">, в условиях ограниченных финансовых средств стоит задача их оптимального использования с целью максимально возможного снижения </w:t>
      </w:r>
      <w:r w:rsidR="009E541A" w:rsidRPr="009E243C">
        <w:rPr>
          <w:sz w:val="28"/>
          <w:szCs w:val="28"/>
        </w:rPr>
        <w:t>количества проблемных участков автомобильных дорог и сооружений на них</w:t>
      </w:r>
      <w:r w:rsidR="009E243C" w:rsidRPr="009E243C">
        <w:rPr>
          <w:sz w:val="28"/>
          <w:szCs w:val="28"/>
        </w:rPr>
        <w:t>, а также дорожного покрытия дворовых территорий многоквартирных домов</w:t>
      </w:r>
      <w:r w:rsidR="009E243C">
        <w:rPr>
          <w:sz w:val="28"/>
          <w:szCs w:val="28"/>
        </w:rPr>
        <w:t xml:space="preserve"> и</w:t>
      </w:r>
      <w:r w:rsidR="009E243C" w:rsidRPr="009E243C">
        <w:rPr>
          <w:sz w:val="28"/>
          <w:szCs w:val="28"/>
        </w:rPr>
        <w:t xml:space="preserve"> проездов к дворовым территориям</w:t>
      </w:r>
    </w:p>
    <w:p w:rsidR="00ED221E" w:rsidRDefault="009E541A" w:rsidP="00ED221E">
      <w:pPr>
        <w:pStyle w:val="ConsPlusNormal"/>
        <w:ind w:firstLine="540"/>
        <w:jc w:val="both"/>
        <w:rPr>
          <w:sz w:val="28"/>
          <w:szCs w:val="28"/>
        </w:rPr>
      </w:pPr>
      <w:r w:rsidRPr="009E541A">
        <w:rPr>
          <w:sz w:val="28"/>
          <w:szCs w:val="28"/>
        </w:rPr>
        <w:t>Применение программно-целевого метода при решении вышеуказанной проблемы обусловлено необходимостью комплексного подхода для достижения поставленной цели, обеспечивающего проведение мероприятий</w:t>
      </w:r>
      <w:r w:rsidR="00BA4107">
        <w:rPr>
          <w:sz w:val="28"/>
          <w:szCs w:val="28"/>
        </w:rPr>
        <w:t>, направленных на сохранение и развитие сети автомоб</w:t>
      </w:r>
      <w:r w:rsidR="00F86415">
        <w:rPr>
          <w:sz w:val="28"/>
          <w:szCs w:val="28"/>
        </w:rPr>
        <w:t>ильных дорог местного значения.</w:t>
      </w:r>
      <w:r w:rsidRPr="009E541A">
        <w:rPr>
          <w:sz w:val="28"/>
          <w:szCs w:val="28"/>
        </w:rPr>
        <w:t xml:space="preserve"> Кроме того, наличие муниципальной программы является условием предоставления субсидии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w:t>
      </w:r>
      <w:r w:rsidR="00BA4107">
        <w:rPr>
          <w:sz w:val="28"/>
          <w:szCs w:val="28"/>
        </w:rPr>
        <w:t>,</w:t>
      </w:r>
      <w:r w:rsidR="00CD683C">
        <w:rPr>
          <w:sz w:val="28"/>
          <w:szCs w:val="28"/>
        </w:rPr>
        <w:t xml:space="preserve"> утвержденной </w:t>
      </w:r>
      <w:r w:rsidR="00CD683C" w:rsidRPr="00CD683C">
        <w:rPr>
          <w:sz w:val="28"/>
          <w:szCs w:val="28"/>
        </w:rPr>
        <w:t>Постановление</w:t>
      </w:r>
      <w:r w:rsidR="00CD683C">
        <w:rPr>
          <w:sz w:val="28"/>
          <w:szCs w:val="28"/>
        </w:rPr>
        <w:t>м</w:t>
      </w:r>
      <w:r w:rsidR="00CD683C" w:rsidRPr="00CD683C">
        <w:rPr>
          <w:sz w:val="28"/>
          <w:szCs w:val="28"/>
        </w:rPr>
        <w:t xml:space="preserve"> Администрации Смоленской области от 20.11.2013 N 932(</w:t>
      </w:r>
      <w:r w:rsidR="00CD683C">
        <w:rPr>
          <w:sz w:val="28"/>
          <w:szCs w:val="28"/>
        </w:rPr>
        <w:t>актуальная редакция</w:t>
      </w:r>
      <w:r w:rsidR="00CD683C" w:rsidRPr="00CD683C">
        <w:rPr>
          <w:sz w:val="28"/>
          <w:szCs w:val="28"/>
        </w:rPr>
        <w:t>)</w:t>
      </w:r>
      <w:r w:rsidRPr="009E541A">
        <w:rPr>
          <w:sz w:val="28"/>
          <w:szCs w:val="28"/>
        </w:rPr>
        <w:t xml:space="preserve">. Применение программного метода для содержания и ремонта автомобильных </w:t>
      </w:r>
      <w:r w:rsidR="00E63245">
        <w:rPr>
          <w:sz w:val="28"/>
          <w:szCs w:val="28"/>
        </w:rPr>
        <w:t xml:space="preserve">местного значения </w:t>
      </w:r>
      <w:r w:rsidRPr="009E541A">
        <w:rPr>
          <w:sz w:val="28"/>
          <w:szCs w:val="28"/>
        </w:rPr>
        <w:t xml:space="preserve">в </w:t>
      </w:r>
      <w:r w:rsidR="00E63245">
        <w:rPr>
          <w:sz w:val="28"/>
          <w:szCs w:val="28"/>
        </w:rPr>
        <w:t xml:space="preserve">границах </w:t>
      </w:r>
      <w:r w:rsidR="0056698B">
        <w:rPr>
          <w:sz w:val="28"/>
          <w:szCs w:val="28"/>
        </w:rPr>
        <w:t>Велижс</w:t>
      </w:r>
      <w:r w:rsidR="00E63245">
        <w:rPr>
          <w:sz w:val="28"/>
          <w:szCs w:val="28"/>
        </w:rPr>
        <w:t>кого</w:t>
      </w:r>
      <w:r w:rsidR="0056698B">
        <w:rPr>
          <w:sz w:val="28"/>
          <w:szCs w:val="28"/>
        </w:rPr>
        <w:t xml:space="preserve"> муниципальн</w:t>
      </w:r>
      <w:r w:rsidR="00E63245">
        <w:rPr>
          <w:sz w:val="28"/>
          <w:szCs w:val="28"/>
        </w:rPr>
        <w:t>ого</w:t>
      </w:r>
      <w:r w:rsidR="0056698B">
        <w:rPr>
          <w:sz w:val="28"/>
          <w:szCs w:val="28"/>
        </w:rPr>
        <w:t xml:space="preserve"> округ</w:t>
      </w:r>
      <w:r w:rsidR="00E63245">
        <w:rPr>
          <w:sz w:val="28"/>
          <w:szCs w:val="28"/>
        </w:rPr>
        <w:t>а</w:t>
      </w:r>
      <w:r w:rsidR="0056698B">
        <w:rPr>
          <w:sz w:val="28"/>
          <w:szCs w:val="28"/>
        </w:rPr>
        <w:t xml:space="preserve"> </w:t>
      </w:r>
      <w:r w:rsidRPr="009E541A">
        <w:rPr>
          <w:sz w:val="28"/>
          <w:szCs w:val="28"/>
        </w:rPr>
        <w:t>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56698B" w:rsidRDefault="0056698B" w:rsidP="00354A41">
      <w:pPr>
        <w:jc w:val="center"/>
        <w:rPr>
          <w:b/>
          <w:sz w:val="28"/>
          <w:szCs w:val="28"/>
        </w:rPr>
      </w:pPr>
    </w:p>
    <w:p w:rsidR="00354A41" w:rsidRDefault="00354A41" w:rsidP="00354A41">
      <w:pPr>
        <w:jc w:val="center"/>
        <w:rPr>
          <w:b/>
          <w:sz w:val="28"/>
          <w:szCs w:val="28"/>
        </w:rPr>
      </w:pPr>
      <w:r w:rsidRPr="00B2413B">
        <w:rPr>
          <w:b/>
          <w:sz w:val="28"/>
          <w:szCs w:val="28"/>
        </w:rPr>
        <w:t>Раздел 2. Приоритеты муниципальной политики</w:t>
      </w:r>
    </w:p>
    <w:p w:rsidR="00354A41" w:rsidRDefault="00354A41" w:rsidP="00354A41">
      <w:pPr>
        <w:jc w:val="center"/>
        <w:rPr>
          <w:b/>
          <w:sz w:val="28"/>
          <w:szCs w:val="28"/>
        </w:rPr>
      </w:pPr>
      <w:r w:rsidRPr="00B2413B">
        <w:rPr>
          <w:b/>
          <w:sz w:val="28"/>
          <w:szCs w:val="28"/>
        </w:rPr>
        <w:t>в сфере реал</w:t>
      </w:r>
      <w:r>
        <w:rPr>
          <w:b/>
          <w:sz w:val="28"/>
          <w:szCs w:val="28"/>
        </w:rPr>
        <w:t xml:space="preserve">изации муниципальной программы, цели, </w:t>
      </w:r>
      <w:r w:rsidRPr="00B2413B">
        <w:rPr>
          <w:b/>
          <w:sz w:val="28"/>
          <w:szCs w:val="28"/>
        </w:rPr>
        <w:t xml:space="preserve">целевые </w:t>
      </w:r>
    </w:p>
    <w:p w:rsidR="00354A41" w:rsidRDefault="00354A41" w:rsidP="00354A41">
      <w:pPr>
        <w:jc w:val="center"/>
        <w:rPr>
          <w:b/>
          <w:sz w:val="28"/>
          <w:szCs w:val="28"/>
        </w:rPr>
      </w:pPr>
      <w:r w:rsidRPr="00B2413B">
        <w:rPr>
          <w:b/>
          <w:sz w:val="28"/>
          <w:szCs w:val="28"/>
        </w:rPr>
        <w:t>показатели, описание ожидаемых конечных результатов, сроки и этапы реализации муни</w:t>
      </w:r>
      <w:r>
        <w:rPr>
          <w:b/>
          <w:sz w:val="28"/>
          <w:szCs w:val="28"/>
        </w:rPr>
        <w:t>ципальной программы</w:t>
      </w:r>
    </w:p>
    <w:p w:rsidR="00354A41" w:rsidRDefault="00354A41" w:rsidP="00354A41">
      <w:pPr>
        <w:jc w:val="center"/>
        <w:rPr>
          <w:b/>
          <w:sz w:val="28"/>
          <w:szCs w:val="28"/>
        </w:rPr>
      </w:pPr>
    </w:p>
    <w:p w:rsidR="00354A41" w:rsidRPr="00F13FED" w:rsidRDefault="00354A41" w:rsidP="00354A41">
      <w:pPr>
        <w:pStyle w:val="ConsPlusNormal"/>
        <w:ind w:firstLine="540"/>
        <w:jc w:val="both"/>
        <w:rPr>
          <w:sz w:val="28"/>
          <w:szCs w:val="28"/>
        </w:rPr>
      </w:pPr>
      <w:r w:rsidRPr="00F13FED">
        <w:rPr>
          <w:sz w:val="28"/>
          <w:szCs w:val="28"/>
        </w:rPr>
        <w:lastRenderedPageBreak/>
        <w:t>Муниципальная программа</w:t>
      </w:r>
      <w:r>
        <w:rPr>
          <w:sz w:val="28"/>
          <w:szCs w:val="28"/>
        </w:rPr>
        <w:t xml:space="preserve"> «</w:t>
      </w:r>
      <w:r w:rsidR="007A4768">
        <w:rPr>
          <w:bCs/>
          <w:iCs/>
          <w:color w:val="000000"/>
          <w:sz w:val="28"/>
          <w:szCs w:val="28"/>
        </w:rPr>
        <w:t>Р</w:t>
      </w:r>
      <w:r w:rsidR="007A4768" w:rsidRPr="003C6B49">
        <w:rPr>
          <w:bCs/>
          <w:iCs/>
          <w:color w:val="000000"/>
          <w:sz w:val="28"/>
          <w:szCs w:val="28"/>
        </w:rPr>
        <w:t>азвити</w:t>
      </w:r>
      <w:r w:rsidR="007A4768">
        <w:rPr>
          <w:bCs/>
          <w:iCs/>
          <w:color w:val="000000"/>
          <w:sz w:val="28"/>
          <w:szCs w:val="28"/>
        </w:rPr>
        <w:t>е</w:t>
      </w:r>
      <w:r w:rsidR="007A4768" w:rsidRPr="003C6B49">
        <w:rPr>
          <w:bCs/>
          <w:iCs/>
          <w:color w:val="000000"/>
          <w:sz w:val="28"/>
          <w:szCs w:val="28"/>
        </w:rPr>
        <w:t xml:space="preserve"> автомобильных дорог местного значения на территории </w:t>
      </w:r>
      <w:r w:rsidR="007A4768" w:rsidRPr="003C6B49">
        <w:rPr>
          <w:color w:val="000000"/>
          <w:sz w:val="28"/>
          <w:szCs w:val="28"/>
        </w:rPr>
        <w:t xml:space="preserve"> </w:t>
      </w:r>
      <w:r w:rsidR="007A4768" w:rsidRPr="003C6B49">
        <w:rPr>
          <w:bCs/>
          <w:iCs/>
          <w:color w:val="000000"/>
          <w:sz w:val="28"/>
          <w:szCs w:val="28"/>
        </w:rPr>
        <w:t xml:space="preserve">муниципального образования </w:t>
      </w:r>
      <w:r w:rsidR="007A4768">
        <w:rPr>
          <w:rFonts w:eastAsia="Arial"/>
          <w:sz w:val="28"/>
          <w:szCs w:val="28"/>
          <w:lang w:eastAsia="ar-SA"/>
        </w:rPr>
        <w:t>«Велижский муниципальный округ» Смоленской области</w:t>
      </w:r>
      <w:r w:rsidR="00E63245" w:rsidRPr="00E63245">
        <w:rPr>
          <w:sz w:val="28"/>
          <w:szCs w:val="28"/>
        </w:rPr>
        <w:t xml:space="preserve">» </w:t>
      </w:r>
      <w:r>
        <w:rPr>
          <w:sz w:val="28"/>
          <w:szCs w:val="28"/>
        </w:rPr>
        <w:t>(далее также – «муниципальная программа»)</w:t>
      </w:r>
      <w:r w:rsidRPr="00F13FED">
        <w:rPr>
          <w:sz w:val="28"/>
          <w:szCs w:val="28"/>
        </w:rPr>
        <w:t xml:space="preserve"> разработана на основе положений Федерального закона от 16.10.2003 № 131-ФЗ «Об общих принципах организации местного самоуправления в Российской Федерации», Федерального закона от 08.11.2007 № 257- 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Pr>
          <w:sz w:val="28"/>
          <w:szCs w:val="28"/>
        </w:rPr>
        <w:t>.</w:t>
      </w:r>
    </w:p>
    <w:p w:rsidR="00354A41" w:rsidRPr="00F13FED" w:rsidRDefault="00354A41" w:rsidP="00354A41">
      <w:pPr>
        <w:pStyle w:val="ConsPlusNormal"/>
        <w:ind w:firstLine="540"/>
        <w:jc w:val="both"/>
        <w:rPr>
          <w:sz w:val="28"/>
          <w:szCs w:val="28"/>
        </w:rPr>
      </w:pPr>
      <w:r>
        <w:rPr>
          <w:sz w:val="28"/>
          <w:szCs w:val="28"/>
        </w:rPr>
        <w:t>Приоритетами муниципальной</w:t>
      </w:r>
      <w:r w:rsidRPr="00F13FED">
        <w:rPr>
          <w:sz w:val="28"/>
          <w:szCs w:val="28"/>
        </w:rPr>
        <w:t xml:space="preserve"> политики в сфере </w:t>
      </w:r>
      <w:r>
        <w:rPr>
          <w:sz w:val="28"/>
          <w:szCs w:val="28"/>
        </w:rPr>
        <w:t>дорожного хозяйства</w:t>
      </w:r>
      <w:r w:rsidRPr="00F13FED">
        <w:rPr>
          <w:sz w:val="28"/>
          <w:szCs w:val="28"/>
        </w:rPr>
        <w:t xml:space="preserve"> на террито</w:t>
      </w:r>
      <w:r w:rsidR="00CE0E3E">
        <w:rPr>
          <w:sz w:val="28"/>
          <w:szCs w:val="28"/>
        </w:rPr>
        <w:t xml:space="preserve">рии муниципального образования </w:t>
      </w:r>
      <w:r w:rsidR="00CE0E3E" w:rsidRPr="00961AFA">
        <w:rPr>
          <w:sz w:val="28"/>
          <w:szCs w:val="28"/>
        </w:rPr>
        <w:t>муниципального образования «</w:t>
      </w:r>
      <w:r w:rsidR="00CE0E3E">
        <w:rPr>
          <w:rFonts w:eastAsia="Arial"/>
          <w:sz w:val="28"/>
          <w:szCs w:val="28"/>
          <w:lang w:eastAsia="ar-SA"/>
        </w:rPr>
        <w:t>Велижский муниципальный округ» Смоленской области</w:t>
      </w:r>
      <w:r w:rsidR="00CE0E3E" w:rsidRPr="00961AFA">
        <w:rPr>
          <w:sz w:val="28"/>
          <w:szCs w:val="28"/>
        </w:rPr>
        <w:t xml:space="preserve"> </w:t>
      </w:r>
      <w:r w:rsidRPr="00F13FED">
        <w:rPr>
          <w:sz w:val="28"/>
          <w:szCs w:val="28"/>
        </w:rPr>
        <w:t>являются:</w:t>
      </w:r>
    </w:p>
    <w:p w:rsidR="00354A41" w:rsidRPr="00F13FED" w:rsidRDefault="00354A41" w:rsidP="00354A41">
      <w:pPr>
        <w:pStyle w:val="ConsPlusNormal"/>
        <w:ind w:firstLine="540"/>
        <w:jc w:val="both"/>
        <w:rPr>
          <w:sz w:val="28"/>
          <w:szCs w:val="28"/>
        </w:rPr>
      </w:pPr>
      <w:r w:rsidRPr="00F13FED">
        <w:rPr>
          <w:sz w:val="28"/>
          <w:szCs w:val="28"/>
        </w:rPr>
        <w:t>- сохранение существующей сети автомобильных дорог - переход на нормативное содержание автомобильных дорог, соблюдение межремонтных сроков по капитальному ремонту и ремонту автомобильных дорог в соответствии с требованиями строительных норм;</w:t>
      </w:r>
    </w:p>
    <w:p w:rsidR="00354A41" w:rsidRDefault="00354A41" w:rsidP="00354A41">
      <w:pPr>
        <w:pStyle w:val="ConsPlusNormal"/>
        <w:ind w:firstLine="540"/>
        <w:jc w:val="both"/>
        <w:rPr>
          <w:sz w:val="28"/>
          <w:szCs w:val="28"/>
        </w:rPr>
      </w:pPr>
      <w:r>
        <w:rPr>
          <w:sz w:val="28"/>
          <w:szCs w:val="28"/>
        </w:rPr>
        <w:t xml:space="preserve">- </w:t>
      </w:r>
      <w:r w:rsidRPr="00F13FED">
        <w:rPr>
          <w:sz w:val="28"/>
          <w:szCs w:val="28"/>
        </w:rPr>
        <w:t>увеличение протяженности автомобильных дорог местного значения, соответствующих нормативным требованиям, и повышение пропускной способности дорожной сети, модернизация искусственных сооруже</w:t>
      </w:r>
      <w:r>
        <w:rPr>
          <w:sz w:val="28"/>
          <w:szCs w:val="28"/>
        </w:rPr>
        <w:t>ний;</w:t>
      </w:r>
    </w:p>
    <w:p w:rsidR="00354A41" w:rsidRPr="00F13FED" w:rsidRDefault="00354A41" w:rsidP="00354A41">
      <w:pPr>
        <w:pStyle w:val="ConsPlusNormal"/>
        <w:ind w:firstLine="540"/>
        <w:jc w:val="both"/>
        <w:rPr>
          <w:sz w:val="28"/>
          <w:szCs w:val="28"/>
        </w:rPr>
      </w:pPr>
      <w:r w:rsidRPr="00F13FED">
        <w:rPr>
          <w:sz w:val="28"/>
          <w:szCs w:val="28"/>
        </w:rPr>
        <w:t xml:space="preserve">- совершенствование системы планирования развития дорожного хозяйства, ориентированной на достижение целевых показателей транспортно-эксплуатационного состояния по развитию автомобильных дорог общего пользования </w:t>
      </w:r>
      <w:r>
        <w:rPr>
          <w:sz w:val="28"/>
          <w:szCs w:val="28"/>
        </w:rPr>
        <w:t>местного значения</w:t>
      </w:r>
      <w:r w:rsidRPr="00F13FED">
        <w:rPr>
          <w:sz w:val="28"/>
          <w:szCs w:val="28"/>
        </w:rPr>
        <w:t>.</w:t>
      </w:r>
    </w:p>
    <w:p w:rsidR="00354A41" w:rsidRPr="0042253F" w:rsidRDefault="00354A41" w:rsidP="00354A41">
      <w:pPr>
        <w:ind w:firstLine="709"/>
        <w:jc w:val="both"/>
        <w:rPr>
          <w:sz w:val="28"/>
          <w:szCs w:val="28"/>
        </w:rPr>
      </w:pPr>
      <w:r w:rsidRPr="0042253F">
        <w:rPr>
          <w:sz w:val="28"/>
          <w:szCs w:val="28"/>
        </w:rPr>
        <w:t xml:space="preserve">Целью муниципальной программы является </w:t>
      </w:r>
      <w:r w:rsidR="0042253F" w:rsidRPr="0042253F">
        <w:rPr>
          <w:sz w:val="28"/>
          <w:szCs w:val="28"/>
        </w:rPr>
        <w:t>сохранение и развитие сети автомобильных дорог общего пользования местного значения и повышение уровня безопасности дорожного движения</w:t>
      </w:r>
      <w:r w:rsidRPr="0042253F">
        <w:rPr>
          <w:sz w:val="28"/>
          <w:szCs w:val="28"/>
        </w:rPr>
        <w:t xml:space="preserve">. </w:t>
      </w:r>
    </w:p>
    <w:p w:rsidR="00354A41" w:rsidRPr="00F13FED" w:rsidRDefault="00354A41" w:rsidP="00354A41">
      <w:pPr>
        <w:ind w:firstLine="709"/>
        <w:jc w:val="both"/>
        <w:rPr>
          <w:sz w:val="28"/>
          <w:szCs w:val="28"/>
        </w:rPr>
      </w:pPr>
      <w:r w:rsidRPr="00F13FED">
        <w:rPr>
          <w:sz w:val="28"/>
          <w:szCs w:val="28"/>
        </w:rPr>
        <w:t>Целевыми показателями реализации муниципальной программы являются:</w:t>
      </w:r>
    </w:p>
    <w:p w:rsidR="000421AC" w:rsidRPr="000421AC" w:rsidRDefault="000421AC" w:rsidP="000421AC">
      <w:pPr>
        <w:ind w:firstLine="709"/>
        <w:jc w:val="both"/>
        <w:rPr>
          <w:sz w:val="28"/>
          <w:szCs w:val="28"/>
        </w:rPr>
      </w:pPr>
      <w:r w:rsidRPr="000421AC">
        <w:rPr>
          <w:sz w:val="28"/>
          <w:szCs w:val="28"/>
        </w:rPr>
        <w:t>1. Протяженность автомобильных дорог местного значения, соответствующих нормативным требованиям к транспортно-эксплуатационным показателям.</w:t>
      </w:r>
    </w:p>
    <w:p w:rsidR="000421AC" w:rsidRPr="000421AC" w:rsidRDefault="000421AC" w:rsidP="000421AC">
      <w:pPr>
        <w:ind w:firstLine="709"/>
        <w:jc w:val="both"/>
        <w:rPr>
          <w:sz w:val="28"/>
          <w:szCs w:val="28"/>
        </w:rPr>
      </w:pPr>
      <w:r w:rsidRPr="000421AC">
        <w:rPr>
          <w:sz w:val="28"/>
          <w:szCs w:val="28"/>
        </w:rPr>
        <w:t>2. Доля протяженности автомобильных дорог местного значения, соответствующих нормативным требованиям к их транспортно-эксплуатационному состоянию.</w:t>
      </w:r>
    </w:p>
    <w:p w:rsidR="000421AC" w:rsidRPr="000421AC" w:rsidRDefault="000421AC" w:rsidP="000421AC">
      <w:pPr>
        <w:ind w:firstLine="709"/>
        <w:jc w:val="both"/>
        <w:rPr>
          <w:sz w:val="28"/>
          <w:szCs w:val="28"/>
        </w:rPr>
      </w:pPr>
      <w:r w:rsidRPr="000421AC">
        <w:rPr>
          <w:sz w:val="28"/>
          <w:szCs w:val="28"/>
        </w:rPr>
        <w:t>3. Площадь приведенных в нормативное состояние дворовых территорий многоквартирных домов, проездов к дворовым территориям.</w:t>
      </w:r>
    </w:p>
    <w:p w:rsidR="000421AC" w:rsidRDefault="000421AC" w:rsidP="000421AC">
      <w:pPr>
        <w:ind w:firstLine="709"/>
        <w:jc w:val="both"/>
        <w:rPr>
          <w:sz w:val="28"/>
          <w:szCs w:val="28"/>
        </w:rPr>
      </w:pPr>
      <w:r w:rsidRPr="000421AC">
        <w:rPr>
          <w:sz w:val="28"/>
          <w:szCs w:val="28"/>
        </w:rPr>
        <w:t>4. Количество запроектированных объектов автомобильных дорог</w:t>
      </w:r>
      <w:r w:rsidR="00704011">
        <w:rPr>
          <w:sz w:val="28"/>
          <w:szCs w:val="28"/>
        </w:rPr>
        <w:t xml:space="preserve"> местного значения</w:t>
      </w:r>
      <w:r w:rsidRPr="000421AC">
        <w:rPr>
          <w:sz w:val="28"/>
          <w:szCs w:val="28"/>
        </w:rPr>
        <w:t>, и искусственных дорожных сооружений на них</w:t>
      </w:r>
      <w:r w:rsidR="00704011">
        <w:rPr>
          <w:sz w:val="28"/>
          <w:szCs w:val="28"/>
        </w:rPr>
        <w:t>.</w:t>
      </w:r>
    </w:p>
    <w:p w:rsidR="00354A41" w:rsidRPr="00F13FED" w:rsidRDefault="00354A41" w:rsidP="00354A41">
      <w:pPr>
        <w:ind w:firstLine="709"/>
        <w:jc w:val="both"/>
        <w:rPr>
          <w:sz w:val="28"/>
          <w:szCs w:val="28"/>
        </w:rPr>
      </w:pPr>
      <w:r w:rsidRPr="00F13FED">
        <w:rPr>
          <w:sz w:val="28"/>
          <w:szCs w:val="28"/>
        </w:rPr>
        <w:t>Целевые показатели реализации муниципальной программы представлены в приложении № 1 к муниципальной программе.</w:t>
      </w:r>
    </w:p>
    <w:p w:rsidR="00617883" w:rsidRDefault="00354A41" w:rsidP="00617883">
      <w:pPr>
        <w:ind w:firstLine="709"/>
        <w:jc w:val="both"/>
        <w:rPr>
          <w:sz w:val="28"/>
          <w:szCs w:val="28"/>
        </w:rPr>
      </w:pPr>
      <w:r w:rsidRPr="00F13FED">
        <w:rPr>
          <w:sz w:val="28"/>
          <w:szCs w:val="28"/>
        </w:rPr>
        <w:t>Ожидаемые результаты реализации муниципальной программы</w:t>
      </w:r>
      <w:r w:rsidR="00617883">
        <w:rPr>
          <w:sz w:val="28"/>
          <w:szCs w:val="28"/>
        </w:rPr>
        <w:t xml:space="preserve"> </w:t>
      </w:r>
      <w:r w:rsidR="00EB3B75">
        <w:rPr>
          <w:sz w:val="28"/>
          <w:szCs w:val="28"/>
        </w:rPr>
        <w:t>–</w:t>
      </w:r>
      <w:r w:rsidR="00617883">
        <w:rPr>
          <w:sz w:val="28"/>
          <w:szCs w:val="28"/>
        </w:rPr>
        <w:t xml:space="preserve"> </w:t>
      </w:r>
      <w:r w:rsidR="00EB3B75">
        <w:rPr>
          <w:sz w:val="28"/>
          <w:szCs w:val="28"/>
        </w:rPr>
        <w:t xml:space="preserve">сохранность существующей сети автомобильных дорог и искусственных дорожных сооружений на них, </w:t>
      </w:r>
      <w:r w:rsidR="00617883" w:rsidRPr="00617883">
        <w:rPr>
          <w:sz w:val="28"/>
          <w:szCs w:val="28"/>
        </w:rPr>
        <w:t>развити</w:t>
      </w:r>
      <w:r w:rsidR="00EB3B75">
        <w:rPr>
          <w:sz w:val="28"/>
          <w:szCs w:val="28"/>
        </w:rPr>
        <w:t>е</w:t>
      </w:r>
      <w:r w:rsidR="00617883" w:rsidRPr="00617883">
        <w:rPr>
          <w:sz w:val="28"/>
          <w:szCs w:val="28"/>
        </w:rPr>
        <w:t xml:space="preserve"> сети автомобильных дорог и </w:t>
      </w:r>
      <w:r w:rsidR="00617883" w:rsidRPr="00F13FED">
        <w:rPr>
          <w:sz w:val="28"/>
          <w:szCs w:val="28"/>
        </w:rPr>
        <w:t>приведение</w:t>
      </w:r>
      <w:r w:rsidR="00617883">
        <w:rPr>
          <w:sz w:val="28"/>
          <w:szCs w:val="28"/>
        </w:rPr>
        <w:t xml:space="preserve"> в</w:t>
      </w:r>
      <w:r w:rsidR="00617883" w:rsidRPr="00F13FED">
        <w:rPr>
          <w:sz w:val="28"/>
          <w:szCs w:val="28"/>
        </w:rPr>
        <w:t xml:space="preserve"> нормативное состояние автомобильных дорог </w:t>
      </w:r>
      <w:r w:rsidR="00617883">
        <w:rPr>
          <w:sz w:val="28"/>
          <w:szCs w:val="28"/>
        </w:rPr>
        <w:t xml:space="preserve">на них к 2027 году до </w:t>
      </w:r>
      <w:r w:rsidR="00EB3B75">
        <w:rPr>
          <w:sz w:val="28"/>
          <w:szCs w:val="28"/>
        </w:rPr>
        <w:t>4</w:t>
      </w:r>
      <w:r w:rsidR="00704011">
        <w:rPr>
          <w:sz w:val="28"/>
          <w:szCs w:val="28"/>
        </w:rPr>
        <w:t>0</w:t>
      </w:r>
      <w:r w:rsidR="00617883">
        <w:rPr>
          <w:sz w:val="28"/>
          <w:szCs w:val="28"/>
        </w:rPr>
        <w:t xml:space="preserve"> %.</w:t>
      </w:r>
    </w:p>
    <w:p w:rsidR="00354A41" w:rsidRPr="00EB02B2" w:rsidRDefault="00354A41" w:rsidP="00354A41">
      <w:pPr>
        <w:ind w:firstLine="709"/>
        <w:jc w:val="both"/>
        <w:rPr>
          <w:sz w:val="28"/>
          <w:szCs w:val="28"/>
        </w:rPr>
      </w:pPr>
      <w:r>
        <w:rPr>
          <w:sz w:val="28"/>
          <w:szCs w:val="28"/>
        </w:rPr>
        <w:t>В результате реализации муниципальной п</w:t>
      </w:r>
      <w:r w:rsidRPr="00EB02B2">
        <w:rPr>
          <w:sz w:val="28"/>
          <w:szCs w:val="28"/>
        </w:rPr>
        <w:t xml:space="preserve">рограммы, улучшения дорожных условий и удовлетворения потребностей населения и экономики </w:t>
      </w:r>
      <w:r w:rsidR="0056698B">
        <w:rPr>
          <w:sz w:val="28"/>
          <w:szCs w:val="28"/>
        </w:rPr>
        <w:t xml:space="preserve">Велижского муниципального округа </w:t>
      </w:r>
      <w:r w:rsidRPr="00EB02B2">
        <w:rPr>
          <w:sz w:val="28"/>
          <w:szCs w:val="28"/>
        </w:rPr>
        <w:t xml:space="preserve">в автомобильных перевозках будут созданы условия, содействующие ускорению социально-экономического развития </w:t>
      </w:r>
      <w:r w:rsidR="00CE0E3E">
        <w:rPr>
          <w:rFonts w:eastAsia="Arial"/>
          <w:sz w:val="28"/>
          <w:szCs w:val="28"/>
          <w:lang w:eastAsia="ar-SA"/>
        </w:rPr>
        <w:lastRenderedPageBreak/>
        <w:t>Велижск</w:t>
      </w:r>
      <w:r w:rsidR="00E63245">
        <w:rPr>
          <w:rFonts w:eastAsia="Arial"/>
          <w:sz w:val="28"/>
          <w:szCs w:val="28"/>
          <w:lang w:eastAsia="ar-SA"/>
        </w:rPr>
        <w:t>ого</w:t>
      </w:r>
      <w:r w:rsidR="00CE0E3E">
        <w:rPr>
          <w:rFonts w:eastAsia="Arial"/>
          <w:sz w:val="28"/>
          <w:szCs w:val="28"/>
          <w:lang w:eastAsia="ar-SA"/>
        </w:rPr>
        <w:t xml:space="preserve"> муниципальн</w:t>
      </w:r>
      <w:r w:rsidR="00E63245">
        <w:rPr>
          <w:rFonts w:eastAsia="Arial"/>
          <w:sz w:val="28"/>
          <w:szCs w:val="28"/>
          <w:lang w:eastAsia="ar-SA"/>
        </w:rPr>
        <w:t>ого</w:t>
      </w:r>
      <w:r w:rsidR="00CE0E3E">
        <w:rPr>
          <w:rFonts w:eastAsia="Arial"/>
          <w:sz w:val="28"/>
          <w:szCs w:val="28"/>
          <w:lang w:eastAsia="ar-SA"/>
        </w:rPr>
        <w:t xml:space="preserve"> округ</w:t>
      </w:r>
      <w:r w:rsidR="00E63245">
        <w:rPr>
          <w:rFonts w:eastAsia="Arial"/>
          <w:sz w:val="28"/>
          <w:szCs w:val="28"/>
          <w:lang w:eastAsia="ar-SA"/>
        </w:rPr>
        <w:t>а</w:t>
      </w:r>
      <w:r w:rsidR="00C54741">
        <w:rPr>
          <w:rFonts w:eastAsia="Arial"/>
          <w:sz w:val="28"/>
          <w:szCs w:val="28"/>
          <w:lang w:eastAsia="ar-SA"/>
        </w:rPr>
        <w:t xml:space="preserve"> Смоленской области</w:t>
      </w:r>
      <w:r w:rsidRPr="00EB02B2">
        <w:rPr>
          <w:sz w:val="28"/>
          <w:szCs w:val="28"/>
        </w:rPr>
        <w:t>. Улучшение транс</w:t>
      </w:r>
      <w:r>
        <w:rPr>
          <w:sz w:val="28"/>
          <w:szCs w:val="28"/>
        </w:rPr>
        <w:t>портно-</w:t>
      </w:r>
      <w:r w:rsidRPr="00EB02B2">
        <w:rPr>
          <w:sz w:val="28"/>
          <w:szCs w:val="28"/>
        </w:rPr>
        <w:t xml:space="preserve">эксплуатационного состояния автомобильных дорог, повышение технического уровня дорожной сети обусловят увеличение, удобства, безопасности и экономичности автомобильных перевозок и обеспечат в целом сокращение расходов на грузовые и пассажирские автомобильные перевозки, способствуя экономическому росту. </w:t>
      </w:r>
    </w:p>
    <w:p w:rsidR="00354A41" w:rsidRPr="00F13FED" w:rsidRDefault="00354A41" w:rsidP="00354A41">
      <w:pPr>
        <w:ind w:firstLine="709"/>
        <w:jc w:val="both"/>
        <w:rPr>
          <w:sz w:val="28"/>
          <w:szCs w:val="28"/>
        </w:rPr>
      </w:pPr>
      <w:r>
        <w:rPr>
          <w:sz w:val="28"/>
          <w:szCs w:val="28"/>
        </w:rPr>
        <w:t>В результате</w:t>
      </w:r>
      <w:r w:rsidRPr="00EB02B2">
        <w:rPr>
          <w:sz w:val="28"/>
          <w:szCs w:val="28"/>
        </w:rPr>
        <w:t xml:space="preserve"> сокращения транспортных расходов сократятся издержки в социальной сфере, что будет способствовать росту производства и повышению уровня жизни населения.</w:t>
      </w:r>
    </w:p>
    <w:p w:rsidR="00354A41" w:rsidRDefault="00354A41" w:rsidP="00E63245">
      <w:pPr>
        <w:widowControl w:val="0"/>
        <w:autoSpaceDE w:val="0"/>
        <w:autoSpaceDN w:val="0"/>
        <w:adjustRightInd w:val="0"/>
        <w:ind w:right="-284" w:firstLine="709"/>
        <w:jc w:val="both"/>
        <w:rPr>
          <w:sz w:val="28"/>
          <w:szCs w:val="28"/>
        </w:rPr>
      </w:pPr>
      <w:r w:rsidRPr="00F13FED">
        <w:rPr>
          <w:sz w:val="28"/>
          <w:szCs w:val="28"/>
        </w:rPr>
        <w:t>Срок реализаци</w:t>
      </w:r>
      <w:r>
        <w:rPr>
          <w:sz w:val="28"/>
          <w:szCs w:val="28"/>
        </w:rPr>
        <w:t>и муниципальной программы – 202</w:t>
      </w:r>
      <w:r w:rsidR="00CE0E3E">
        <w:rPr>
          <w:sz w:val="28"/>
          <w:szCs w:val="28"/>
        </w:rPr>
        <w:t>5</w:t>
      </w:r>
      <w:r w:rsidRPr="00F13FED">
        <w:rPr>
          <w:sz w:val="28"/>
          <w:szCs w:val="28"/>
        </w:rPr>
        <w:t>-20</w:t>
      </w:r>
      <w:r w:rsidR="0042253F">
        <w:rPr>
          <w:sz w:val="28"/>
          <w:szCs w:val="28"/>
        </w:rPr>
        <w:t>2</w:t>
      </w:r>
      <w:r w:rsidR="00B6268F">
        <w:rPr>
          <w:sz w:val="28"/>
          <w:szCs w:val="28"/>
        </w:rPr>
        <w:t>7</w:t>
      </w:r>
      <w:r w:rsidRPr="00F13FED">
        <w:rPr>
          <w:sz w:val="28"/>
          <w:szCs w:val="28"/>
        </w:rPr>
        <w:t xml:space="preserve"> год</w:t>
      </w:r>
      <w:r>
        <w:rPr>
          <w:sz w:val="28"/>
          <w:szCs w:val="28"/>
        </w:rPr>
        <w:t xml:space="preserve">. </w:t>
      </w:r>
      <w:r w:rsidRPr="00F13FED">
        <w:rPr>
          <w:sz w:val="28"/>
          <w:szCs w:val="28"/>
        </w:rPr>
        <w:t>Выделения</w:t>
      </w:r>
      <w:r w:rsidR="00280762">
        <w:rPr>
          <w:sz w:val="28"/>
          <w:szCs w:val="28"/>
        </w:rPr>
        <w:t xml:space="preserve"> </w:t>
      </w:r>
      <w:r w:rsidRPr="00F13FED">
        <w:rPr>
          <w:sz w:val="28"/>
          <w:szCs w:val="28"/>
        </w:rPr>
        <w:t>этапов при реализации муниципальной программы не предусмотрено</w:t>
      </w:r>
      <w:r>
        <w:rPr>
          <w:sz w:val="28"/>
          <w:szCs w:val="28"/>
        </w:rPr>
        <w:t>.</w:t>
      </w:r>
    </w:p>
    <w:p w:rsidR="00354A41" w:rsidRDefault="00354A41" w:rsidP="00354A41">
      <w:pPr>
        <w:widowControl w:val="0"/>
        <w:autoSpaceDE w:val="0"/>
        <w:autoSpaceDN w:val="0"/>
        <w:adjustRightInd w:val="0"/>
        <w:ind w:left="-284" w:right="-284" w:firstLine="993"/>
        <w:jc w:val="center"/>
        <w:rPr>
          <w:sz w:val="28"/>
          <w:szCs w:val="28"/>
        </w:rPr>
      </w:pPr>
    </w:p>
    <w:p w:rsidR="00420D55" w:rsidRDefault="00420D55" w:rsidP="00420D55">
      <w:pPr>
        <w:widowControl w:val="0"/>
        <w:autoSpaceDE w:val="0"/>
        <w:autoSpaceDN w:val="0"/>
        <w:adjustRightInd w:val="0"/>
        <w:ind w:left="-284" w:right="-284" w:firstLine="993"/>
        <w:jc w:val="center"/>
        <w:rPr>
          <w:b/>
          <w:sz w:val="28"/>
          <w:szCs w:val="28"/>
        </w:rPr>
      </w:pPr>
      <w:r>
        <w:rPr>
          <w:b/>
          <w:sz w:val="28"/>
          <w:szCs w:val="28"/>
        </w:rPr>
        <w:t>Раздел 3.</w:t>
      </w:r>
      <w:r w:rsidR="00B33E2F">
        <w:rPr>
          <w:b/>
          <w:sz w:val="28"/>
          <w:szCs w:val="28"/>
        </w:rPr>
        <w:t xml:space="preserve"> </w:t>
      </w:r>
      <w:r w:rsidRPr="00B74D0B">
        <w:rPr>
          <w:b/>
          <w:sz w:val="28"/>
          <w:szCs w:val="28"/>
          <w:lang w:eastAsia="en-US"/>
        </w:rPr>
        <w:t>Обобщенная характеристика комплекса процессных мероприятий муниципальной программы</w:t>
      </w:r>
    </w:p>
    <w:p w:rsidR="00420D55" w:rsidRPr="007D7608" w:rsidRDefault="00420D55" w:rsidP="00420D55">
      <w:pPr>
        <w:widowControl w:val="0"/>
        <w:autoSpaceDE w:val="0"/>
        <w:autoSpaceDN w:val="0"/>
        <w:adjustRightInd w:val="0"/>
        <w:ind w:left="-284" w:right="-284" w:firstLine="993"/>
        <w:jc w:val="center"/>
        <w:rPr>
          <w:b/>
          <w:sz w:val="28"/>
          <w:szCs w:val="28"/>
        </w:rPr>
      </w:pPr>
    </w:p>
    <w:p w:rsidR="00420D55" w:rsidRPr="00703EF2" w:rsidRDefault="00420D55" w:rsidP="00420D55">
      <w:pPr>
        <w:ind w:firstLine="709"/>
        <w:jc w:val="both"/>
        <w:rPr>
          <w:sz w:val="28"/>
          <w:szCs w:val="28"/>
        </w:rPr>
      </w:pPr>
      <w:r w:rsidRPr="00703EF2">
        <w:rPr>
          <w:sz w:val="28"/>
          <w:szCs w:val="28"/>
        </w:rPr>
        <w:t>Реализация муниципальной программы достигается посредством выполнения комплекса процессных мероприятий, входящих в состав муниципальной программы.</w:t>
      </w:r>
    </w:p>
    <w:p w:rsidR="00420D55" w:rsidRPr="002F4309" w:rsidRDefault="00420D55" w:rsidP="00420D55">
      <w:pPr>
        <w:ind w:firstLine="709"/>
        <w:jc w:val="both"/>
        <w:rPr>
          <w:sz w:val="28"/>
          <w:szCs w:val="28"/>
        </w:rPr>
      </w:pPr>
      <w:r w:rsidRPr="002F4309">
        <w:rPr>
          <w:sz w:val="28"/>
          <w:szCs w:val="28"/>
        </w:rPr>
        <w:t>В состав муниципальной программы входит комплекс следующих процессных мероприятий:</w:t>
      </w:r>
    </w:p>
    <w:p w:rsidR="00420D55" w:rsidRPr="002F4309" w:rsidRDefault="00420D55" w:rsidP="00420D55">
      <w:pPr>
        <w:ind w:firstLine="709"/>
        <w:jc w:val="both"/>
        <w:rPr>
          <w:sz w:val="28"/>
          <w:szCs w:val="28"/>
        </w:rPr>
      </w:pPr>
      <w:r w:rsidRPr="002F4309">
        <w:rPr>
          <w:sz w:val="28"/>
          <w:szCs w:val="28"/>
        </w:rPr>
        <w:t xml:space="preserve">1. </w:t>
      </w:r>
      <w:r w:rsidR="00DC571B" w:rsidRPr="00DC571B">
        <w:rPr>
          <w:sz w:val="28"/>
          <w:szCs w:val="28"/>
        </w:rPr>
        <w:t>Развитие и сохранность сети автомобильных дорог местного значения и искусственных дорожных сооружений на них</w:t>
      </w:r>
      <w:r w:rsidRPr="002F4309">
        <w:rPr>
          <w:sz w:val="28"/>
          <w:szCs w:val="28"/>
        </w:rPr>
        <w:t>.</w:t>
      </w:r>
    </w:p>
    <w:p w:rsidR="00420D55" w:rsidRPr="002F4309" w:rsidRDefault="00420D55" w:rsidP="00420D55">
      <w:pPr>
        <w:ind w:firstLine="709"/>
        <w:jc w:val="both"/>
        <w:rPr>
          <w:sz w:val="28"/>
          <w:szCs w:val="28"/>
        </w:rPr>
      </w:pPr>
      <w:r w:rsidRPr="002F4309">
        <w:rPr>
          <w:sz w:val="28"/>
          <w:szCs w:val="28"/>
        </w:rPr>
        <w:t xml:space="preserve">2. </w:t>
      </w:r>
      <w:r w:rsidR="00DC571B" w:rsidRPr="00DC571B">
        <w:rPr>
          <w:sz w:val="28"/>
          <w:szCs w:val="28"/>
        </w:rPr>
        <w:t>Сохранность и содержание автомобильных дорог местного значения в границах территории подведомственной Комитету по развитию территорий Администрации муниципального образования «Велижский муниципальный округ» Смоленской области</w:t>
      </w:r>
      <w:r w:rsidR="00DC571B">
        <w:rPr>
          <w:sz w:val="28"/>
          <w:szCs w:val="28"/>
        </w:rPr>
        <w:t>.</w:t>
      </w:r>
    </w:p>
    <w:p w:rsidR="00420D55" w:rsidRDefault="00420D55" w:rsidP="00420D55">
      <w:pPr>
        <w:ind w:firstLine="709"/>
        <w:jc w:val="both"/>
        <w:rPr>
          <w:rFonts w:eastAsia="Arial"/>
          <w:sz w:val="28"/>
          <w:szCs w:val="28"/>
          <w:lang w:eastAsia="ar-SA"/>
        </w:rPr>
      </w:pPr>
      <w:r w:rsidRPr="002F4309">
        <w:rPr>
          <w:sz w:val="28"/>
          <w:szCs w:val="28"/>
        </w:rPr>
        <w:t xml:space="preserve">3. </w:t>
      </w:r>
      <w:r w:rsidR="00DC571B" w:rsidRPr="00DC571B">
        <w:rPr>
          <w:rFonts w:eastAsia="Arial"/>
          <w:sz w:val="28"/>
          <w:szCs w:val="28"/>
          <w:lang w:eastAsia="ar-SA"/>
        </w:rPr>
        <w:t>Ремонт дворовых территорий многоквартирных домов</w:t>
      </w:r>
      <w:r w:rsidR="00DC571B">
        <w:rPr>
          <w:rFonts w:eastAsia="Arial"/>
          <w:sz w:val="28"/>
          <w:szCs w:val="28"/>
          <w:lang w:eastAsia="ar-SA"/>
        </w:rPr>
        <w:t>.</w:t>
      </w:r>
    </w:p>
    <w:p w:rsidR="00DC571B" w:rsidRPr="002F4309" w:rsidRDefault="00DC571B" w:rsidP="00420D55">
      <w:pPr>
        <w:ind w:firstLine="709"/>
        <w:jc w:val="both"/>
        <w:rPr>
          <w:rFonts w:eastAsia="Arial"/>
          <w:sz w:val="28"/>
          <w:szCs w:val="28"/>
          <w:lang w:eastAsia="ar-SA"/>
        </w:rPr>
      </w:pPr>
      <w:r>
        <w:rPr>
          <w:rFonts w:eastAsia="Arial"/>
          <w:sz w:val="28"/>
          <w:szCs w:val="28"/>
          <w:lang w:eastAsia="ar-SA"/>
        </w:rPr>
        <w:t xml:space="preserve">4. </w:t>
      </w:r>
      <w:r w:rsidRPr="00DC571B">
        <w:rPr>
          <w:rFonts w:eastAsia="Arial"/>
          <w:sz w:val="28"/>
          <w:szCs w:val="28"/>
          <w:lang w:eastAsia="ar-SA"/>
        </w:rPr>
        <w:t>Проектирование строительства, реконструкции и капитального ремонта автомобильных дорог местного значения и искусственных дорожных сооружений на них</w:t>
      </w:r>
    </w:p>
    <w:p w:rsidR="00420D55" w:rsidRPr="002F4309" w:rsidRDefault="00420D55" w:rsidP="00420D55">
      <w:pPr>
        <w:ind w:firstLine="709"/>
        <w:jc w:val="both"/>
        <w:rPr>
          <w:sz w:val="28"/>
          <w:szCs w:val="28"/>
        </w:rPr>
      </w:pPr>
      <w:r w:rsidRPr="002F4309">
        <w:rPr>
          <w:sz w:val="28"/>
          <w:szCs w:val="28"/>
        </w:rPr>
        <w:t>План реализации муниципальной программы предоставлен в приложении № 2.</w:t>
      </w:r>
    </w:p>
    <w:p w:rsidR="007D7608" w:rsidRPr="002F4309" w:rsidRDefault="007D7608" w:rsidP="007D7608">
      <w:pPr>
        <w:ind w:firstLine="709"/>
        <w:jc w:val="both"/>
        <w:rPr>
          <w:sz w:val="28"/>
          <w:szCs w:val="28"/>
        </w:rPr>
      </w:pPr>
    </w:p>
    <w:p w:rsidR="00F13FED" w:rsidRDefault="00F13FED" w:rsidP="00F13FED">
      <w:pPr>
        <w:jc w:val="center"/>
        <w:rPr>
          <w:b/>
          <w:sz w:val="28"/>
          <w:szCs w:val="28"/>
        </w:rPr>
      </w:pPr>
      <w:r w:rsidRPr="00B2413B">
        <w:rPr>
          <w:b/>
          <w:sz w:val="28"/>
          <w:szCs w:val="28"/>
        </w:rPr>
        <w:t xml:space="preserve">Раздел 4. Обоснование ресурсного обеспечения муниципальной </w:t>
      </w:r>
    </w:p>
    <w:p w:rsidR="00F13FED" w:rsidRPr="00B2413B" w:rsidRDefault="00F13FED" w:rsidP="00F13FED">
      <w:pPr>
        <w:jc w:val="center"/>
        <w:rPr>
          <w:b/>
          <w:sz w:val="28"/>
          <w:szCs w:val="28"/>
        </w:rPr>
      </w:pPr>
      <w:r w:rsidRPr="00B2413B">
        <w:rPr>
          <w:b/>
          <w:sz w:val="28"/>
          <w:szCs w:val="28"/>
        </w:rPr>
        <w:t>про</w:t>
      </w:r>
      <w:r>
        <w:rPr>
          <w:b/>
          <w:sz w:val="28"/>
          <w:szCs w:val="28"/>
        </w:rPr>
        <w:t>граммы</w:t>
      </w:r>
    </w:p>
    <w:p w:rsidR="006F6806" w:rsidRDefault="006F6806" w:rsidP="007D7608">
      <w:pPr>
        <w:ind w:firstLine="709"/>
        <w:jc w:val="both"/>
        <w:rPr>
          <w:sz w:val="28"/>
          <w:szCs w:val="28"/>
        </w:rPr>
      </w:pPr>
    </w:p>
    <w:p w:rsidR="006F6806" w:rsidRDefault="006F6806" w:rsidP="006F6806">
      <w:pPr>
        <w:ind w:firstLine="709"/>
        <w:jc w:val="both"/>
        <w:rPr>
          <w:sz w:val="28"/>
          <w:szCs w:val="28"/>
        </w:rPr>
      </w:pPr>
      <w:r>
        <w:rPr>
          <w:sz w:val="28"/>
          <w:szCs w:val="28"/>
        </w:rPr>
        <w:t xml:space="preserve">Источниками финансирования муниципальной программы являются средства муниципального дорожного фонда муниципального образования </w:t>
      </w:r>
      <w:r w:rsidRPr="004E3324">
        <w:rPr>
          <w:sz w:val="28"/>
          <w:szCs w:val="28"/>
        </w:rPr>
        <w:t>«Велижский муниципальный округ» Смоленской области</w:t>
      </w:r>
      <w:r>
        <w:rPr>
          <w:sz w:val="28"/>
          <w:szCs w:val="28"/>
        </w:rPr>
        <w:t>,</w:t>
      </w:r>
      <w:r w:rsidR="00E63245">
        <w:rPr>
          <w:sz w:val="28"/>
          <w:szCs w:val="28"/>
        </w:rPr>
        <w:t xml:space="preserve"> </w:t>
      </w:r>
      <w:r>
        <w:rPr>
          <w:sz w:val="28"/>
          <w:szCs w:val="28"/>
        </w:rPr>
        <w:t xml:space="preserve">бюджет Смоленской области, федеральный бюджет. </w:t>
      </w:r>
    </w:p>
    <w:p w:rsidR="006F6806" w:rsidRPr="0056698B" w:rsidRDefault="006F6806" w:rsidP="006F6806">
      <w:pPr>
        <w:ind w:firstLine="709"/>
        <w:jc w:val="both"/>
        <w:rPr>
          <w:color w:val="000000" w:themeColor="text1"/>
          <w:sz w:val="28"/>
          <w:szCs w:val="28"/>
        </w:rPr>
      </w:pPr>
      <w:r w:rsidRPr="0056698B">
        <w:rPr>
          <w:color w:val="000000" w:themeColor="text1"/>
          <w:sz w:val="28"/>
          <w:szCs w:val="28"/>
        </w:rPr>
        <w:t xml:space="preserve">Общий объем финансирования составляет </w:t>
      </w:r>
      <w:r w:rsidR="00DC571B">
        <w:rPr>
          <w:sz w:val="28"/>
          <w:szCs w:val="28"/>
        </w:rPr>
        <w:t>457 977,3</w:t>
      </w:r>
      <w:r w:rsidR="00DC571B" w:rsidRPr="00DA0BC5">
        <w:rPr>
          <w:sz w:val="28"/>
          <w:szCs w:val="28"/>
        </w:rPr>
        <w:t xml:space="preserve"> </w:t>
      </w:r>
      <w:r w:rsidRPr="0056698B">
        <w:rPr>
          <w:color w:val="000000" w:themeColor="text1"/>
          <w:sz w:val="28"/>
          <w:szCs w:val="28"/>
        </w:rPr>
        <w:t>тыс. рублей из них:</w:t>
      </w:r>
    </w:p>
    <w:p w:rsidR="006F6806" w:rsidRPr="0056698B" w:rsidRDefault="0056698B" w:rsidP="0056698B">
      <w:pPr>
        <w:ind w:firstLine="709"/>
        <w:jc w:val="both"/>
        <w:rPr>
          <w:color w:val="000000" w:themeColor="text1"/>
          <w:sz w:val="28"/>
          <w:szCs w:val="28"/>
        </w:rPr>
      </w:pPr>
      <w:r w:rsidRPr="0056698B">
        <w:rPr>
          <w:color w:val="000000" w:themeColor="text1"/>
          <w:sz w:val="28"/>
          <w:szCs w:val="28"/>
        </w:rPr>
        <w:t xml:space="preserve">- </w:t>
      </w:r>
      <w:r w:rsidR="00DC571B">
        <w:rPr>
          <w:color w:val="000000" w:themeColor="text1"/>
          <w:sz w:val="28"/>
          <w:szCs w:val="28"/>
        </w:rPr>
        <w:t>43 277,3</w:t>
      </w:r>
      <w:r w:rsidR="00CA0407" w:rsidRPr="0056698B">
        <w:rPr>
          <w:color w:val="000000" w:themeColor="text1"/>
          <w:sz w:val="28"/>
          <w:szCs w:val="28"/>
        </w:rPr>
        <w:t xml:space="preserve"> </w:t>
      </w:r>
      <w:r w:rsidR="006F6806" w:rsidRPr="0056698B">
        <w:rPr>
          <w:color w:val="000000" w:themeColor="text1"/>
          <w:sz w:val="28"/>
          <w:szCs w:val="28"/>
        </w:rPr>
        <w:t xml:space="preserve">тыс. руб. - средства муниципального дорожного фонда </w:t>
      </w:r>
      <w:r w:rsidR="006F6806" w:rsidRPr="0056698B">
        <w:rPr>
          <w:rFonts w:eastAsia="Arial"/>
          <w:color w:val="000000" w:themeColor="text1"/>
          <w:sz w:val="28"/>
          <w:szCs w:val="28"/>
          <w:lang w:eastAsia="ar-SA"/>
        </w:rPr>
        <w:t>муниципального образования «Велижский муниципальный округ» Смоленской области</w:t>
      </w:r>
      <w:r w:rsidR="00CA0407" w:rsidRPr="0056698B">
        <w:rPr>
          <w:rFonts w:eastAsia="Arial"/>
          <w:color w:val="000000" w:themeColor="text1"/>
          <w:sz w:val="28"/>
          <w:szCs w:val="28"/>
          <w:lang w:eastAsia="ar-SA"/>
        </w:rPr>
        <w:t>;</w:t>
      </w:r>
    </w:p>
    <w:p w:rsidR="006F6806" w:rsidRPr="0056698B" w:rsidRDefault="006F6806" w:rsidP="006F6806">
      <w:pPr>
        <w:ind w:firstLine="709"/>
        <w:jc w:val="both"/>
        <w:rPr>
          <w:color w:val="000000" w:themeColor="text1"/>
          <w:sz w:val="28"/>
          <w:szCs w:val="28"/>
        </w:rPr>
      </w:pPr>
      <w:r w:rsidRPr="0056698B">
        <w:rPr>
          <w:color w:val="000000" w:themeColor="text1"/>
          <w:sz w:val="28"/>
          <w:szCs w:val="28"/>
        </w:rPr>
        <w:t xml:space="preserve">- </w:t>
      </w:r>
      <w:r w:rsidR="00DC571B">
        <w:rPr>
          <w:color w:val="000000" w:themeColor="text1"/>
          <w:sz w:val="28"/>
          <w:szCs w:val="28"/>
        </w:rPr>
        <w:t>414 700,0</w:t>
      </w:r>
      <w:r w:rsidRPr="0056698B">
        <w:rPr>
          <w:color w:val="000000" w:themeColor="text1"/>
          <w:sz w:val="28"/>
          <w:szCs w:val="28"/>
        </w:rPr>
        <w:t xml:space="preserve"> тыс. руб. - средства бюджета Смоленской области;</w:t>
      </w:r>
    </w:p>
    <w:p w:rsidR="006F6806" w:rsidRPr="0056698B" w:rsidRDefault="006F6806" w:rsidP="006F6806">
      <w:pPr>
        <w:ind w:firstLine="709"/>
        <w:jc w:val="both"/>
        <w:rPr>
          <w:color w:val="000000" w:themeColor="text1"/>
          <w:sz w:val="28"/>
          <w:szCs w:val="28"/>
        </w:rPr>
      </w:pPr>
      <w:r w:rsidRPr="0056698B">
        <w:rPr>
          <w:color w:val="000000" w:themeColor="text1"/>
          <w:sz w:val="28"/>
          <w:szCs w:val="28"/>
        </w:rPr>
        <w:t>- 0 тыс. руб. - средства федерального бюджета.</w:t>
      </w:r>
    </w:p>
    <w:p w:rsidR="005C3D7F" w:rsidRPr="00A217AB" w:rsidRDefault="006F6806" w:rsidP="00A217AB">
      <w:pPr>
        <w:ind w:firstLine="709"/>
        <w:jc w:val="both"/>
        <w:rPr>
          <w:sz w:val="28"/>
          <w:szCs w:val="28"/>
        </w:rPr>
      </w:pPr>
      <w:r w:rsidRPr="00A217AB">
        <w:rPr>
          <w:color w:val="000000" w:themeColor="text1"/>
          <w:sz w:val="28"/>
          <w:szCs w:val="28"/>
        </w:rPr>
        <w:lastRenderedPageBreak/>
        <w:t xml:space="preserve">Расходы на реализацию комплексов процессных мероприятий включают в себя: </w:t>
      </w:r>
      <w:r w:rsidR="00A217AB" w:rsidRPr="00A217AB">
        <w:rPr>
          <w:sz w:val="28"/>
          <w:szCs w:val="28"/>
        </w:rPr>
        <w:t>с</w:t>
      </w:r>
      <w:r w:rsidR="00DC571B" w:rsidRPr="00A217AB">
        <w:rPr>
          <w:sz w:val="28"/>
          <w:szCs w:val="28"/>
        </w:rPr>
        <w:t>троительство</w:t>
      </w:r>
      <w:r w:rsidR="005C3D7F" w:rsidRPr="00A217AB">
        <w:rPr>
          <w:sz w:val="28"/>
          <w:szCs w:val="28"/>
        </w:rPr>
        <w:t>,</w:t>
      </w:r>
      <w:r w:rsidR="00DC571B" w:rsidRPr="00A217AB">
        <w:rPr>
          <w:sz w:val="28"/>
          <w:szCs w:val="28"/>
        </w:rPr>
        <w:t xml:space="preserve"> реконструкци</w:t>
      </w:r>
      <w:r w:rsidR="005C3D7F" w:rsidRPr="00A217AB">
        <w:rPr>
          <w:sz w:val="28"/>
          <w:szCs w:val="28"/>
        </w:rPr>
        <w:t>ю</w:t>
      </w:r>
      <w:r w:rsidR="00DC571B" w:rsidRPr="00A217AB">
        <w:rPr>
          <w:sz w:val="28"/>
          <w:szCs w:val="28"/>
        </w:rPr>
        <w:t xml:space="preserve">, </w:t>
      </w:r>
      <w:r w:rsidR="005C3D7F" w:rsidRPr="00A217AB">
        <w:rPr>
          <w:sz w:val="28"/>
          <w:szCs w:val="28"/>
        </w:rPr>
        <w:t xml:space="preserve">капитальный ремонт, ремонт и содержание </w:t>
      </w:r>
      <w:r w:rsidR="00DC571B" w:rsidRPr="00A217AB">
        <w:rPr>
          <w:sz w:val="28"/>
          <w:szCs w:val="28"/>
        </w:rPr>
        <w:t>автомобильных дорог</w:t>
      </w:r>
      <w:r w:rsidR="005C3D7F" w:rsidRPr="00A217AB">
        <w:rPr>
          <w:sz w:val="28"/>
          <w:szCs w:val="28"/>
        </w:rPr>
        <w:t xml:space="preserve"> местного значения</w:t>
      </w:r>
      <w:r w:rsidR="00DC571B" w:rsidRPr="00A217AB">
        <w:rPr>
          <w:sz w:val="28"/>
          <w:szCs w:val="28"/>
        </w:rPr>
        <w:t xml:space="preserve"> и искусственных дорожных сооружений на них</w:t>
      </w:r>
      <w:r w:rsidR="005C3D7F" w:rsidRPr="00A217AB">
        <w:rPr>
          <w:sz w:val="28"/>
          <w:szCs w:val="28"/>
        </w:rPr>
        <w:t>, п</w:t>
      </w:r>
      <w:r w:rsidR="00DC571B" w:rsidRPr="00A217AB">
        <w:rPr>
          <w:bCs/>
          <w:sz w:val="28"/>
          <w:szCs w:val="28"/>
        </w:rPr>
        <w:t xml:space="preserve">риобретение дорожной техники и иного имущества в целях обеспечения </w:t>
      </w:r>
      <w:r w:rsidR="005C3D7F" w:rsidRPr="00A217AB">
        <w:rPr>
          <w:bCs/>
          <w:sz w:val="28"/>
          <w:szCs w:val="28"/>
        </w:rPr>
        <w:t xml:space="preserve">дорожной </w:t>
      </w:r>
      <w:r w:rsidR="00DC571B" w:rsidRPr="00A217AB">
        <w:rPr>
          <w:bCs/>
          <w:sz w:val="28"/>
          <w:szCs w:val="28"/>
        </w:rPr>
        <w:t>деятельности</w:t>
      </w:r>
      <w:r w:rsidR="00A217AB" w:rsidRPr="00A217AB">
        <w:rPr>
          <w:bCs/>
          <w:sz w:val="28"/>
          <w:szCs w:val="28"/>
        </w:rPr>
        <w:t>,</w:t>
      </w:r>
      <w:r w:rsidR="00DC571B" w:rsidRPr="00A217AB">
        <w:rPr>
          <w:bCs/>
          <w:sz w:val="28"/>
          <w:szCs w:val="28"/>
        </w:rPr>
        <w:t xml:space="preserve"> </w:t>
      </w:r>
      <w:r w:rsidR="00A217AB" w:rsidRPr="00A217AB">
        <w:rPr>
          <w:sz w:val="28"/>
          <w:szCs w:val="28"/>
        </w:rPr>
        <w:t>р</w:t>
      </w:r>
      <w:r w:rsidR="005C3D7F" w:rsidRPr="00A217AB">
        <w:rPr>
          <w:sz w:val="28"/>
          <w:szCs w:val="28"/>
        </w:rPr>
        <w:t>емонт дорожного покрытия дворовых территорий многоквартирных домов, проездов к дворовым территориям</w:t>
      </w:r>
      <w:r w:rsidR="00A217AB" w:rsidRPr="00A217AB">
        <w:rPr>
          <w:sz w:val="28"/>
          <w:szCs w:val="28"/>
        </w:rPr>
        <w:t>, р</w:t>
      </w:r>
      <w:r w:rsidR="005C3D7F" w:rsidRPr="00A217AB">
        <w:rPr>
          <w:sz w:val="28"/>
          <w:szCs w:val="28"/>
        </w:rPr>
        <w:t>азработка проектно-сметной документации</w:t>
      </w:r>
      <w:r w:rsidR="00A217AB">
        <w:rPr>
          <w:sz w:val="28"/>
          <w:szCs w:val="28"/>
        </w:rPr>
        <w:t>.</w:t>
      </w:r>
      <w:r w:rsidR="005C3D7F" w:rsidRPr="00A217AB">
        <w:rPr>
          <w:sz w:val="28"/>
          <w:szCs w:val="28"/>
        </w:rPr>
        <w:t xml:space="preserve"> </w:t>
      </w:r>
    </w:p>
    <w:p w:rsidR="00DC571B" w:rsidRDefault="00DC571B" w:rsidP="007D7608">
      <w:pPr>
        <w:ind w:firstLine="284"/>
        <w:jc w:val="both"/>
        <w:rPr>
          <w:sz w:val="28"/>
          <w:szCs w:val="28"/>
        </w:rPr>
      </w:pPr>
    </w:p>
    <w:p w:rsidR="00F13FED" w:rsidRPr="00B2413B" w:rsidRDefault="00F13FED" w:rsidP="00F13FED">
      <w:pPr>
        <w:jc w:val="center"/>
        <w:rPr>
          <w:b/>
          <w:sz w:val="28"/>
          <w:szCs w:val="28"/>
        </w:rPr>
      </w:pPr>
      <w:r w:rsidRPr="00B2413B">
        <w:rPr>
          <w:b/>
          <w:sz w:val="28"/>
          <w:szCs w:val="28"/>
        </w:rPr>
        <w:t>Раздел 5. Основные меры правового регулирования в сфере реализации муниципальной программы</w:t>
      </w:r>
    </w:p>
    <w:p w:rsidR="00F13FED" w:rsidRPr="00BF6026" w:rsidRDefault="00F13FED" w:rsidP="00F13FED">
      <w:pPr>
        <w:jc w:val="center"/>
        <w:rPr>
          <w:sz w:val="28"/>
          <w:szCs w:val="28"/>
        </w:rPr>
      </w:pPr>
    </w:p>
    <w:p w:rsidR="009A7C1D" w:rsidRDefault="009A7C1D" w:rsidP="009A7C1D">
      <w:pPr>
        <w:ind w:firstLine="567"/>
        <w:jc w:val="both"/>
        <w:rPr>
          <w:sz w:val="28"/>
          <w:szCs w:val="28"/>
        </w:rPr>
      </w:pPr>
      <w:r w:rsidRPr="00BF6026">
        <w:rPr>
          <w:sz w:val="28"/>
          <w:szCs w:val="28"/>
        </w:rPr>
        <w:t>Нормативно-правовой базой реализации муниципальной программы является:</w:t>
      </w:r>
    </w:p>
    <w:p w:rsidR="009A7C1D" w:rsidRPr="00BF6026" w:rsidRDefault="009A7C1D" w:rsidP="009A7C1D">
      <w:pPr>
        <w:ind w:firstLine="709"/>
        <w:jc w:val="both"/>
        <w:rPr>
          <w:sz w:val="28"/>
          <w:szCs w:val="28"/>
        </w:rPr>
      </w:pPr>
      <w:r w:rsidRPr="003520A6">
        <w:rPr>
          <w:sz w:val="28"/>
          <w:szCs w:val="28"/>
        </w:rPr>
        <w:t>- Бюджетный кодекс РФ;</w:t>
      </w:r>
    </w:p>
    <w:p w:rsidR="009A7C1D" w:rsidRDefault="009A7C1D" w:rsidP="009A7C1D">
      <w:pPr>
        <w:ind w:firstLine="709"/>
        <w:jc w:val="both"/>
        <w:rPr>
          <w:sz w:val="28"/>
          <w:szCs w:val="28"/>
        </w:rPr>
      </w:pPr>
      <w:r w:rsidRPr="00BF6026">
        <w:rPr>
          <w:sz w:val="28"/>
          <w:szCs w:val="28"/>
        </w:rPr>
        <w:t>- Федеральный закон от 6 октября 2003 года № 131-ФЗ «Об общих принципах организации местного самоуправления в Российской Федерации»;</w:t>
      </w:r>
    </w:p>
    <w:p w:rsidR="009A7C1D" w:rsidRPr="00BF6026" w:rsidRDefault="009A7C1D" w:rsidP="009A7C1D">
      <w:pPr>
        <w:ind w:firstLine="709"/>
        <w:jc w:val="both"/>
        <w:rPr>
          <w:sz w:val="28"/>
          <w:szCs w:val="28"/>
        </w:rPr>
      </w:pPr>
      <w:r w:rsidRPr="003520A6">
        <w:rPr>
          <w:sz w:val="28"/>
          <w:szCs w:val="28"/>
        </w:rPr>
        <w:t>- Федеральный закон Российской Федерации от 8 ноября 2007 года №257-ФЗ «Об автомобильных дорогах и о дорожной деятельности в Российской Федерации»;</w:t>
      </w:r>
    </w:p>
    <w:p w:rsidR="009A7C1D" w:rsidRPr="00BF6026" w:rsidRDefault="009A7C1D" w:rsidP="009A7C1D">
      <w:pPr>
        <w:ind w:firstLine="709"/>
        <w:jc w:val="both"/>
        <w:rPr>
          <w:sz w:val="28"/>
          <w:szCs w:val="28"/>
        </w:rPr>
      </w:pPr>
      <w:r w:rsidRPr="00BF6026">
        <w:rPr>
          <w:sz w:val="28"/>
          <w:szCs w:val="28"/>
        </w:rPr>
        <w:t>- Федеральный закон от 10 декабря 1995 года№196-ФЗ «О безопасности дорожного движения»;</w:t>
      </w:r>
    </w:p>
    <w:p w:rsidR="009A7C1D" w:rsidRDefault="009A7C1D" w:rsidP="009A7C1D">
      <w:pPr>
        <w:ind w:firstLine="709"/>
        <w:jc w:val="both"/>
        <w:rPr>
          <w:sz w:val="28"/>
          <w:szCs w:val="28"/>
        </w:rPr>
      </w:pPr>
      <w:r w:rsidRPr="00BF6026">
        <w:rPr>
          <w:sz w:val="28"/>
          <w:szCs w:val="28"/>
        </w:rPr>
        <w:t>-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9A7C1D" w:rsidRDefault="009A7C1D" w:rsidP="009A7C1D">
      <w:pPr>
        <w:ind w:firstLine="709"/>
        <w:jc w:val="both"/>
        <w:rPr>
          <w:sz w:val="28"/>
          <w:szCs w:val="28"/>
        </w:rPr>
      </w:pPr>
      <w:r w:rsidRPr="0095710D">
        <w:rPr>
          <w:sz w:val="28"/>
          <w:szCs w:val="28"/>
        </w:rPr>
        <w:t>- Федеральный</w:t>
      </w:r>
      <w:r>
        <w:rPr>
          <w:sz w:val="28"/>
          <w:szCs w:val="28"/>
        </w:rPr>
        <w:t xml:space="preserve"> закон от 01.12.</w:t>
      </w:r>
      <w:r w:rsidRPr="0095710D">
        <w:rPr>
          <w:sz w:val="28"/>
          <w:szCs w:val="28"/>
        </w:rPr>
        <w:t>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sz w:val="28"/>
          <w:szCs w:val="28"/>
        </w:rPr>
        <w:t>»</w:t>
      </w:r>
      <w:r w:rsidRPr="0095710D">
        <w:rPr>
          <w:sz w:val="28"/>
          <w:szCs w:val="28"/>
        </w:rPr>
        <w:t>;</w:t>
      </w:r>
    </w:p>
    <w:p w:rsidR="009A7C1D" w:rsidRDefault="009A7C1D" w:rsidP="009A7C1D">
      <w:pPr>
        <w:ind w:firstLine="709"/>
        <w:jc w:val="both"/>
        <w:rPr>
          <w:sz w:val="28"/>
          <w:szCs w:val="28"/>
        </w:rPr>
      </w:pPr>
      <w:r w:rsidRPr="003520A6">
        <w:rPr>
          <w:sz w:val="28"/>
          <w:szCs w:val="28"/>
        </w:rPr>
        <w:t>- Постановление Правительства РФ от 23.10.1993 № 1090 «О Правилах дорожного движения»;</w:t>
      </w:r>
    </w:p>
    <w:p w:rsidR="009A7C1D" w:rsidRDefault="009A7C1D" w:rsidP="009A7C1D">
      <w:pPr>
        <w:autoSpaceDE w:val="0"/>
        <w:autoSpaceDN w:val="0"/>
        <w:adjustRightInd w:val="0"/>
        <w:ind w:firstLine="709"/>
        <w:jc w:val="both"/>
        <w:rPr>
          <w:sz w:val="28"/>
          <w:szCs w:val="28"/>
        </w:rPr>
      </w:pPr>
      <w:r>
        <w:rPr>
          <w:sz w:val="28"/>
          <w:szCs w:val="28"/>
        </w:rPr>
        <w:t>- Приказ Минтранса России от 16.11.2012 N 402 «Об утверждении Классификации работ по капитальному ремонту, ремонту и содержанию автомобильных дорог»;</w:t>
      </w:r>
    </w:p>
    <w:p w:rsidR="009A7C1D" w:rsidRPr="00BF6026" w:rsidRDefault="009A7C1D" w:rsidP="009A7C1D">
      <w:pPr>
        <w:ind w:firstLine="709"/>
        <w:jc w:val="both"/>
        <w:rPr>
          <w:sz w:val="28"/>
          <w:szCs w:val="28"/>
        </w:rPr>
      </w:pPr>
      <w:r>
        <w:rPr>
          <w:sz w:val="28"/>
          <w:szCs w:val="28"/>
        </w:rPr>
        <w:t xml:space="preserve">- </w:t>
      </w:r>
      <w:r w:rsidRPr="002B2A5E">
        <w:rPr>
          <w:sz w:val="28"/>
          <w:szCs w:val="28"/>
        </w:rPr>
        <w:t>Постановление Администрации Смоленской области от 20.11.2013 N 932</w:t>
      </w:r>
      <w:r>
        <w:rPr>
          <w:sz w:val="28"/>
          <w:szCs w:val="28"/>
        </w:rPr>
        <w:t xml:space="preserve"> «</w:t>
      </w:r>
      <w:r w:rsidRPr="002B2A5E">
        <w:rPr>
          <w:sz w:val="28"/>
          <w:szCs w:val="28"/>
        </w:rPr>
        <w:t>Об утверждении облас</w:t>
      </w:r>
      <w:r>
        <w:rPr>
          <w:sz w:val="28"/>
          <w:szCs w:val="28"/>
        </w:rPr>
        <w:t>тной государственной программы «</w:t>
      </w:r>
      <w:r w:rsidRPr="002B2A5E">
        <w:rPr>
          <w:sz w:val="28"/>
          <w:szCs w:val="28"/>
        </w:rPr>
        <w:t>Развитие дорожно-транспортно</w:t>
      </w:r>
      <w:r>
        <w:rPr>
          <w:sz w:val="28"/>
          <w:szCs w:val="28"/>
        </w:rPr>
        <w:t>го комплекса Смоленской</w:t>
      </w:r>
      <w:r w:rsidR="00973F86">
        <w:rPr>
          <w:sz w:val="28"/>
          <w:szCs w:val="28"/>
        </w:rPr>
        <w:t xml:space="preserve"> области» (актуальная редакция).</w:t>
      </w:r>
    </w:p>
    <w:p w:rsidR="007D4004" w:rsidRDefault="007D4004" w:rsidP="00F13FED">
      <w:pPr>
        <w:jc w:val="center"/>
        <w:rPr>
          <w:b/>
          <w:sz w:val="28"/>
          <w:szCs w:val="28"/>
        </w:rPr>
      </w:pPr>
    </w:p>
    <w:p w:rsidR="00F13FED" w:rsidRPr="00973F86" w:rsidRDefault="00F13FED" w:rsidP="00973F86">
      <w:pPr>
        <w:jc w:val="center"/>
        <w:rPr>
          <w:b/>
          <w:sz w:val="28"/>
          <w:szCs w:val="28"/>
        </w:rPr>
      </w:pPr>
      <w:r w:rsidRPr="00B2413B">
        <w:rPr>
          <w:b/>
          <w:sz w:val="28"/>
          <w:szCs w:val="28"/>
        </w:rPr>
        <w:t xml:space="preserve">Раздел 6. Применение мер муниципального регулирования в сфере </w:t>
      </w:r>
      <w:r w:rsidR="00973F86">
        <w:rPr>
          <w:b/>
          <w:sz w:val="28"/>
          <w:szCs w:val="28"/>
        </w:rPr>
        <w:t>реализации</w:t>
      </w:r>
      <w:r w:rsidRPr="00B2413B">
        <w:rPr>
          <w:b/>
          <w:sz w:val="28"/>
          <w:szCs w:val="28"/>
        </w:rPr>
        <w:t xml:space="preserve"> муниципально</w:t>
      </w:r>
      <w:r>
        <w:rPr>
          <w:b/>
          <w:sz w:val="28"/>
          <w:szCs w:val="28"/>
        </w:rPr>
        <w:t xml:space="preserve">й </w:t>
      </w:r>
      <w:r w:rsidRPr="00B2413B">
        <w:rPr>
          <w:b/>
          <w:sz w:val="28"/>
          <w:szCs w:val="28"/>
        </w:rPr>
        <w:t>программы</w:t>
      </w:r>
    </w:p>
    <w:p w:rsidR="00973F86" w:rsidRDefault="00973F86" w:rsidP="00973F86">
      <w:pPr>
        <w:jc w:val="both"/>
        <w:rPr>
          <w:sz w:val="28"/>
          <w:szCs w:val="28"/>
        </w:rPr>
      </w:pPr>
    </w:p>
    <w:p w:rsidR="00F13FED" w:rsidRDefault="00973F86" w:rsidP="00973F86">
      <w:pPr>
        <w:ind w:firstLine="709"/>
        <w:jc w:val="both"/>
      </w:pPr>
      <w:r w:rsidRPr="00B74D0B">
        <w:rPr>
          <w:sz w:val="28"/>
          <w:szCs w:val="28"/>
        </w:rPr>
        <w:t>Меры муниципального регулирования в части налоговых льгот, освобождений</w:t>
      </w:r>
      <w:r>
        <w:rPr>
          <w:sz w:val="28"/>
          <w:szCs w:val="28"/>
        </w:rPr>
        <w:t xml:space="preserve"> иных преференций по налогам </w:t>
      </w:r>
      <w:r w:rsidR="00F13FED" w:rsidRPr="00BF6026">
        <w:rPr>
          <w:sz w:val="28"/>
          <w:szCs w:val="28"/>
        </w:rPr>
        <w:t>и иное регулирование, предусмотренное федеральным и областным законодательством</w:t>
      </w:r>
      <w:r w:rsidR="006C7A73">
        <w:rPr>
          <w:sz w:val="28"/>
          <w:szCs w:val="28"/>
        </w:rPr>
        <w:t>,</w:t>
      </w:r>
      <w:r w:rsidR="00F13FED" w:rsidRPr="00BF6026">
        <w:rPr>
          <w:sz w:val="28"/>
          <w:szCs w:val="28"/>
        </w:rPr>
        <w:t xml:space="preserve"> не применяется, его оценка не производится</w:t>
      </w:r>
      <w:r w:rsidR="00F13FED">
        <w:t>.</w:t>
      </w:r>
    </w:p>
    <w:p w:rsidR="00242084" w:rsidRPr="00973F86" w:rsidRDefault="00242084" w:rsidP="00973F86">
      <w:pPr>
        <w:ind w:firstLine="709"/>
        <w:jc w:val="both"/>
        <w:rPr>
          <w:sz w:val="28"/>
          <w:szCs w:val="28"/>
        </w:rPr>
      </w:pPr>
    </w:p>
    <w:p w:rsidR="00182F92" w:rsidRDefault="00182F92" w:rsidP="00182F92">
      <w:pPr>
        <w:spacing w:after="200"/>
        <w:ind w:right="-1"/>
        <w:contextualSpacing/>
        <w:jc w:val="center"/>
        <w:rPr>
          <w:b/>
          <w:sz w:val="28"/>
          <w:szCs w:val="28"/>
          <w:lang w:eastAsia="en-US"/>
        </w:rPr>
      </w:pPr>
      <w:r w:rsidRPr="00AA58ED">
        <w:rPr>
          <w:b/>
          <w:sz w:val="28"/>
          <w:szCs w:val="28"/>
          <w:lang w:eastAsia="en-US"/>
        </w:rPr>
        <w:t>Раздел 7. Структура муниципальной программы</w:t>
      </w:r>
    </w:p>
    <w:p w:rsidR="00C54741" w:rsidRPr="00E12FA2" w:rsidRDefault="00C54741" w:rsidP="00182F92">
      <w:pPr>
        <w:spacing w:after="200"/>
        <w:ind w:right="-1"/>
        <w:contextualSpacing/>
        <w:jc w:val="center"/>
        <w:rPr>
          <w:sz w:val="28"/>
          <w:szCs w:val="28"/>
          <w:lang w:eastAsia="en-US"/>
        </w:rPr>
      </w:pPr>
    </w:p>
    <w:p w:rsidR="00420D55" w:rsidRPr="00B74D0B" w:rsidRDefault="00420D55" w:rsidP="00420D55">
      <w:pPr>
        <w:spacing w:line="276" w:lineRule="auto"/>
        <w:ind w:firstLine="851"/>
        <w:jc w:val="right"/>
        <w:rPr>
          <w:sz w:val="28"/>
          <w:szCs w:val="28"/>
        </w:rPr>
      </w:pPr>
      <w:r w:rsidRPr="00B74D0B">
        <w:rPr>
          <w:sz w:val="28"/>
          <w:szCs w:val="28"/>
        </w:rPr>
        <w:lastRenderedPageBreak/>
        <w:t xml:space="preserve">Таблица </w:t>
      </w:r>
      <w:r>
        <w:rPr>
          <w:sz w:val="28"/>
          <w:szCs w:val="28"/>
        </w:rPr>
        <w:t>1</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076"/>
        <w:gridCol w:w="3076"/>
        <w:gridCol w:w="3508"/>
      </w:tblGrid>
      <w:tr w:rsidR="00420D55" w:rsidRPr="00D42450" w:rsidTr="007304DF">
        <w:trPr>
          <w:trHeight w:val="1078"/>
        </w:trPr>
        <w:tc>
          <w:tcPr>
            <w:tcW w:w="252" w:type="pct"/>
            <w:vAlign w:val="center"/>
            <w:hideMark/>
          </w:tcPr>
          <w:p w:rsidR="00420D55" w:rsidRPr="00D42450" w:rsidRDefault="00420D55" w:rsidP="00233247">
            <w:pPr>
              <w:widowControl w:val="0"/>
              <w:autoSpaceDE w:val="0"/>
              <w:autoSpaceDN w:val="0"/>
              <w:adjustRightInd w:val="0"/>
              <w:jc w:val="center"/>
              <w:rPr>
                <w:sz w:val="22"/>
                <w:szCs w:val="22"/>
              </w:rPr>
            </w:pPr>
            <w:r w:rsidRPr="00D42450">
              <w:rPr>
                <w:sz w:val="22"/>
                <w:szCs w:val="22"/>
              </w:rPr>
              <w:t>№ п/п</w:t>
            </w:r>
          </w:p>
        </w:tc>
        <w:tc>
          <w:tcPr>
            <w:tcW w:w="1512" w:type="pct"/>
            <w:vAlign w:val="center"/>
            <w:hideMark/>
          </w:tcPr>
          <w:p w:rsidR="00420D55" w:rsidRPr="00D42450" w:rsidRDefault="00420D55" w:rsidP="00233247">
            <w:pPr>
              <w:widowControl w:val="0"/>
              <w:autoSpaceDE w:val="0"/>
              <w:autoSpaceDN w:val="0"/>
              <w:adjustRightInd w:val="0"/>
              <w:jc w:val="center"/>
              <w:rPr>
                <w:sz w:val="22"/>
                <w:szCs w:val="22"/>
              </w:rPr>
            </w:pPr>
            <w:r w:rsidRPr="00D42450">
              <w:rPr>
                <w:sz w:val="22"/>
                <w:szCs w:val="22"/>
              </w:rPr>
              <w:t>Задачи структурного элемента</w:t>
            </w:r>
          </w:p>
        </w:tc>
        <w:tc>
          <w:tcPr>
            <w:tcW w:w="1512" w:type="pct"/>
            <w:vAlign w:val="center"/>
          </w:tcPr>
          <w:p w:rsidR="00420D55" w:rsidRPr="00D42450" w:rsidRDefault="00420D55" w:rsidP="00233247">
            <w:pPr>
              <w:widowControl w:val="0"/>
              <w:autoSpaceDE w:val="0"/>
              <w:autoSpaceDN w:val="0"/>
              <w:adjustRightInd w:val="0"/>
              <w:jc w:val="center"/>
              <w:rPr>
                <w:sz w:val="22"/>
                <w:szCs w:val="22"/>
              </w:rPr>
            </w:pPr>
            <w:r w:rsidRPr="00D42450">
              <w:rPr>
                <w:sz w:val="22"/>
                <w:szCs w:val="22"/>
              </w:rPr>
              <w:t>Краткое описание ожидаемых эффектов от реализации задачи структурного элемента</w:t>
            </w:r>
          </w:p>
        </w:tc>
        <w:tc>
          <w:tcPr>
            <w:tcW w:w="1724" w:type="pct"/>
            <w:vAlign w:val="center"/>
          </w:tcPr>
          <w:p w:rsidR="00420D55" w:rsidRPr="00D42450" w:rsidRDefault="00420D55" w:rsidP="00233247">
            <w:pPr>
              <w:widowControl w:val="0"/>
              <w:autoSpaceDE w:val="0"/>
              <w:autoSpaceDN w:val="0"/>
              <w:adjustRightInd w:val="0"/>
              <w:jc w:val="center"/>
              <w:rPr>
                <w:sz w:val="22"/>
                <w:szCs w:val="22"/>
              </w:rPr>
            </w:pPr>
            <w:r w:rsidRPr="00D42450">
              <w:rPr>
                <w:sz w:val="22"/>
                <w:szCs w:val="22"/>
              </w:rPr>
              <w:t>Связь с показателями</w:t>
            </w:r>
          </w:p>
        </w:tc>
      </w:tr>
      <w:tr w:rsidR="00420D55" w:rsidRPr="00D42450" w:rsidTr="007304DF">
        <w:trPr>
          <w:trHeight w:val="170"/>
        </w:trPr>
        <w:tc>
          <w:tcPr>
            <w:tcW w:w="252" w:type="pct"/>
            <w:vAlign w:val="center"/>
          </w:tcPr>
          <w:p w:rsidR="00420D55" w:rsidRPr="00D42450" w:rsidRDefault="00420D55" w:rsidP="00233247">
            <w:pPr>
              <w:widowControl w:val="0"/>
              <w:autoSpaceDE w:val="0"/>
              <w:autoSpaceDN w:val="0"/>
              <w:adjustRightInd w:val="0"/>
              <w:jc w:val="center"/>
              <w:rPr>
                <w:sz w:val="22"/>
                <w:szCs w:val="22"/>
              </w:rPr>
            </w:pPr>
            <w:r w:rsidRPr="00D42450">
              <w:rPr>
                <w:sz w:val="22"/>
                <w:szCs w:val="22"/>
              </w:rPr>
              <w:t>1</w:t>
            </w:r>
          </w:p>
        </w:tc>
        <w:tc>
          <w:tcPr>
            <w:tcW w:w="1512" w:type="pct"/>
            <w:vAlign w:val="center"/>
          </w:tcPr>
          <w:p w:rsidR="00420D55" w:rsidRPr="00D42450" w:rsidRDefault="00420D55" w:rsidP="00233247">
            <w:pPr>
              <w:widowControl w:val="0"/>
              <w:autoSpaceDE w:val="0"/>
              <w:autoSpaceDN w:val="0"/>
              <w:adjustRightInd w:val="0"/>
              <w:jc w:val="center"/>
              <w:rPr>
                <w:sz w:val="22"/>
                <w:szCs w:val="22"/>
              </w:rPr>
            </w:pPr>
            <w:r w:rsidRPr="00D42450">
              <w:rPr>
                <w:sz w:val="22"/>
                <w:szCs w:val="22"/>
              </w:rPr>
              <w:t>2</w:t>
            </w:r>
          </w:p>
        </w:tc>
        <w:tc>
          <w:tcPr>
            <w:tcW w:w="1512" w:type="pct"/>
            <w:vAlign w:val="center"/>
          </w:tcPr>
          <w:p w:rsidR="00420D55" w:rsidRPr="00D42450" w:rsidRDefault="00420D55" w:rsidP="00233247">
            <w:pPr>
              <w:widowControl w:val="0"/>
              <w:autoSpaceDE w:val="0"/>
              <w:autoSpaceDN w:val="0"/>
              <w:adjustRightInd w:val="0"/>
              <w:jc w:val="center"/>
              <w:rPr>
                <w:sz w:val="22"/>
                <w:szCs w:val="22"/>
              </w:rPr>
            </w:pPr>
            <w:r w:rsidRPr="00D42450">
              <w:rPr>
                <w:sz w:val="22"/>
                <w:szCs w:val="22"/>
              </w:rPr>
              <w:t>3</w:t>
            </w:r>
          </w:p>
        </w:tc>
        <w:tc>
          <w:tcPr>
            <w:tcW w:w="1724" w:type="pct"/>
            <w:vAlign w:val="center"/>
          </w:tcPr>
          <w:p w:rsidR="00420D55" w:rsidRPr="00D42450" w:rsidRDefault="00420D55" w:rsidP="00233247">
            <w:pPr>
              <w:widowControl w:val="0"/>
              <w:autoSpaceDE w:val="0"/>
              <w:autoSpaceDN w:val="0"/>
              <w:adjustRightInd w:val="0"/>
              <w:jc w:val="center"/>
              <w:rPr>
                <w:sz w:val="22"/>
                <w:szCs w:val="22"/>
              </w:rPr>
            </w:pPr>
            <w:r w:rsidRPr="00D42450">
              <w:rPr>
                <w:sz w:val="22"/>
                <w:szCs w:val="22"/>
              </w:rPr>
              <w:t>4</w:t>
            </w:r>
          </w:p>
        </w:tc>
      </w:tr>
      <w:tr w:rsidR="00420D55" w:rsidRPr="00D42450" w:rsidTr="007304DF">
        <w:trPr>
          <w:trHeight w:val="705"/>
        </w:trPr>
        <w:tc>
          <w:tcPr>
            <w:tcW w:w="5000" w:type="pct"/>
            <w:gridSpan w:val="4"/>
            <w:vAlign w:val="center"/>
          </w:tcPr>
          <w:p w:rsidR="00420D55" w:rsidRPr="00CE0E3E" w:rsidRDefault="00420D55" w:rsidP="00CE0E3E">
            <w:pPr>
              <w:widowControl w:val="0"/>
              <w:autoSpaceDE w:val="0"/>
              <w:autoSpaceDN w:val="0"/>
              <w:adjustRightInd w:val="0"/>
              <w:jc w:val="center"/>
              <w:rPr>
                <w:sz w:val="22"/>
                <w:szCs w:val="22"/>
              </w:rPr>
            </w:pPr>
            <w:r w:rsidRPr="00CE0E3E">
              <w:rPr>
                <w:rFonts w:eastAsia="Arial"/>
                <w:sz w:val="22"/>
                <w:szCs w:val="22"/>
                <w:lang w:eastAsia="ar-SA"/>
              </w:rPr>
              <w:t>Комплекс процессных мероприятий 1:</w:t>
            </w:r>
            <w:r w:rsidR="00FA337D" w:rsidRPr="00C655F8">
              <w:rPr>
                <w:rFonts w:eastAsia="Arial"/>
                <w:sz w:val="22"/>
                <w:szCs w:val="22"/>
                <w:lang w:eastAsia="ar-SA"/>
              </w:rPr>
              <w:t xml:space="preserve"> «</w:t>
            </w:r>
            <w:r w:rsidR="00FA337D" w:rsidRPr="007A4768">
              <w:rPr>
                <w:rFonts w:eastAsia="Arial"/>
                <w:sz w:val="22"/>
                <w:szCs w:val="22"/>
                <w:lang w:eastAsia="ar-SA"/>
              </w:rPr>
              <w:t>Развитие</w:t>
            </w:r>
            <w:r w:rsidR="00FA337D">
              <w:rPr>
                <w:rFonts w:eastAsia="Arial"/>
                <w:sz w:val="22"/>
                <w:szCs w:val="22"/>
                <w:lang w:eastAsia="ar-SA"/>
              </w:rPr>
              <w:t xml:space="preserve"> и сохранность сети </w:t>
            </w:r>
            <w:r w:rsidR="00FA337D" w:rsidRPr="007A4768">
              <w:rPr>
                <w:rFonts w:eastAsia="Arial"/>
                <w:sz w:val="22"/>
                <w:szCs w:val="22"/>
                <w:lang w:eastAsia="ar-SA"/>
              </w:rPr>
              <w:t xml:space="preserve">автомобильных дорог местного значения </w:t>
            </w:r>
            <w:r w:rsidR="00FA337D">
              <w:rPr>
                <w:rFonts w:eastAsia="Arial"/>
                <w:sz w:val="22"/>
                <w:szCs w:val="22"/>
                <w:lang w:eastAsia="ar-SA"/>
              </w:rPr>
              <w:t>и</w:t>
            </w:r>
            <w:r w:rsidR="00FA337D" w:rsidRPr="00FB3683">
              <w:rPr>
                <w:rFonts w:eastAsia="Arial"/>
                <w:sz w:val="22"/>
                <w:szCs w:val="22"/>
                <w:lang w:eastAsia="ar-SA"/>
              </w:rPr>
              <w:t xml:space="preserve"> искусственных дорожных сооружений</w:t>
            </w:r>
            <w:r w:rsidR="00FA337D" w:rsidRPr="00C655F8">
              <w:rPr>
                <w:sz w:val="22"/>
                <w:szCs w:val="22"/>
              </w:rPr>
              <w:t xml:space="preserve"> на них</w:t>
            </w:r>
            <w:r w:rsidRPr="00CE0E3E">
              <w:rPr>
                <w:rFonts w:eastAsia="Arial"/>
                <w:sz w:val="22"/>
                <w:szCs w:val="22"/>
                <w:lang w:eastAsia="ar-SA"/>
              </w:rPr>
              <w:t>»</w:t>
            </w:r>
          </w:p>
        </w:tc>
      </w:tr>
      <w:tr w:rsidR="00420D55" w:rsidRPr="00D42450" w:rsidTr="007304DF">
        <w:trPr>
          <w:trHeight w:val="2533"/>
        </w:trPr>
        <w:tc>
          <w:tcPr>
            <w:tcW w:w="252" w:type="pct"/>
            <w:vAlign w:val="center"/>
          </w:tcPr>
          <w:p w:rsidR="00420D55" w:rsidRPr="00D42450" w:rsidRDefault="00420D55" w:rsidP="00233247">
            <w:pPr>
              <w:widowControl w:val="0"/>
              <w:autoSpaceDE w:val="0"/>
              <w:autoSpaceDN w:val="0"/>
              <w:adjustRightInd w:val="0"/>
              <w:jc w:val="both"/>
              <w:rPr>
                <w:sz w:val="22"/>
                <w:szCs w:val="22"/>
              </w:rPr>
            </w:pPr>
            <w:r w:rsidRPr="00D42450">
              <w:rPr>
                <w:sz w:val="22"/>
                <w:szCs w:val="22"/>
              </w:rPr>
              <w:t>1</w:t>
            </w:r>
          </w:p>
        </w:tc>
        <w:tc>
          <w:tcPr>
            <w:tcW w:w="1512" w:type="pct"/>
            <w:vAlign w:val="center"/>
          </w:tcPr>
          <w:p w:rsidR="00420D55" w:rsidRPr="00D42450" w:rsidRDefault="007304DF" w:rsidP="00CE0E3E">
            <w:pPr>
              <w:widowControl w:val="0"/>
              <w:autoSpaceDE w:val="0"/>
              <w:autoSpaceDN w:val="0"/>
              <w:adjustRightInd w:val="0"/>
              <w:jc w:val="both"/>
              <w:rPr>
                <w:sz w:val="22"/>
                <w:szCs w:val="22"/>
              </w:rPr>
            </w:pPr>
            <w:r>
              <w:rPr>
                <w:sz w:val="22"/>
                <w:szCs w:val="22"/>
              </w:rPr>
              <w:t xml:space="preserve">Развитие сети автомобильных дорог и обеспечение </w:t>
            </w:r>
            <w:r w:rsidR="00A269D0">
              <w:rPr>
                <w:sz w:val="22"/>
                <w:szCs w:val="22"/>
              </w:rPr>
              <w:t>с</w:t>
            </w:r>
            <w:r w:rsidR="00420D55">
              <w:rPr>
                <w:sz w:val="22"/>
                <w:szCs w:val="22"/>
              </w:rPr>
              <w:t>охран</w:t>
            </w:r>
            <w:r w:rsidR="00A269D0">
              <w:rPr>
                <w:sz w:val="22"/>
                <w:szCs w:val="22"/>
              </w:rPr>
              <w:t>ности</w:t>
            </w:r>
            <w:r w:rsidR="00376FE5">
              <w:rPr>
                <w:sz w:val="22"/>
                <w:szCs w:val="22"/>
              </w:rPr>
              <w:t xml:space="preserve"> существующей сети автомобильных дорог</w:t>
            </w:r>
            <w:r w:rsidR="00A269D0">
              <w:rPr>
                <w:sz w:val="22"/>
                <w:szCs w:val="22"/>
              </w:rPr>
              <w:t xml:space="preserve"> </w:t>
            </w:r>
          </w:p>
        </w:tc>
        <w:tc>
          <w:tcPr>
            <w:tcW w:w="1512" w:type="pct"/>
            <w:vAlign w:val="center"/>
          </w:tcPr>
          <w:p w:rsidR="00420D55" w:rsidRPr="00D42450" w:rsidRDefault="00376FE5" w:rsidP="00233247">
            <w:pPr>
              <w:autoSpaceDE w:val="0"/>
              <w:autoSpaceDN w:val="0"/>
              <w:adjustRightInd w:val="0"/>
              <w:jc w:val="both"/>
              <w:rPr>
                <w:sz w:val="22"/>
                <w:szCs w:val="22"/>
              </w:rPr>
            </w:pPr>
            <w:r>
              <w:rPr>
                <w:sz w:val="22"/>
                <w:szCs w:val="22"/>
              </w:rPr>
              <w:t>Приведение в нормативное состояние</w:t>
            </w:r>
            <w:r w:rsidR="00420D55" w:rsidRPr="00D42450">
              <w:rPr>
                <w:sz w:val="22"/>
                <w:szCs w:val="22"/>
              </w:rPr>
              <w:t xml:space="preserve"> транспортно-эксплуатационных показателей автомобильных дорог</w:t>
            </w:r>
            <w:r w:rsidR="00943356">
              <w:rPr>
                <w:sz w:val="22"/>
                <w:szCs w:val="22"/>
              </w:rPr>
              <w:t xml:space="preserve"> и искусственных дорожных сооружений</w:t>
            </w:r>
            <w:r w:rsidR="00420D55" w:rsidRPr="00D42450">
              <w:rPr>
                <w:sz w:val="22"/>
                <w:szCs w:val="22"/>
              </w:rPr>
              <w:t>;</w:t>
            </w:r>
          </w:p>
          <w:p w:rsidR="00376FE5" w:rsidRDefault="00376FE5" w:rsidP="00233247">
            <w:pPr>
              <w:widowControl w:val="0"/>
              <w:autoSpaceDE w:val="0"/>
              <w:autoSpaceDN w:val="0"/>
              <w:adjustRightInd w:val="0"/>
              <w:jc w:val="both"/>
              <w:rPr>
                <w:sz w:val="22"/>
                <w:szCs w:val="22"/>
              </w:rPr>
            </w:pPr>
            <w:r>
              <w:rPr>
                <w:sz w:val="22"/>
                <w:szCs w:val="22"/>
              </w:rPr>
              <w:t>О</w:t>
            </w:r>
            <w:r w:rsidRPr="00376FE5">
              <w:rPr>
                <w:sz w:val="22"/>
                <w:szCs w:val="22"/>
              </w:rPr>
              <w:t>беспечение круглогодичного транспортного сообщения с сельскими населенными пунктами автомобильных дорог с твердым покрытием для соединения с сетью автомобильных дорог регионального,</w:t>
            </w:r>
            <w:r>
              <w:rPr>
                <w:sz w:val="22"/>
                <w:szCs w:val="22"/>
              </w:rPr>
              <w:t xml:space="preserve"> </w:t>
            </w:r>
            <w:r w:rsidRPr="00376FE5">
              <w:rPr>
                <w:sz w:val="22"/>
                <w:szCs w:val="22"/>
              </w:rPr>
              <w:t>межмуниципального и местного значения</w:t>
            </w:r>
            <w:r>
              <w:rPr>
                <w:sz w:val="22"/>
                <w:szCs w:val="22"/>
              </w:rPr>
              <w:t>;</w:t>
            </w:r>
          </w:p>
          <w:p w:rsidR="00376FE5" w:rsidRPr="00D42450" w:rsidRDefault="00376FE5" w:rsidP="00233247">
            <w:pPr>
              <w:widowControl w:val="0"/>
              <w:autoSpaceDE w:val="0"/>
              <w:autoSpaceDN w:val="0"/>
              <w:adjustRightInd w:val="0"/>
              <w:jc w:val="both"/>
              <w:rPr>
                <w:sz w:val="22"/>
                <w:szCs w:val="22"/>
              </w:rPr>
            </w:pPr>
            <w:r w:rsidRPr="00D42450">
              <w:rPr>
                <w:sz w:val="22"/>
                <w:szCs w:val="22"/>
              </w:rPr>
              <w:t>Повышение уровня безопасности дорожного движения</w:t>
            </w:r>
            <w:r>
              <w:rPr>
                <w:sz w:val="22"/>
                <w:szCs w:val="22"/>
              </w:rPr>
              <w:t>.</w:t>
            </w:r>
          </w:p>
        </w:tc>
        <w:tc>
          <w:tcPr>
            <w:tcW w:w="1724" w:type="pct"/>
            <w:vAlign w:val="center"/>
          </w:tcPr>
          <w:p w:rsidR="00420D55" w:rsidRDefault="005A0169" w:rsidP="00233247">
            <w:pPr>
              <w:jc w:val="both"/>
              <w:rPr>
                <w:bCs/>
                <w:sz w:val="22"/>
                <w:szCs w:val="22"/>
              </w:rPr>
            </w:pPr>
            <w:r w:rsidRPr="0086216E">
              <w:rPr>
                <w:bCs/>
                <w:sz w:val="22"/>
                <w:szCs w:val="22"/>
              </w:rPr>
              <w:t>Протяженность автомобильных дорог местного значения, соответствующих нормативным требованиям к транспортно-эксплуатационным показателям.</w:t>
            </w:r>
          </w:p>
          <w:p w:rsidR="005A0169" w:rsidRPr="00D42450" w:rsidRDefault="005A0169" w:rsidP="00233247">
            <w:pPr>
              <w:jc w:val="both"/>
              <w:rPr>
                <w:bCs/>
                <w:sz w:val="22"/>
                <w:szCs w:val="22"/>
              </w:rPr>
            </w:pPr>
            <w:r w:rsidRPr="0086216E">
              <w:rPr>
                <w:bCs/>
                <w:sz w:val="22"/>
                <w:szCs w:val="22"/>
              </w:rPr>
              <w:t>Доля протяженности автомобильных дорог местного значения, соответствующих нормативным требованиям к их транспортно-эксплуатационному состоянию.</w:t>
            </w:r>
          </w:p>
        </w:tc>
      </w:tr>
      <w:tr w:rsidR="00420D55" w:rsidRPr="00D42450" w:rsidTr="007304DF">
        <w:trPr>
          <w:trHeight w:val="699"/>
        </w:trPr>
        <w:tc>
          <w:tcPr>
            <w:tcW w:w="5000" w:type="pct"/>
            <w:gridSpan w:val="4"/>
            <w:vAlign w:val="center"/>
          </w:tcPr>
          <w:p w:rsidR="00420D55" w:rsidRPr="00D42450" w:rsidRDefault="00420D55" w:rsidP="00233247">
            <w:pPr>
              <w:autoSpaceDE w:val="0"/>
              <w:autoSpaceDN w:val="0"/>
              <w:adjustRightInd w:val="0"/>
              <w:jc w:val="center"/>
              <w:rPr>
                <w:sz w:val="22"/>
                <w:szCs w:val="22"/>
              </w:rPr>
            </w:pPr>
            <w:r w:rsidRPr="00C655F8">
              <w:rPr>
                <w:sz w:val="22"/>
                <w:szCs w:val="22"/>
              </w:rPr>
              <w:t>Комплекс процессных мероприятий 2: «</w:t>
            </w:r>
            <w:r w:rsidR="00FA337D" w:rsidRPr="002B045C">
              <w:rPr>
                <w:bCs/>
              </w:rPr>
              <w:t xml:space="preserve">Сохранность и содержание автомобильных дорог </w:t>
            </w:r>
            <w:r w:rsidR="00FA337D">
              <w:rPr>
                <w:bCs/>
              </w:rPr>
              <w:t xml:space="preserve">местного значения </w:t>
            </w:r>
            <w:r w:rsidR="00FA337D" w:rsidRPr="002B045C">
              <w:rPr>
                <w:bCs/>
              </w:rPr>
              <w:t xml:space="preserve">в границах </w:t>
            </w:r>
            <w:r w:rsidR="00FA337D">
              <w:rPr>
                <w:bCs/>
              </w:rPr>
              <w:t xml:space="preserve">территории </w:t>
            </w:r>
            <w:r w:rsidR="00FA337D" w:rsidRPr="002B045C">
              <w:rPr>
                <w:bCs/>
              </w:rPr>
              <w:t xml:space="preserve">подведомственной </w:t>
            </w:r>
            <w:r w:rsidR="00FA337D">
              <w:rPr>
                <w:bCs/>
              </w:rPr>
              <w:t>К</w:t>
            </w:r>
            <w:r w:rsidR="00FA337D" w:rsidRPr="002B045C">
              <w:rPr>
                <w:bCs/>
              </w:rPr>
              <w:t>омитет</w:t>
            </w:r>
            <w:r w:rsidR="00FA337D">
              <w:rPr>
                <w:bCs/>
              </w:rPr>
              <w:t>у</w:t>
            </w:r>
            <w:r w:rsidR="00FA337D" w:rsidRPr="002B045C">
              <w:rPr>
                <w:bCs/>
              </w:rPr>
              <w:t xml:space="preserve"> по развитию территорий Администрации муниципального образования «Велижский муниципальный округ» Смоленской области</w:t>
            </w:r>
            <w:r w:rsidRPr="00C655F8">
              <w:rPr>
                <w:sz w:val="22"/>
                <w:szCs w:val="22"/>
              </w:rPr>
              <w:t>»</w:t>
            </w:r>
          </w:p>
        </w:tc>
      </w:tr>
      <w:tr w:rsidR="00FA337D" w:rsidRPr="00D42450" w:rsidTr="007304DF">
        <w:trPr>
          <w:trHeight w:val="699"/>
        </w:trPr>
        <w:tc>
          <w:tcPr>
            <w:tcW w:w="252" w:type="pct"/>
            <w:vAlign w:val="center"/>
          </w:tcPr>
          <w:p w:rsidR="00FA337D" w:rsidRPr="00C655F8" w:rsidRDefault="0062588A" w:rsidP="00233247">
            <w:pPr>
              <w:autoSpaceDE w:val="0"/>
              <w:autoSpaceDN w:val="0"/>
              <w:adjustRightInd w:val="0"/>
              <w:jc w:val="center"/>
              <w:rPr>
                <w:sz w:val="22"/>
                <w:szCs w:val="22"/>
              </w:rPr>
            </w:pPr>
            <w:r>
              <w:rPr>
                <w:sz w:val="22"/>
                <w:szCs w:val="22"/>
              </w:rPr>
              <w:t>2</w:t>
            </w:r>
          </w:p>
        </w:tc>
        <w:tc>
          <w:tcPr>
            <w:tcW w:w="1512" w:type="pct"/>
            <w:vAlign w:val="center"/>
          </w:tcPr>
          <w:p w:rsidR="00FA337D" w:rsidRPr="00C655F8" w:rsidRDefault="009046AE" w:rsidP="0062588A">
            <w:pPr>
              <w:autoSpaceDE w:val="0"/>
              <w:autoSpaceDN w:val="0"/>
              <w:adjustRightInd w:val="0"/>
              <w:jc w:val="both"/>
              <w:rPr>
                <w:sz w:val="22"/>
                <w:szCs w:val="22"/>
              </w:rPr>
            </w:pPr>
            <w:r>
              <w:rPr>
                <w:sz w:val="22"/>
                <w:szCs w:val="22"/>
              </w:rPr>
              <w:t xml:space="preserve">Обеспечение сохранности </w:t>
            </w:r>
            <w:r w:rsidR="0062588A">
              <w:rPr>
                <w:sz w:val="22"/>
                <w:szCs w:val="22"/>
              </w:rPr>
              <w:t>и содержани</w:t>
            </w:r>
            <w:r>
              <w:rPr>
                <w:sz w:val="22"/>
                <w:szCs w:val="22"/>
              </w:rPr>
              <w:t>я</w:t>
            </w:r>
            <w:r w:rsidR="00376FE5">
              <w:rPr>
                <w:sz w:val="22"/>
                <w:szCs w:val="22"/>
              </w:rPr>
              <w:t xml:space="preserve"> существующей</w:t>
            </w:r>
            <w:r w:rsidR="0062588A" w:rsidRPr="00D42450">
              <w:rPr>
                <w:sz w:val="22"/>
                <w:szCs w:val="22"/>
              </w:rPr>
              <w:t xml:space="preserve"> </w:t>
            </w:r>
            <w:r w:rsidR="0062588A" w:rsidRPr="00CE0E3E">
              <w:rPr>
                <w:sz w:val="22"/>
                <w:szCs w:val="22"/>
              </w:rPr>
              <w:t xml:space="preserve">сети автомобильных дорог </w:t>
            </w:r>
            <w:r w:rsidR="0062588A" w:rsidRPr="0062588A">
              <w:rPr>
                <w:bCs/>
                <w:sz w:val="22"/>
                <w:szCs w:val="22"/>
              </w:rPr>
              <w:t>в границах территории подведомственной Комитету по развитию территорий Администрации муниципального образования «Велижский муниципальный округ» Смоленской</w:t>
            </w:r>
            <w:r w:rsidR="0062588A" w:rsidRPr="002B045C">
              <w:rPr>
                <w:bCs/>
              </w:rPr>
              <w:t xml:space="preserve"> области</w:t>
            </w:r>
          </w:p>
        </w:tc>
        <w:tc>
          <w:tcPr>
            <w:tcW w:w="1512" w:type="pct"/>
            <w:vAlign w:val="center"/>
          </w:tcPr>
          <w:p w:rsidR="0062588A" w:rsidRPr="00D42450" w:rsidRDefault="0062588A" w:rsidP="0062588A">
            <w:pPr>
              <w:autoSpaceDE w:val="0"/>
              <w:autoSpaceDN w:val="0"/>
              <w:adjustRightInd w:val="0"/>
              <w:jc w:val="both"/>
              <w:rPr>
                <w:sz w:val="22"/>
                <w:szCs w:val="22"/>
              </w:rPr>
            </w:pPr>
            <w:r w:rsidRPr="00D42450">
              <w:rPr>
                <w:sz w:val="22"/>
                <w:szCs w:val="22"/>
              </w:rPr>
              <w:t>Улучшение транспортно-эксплуатационных показателей автомобильных дорог;</w:t>
            </w:r>
          </w:p>
          <w:p w:rsidR="00FA337D" w:rsidRPr="00C655F8" w:rsidRDefault="0062588A" w:rsidP="0062588A">
            <w:pPr>
              <w:autoSpaceDE w:val="0"/>
              <w:autoSpaceDN w:val="0"/>
              <w:adjustRightInd w:val="0"/>
              <w:rPr>
                <w:sz w:val="22"/>
                <w:szCs w:val="22"/>
              </w:rPr>
            </w:pPr>
            <w:r w:rsidRPr="00D42450">
              <w:rPr>
                <w:sz w:val="22"/>
                <w:szCs w:val="22"/>
              </w:rPr>
              <w:t>Повышение уровня безопасности дорожного движения</w:t>
            </w:r>
          </w:p>
        </w:tc>
        <w:tc>
          <w:tcPr>
            <w:tcW w:w="1724" w:type="pct"/>
            <w:vAlign w:val="center"/>
          </w:tcPr>
          <w:p w:rsidR="0062588A" w:rsidRDefault="0062588A" w:rsidP="0062588A">
            <w:pPr>
              <w:jc w:val="both"/>
              <w:rPr>
                <w:bCs/>
                <w:sz w:val="22"/>
                <w:szCs w:val="22"/>
              </w:rPr>
            </w:pPr>
            <w:r w:rsidRPr="0086216E">
              <w:rPr>
                <w:bCs/>
                <w:sz w:val="22"/>
                <w:szCs w:val="22"/>
              </w:rPr>
              <w:t>Протяженность автомобильных дорог</w:t>
            </w:r>
            <w:r w:rsidR="009046AE">
              <w:rPr>
                <w:bCs/>
                <w:sz w:val="22"/>
                <w:szCs w:val="22"/>
              </w:rPr>
              <w:t xml:space="preserve"> </w:t>
            </w:r>
            <w:r w:rsidRPr="0086216E">
              <w:rPr>
                <w:bCs/>
                <w:sz w:val="22"/>
                <w:szCs w:val="22"/>
              </w:rPr>
              <w:t>местного значения, соответствующих нормативным требованиям к транспортно-эксплуатационным показателям.</w:t>
            </w:r>
          </w:p>
          <w:p w:rsidR="00FA337D" w:rsidRPr="00C655F8" w:rsidRDefault="0062588A" w:rsidP="0062588A">
            <w:pPr>
              <w:autoSpaceDE w:val="0"/>
              <w:autoSpaceDN w:val="0"/>
              <w:adjustRightInd w:val="0"/>
              <w:rPr>
                <w:sz w:val="22"/>
                <w:szCs w:val="22"/>
              </w:rPr>
            </w:pPr>
            <w:r w:rsidRPr="0086216E">
              <w:rPr>
                <w:bCs/>
                <w:sz w:val="22"/>
                <w:szCs w:val="22"/>
              </w:rPr>
              <w:t>Доля протяженности автомобильных дорог местного значения, соответствующих нормативным требованиям к их транспортно-эксплуатационному состоянию.</w:t>
            </w:r>
          </w:p>
        </w:tc>
      </w:tr>
      <w:tr w:rsidR="0062588A" w:rsidRPr="00D42450" w:rsidTr="007304DF">
        <w:trPr>
          <w:trHeight w:val="251"/>
        </w:trPr>
        <w:tc>
          <w:tcPr>
            <w:tcW w:w="5000" w:type="pct"/>
            <w:gridSpan w:val="4"/>
            <w:vAlign w:val="center"/>
          </w:tcPr>
          <w:p w:rsidR="0062588A" w:rsidRPr="00C655F8" w:rsidRDefault="0062588A" w:rsidP="00233247">
            <w:pPr>
              <w:autoSpaceDE w:val="0"/>
              <w:autoSpaceDN w:val="0"/>
              <w:adjustRightInd w:val="0"/>
              <w:jc w:val="center"/>
              <w:rPr>
                <w:sz w:val="22"/>
                <w:szCs w:val="22"/>
              </w:rPr>
            </w:pPr>
            <w:r w:rsidRPr="00C655F8">
              <w:rPr>
                <w:sz w:val="22"/>
                <w:szCs w:val="22"/>
              </w:rPr>
              <w:t xml:space="preserve">Комплекс процессных мероприятий </w:t>
            </w:r>
            <w:r>
              <w:rPr>
                <w:sz w:val="22"/>
                <w:szCs w:val="22"/>
              </w:rPr>
              <w:t>3</w:t>
            </w:r>
            <w:r w:rsidRPr="00C655F8">
              <w:rPr>
                <w:sz w:val="22"/>
                <w:szCs w:val="22"/>
              </w:rPr>
              <w:t>: «Ремонт</w:t>
            </w:r>
            <w:r>
              <w:rPr>
                <w:sz w:val="22"/>
                <w:szCs w:val="22"/>
              </w:rPr>
              <w:t xml:space="preserve"> </w:t>
            </w:r>
            <w:r w:rsidRPr="00C655F8">
              <w:rPr>
                <w:sz w:val="22"/>
                <w:szCs w:val="22"/>
              </w:rPr>
              <w:t>дворовых территори</w:t>
            </w:r>
            <w:r>
              <w:rPr>
                <w:sz w:val="22"/>
                <w:szCs w:val="22"/>
              </w:rPr>
              <w:t>й</w:t>
            </w:r>
            <w:r w:rsidRPr="00C655F8">
              <w:rPr>
                <w:sz w:val="22"/>
                <w:szCs w:val="22"/>
              </w:rPr>
              <w:t xml:space="preserve"> многоквартирных домов»</w:t>
            </w:r>
          </w:p>
        </w:tc>
      </w:tr>
      <w:tr w:rsidR="00420D55" w:rsidRPr="00D42450" w:rsidTr="007304DF">
        <w:trPr>
          <w:trHeight w:val="2167"/>
        </w:trPr>
        <w:tc>
          <w:tcPr>
            <w:tcW w:w="252" w:type="pct"/>
            <w:vAlign w:val="center"/>
          </w:tcPr>
          <w:p w:rsidR="00420D55" w:rsidRPr="00D42450" w:rsidRDefault="0062588A" w:rsidP="00233247">
            <w:pPr>
              <w:widowControl w:val="0"/>
              <w:autoSpaceDE w:val="0"/>
              <w:autoSpaceDN w:val="0"/>
              <w:adjustRightInd w:val="0"/>
              <w:jc w:val="center"/>
              <w:rPr>
                <w:sz w:val="22"/>
                <w:szCs w:val="22"/>
              </w:rPr>
            </w:pPr>
            <w:r>
              <w:rPr>
                <w:sz w:val="22"/>
                <w:szCs w:val="22"/>
              </w:rPr>
              <w:t>3</w:t>
            </w:r>
          </w:p>
        </w:tc>
        <w:tc>
          <w:tcPr>
            <w:tcW w:w="1512" w:type="pct"/>
            <w:vAlign w:val="center"/>
          </w:tcPr>
          <w:p w:rsidR="00420D55" w:rsidRPr="00D42450" w:rsidRDefault="00420D55" w:rsidP="00233247">
            <w:pPr>
              <w:widowControl w:val="0"/>
              <w:autoSpaceDE w:val="0"/>
              <w:autoSpaceDN w:val="0"/>
              <w:adjustRightInd w:val="0"/>
              <w:jc w:val="both"/>
              <w:rPr>
                <w:sz w:val="22"/>
                <w:szCs w:val="22"/>
              </w:rPr>
            </w:pPr>
            <w:r w:rsidRPr="00D42450">
              <w:rPr>
                <w:sz w:val="22"/>
                <w:szCs w:val="22"/>
              </w:rPr>
              <w:t>Приведение в нормативное состояние дворовых территорий многоквартирных домов, проездов к дворовым территориям</w:t>
            </w:r>
            <w:r w:rsidR="009046AE">
              <w:rPr>
                <w:sz w:val="22"/>
                <w:szCs w:val="22"/>
              </w:rPr>
              <w:t xml:space="preserve"> </w:t>
            </w:r>
          </w:p>
        </w:tc>
        <w:tc>
          <w:tcPr>
            <w:tcW w:w="1512" w:type="pct"/>
            <w:vAlign w:val="center"/>
          </w:tcPr>
          <w:p w:rsidR="00420D55" w:rsidRDefault="00420D55" w:rsidP="00233247">
            <w:pPr>
              <w:autoSpaceDE w:val="0"/>
              <w:autoSpaceDN w:val="0"/>
              <w:adjustRightInd w:val="0"/>
              <w:jc w:val="both"/>
              <w:rPr>
                <w:sz w:val="22"/>
                <w:szCs w:val="22"/>
              </w:rPr>
            </w:pPr>
            <w:r w:rsidRPr="00DE64E6">
              <w:rPr>
                <w:sz w:val="22"/>
                <w:szCs w:val="22"/>
              </w:rPr>
              <w:t>Улучшение состояния дорожного покрытия дворовых территорий многоквартирных домов, проездов к дворовым территориям</w:t>
            </w:r>
            <w:r w:rsidR="00A269D0">
              <w:rPr>
                <w:sz w:val="22"/>
                <w:szCs w:val="22"/>
              </w:rPr>
              <w:t>;</w:t>
            </w:r>
          </w:p>
          <w:p w:rsidR="0062588A" w:rsidRPr="00D42450" w:rsidRDefault="0062588A" w:rsidP="00233247">
            <w:pPr>
              <w:autoSpaceDE w:val="0"/>
              <w:autoSpaceDN w:val="0"/>
              <w:adjustRightInd w:val="0"/>
              <w:jc w:val="both"/>
              <w:rPr>
                <w:sz w:val="22"/>
                <w:szCs w:val="22"/>
              </w:rPr>
            </w:pPr>
            <w:r>
              <w:rPr>
                <w:sz w:val="22"/>
                <w:szCs w:val="22"/>
              </w:rPr>
              <w:t>П</w:t>
            </w:r>
            <w:r w:rsidRPr="0062588A">
              <w:rPr>
                <w:sz w:val="22"/>
                <w:szCs w:val="22"/>
              </w:rPr>
              <w:t>овышения уровня благоустройства дворовых территорий многоквартирных</w:t>
            </w:r>
            <w:r>
              <w:rPr>
                <w:sz w:val="22"/>
                <w:szCs w:val="22"/>
              </w:rPr>
              <w:t xml:space="preserve"> </w:t>
            </w:r>
            <w:r w:rsidRPr="0062588A">
              <w:rPr>
                <w:sz w:val="22"/>
                <w:szCs w:val="22"/>
              </w:rPr>
              <w:t>домов</w:t>
            </w:r>
          </w:p>
        </w:tc>
        <w:tc>
          <w:tcPr>
            <w:tcW w:w="1724" w:type="pct"/>
            <w:vAlign w:val="center"/>
          </w:tcPr>
          <w:p w:rsidR="00420D55" w:rsidRPr="00D42450" w:rsidRDefault="005A0169" w:rsidP="00233247">
            <w:pPr>
              <w:widowControl w:val="0"/>
              <w:autoSpaceDE w:val="0"/>
              <w:autoSpaceDN w:val="0"/>
              <w:adjustRightInd w:val="0"/>
              <w:jc w:val="both"/>
              <w:rPr>
                <w:sz w:val="22"/>
                <w:szCs w:val="22"/>
              </w:rPr>
            </w:pPr>
            <w:r w:rsidRPr="00A97D91">
              <w:rPr>
                <w:bCs/>
                <w:sz w:val="22"/>
                <w:szCs w:val="22"/>
              </w:rPr>
              <w:t>Площадь приведенных в нормативное состояние дворовых территорий многоквартирных домов, проездов к дворовым территориям.</w:t>
            </w:r>
          </w:p>
        </w:tc>
      </w:tr>
      <w:tr w:rsidR="00420D55" w:rsidRPr="00D42450" w:rsidTr="007304DF">
        <w:trPr>
          <w:trHeight w:val="578"/>
        </w:trPr>
        <w:tc>
          <w:tcPr>
            <w:tcW w:w="5000" w:type="pct"/>
            <w:gridSpan w:val="4"/>
            <w:vAlign w:val="center"/>
          </w:tcPr>
          <w:p w:rsidR="00420D55" w:rsidRPr="00D42450" w:rsidRDefault="00420D55" w:rsidP="00CE0E3E">
            <w:pPr>
              <w:widowControl w:val="0"/>
              <w:autoSpaceDE w:val="0"/>
              <w:autoSpaceDN w:val="0"/>
              <w:adjustRightInd w:val="0"/>
              <w:jc w:val="center"/>
              <w:rPr>
                <w:sz w:val="22"/>
                <w:szCs w:val="22"/>
              </w:rPr>
            </w:pPr>
            <w:r w:rsidRPr="00CE0E3E">
              <w:rPr>
                <w:rFonts w:eastAsia="Arial"/>
                <w:sz w:val="22"/>
                <w:szCs w:val="22"/>
                <w:lang w:eastAsia="ar-SA"/>
              </w:rPr>
              <w:t xml:space="preserve">Комплекс процессных мероприятий </w:t>
            </w:r>
            <w:r w:rsidR="0062588A">
              <w:rPr>
                <w:rFonts w:eastAsia="Arial"/>
                <w:sz w:val="22"/>
                <w:szCs w:val="22"/>
                <w:lang w:eastAsia="ar-SA"/>
              </w:rPr>
              <w:t>4</w:t>
            </w:r>
            <w:r w:rsidRPr="00CE0E3E">
              <w:rPr>
                <w:rFonts w:eastAsia="Arial"/>
                <w:sz w:val="22"/>
                <w:szCs w:val="22"/>
                <w:lang w:eastAsia="ar-SA"/>
              </w:rPr>
              <w:t>: «</w:t>
            </w:r>
            <w:r w:rsidR="0062588A" w:rsidRPr="00815154">
              <w:rPr>
                <w:rFonts w:eastAsia="Arial"/>
                <w:sz w:val="22"/>
                <w:szCs w:val="22"/>
                <w:lang w:eastAsia="ar-SA"/>
              </w:rPr>
              <w:t>Проектирование строительства</w:t>
            </w:r>
            <w:r w:rsidR="0062588A">
              <w:rPr>
                <w:rFonts w:eastAsia="Arial"/>
                <w:sz w:val="22"/>
                <w:szCs w:val="22"/>
                <w:lang w:eastAsia="ar-SA"/>
              </w:rPr>
              <w:t>,</w:t>
            </w:r>
            <w:r w:rsidR="0062588A" w:rsidRPr="00815154">
              <w:rPr>
                <w:rFonts w:eastAsia="Arial"/>
                <w:sz w:val="22"/>
                <w:szCs w:val="22"/>
                <w:lang w:eastAsia="ar-SA"/>
              </w:rPr>
              <w:t xml:space="preserve"> реконструкции</w:t>
            </w:r>
            <w:r w:rsidR="0062588A">
              <w:rPr>
                <w:rFonts w:eastAsia="Arial"/>
                <w:sz w:val="22"/>
                <w:szCs w:val="22"/>
                <w:lang w:eastAsia="ar-SA"/>
              </w:rPr>
              <w:t xml:space="preserve"> и капитального ремонта </w:t>
            </w:r>
            <w:r w:rsidR="0062588A" w:rsidRPr="00C655F8">
              <w:rPr>
                <w:rFonts w:eastAsia="Arial"/>
                <w:sz w:val="22"/>
                <w:szCs w:val="22"/>
                <w:lang w:eastAsia="ar-SA"/>
              </w:rPr>
              <w:t xml:space="preserve">автомобильных дорог местного значения </w:t>
            </w:r>
            <w:r w:rsidR="0062588A">
              <w:rPr>
                <w:rFonts w:eastAsia="Arial"/>
                <w:sz w:val="22"/>
                <w:szCs w:val="22"/>
                <w:lang w:eastAsia="ar-SA"/>
              </w:rPr>
              <w:t>и</w:t>
            </w:r>
            <w:r w:rsidR="0062588A" w:rsidRPr="00FB3683">
              <w:rPr>
                <w:rFonts w:eastAsia="Arial"/>
                <w:sz w:val="22"/>
                <w:szCs w:val="22"/>
                <w:lang w:eastAsia="ar-SA"/>
              </w:rPr>
              <w:t xml:space="preserve"> искусственных дорожных сооружений</w:t>
            </w:r>
            <w:r w:rsidR="0062588A" w:rsidRPr="00C655F8">
              <w:rPr>
                <w:sz w:val="22"/>
                <w:szCs w:val="22"/>
              </w:rPr>
              <w:t xml:space="preserve"> на них</w:t>
            </w:r>
            <w:r w:rsidRPr="00C655F8">
              <w:rPr>
                <w:rFonts w:eastAsia="Arial"/>
                <w:sz w:val="22"/>
                <w:szCs w:val="22"/>
                <w:lang w:eastAsia="ar-SA"/>
              </w:rPr>
              <w:t>»</w:t>
            </w:r>
          </w:p>
        </w:tc>
      </w:tr>
      <w:tr w:rsidR="00420D55" w:rsidRPr="00D42450" w:rsidTr="007304DF">
        <w:trPr>
          <w:trHeight w:val="170"/>
        </w:trPr>
        <w:tc>
          <w:tcPr>
            <w:tcW w:w="252" w:type="pct"/>
            <w:vAlign w:val="center"/>
          </w:tcPr>
          <w:p w:rsidR="00420D55" w:rsidRPr="00D42450" w:rsidRDefault="0062588A" w:rsidP="00233247">
            <w:pPr>
              <w:widowControl w:val="0"/>
              <w:autoSpaceDE w:val="0"/>
              <w:autoSpaceDN w:val="0"/>
              <w:adjustRightInd w:val="0"/>
              <w:jc w:val="center"/>
              <w:rPr>
                <w:sz w:val="22"/>
                <w:szCs w:val="22"/>
              </w:rPr>
            </w:pPr>
            <w:r>
              <w:rPr>
                <w:sz w:val="22"/>
                <w:szCs w:val="22"/>
              </w:rPr>
              <w:t>4</w:t>
            </w:r>
          </w:p>
        </w:tc>
        <w:tc>
          <w:tcPr>
            <w:tcW w:w="1512" w:type="pct"/>
            <w:vAlign w:val="center"/>
          </w:tcPr>
          <w:p w:rsidR="00420D55" w:rsidRPr="00D42450" w:rsidRDefault="009046AE" w:rsidP="00233247">
            <w:pPr>
              <w:widowControl w:val="0"/>
              <w:autoSpaceDE w:val="0"/>
              <w:autoSpaceDN w:val="0"/>
              <w:adjustRightInd w:val="0"/>
              <w:jc w:val="both"/>
              <w:rPr>
                <w:sz w:val="22"/>
                <w:szCs w:val="22"/>
              </w:rPr>
            </w:pPr>
            <w:r>
              <w:rPr>
                <w:sz w:val="22"/>
                <w:szCs w:val="22"/>
              </w:rPr>
              <w:t xml:space="preserve">Обеспечение развития сети автомобильных дорог и </w:t>
            </w:r>
            <w:r>
              <w:rPr>
                <w:sz w:val="22"/>
                <w:szCs w:val="22"/>
              </w:rPr>
              <w:lastRenderedPageBreak/>
              <w:t>сохранности</w:t>
            </w:r>
            <w:r w:rsidR="00943356">
              <w:rPr>
                <w:sz w:val="22"/>
                <w:szCs w:val="22"/>
              </w:rPr>
              <w:t xml:space="preserve"> </w:t>
            </w:r>
            <w:r w:rsidR="00376FE5">
              <w:rPr>
                <w:sz w:val="22"/>
                <w:szCs w:val="22"/>
              </w:rPr>
              <w:t>существующей</w:t>
            </w:r>
            <w:r w:rsidR="00A269D0">
              <w:rPr>
                <w:sz w:val="22"/>
                <w:szCs w:val="22"/>
              </w:rPr>
              <w:t xml:space="preserve"> сети автомобильных дорог и искусственных сооружений на них </w:t>
            </w:r>
          </w:p>
        </w:tc>
        <w:tc>
          <w:tcPr>
            <w:tcW w:w="1512" w:type="pct"/>
            <w:vAlign w:val="center"/>
          </w:tcPr>
          <w:p w:rsidR="00943356" w:rsidRDefault="00420D55" w:rsidP="00943356">
            <w:pPr>
              <w:autoSpaceDE w:val="0"/>
              <w:autoSpaceDN w:val="0"/>
              <w:adjustRightInd w:val="0"/>
              <w:jc w:val="both"/>
              <w:rPr>
                <w:sz w:val="22"/>
                <w:szCs w:val="22"/>
              </w:rPr>
            </w:pPr>
            <w:r w:rsidRPr="00D42450">
              <w:rPr>
                <w:sz w:val="22"/>
                <w:szCs w:val="22"/>
              </w:rPr>
              <w:lastRenderedPageBreak/>
              <w:t xml:space="preserve">Улучшение транспортно-эксплуатационных </w:t>
            </w:r>
            <w:r w:rsidRPr="00D42450">
              <w:rPr>
                <w:sz w:val="22"/>
                <w:szCs w:val="22"/>
              </w:rPr>
              <w:lastRenderedPageBreak/>
              <w:t xml:space="preserve">показателей автомобильных дорог и искусственных сооружений на них </w:t>
            </w:r>
          </w:p>
          <w:p w:rsidR="00420D55" w:rsidRPr="00D42450" w:rsidRDefault="00420D55" w:rsidP="00943356">
            <w:pPr>
              <w:autoSpaceDE w:val="0"/>
              <w:autoSpaceDN w:val="0"/>
              <w:adjustRightInd w:val="0"/>
              <w:jc w:val="both"/>
              <w:rPr>
                <w:sz w:val="22"/>
                <w:szCs w:val="22"/>
              </w:rPr>
            </w:pPr>
            <w:r w:rsidRPr="00D42450">
              <w:rPr>
                <w:sz w:val="22"/>
                <w:szCs w:val="22"/>
              </w:rPr>
              <w:t>Повышение уровня безопасности дорожного движения</w:t>
            </w:r>
          </w:p>
        </w:tc>
        <w:tc>
          <w:tcPr>
            <w:tcW w:w="1724" w:type="pct"/>
            <w:vAlign w:val="center"/>
          </w:tcPr>
          <w:p w:rsidR="00420D55" w:rsidRPr="00D42450" w:rsidRDefault="005A0169" w:rsidP="00233247">
            <w:pPr>
              <w:widowControl w:val="0"/>
              <w:autoSpaceDE w:val="0"/>
              <w:autoSpaceDN w:val="0"/>
              <w:adjustRightInd w:val="0"/>
              <w:jc w:val="both"/>
              <w:rPr>
                <w:sz w:val="22"/>
                <w:szCs w:val="22"/>
              </w:rPr>
            </w:pPr>
            <w:r w:rsidRPr="00A97D91">
              <w:rPr>
                <w:bCs/>
                <w:sz w:val="22"/>
                <w:szCs w:val="22"/>
              </w:rPr>
              <w:lastRenderedPageBreak/>
              <w:t>Количество запроектированных объектов автомобильных дорог</w:t>
            </w:r>
            <w:r>
              <w:rPr>
                <w:bCs/>
                <w:sz w:val="22"/>
                <w:szCs w:val="22"/>
              </w:rPr>
              <w:t>,</w:t>
            </w:r>
            <w:r w:rsidR="00280762">
              <w:rPr>
                <w:bCs/>
                <w:sz w:val="22"/>
                <w:szCs w:val="22"/>
              </w:rPr>
              <w:t xml:space="preserve"> </w:t>
            </w:r>
            <w:r w:rsidRPr="00FB3683">
              <w:rPr>
                <w:rFonts w:eastAsia="Arial"/>
                <w:sz w:val="22"/>
                <w:szCs w:val="22"/>
                <w:lang w:eastAsia="ar-SA"/>
              </w:rPr>
              <w:lastRenderedPageBreak/>
              <w:t>искусственных дорожных сооружений</w:t>
            </w:r>
            <w:r w:rsidR="00280762">
              <w:rPr>
                <w:rFonts w:eastAsia="Arial"/>
                <w:sz w:val="22"/>
                <w:szCs w:val="22"/>
                <w:lang w:eastAsia="ar-SA"/>
              </w:rPr>
              <w:t xml:space="preserve"> </w:t>
            </w:r>
            <w:r>
              <w:rPr>
                <w:sz w:val="22"/>
                <w:szCs w:val="22"/>
              </w:rPr>
              <w:t>на них</w:t>
            </w:r>
          </w:p>
        </w:tc>
      </w:tr>
    </w:tbl>
    <w:p w:rsidR="00182F92" w:rsidRDefault="00182F92" w:rsidP="006C5DC2">
      <w:pPr>
        <w:widowControl w:val="0"/>
        <w:suppressAutoHyphens/>
        <w:autoSpaceDE w:val="0"/>
        <w:rPr>
          <w:rFonts w:eastAsia="Arial"/>
          <w:sz w:val="28"/>
          <w:szCs w:val="28"/>
          <w:lang w:eastAsia="ar-SA"/>
        </w:rPr>
        <w:sectPr w:rsidR="00182F92" w:rsidSect="00C22803">
          <w:pgSz w:w="11906" w:h="16838"/>
          <w:pgMar w:top="851" w:right="707" w:bottom="536" w:left="1418" w:header="709" w:footer="709" w:gutter="0"/>
          <w:cols w:space="708"/>
          <w:docGrid w:linePitch="360"/>
        </w:sectPr>
      </w:pPr>
    </w:p>
    <w:p w:rsidR="004E271A" w:rsidRPr="001729AA" w:rsidRDefault="004E271A" w:rsidP="004E271A">
      <w:pPr>
        <w:widowControl w:val="0"/>
        <w:suppressAutoHyphens/>
        <w:autoSpaceDE w:val="0"/>
        <w:ind w:firstLine="720"/>
        <w:jc w:val="right"/>
        <w:rPr>
          <w:rFonts w:eastAsia="Arial"/>
          <w:sz w:val="28"/>
          <w:szCs w:val="28"/>
          <w:lang w:eastAsia="ar-SA"/>
        </w:rPr>
      </w:pPr>
      <w:r w:rsidRPr="001729AA">
        <w:rPr>
          <w:rFonts w:eastAsia="Arial"/>
          <w:sz w:val="28"/>
          <w:szCs w:val="28"/>
          <w:lang w:eastAsia="ar-SA"/>
        </w:rPr>
        <w:lastRenderedPageBreak/>
        <w:t>Таблица 2</w:t>
      </w:r>
    </w:p>
    <w:p w:rsidR="00F718F2" w:rsidRDefault="00F718F2" w:rsidP="004E271A">
      <w:pPr>
        <w:widowControl w:val="0"/>
        <w:suppressAutoHyphens/>
        <w:autoSpaceDE w:val="0"/>
        <w:ind w:firstLine="720"/>
        <w:jc w:val="center"/>
        <w:rPr>
          <w:rFonts w:eastAsia="Arial"/>
          <w:lang w:eastAsia="ar-SA"/>
        </w:rPr>
      </w:pPr>
    </w:p>
    <w:p w:rsidR="00F718F2" w:rsidRDefault="00F718F2" w:rsidP="004E271A">
      <w:pPr>
        <w:widowControl w:val="0"/>
        <w:suppressAutoHyphens/>
        <w:autoSpaceDE w:val="0"/>
        <w:ind w:firstLine="720"/>
        <w:jc w:val="center"/>
        <w:rPr>
          <w:rFonts w:eastAsia="Arial"/>
          <w:lang w:eastAsia="ar-SA"/>
        </w:rPr>
      </w:pPr>
    </w:p>
    <w:p w:rsidR="004E271A" w:rsidRDefault="004E271A" w:rsidP="004E271A">
      <w:pPr>
        <w:widowControl w:val="0"/>
        <w:suppressAutoHyphens/>
        <w:autoSpaceDE w:val="0"/>
        <w:ind w:firstLine="720"/>
        <w:jc w:val="center"/>
        <w:rPr>
          <w:rFonts w:eastAsia="Arial"/>
          <w:sz w:val="28"/>
          <w:szCs w:val="28"/>
          <w:lang w:eastAsia="ar-SA"/>
        </w:rPr>
      </w:pPr>
      <w:r w:rsidRPr="001729AA">
        <w:rPr>
          <w:rFonts w:eastAsia="Arial"/>
          <w:sz w:val="28"/>
          <w:szCs w:val="28"/>
          <w:lang w:eastAsia="ar-SA"/>
        </w:rPr>
        <w:t>СВЕДЕНИЯ</w:t>
      </w:r>
    </w:p>
    <w:p w:rsidR="004E271A" w:rsidRDefault="004E271A" w:rsidP="004E271A">
      <w:pPr>
        <w:pStyle w:val="ab"/>
        <w:ind w:firstLine="426"/>
        <w:jc w:val="center"/>
        <w:rPr>
          <w:sz w:val="28"/>
          <w:szCs w:val="28"/>
        </w:rPr>
      </w:pPr>
      <w:r w:rsidRPr="001729AA">
        <w:rPr>
          <w:rFonts w:eastAsia="Arial"/>
          <w:sz w:val="28"/>
          <w:szCs w:val="28"/>
          <w:lang w:eastAsia="ar-SA"/>
        </w:rPr>
        <w:t xml:space="preserve">о финансировании структурных элементов муниципальной программы </w:t>
      </w:r>
      <w:r w:rsidRPr="001729AA">
        <w:rPr>
          <w:sz w:val="28"/>
          <w:szCs w:val="28"/>
        </w:rPr>
        <w:t>«</w:t>
      </w:r>
      <w:r w:rsidR="00CA0407" w:rsidRPr="001729AA">
        <w:rPr>
          <w:sz w:val="28"/>
          <w:szCs w:val="28"/>
        </w:rPr>
        <w:t>Р</w:t>
      </w:r>
      <w:r w:rsidRPr="001729AA">
        <w:rPr>
          <w:sz w:val="28"/>
          <w:szCs w:val="28"/>
        </w:rPr>
        <w:t>азвити</w:t>
      </w:r>
      <w:r w:rsidR="00CA0407" w:rsidRPr="001729AA">
        <w:rPr>
          <w:sz w:val="28"/>
          <w:szCs w:val="28"/>
        </w:rPr>
        <w:t>е</w:t>
      </w:r>
      <w:r w:rsidRPr="001729AA">
        <w:rPr>
          <w:sz w:val="28"/>
          <w:szCs w:val="28"/>
        </w:rPr>
        <w:t xml:space="preserve"> автомобильных дорог местного значения на территории </w:t>
      </w:r>
      <w:r w:rsidR="00CE0E3E" w:rsidRPr="001729AA">
        <w:rPr>
          <w:sz w:val="28"/>
          <w:szCs w:val="28"/>
        </w:rPr>
        <w:t>муниципального образования «Велижский муниципальный округ» Смоленской области</w:t>
      </w:r>
    </w:p>
    <w:p w:rsidR="00F718F2" w:rsidRPr="001729AA" w:rsidRDefault="00F718F2" w:rsidP="004E271A">
      <w:pPr>
        <w:pStyle w:val="ab"/>
        <w:ind w:firstLine="426"/>
        <w:jc w:val="center"/>
        <w:rPr>
          <w:sz w:val="28"/>
          <w:szCs w:val="28"/>
        </w:rPr>
      </w:pPr>
    </w:p>
    <w:tbl>
      <w:tblPr>
        <w:tblW w:w="15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0"/>
        <w:gridCol w:w="2929"/>
        <w:gridCol w:w="2835"/>
        <w:gridCol w:w="3402"/>
        <w:gridCol w:w="1560"/>
        <w:gridCol w:w="1417"/>
        <w:gridCol w:w="1227"/>
        <w:gridCol w:w="191"/>
        <w:gridCol w:w="1134"/>
      </w:tblGrid>
      <w:tr w:rsidR="004E271A" w:rsidRPr="00C655F8" w:rsidTr="00FA337D">
        <w:trPr>
          <w:trHeight w:val="784"/>
        </w:trPr>
        <w:tc>
          <w:tcPr>
            <w:tcW w:w="425" w:type="dxa"/>
            <w:vMerge w:val="restart"/>
          </w:tcPr>
          <w:p w:rsidR="004E271A" w:rsidRPr="00C655F8" w:rsidRDefault="004E271A" w:rsidP="00233247">
            <w:pPr>
              <w:widowControl w:val="0"/>
              <w:suppressAutoHyphens/>
              <w:autoSpaceDE w:val="0"/>
              <w:jc w:val="center"/>
              <w:rPr>
                <w:rFonts w:eastAsia="Arial"/>
                <w:sz w:val="22"/>
                <w:szCs w:val="22"/>
                <w:lang w:eastAsia="ar-SA"/>
              </w:rPr>
            </w:pPr>
            <w:r w:rsidRPr="00C655F8">
              <w:rPr>
                <w:rFonts w:eastAsia="Arial"/>
                <w:sz w:val="22"/>
                <w:szCs w:val="22"/>
                <w:lang w:eastAsia="ar-SA"/>
              </w:rPr>
              <w:t>N п/п</w:t>
            </w:r>
          </w:p>
        </w:tc>
        <w:tc>
          <w:tcPr>
            <w:tcW w:w="3119" w:type="dxa"/>
            <w:gridSpan w:val="2"/>
            <w:vMerge w:val="restart"/>
          </w:tcPr>
          <w:p w:rsidR="004E271A" w:rsidRPr="00C655F8" w:rsidRDefault="004E271A" w:rsidP="00233247">
            <w:pPr>
              <w:widowControl w:val="0"/>
              <w:suppressAutoHyphens/>
              <w:autoSpaceDE w:val="0"/>
              <w:jc w:val="center"/>
              <w:rPr>
                <w:rFonts w:eastAsia="Arial"/>
                <w:sz w:val="22"/>
                <w:szCs w:val="22"/>
                <w:lang w:eastAsia="ar-SA"/>
              </w:rPr>
            </w:pPr>
            <w:r w:rsidRPr="00C655F8">
              <w:rPr>
                <w:rFonts w:eastAsia="Arial"/>
                <w:sz w:val="22"/>
                <w:szCs w:val="22"/>
                <w:lang w:eastAsia="ar-SA"/>
              </w:rPr>
              <w:t>Наименование</w:t>
            </w:r>
          </w:p>
        </w:tc>
        <w:tc>
          <w:tcPr>
            <w:tcW w:w="2835" w:type="dxa"/>
            <w:vMerge w:val="restart"/>
          </w:tcPr>
          <w:p w:rsidR="004E271A" w:rsidRPr="00C655F8" w:rsidRDefault="004E271A" w:rsidP="00233247">
            <w:pPr>
              <w:widowControl w:val="0"/>
              <w:suppressAutoHyphens/>
              <w:autoSpaceDE w:val="0"/>
              <w:jc w:val="center"/>
              <w:rPr>
                <w:rFonts w:eastAsia="Arial"/>
                <w:sz w:val="22"/>
                <w:szCs w:val="22"/>
                <w:lang w:eastAsia="ar-SA"/>
              </w:rPr>
            </w:pPr>
            <w:r w:rsidRPr="00C655F8">
              <w:rPr>
                <w:rFonts w:eastAsia="Arial"/>
                <w:sz w:val="22"/>
                <w:szCs w:val="22"/>
                <w:lang w:eastAsia="ar-SA"/>
              </w:rPr>
              <w:t>Участник муниципальной программы</w:t>
            </w:r>
          </w:p>
        </w:tc>
        <w:tc>
          <w:tcPr>
            <w:tcW w:w="3402" w:type="dxa"/>
            <w:vMerge w:val="restart"/>
          </w:tcPr>
          <w:p w:rsidR="004E271A" w:rsidRPr="00C655F8" w:rsidRDefault="004E271A" w:rsidP="00233247">
            <w:pPr>
              <w:widowControl w:val="0"/>
              <w:suppressAutoHyphens/>
              <w:autoSpaceDE w:val="0"/>
              <w:jc w:val="center"/>
              <w:rPr>
                <w:rFonts w:eastAsia="Arial"/>
                <w:sz w:val="22"/>
                <w:szCs w:val="22"/>
                <w:lang w:eastAsia="ar-SA"/>
              </w:rPr>
            </w:pPr>
            <w:r w:rsidRPr="00C655F8">
              <w:rPr>
                <w:rFonts w:eastAsia="Arial"/>
                <w:sz w:val="22"/>
                <w:szCs w:val="22"/>
                <w:lang w:eastAsia="ar-SA"/>
              </w:rPr>
              <w:t>Источник финансового обеспечения (расшифровать)</w:t>
            </w:r>
          </w:p>
        </w:tc>
        <w:tc>
          <w:tcPr>
            <w:tcW w:w="5529" w:type="dxa"/>
            <w:gridSpan w:val="5"/>
          </w:tcPr>
          <w:p w:rsidR="004E271A" w:rsidRPr="00C655F8" w:rsidRDefault="004E271A" w:rsidP="00233247">
            <w:pPr>
              <w:widowControl w:val="0"/>
              <w:suppressAutoHyphens/>
              <w:autoSpaceDE w:val="0"/>
              <w:jc w:val="center"/>
              <w:rPr>
                <w:rFonts w:eastAsia="Arial"/>
                <w:sz w:val="22"/>
                <w:szCs w:val="22"/>
                <w:lang w:eastAsia="ar-SA"/>
              </w:rPr>
            </w:pPr>
            <w:r w:rsidRPr="00C655F8">
              <w:rPr>
                <w:rFonts w:eastAsia="Arial"/>
                <w:sz w:val="22"/>
                <w:szCs w:val="22"/>
                <w:lang w:eastAsia="ar-SA"/>
              </w:rPr>
              <w:t>Объем средств на реализацию муниципальной программы на очередной финансовый год и плановый период (тыс. рублей)</w:t>
            </w:r>
          </w:p>
        </w:tc>
      </w:tr>
      <w:tr w:rsidR="004E271A" w:rsidRPr="00C655F8" w:rsidTr="00FA337D">
        <w:trPr>
          <w:trHeight w:val="161"/>
        </w:trPr>
        <w:tc>
          <w:tcPr>
            <w:tcW w:w="425" w:type="dxa"/>
            <w:vMerge/>
          </w:tcPr>
          <w:p w:rsidR="004E271A" w:rsidRPr="00C655F8" w:rsidRDefault="004E271A" w:rsidP="00233247">
            <w:pPr>
              <w:widowControl w:val="0"/>
              <w:suppressAutoHyphens/>
              <w:rPr>
                <w:rFonts w:eastAsia="SimSun" w:cs="Mangal"/>
                <w:kern w:val="1"/>
                <w:sz w:val="22"/>
                <w:szCs w:val="22"/>
                <w:lang w:eastAsia="zh-CN" w:bidi="hi-IN"/>
              </w:rPr>
            </w:pPr>
          </w:p>
        </w:tc>
        <w:tc>
          <w:tcPr>
            <w:tcW w:w="3119" w:type="dxa"/>
            <w:gridSpan w:val="2"/>
            <w:vMerge/>
          </w:tcPr>
          <w:p w:rsidR="004E271A" w:rsidRPr="00C655F8" w:rsidRDefault="004E271A" w:rsidP="00233247">
            <w:pPr>
              <w:widowControl w:val="0"/>
              <w:suppressAutoHyphens/>
              <w:rPr>
                <w:rFonts w:eastAsia="SimSun" w:cs="Mangal"/>
                <w:kern w:val="1"/>
                <w:sz w:val="22"/>
                <w:szCs w:val="22"/>
                <w:lang w:eastAsia="zh-CN" w:bidi="hi-IN"/>
              </w:rPr>
            </w:pPr>
          </w:p>
        </w:tc>
        <w:tc>
          <w:tcPr>
            <w:tcW w:w="2835" w:type="dxa"/>
            <w:vMerge/>
          </w:tcPr>
          <w:p w:rsidR="004E271A" w:rsidRPr="00C655F8" w:rsidRDefault="004E271A" w:rsidP="00233247">
            <w:pPr>
              <w:widowControl w:val="0"/>
              <w:suppressAutoHyphens/>
              <w:rPr>
                <w:rFonts w:eastAsia="SimSun" w:cs="Mangal"/>
                <w:kern w:val="1"/>
                <w:sz w:val="22"/>
                <w:szCs w:val="22"/>
                <w:lang w:eastAsia="zh-CN" w:bidi="hi-IN"/>
              </w:rPr>
            </w:pPr>
          </w:p>
        </w:tc>
        <w:tc>
          <w:tcPr>
            <w:tcW w:w="3402" w:type="dxa"/>
            <w:vMerge/>
          </w:tcPr>
          <w:p w:rsidR="004E271A" w:rsidRPr="00C655F8" w:rsidRDefault="004E271A" w:rsidP="00233247">
            <w:pPr>
              <w:widowControl w:val="0"/>
              <w:suppressAutoHyphens/>
              <w:rPr>
                <w:rFonts w:eastAsia="SimSun" w:cs="Mangal"/>
                <w:kern w:val="1"/>
                <w:sz w:val="22"/>
                <w:szCs w:val="22"/>
                <w:lang w:eastAsia="zh-CN" w:bidi="hi-IN"/>
              </w:rPr>
            </w:pPr>
          </w:p>
        </w:tc>
        <w:tc>
          <w:tcPr>
            <w:tcW w:w="1560" w:type="dxa"/>
          </w:tcPr>
          <w:p w:rsidR="004E271A" w:rsidRPr="00C655F8" w:rsidRDefault="004E271A" w:rsidP="00233247">
            <w:pPr>
              <w:widowControl w:val="0"/>
              <w:suppressAutoHyphens/>
              <w:autoSpaceDE w:val="0"/>
              <w:jc w:val="center"/>
              <w:rPr>
                <w:rFonts w:eastAsia="Arial"/>
                <w:sz w:val="22"/>
                <w:szCs w:val="22"/>
                <w:lang w:eastAsia="ar-SA"/>
              </w:rPr>
            </w:pPr>
            <w:r w:rsidRPr="00C655F8">
              <w:rPr>
                <w:rFonts w:eastAsia="Arial"/>
                <w:sz w:val="22"/>
                <w:szCs w:val="22"/>
                <w:lang w:eastAsia="ar-SA"/>
              </w:rPr>
              <w:t>всего</w:t>
            </w:r>
          </w:p>
        </w:tc>
        <w:tc>
          <w:tcPr>
            <w:tcW w:w="1417" w:type="dxa"/>
          </w:tcPr>
          <w:p w:rsidR="004E271A" w:rsidRPr="00C655F8" w:rsidRDefault="004E271A" w:rsidP="00233247">
            <w:pPr>
              <w:widowControl w:val="0"/>
              <w:suppressAutoHyphens/>
              <w:autoSpaceDE w:val="0"/>
              <w:jc w:val="center"/>
              <w:rPr>
                <w:rFonts w:eastAsia="Arial"/>
                <w:sz w:val="22"/>
                <w:szCs w:val="22"/>
                <w:lang w:eastAsia="ar-SA"/>
              </w:rPr>
            </w:pPr>
            <w:r w:rsidRPr="00C655F8">
              <w:rPr>
                <w:rFonts w:eastAsia="Arial"/>
                <w:sz w:val="22"/>
                <w:szCs w:val="22"/>
                <w:lang w:eastAsia="ar-SA"/>
              </w:rPr>
              <w:t>202</w:t>
            </w:r>
            <w:r w:rsidR="00C00AD6">
              <w:rPr>
                <w:rFonts w:eastAsia="Arial"/>
                <w:sz w:val="22"/>
                <w:szCs w:val="22"/>
                <w:lang w:eastAsia="ar-SA"/>
              </w:rPr>
              <w:t>5</w:t>
            </w:r>
          </w:p>
        </w:tc>
        <w:tc>
          <w:tcPr>
            <w:tcW w:w="1418" w:type="dxa"/>
            <w:gridSpan w:val="2"/>
          </w:tcPr>
          <w:p w:rsidR="004E271A" w:rsidRPr="00C655F8" w:rsidRDefault="004E271A" w:rsidP="00233247">
            <w:pPr>
              <w:widowControl w:val="0"/>
              <w:suppressAutoHyphens/>
              <w:autoSpaceDE w:val="0"/>
              <w:jc w:val="center"/>
              <w:rPr>
                <w:rFonts w:eastAsia="Arial"/>
                <w:sz w:val="22"/>
                <w:szCs w:val="22"/>
                <w:lang w:eastAsia="ar-SA"/>
              </w:rPr>
            </w:pPr>
            <w:r w:rsidRPr="00C655F8">
              <w:rPr>
                <w:rFonts w:eastAsia="Arial"/>
                <w:sz w:val="22"/>
                <w:szCs w:val="22"/>
                <w:lang w:eastAsia="ar-SA"/>
              </w:rPr>
              <w:t>202</w:t>
            </w:r>
            <w:r w:rsidR="00C00AD6">
              <w:rPr>
                <w:rFonts w:eastAsia="Arial"/>
                <w:sz w:val="22"/>
                <w:szCs w:val="22"/>
                <w:lang w:eastAsia="ar-SA"/>
              </w:rPr>
              <w:t>6</w:t>
            </w:r>
          </w:p>
        </w:tc>
        <w:tc>
          <w:tcPr>
            <w:tcW w:w="1134" w:type="dxa"/>
          </w:tcPr>
          <w:p w:rsidR="004E271A" w:rsidRPr="00C655F8" w:rsidRDefault="004E271A" w:rsidP="00233247">
            <w:pPr>
              <w:jc w:val="center"/>
              <w:rPr>
                <w:rFonts w:eastAsia="Arial"/>
                <w:sz w:val="22"/>
                <w:szCs w:val="22"/>
                <w:lang w:eastAsia="ar-SA"/>
              </w:rPr>
            </w:pPr>
            <w:r w:rsidRPr="00C655F8">
              <w:rPr>
                <w:rFonts w:eastAsia="Arial"/>
                <w:sz w:val="22"/>
                <w:szCs w:val="22"/>
                <w:lang w:eastAsia="ar-SA"/>
              </w:rPr>
              <w:t>202</w:t>
            </w:r>
            <w:r w:rsidR="00C00AD6">
              <w:rPr>
                <w:rFonts w:eastAsia="Arial"/>
                <w:sz w:val="22"/>
                <w:szCs w:val="22"/>
                <w:lang w:eastAsia="ar-SA"/>
              </w:rPr>
              <w:t>7</w:t>
            </w:r>
          </w:p>
        </w:tc>
      </w:tr>
      <w:tr w:rsidR="004E271A" w:rsidRPr="00C655F8" w:rsidTr="00FA337D">
        <w:trPr>
          <w:trHeight w:val="30"/>
        </w:trPr>
        <w:tc>
          <w:tcPr>
            <w:tcW w:w="425" w:type="dxa"/>
          </w:tcPr>
          <w:p w:rsidR="004E271A" w:rsidRPr="00C655F8" w:rsidRDefault="004E271A" w:rsidP="00233247">
            <w:pPr>
              <w:widowControl w:val="0"/>
              <w:suppressAutoHyphens/>
              <w:autoSpaceDE w:val="0"/>
              <w:jc w:val="center"/>
              <w:rPr>
                <w:rFonts w:eastAsia="Arial"/>
                <w:sz w:val="22"/>
                <w:szCs w:val="22"/>
                <w:lang w:eastAsia="ar-SA"/>
              </w:rPr>
            </w:pPr>
            <w:r w:rsidRPr="00C655F8">
              <w:rPr>
                <w:rFonts w:eastAsia="Arial"/>
                <w:sz w:val="22"/>
                <w:szCs w:val="22"/>
                <w:lang w:eastAsia="ar-SA"/>
              </w:rPr>
              <w:t>1</w:t>
            </w:r>
          </w:p>
        </w:tc>
        <w:tc>
          <w:tcPr>
            <w:tcW w:w="3119" w:type="dxa"/>
            <w:gridSpan w:val="2"/>
          </w:tcPr>
          <w:p w:rsidR="004E271A" w:rsidRPr="00C655F8" w:rsidRDefault="004E271A" w:rsidP="00233247">
            <w:pPr>
              <w:widowControl w:val="0"/>
              <w:suppressAutoHyphens/>
              <w:autoSpaceDE w:val="0"/>
              <w:jc w:val="center"/>
              <w:rPr>
                <w:rFonts w:eastAsia="Arial"/>
                <w:sz w:val="22"/>
                <w:szCs w:val="22"/>
                <w:lang w:eastAsia="ar-SA"/>
              </w:rPr>
            </w:pPr>
            <w:r w:rsidRPr="00C655F8">
              <w:rPr>
                <w:rFonts w:eastAsia="Arial"/>
                <w:sz w:val="22"/>
                <w:szCs w:val="22"/>
                <w:lang w:eastAsia="ar-SA"/>
              </w:rPr>
              <w:t>2</w:t>
            </w:r>
          </w:p>
        </w:tc>
        <w:tc>
          <w:tcPr>
            <w:tcW w:w="2835" w:type="dxa"/>
          </w:tcPr>
          <w:p w:rsidR="004E271A" w:rsidRPr="00C655F8" w:rsidRDefault="004E271A" w:rsidP="00233247">
            <w:pPr>
              <w:widowControl w:val="0"/>
              <w:suppressAutoHyphens/>
              <w:autoSpaceDE w:val="0"/>
              <w:jc w:val="center"/>
              <w:rPr>
                <w:rFonts w:eastAsia="Arial"/>
                <w:sz w:val="22"/>
                <w:szCs w:val="22"/>
                <w:lang w:eastAsia="ar-SA"/>
              </w:rPr>
            </w:pPr>
            <w:r w:rsidRPr="00C655F8">
              <w:rPr>
                <w:rFonts w:eastAsia="Arial"/>
                <w:sz w:val="22"/>
                <w:szCs w:val="22"/>
                <w:lang w:eastAsia="ar-SA"/>
              </w:rPr>
              <w:t>3</w:t>
            </w:r>
          </w:p>
        </w:tc>
        <w:tc>
          <w:tcPr>
            <w:tcW w:w="3402" w:type="dxa"/>
          </w:tcPr>
          <w:p w:rsidR="004E271A" w:rsidRPr="00C655F8" w:rsidRDefault="004E271A" w:rsidP="00233247">
            <w:pPr>
              <w:widowControl w:val="0"/>
              <w:suppressAutoHyphens/>
              <w:autoSpaceDE w:val="0"/>
              <w:ind w:hanging="62"/>
              <w:jc w:val="center"/>
              <w:rPr>
                <w:rFonts w:eastAsia="Arial"/>
                <w:sz w:val="22"/>
                <w:szCs w:val="22"/>
                <w:lang w:eastAsia="ar-SA"/>
              </w:rPr>
            </w:pPr>
            <w:r w:rsidRPr="00C655F8">
              <w:rPr>
                <w:rFonts w:eastAsia="Arial"/>
                <w:sz w:val="22"/>
                <w:szCs w:val="22"/>
                <w:lang w:eastAsia="ar-SA"/>
              </w:rPr>
              <w:t>4</w:t>
            </w:r>
          </w:p>
        </w:tc>
        <w:tc>
          <w:tcPr>
            <w:tcW w:w="1560" w:type="dxa"/>
          </w:tcPr>
          <w:p w:rsidR="004E271A" w:rsidRPr="00C655F8" w:rsidRDefault="004E271A" w:rsidP="00233247">
            <w:pPr>
              <w:widowControl w:val="0"/>
              <w:suppressAutoHyphens/>
              <w:autoSpaceDE w:val="0"/>
              <w:ind w:firstLine="79"/>
              <w:jc w:val="center"/>
              <w:rPr>
                <w:rFonts w:eastAsia="Arial"/>
                <w:sz w:val="22"/>
                <w:szCs w:val="22"/>
                <w:lang w:eastAsia="ar-SA"/>
              </w:rPr>
            </w:pPr>
            <w:r w:rsidRPr="00C655F8">
              <w:rPr>
                <w:rFonts w:eastAsia="Arial"/>
                <w:sz w:val="22"/>
                <w:szCs w:val="22"/>
                <w:lang w:eastAsia="ar-SA"/>
              </w:rPr>
              <w:t>5</w:t>
            </w:r>
          </w:p>
        </w:tc>
        <w:tc>
          <w:tcPr>
            <w:tcW w:w="1417" w:type="dxa"/>
          </w:tcPr>
          <w:p w:rsidR="004E271A" w:rsidRPr="00C655F8" w:rsidRDefault="004E271A" w:rsidP="00233247">
            <w:pPr>
              <w:widowControl w:val="0"/>
              <w:suppressAutoHyphens/>
              <w:autoSpaceDE w:val="0"/>
              <w:ind w:firstLine="80"/>
              <w:jc w:val="center"/>
              <w:rPr>
                <w:rFonts w:eastAsia="Arial"/>
                <w:sz w:val="22"/>
                <w:szCs w:val="22"/>
                <w:lang w:eastAsia="ar-SA"/>
              </w:rPr>
            </w:pPr>
            <w:r w:rsidRPr="00C655F8">
              <w:rPr>
                <w:rFonts w:eastAsia="Arial"/>
                <w:sz w:val="22"/>
                <w:szCs w:val="22"/>
                <w:lang w:eastAsia="ar-SA"/>
              </w:rPr>
              <w:t>6</w:t>
            </w:r>
          </w:p>
        </w:tc>
        <w:tc>
          <w:tcPr>
            <w:tcW w:w="1418" w:type="dxa"/>
            <w:gridSpan w:val="2"/>
          </w:tcPr>
          <w:p w:rsidR="004E271A" w:rsidRPr="00C655F8" w:rsidRDefault="004E271A" w:rsidP="00233247">
            <w:pPr>
              <w:widowControl w:val="0"/>
              <w:suppressAutoHyphens/>
              <w:autoSpaceDE w:val="0"/>
              <w:jc w:val="center"/>
              <w:rPr>
                <w:rFonts w:eastAsia="Arial"/>
                <w:sz w:val="22"/>
                <w:szCs w:val="22"/>
                <w:lang w:eastAsia="ar-SA"/>
              </w:rPr>
            </w:pPr>
            <w:r w:rsidRPr="00C655F8">
              <w:rPr>
                <w:rFonts w:eastAsia="Arial"/>
                <w:sz w:val="22"/>
                <w:szCs w:val="22"/>
                <w:lang w:eastAsia="ar-SA"/>
              </w:rPr>
              <w:t>7</w:t>
            </w:r>
          </w:p>
        </w:tc>
        <w:tc>
          <w:tcPr>
            <w:tcW w:w="1134" w:type="dxa"/>
          </w:tcPr>
          <w:p w:rsidR="004E271A" w:rsidRPr="00C655F8" w:rsidRDefault="004E271A" w:rsidP="00233247">
            <w:pPr>
              <w:widowControl w:val="0"/>
              <w:suppressAutoHyphens/>
              <w:autoSpaceDE w:val="0"/>
              <w:jc w:val="center"/>
              <w:rPr>
                <w:rFonts w:eastAsia="Arial"/>
                <w:sz w:val="22"/>
                <w:szCs w:val="22"/>
                <w:lang w:eastAsia="ar-SA"/>
              </w:rPr>
            </w:pPr>
            <w:r w:rsidRPr="00C655F8">
              <w:rPr>
                <w:rFonts w:eastAsia="Arial"/>
                <w:sz w:val="22"/>
                <w:szCs w:val="22"/>
                <w:lang w:eastAsia="ar-SA"/>
              </w:rPr>
              <w:t>8</w:t>
            </w:r>
          </w:p>
        </w:tc>
      </w:tr>
      <w:tr w:rsidR="004E271A" w:rsidRPr="00C655F8" w:rsidTr="00F718F2">
        <w:trPr>
          <w:trHeight w:val="420"/>
        </w:trPr>
        <w:tc>
          <w:tcPr>
            <w:tcW w:w="15310" w:type="dxa"/>
            <w:gridSpan w:val="10"/>
          </w:tcPr>
          <w:p w:rsidR="004E271A" w:rsidRPr="00C655F8" w:rsidRDefault="004E271A" w:rsidP="00233247">
            <w:pPr>
              <w:widowControl w:val="0"/>
              <w:suppressAutoHyphens/>
              <w:autoSpaceDE w:val="0"/>
              <w:ind w:firstLine="13"/>
              <w:jc w:val="center"/>
              <w:outlineLvl w:val="2"/>
              <w:rPr>
                <w:rFonts w:eastAsia="Arial"/>
                <w:sz w:val="22"/>
                <w:szCs w:val="22"/>
                <w:lang w:eastAsia="ar-SA"/>
              </w:rPr>
            </w:pPr>
            <w:r w:rsidRPr="00C655F8">
              <w:rPr>
                <w:rFonts w:eastAsia="Arial"/>
                <w:sz w:val="22"/>
                <w:szCs w:val="22"/>
                <w:lang w:eastAsia="ar-SA"/>
              </w:rPr>
              <w:t>Комплекс процессных мероприятий 1: «</w:t>
            </w:r>
            <w:bookmarkStart w:id="1" w:name="_Hlk178856239"/>
            <w:r w:rsidR="007A4768" w:rsidRPr="007A4768">
              <w:rPr>
                <w:rFonts w:eastAsia="Arial"/>
                <w:sz w:val="22"/>
                <w:szCs w:val="22"/>
                <w:lang w:eastAsia="ar-SA"/>
              </w:rPr>
              <w:t>Развитие</w:t>
            </w:r>
            <w:r w:rsidR="000A7542">
              <w:rPr>
                <w:rFonts w:eastAsia="Arial"/>
                <w:sz w:val="22"/>
                <w:szCs w:val="22"/>
                <w:lang w:eastAsia="ar-SA"/>
              </w:rPr>
              <w:t xml:space="preserve"> и сохранность </w:t>
            </w:r>
            <w:r w:rsidR="007A4768">
              <w:rPr>
                <w:rFonts w:eastAsia="Arial"/>
                <w:sz w:val="22"/>
                <w:szCs w:val="22"/>
                <w:lang w:eastAsia="ar-SA"/>
              </w:rPr>
              <w:t xml:space="preserve">сети </w:t>
            </w:r>
            <w:r w:rsidR="007A4768" w:rsidRPr="007A4768">
              <w:rPr>
                <w:rFonts w:eastAsia="Arial"/>
                <w:sz w:val="22"/>
                <w:szCs w:val="22"/>
                <w:lang w:eastAsia="ar-SA"/>
              </w:rPr>
              <w:t xml:space="preserve">автомобильных дорог местного значения </w:t>
            </w:r>
            <w:r w:rsidR="00F11844">
              <w:rPr>
                <w:rFonts w:eastAsia="Arial"/>
                <w:sz w:val="22"/>
                <w:szCs w:val="22"/>
                <w:lang w:eastAsia="ar-SA"/>
              </w:rPr>
              <w:t>и</w:t>
            </w:r>
            <w:r w:rsidR="00F11844" w:rsidRPr="00FB3683">
              <w:rPr>
                <w:rFonts w:eastAsia="Arial"/>
                <w:sz w:val="22"/>
                <w:szCs w:val="22"/>
                <w:lang w:eastAsia="ar-SA"/>
              </w:rPr>
              <w:t xml:space="preserve"> искусственных дорожных сооружений</w:t>
            </w:r>
            <w:r w:rsidR="00F11844" w:rsidRPr="00C655F8">
              <w:rPr>
                <w:sz w:val="22"/>
                <w:szCs w:val="22"/>
              </w:rPr>
              <w:t xml:space="preserve"> на них</w:t>
            </w:r>
            <w:bookmarkEnd w:id="1"/>
            <w:r w:rsidR="000A7542">
              <w:rPr>
                <w:sz w:val="22"/>
                <w:szCs w:val="22"/>
              </w:rPr>
              <w:t>»</w:t>
            </w:r>
          </w:p>
        </w:tc>
      </w:tr>
      <w:tr w:rsidR="00AE5252" w:rsidRPr="00C655F8" w:rsidTr="00FA337D">
        <w:trPr>
          <w:trHeight w:val="20"/>
        </w:trPr>
        <w:tc>
          <w:tcPr>
            <w:tcW w:w="425" w:type="dxa"/>
            <w:vMerge w:val="restart"/>
          </w:tcPr>
          <w:p w:rsidR="00AE5252" w:rsidRPr="00C655F8" w:rsidRDefault="00AE5252" w:rsidP="00AE5252">
            <w:pPr>
              <w:widowControl w:val="0"/>
              <w:suppressAutoHyphens/>
              <w:autoSpaceDE w:val="0"/>
              <w:ind w:firstLine="720"/>
              <w:jc w:val="both"/>
              <w:rPr>
                <w:rFonts w:eastAsia="Arial"/>
                <w:sz w:val="22"/>
                <w:szCs w:val="22"/>
                <w:lang w:eastAsia="ar-SA"/>
              </w:rPr>
            </w:pPr>
            <w:r w:rsidRPr="00C655F8">
              <w:rPr>
                <w:rFonts w:eastAsia="Arial"/>
                <w:sz w:val="22"/>
                <w:szCs w:val="22"/>
                <w:lang w:eastAsia="ar-SA"/>
              </w:rPr>
              <w:t>11.1</w:t>
            </w:r>
          </w:p>
        </w:tc>
        <w:tc>
          <w:tcPr>
            <w:tcW w:w="3119" w:type="dxa"/>
            <w:gridSpan w:val="2"/>
            <w:vMerge w:val="restart"/>
          </w:tcPr>
          <w:p w:rsidR="00AE5252" w:rsidRPr="00C655F8" w:rsidRDefault="00AE5252" w:rsidP="00AE5252">
            <w:pPr>
              <w:widowControl w:val="0"/>
              <w:suppressAutoHyphens/>
              <w:autoSpaceDE w:val="0"/>
              <w:rPr>
                <w:rFonts w:eastAsia="Arial"/>
                <w:sz w:val="22"/>
                <w:szCs w:val="22"/>
                <w:lang w:eastAsia="ar-SA"/>
              </w:rPr>
            </w:pPr>
            <w:r w:rsidRPr="00C655F8">
              <w:rPr>
                <w:sz w:val="22"/>
                <w:szCs w:val="22"/>
              </w:rPr>
              <w:t>Капитальный ремонт и ремонт автомобильных дорог</w:t>
            </w:r>
            <w:r w:rsidR="00A41108">
              <w:t xml:space="preserve"> и </w:t>
            </w:r>
            <w:r w:rsidR="00A41108" w:rsidRPr="00FB3683">
              <w:rPr>
                <w:sz w:val="22"/>
                <w:szCs w:val="22"/>
              </w:rPr>
              <w:t>искусственных дорожных сооружений</w:t>
            </w:r>
            <w:r w:rsidR="00A41108">
              <w:rPr>
                <w:sz w:val="22"/>
                <w:szCs w:val="22"/>
              </w:rPr>
              <w:t xml:space="preserve"> </w:t>
            </w:r>
            <w:r w:rsidR="00A41108" w:rsidRPr="00793A43">
              <w:rPr>
                <w:sz w:val="22"/>
                <w:szCs w:val="22"/>
              </w:rPr>
              <w:t xml:space="preserve">на </w:t>
            </w:r>
            <w:r w:rsidR="00A41108">
              <w:rPr>
                <w:sz w:val="22"/>
                <w:szCs w:val="22"/>
              </w:rPr>
              <w:t>них</w:t>
            </w:r>
            <w:r w:rsidRPr="00C655F8">
              <w:rPr>
                <w:sz w:val="22"/>
                <w:szCs w:val="22"/>
              </w:rPr>
              <w:t xml:space="preserve"> </w:t>
            </w:r>
          </w:p>
        </w:tc>
        <w:tc>
          <w:tcPr>
            <w:tcW w:w="2835" w:type="dxa"/>
            <w:vMerge w:val="restart"/>
          </w:tcPr>
          <w:p w:rsidR="00AE5252" w:rsidRPr="00C655F8" w:rsidRDefault="00AE5252" w:rsidP="00AE5252">
            <w:pPr>
              <w:widowControl w:val="0"/>
              <w:suppressAutoHyphens/>
              <w:autoSpaceDE w:val="0"/>
              <w:rPr>
                <w:rFonts w:eastAsia="Arial"/>
                <w:sz w:val="22"/>
                <w:szCs w:val="22"/>
                <w:lang w:eastAsia="ar-SA"/>
              </w:rPr>
            </w:pPr>
            <w:r w:rsidRPr="00C655F8">
              <w:rPr>
                <w:rFonts w:eastAsia="Arial"/>
                <w:sz w:val="22"/>
                <w:szCs w:val="22"/>
                <w:lang w:eastAsia="ar-SA"/>
              </w:rPr>
              <w:t xml:space="preserve">Отдел по строительству, архитектуре и дорожному </w:t>
            </w:r>
            <w:r w:rsidR="00A41108">
              <w:rPr>
                <w:rFonts w:eastAsia="Arial"/>
                <w:sz w:val="22"/>
                <w:szCs w:val="22"/>
                <w:lang w:eastAsia="ar-SA"/>
              </w:rPr>
              <w:t>хозяйству</w:t>
            </w:r>
            <w:r w:rsidRPr="00C655F8">
              <w:rPr>
                <w:rFonts w:eastAsia="Arial"/>
                <w:sz w:val="22"/>
                <w:szCs w:val="22"/>
                <w:lang w:eastAsia="ar-SA"/>
              </w:rPr>
              <w:t xml:space="preserve"> </w:t>
            </w:r>
          </w:p>
        </w:tc>
        <w:tc>
          <w:tcPr>
            <w:tcW w:w="3402" w:type="dxa"/>
          </w:tcPr>
          <w:p w:rsidR="00AE5252" w:rsidRPr="00CE3FA6" w:rsidRDefault="00C00AD6" w:rsidP="00AE5252">
            <w:pPr>
              <w:rPr>
                <w:sz w:val="22"/>
                <w:szCs w:val="22"/>
              </w:rPr>
            </w:pPr>
            <w:r w:rsidRPr="00C00AD6">
              <w:rPr>
                <w:sz w:val="22"/>
                <w:szCs w:val="22"/>
              </w:rPr>
              <w:t>Дорожн</w:t>
            </w:r>
            <w:r>
              <w:rPr>
                <w:sz w:val="22"/>
                <w:szCs w:val="22"/>
              </w:rPr>
              <w:t xml:space="preserve">ый </w:t>
            </w:r>
            <w:r w:rsidRPr="00C00AD6">
              <w:rPr>
                <w:sz w:val="22"/>
                <w:szCs w:val="22"/>
              </w:rPr>
              <w:t>фонд муниципального образования «Велижский муниципальный округ» Смоленской области</w:t>
            </w:r>
          </w:p>
        </w:tc>
        <w:tc>
          <w:tcPr>
            <w:tcW w:w="1560" w:type="dxa"/>
            <w:vAlign w:val="center"/>
          </w:tcPr>
          <w:p w:rsidR="00AE5252" w:rsidRPr="00CE3FA6" w:rsidRDefault="00D96C33" w:rsidP="00AE5252">
            <w:pPr>
              <w:jc w:val="center"/>
              <w:rPr>
                <w:sz w:val="22"/>
                <w:szCs w:val="22"/>
              </w:rPr>
            </w:pPr>
            <w:r>
              <w:rPr>
                <w:sz w:val="22"/>
                <w:szCs w:val="22"/>
              </w:rPr>
              <w:t>18 395,3</w:t>
            </w:r>
          </w:p>
        </w:tc>
        <w:tc>
          <w:tcPr>
            <w:tcW w:w="1417" w:type="dxa"/>
            <w:vAlign w:val="center"/>
          </w:tcPr>
          <w:p w:rsidR="00AE5252" w:rsidRPr="00CE3FA6" w:rsidRDefault="001729AA" w:rsidP="00AE5252">
            <w:pPr>
              <w:jc w:val="center"/>
              <w:rPr>
                <w:sz w:val="22"/>
                <w:szCs w:val="22"/>
              </w:rPr>
            </w:pPr>
            <w:r>
              <w:rPr>
                <w:sz w:val="22"/>
                <w:szCs w:val="22"/>
              </w:rPr>
              <w:t>5 147</w:t>
            </w:r>
            <w:r w:rsidR="00340E54">
              <w:rPr>
                <w:sz w:val="22"/>
                <w:szCs w:val="22"/>
              </w:rPr>
              <w:t>,7</w:t>
            </w:r>
          </w:p>
        </w:tc>
        <w:tc>
          <w:tcPr>
            <w:tcW w:w="1418" w:type="dxa"/>
            <w:gridSpan w:val="2"/>
            <w:vAlign w:val="center"/>
          </w:tcPr>
          <w:p w:rsidR="00AE5252" w:rsidRPr="00CE3FA6" w:rsidRDefault="009126DD" w:rsidP="00AE5252">
            <w:pPr>
              <w:jc w:val="center"/>
              <w:rPr>
                <w:sz w:val="22"/>
                <w:szCs w:val="22"/>
              </w:rPr>
            </w:pPr>
            <w:r>
              <w:rPr>
                <w:sz w:val="22"/>
                <w:szCs w:val="22"/>
              </w:rPr>
              <w:t>5 030,8</w:t>
            </w:r>
          </w:p>
        </w:tc>
        <w:tc>
          <w:tcPr>
            <w:tcW w:w="1134" w:type="dxa"/>
            <w:vAlign w:val="center"/>
          </w:tcPr>
          <w:p w:rsidR="00AE5252" w:rsidRPr="00CE3FA6" w:rsidRDefault="009126DD" w:rsidP="001B20C5">
            <w:pPr>
              <w:jc w:val="center"/>
              <w:rPr>
                <w:sz w:val="22"/>
                <w:szCs w:val="22"/>
              </w:rPr>
            </w:pPr>
            <w:r>
              <w:rPr>
                <w:sz w:val="22"/>
                <w:szCs w:val="22"/>
              </w:rPr>
              <w:t>8 216,8</w:t>
            </w:r>
          </w:p>
        </w:tc>
      </w:tr>
      <w:tr w:rsidR="00AE5252" w:rsidRPr="00C655F8" w:rsidTr="00FA337D">
        <w:trPr>
          <w:trHeight w:val="297"/>
        </w:trPr>
        <w:tc>
          <w:tcPr>
            <w:tcW w:w="425" w:type="dxa"/>
            <w:vMerge/>
          </w:tcPr>
          <w:p w:rsidR="00AE5252" w:rsidRPr="00C655F8" w:rsidRDefault="00AE5252" w:rsidP="00AE5252">
            <w:pPr>
              <w:widowControl w:val="0"/>
              <w:suppressAutoHyphens/>
              <w:autoSpaceDE w:val="0"/>
              <w:ind w:firstLine="720"/>
              <w:jc w:val="both"/>
              <w:rPr>
                <w:rFonts w:eastAsia="Arial"/>
                <w:sz w:val="22"/>
                <w:szCs w:val="22"/>
                <w:lang w:eastAsia="ar-SA"/>
              </w:rPr>
            </w:pPr>
          </w:p>
        </w:tc>
        <w:tc>
          <w:tcPr>
            <w:tcW w:w="3119" w:type="dxa"/>
            <w:gridSpan w:val="2"/>
            <w:vMerge/>
          </w:tcPr>
          <w:p w:rsidR="00AE5252" w:rsidRPr="00C655F8" w:rsidRDefault="00AE5252" w:rsidP="00AE5252">
            <w:pPr>
              <w:widowControl w:val="0"/>
              <w:suppressAutoHyphens/>
              <w:autoSpaceDE w:val="0"/>
              <w:rPr>
                <w:sz w:val="22"/>
                <w:szCs w:val="22"/>
              </w:rPr>
            </w:pPr>
          </w:p>
        </w:tc>
        <w:tc>
          <w:tcPr>
            <w:tcW w:w="2835" w:type="dxa"/>
            <w:vMerge/>
          </w:tcPr>
          <w:p w:rsidR="00AE5252" w:rsidRPr="00C655F8" w:rsidRDefault="00AE5252" w:rsidP="00AE5252">
            <w:pPr>
              <w:widowControl w:val="0"/>
              <w:suppressAutoHyphens/>
              <w:autoSpaceDE w:val="0"/>
              <w:ind w:firstLine="720"/>
              <w:rPr>
                <w:rFonts w:eastAsia="Arial"/>
                <w:sz w:val="22"/>
                <w:szCs w:val="22"/>
                <w:lang w:eastAsia="ar-SA"/>
              </w:rPr>
            </w:pPr>
          </w:p>
        </w:tc>
        <w:tc>
          <w:tcPr>
            <w:tcW w:w="3402" w:type="dxa"/>
          </w:tcPr>
          <w:p w:rsidR="00AE5252" w:rsidRPr="00C655F8" w:rsidRDefault="002F4309" w:rsidP="00AE5252">
            <w:pPr>
              <w:rPr>
                <w:sz w:val="22"/>
                <w:szCs w:val="22"/>
              </w:rPr>
            </w:pPr>
            <w:r>
              <w:rPr>
                <w:sz w:val="22"/>
                <w:szCs w:val="22"/>
              </w:rPr>
              <w:t>Б</w:t>
            </w:r>
            <w:r w:rsidR="00AE5252" w:rsidRPr="00CE3FA6">
              <w:rPr>
                <w:sz w:val="22"/>
                <w:szCs w:val="22"/>
              </w:rPr>
              <w:t>юджет Смоленской области</w:t>
            </w:r>
          </w:p>
        </w:tc>
        <w:tc>
          <w:tcPr>
            <w:tcW w:w="1560" w:type="dxa"/>
            <w:vAlign w:val="center"/>
          </w:tcPr>
          <w:p w:rsidR="00AE5252" w:rsidRPr="00C655F8" w:rsidRDefault="00D96C33" w:rsidP="00AE5252">
            <w:pPr>
              <w:jc w:val="center"/>
              <w:rPr>
                <w:sz w:val="22"/>
                <w:szCs w:val="22"/>
              </w:rPr>
            </w:pPr>
            <w:r>
              <w:rPr>
                <w:sz w:val="22"/>
                <w:szCs w:val="22"/>
              </w:rPr>
              <w:t>333 </w:t>
            </w:r>
            <w:r w:rsidR="002F5034">
              <w:rPr>
                <w:sz w:val="22"/>
                <w:szCs w:val="22"/>
              </w:rPr>
              <w:t>178</w:t>
            </w:r>
            <w:r>
              <w:rPr>
                <w:sz w:val="22"/>
                <w:szCs w:val="22"/>
              </w:rPr>
              <w:t>,8</w:t>
            </w:r>
          </w:p>
        </w:tc>
        <w:tc>
          <w:tcPr>
            <w:tcW w:w="1417" w:type="dxa"/>
            <w:vAlign w:val="center"/>
          </w:tcPr>
          <w:p w:rsidR="00AE5252" w:rsidRPr="00C655F8" w:rsidRDefault="00E408B2" w:rsidP="00AE5252">
            <w:pPr>
              <w:jc w:val="center"/>
              <w:rPr>
                <w:sz w:val="22"/>
                <w:szCs w:val="22"/>
              </w:rPr>
            </w:pPr>
            <w:r>
              <w:rPr>
                <w:sz w:val="22"/>
                <w:szCs w:val="22"/>
              </w:rPr>
              <w:t>14 700,0</w:t>
            </w:r>
          </w:p>
        </w:tc>
        <w:tc>
          <w:tcPr>
            <w:tcW w:w="1418" w:type="dxa"/>
            <w:gridSpan w:val="2"/>
            <w:vAlign w:val="center"/>
          </w:tcPr>
          <w:p w:rsidR="00AE5252" w:rsidRPr="00C655F8" w:rsidRDefault="009A0D1E" w:rsidP="00AE5252">
            <w:pPr>
              <w:jc w:val="center"/>
              <w:rPr>
                <w:sz w:val="22"/>
                <w:szCs w:val="22"/>
              </w:rPr>
            </w:pPr>
            <w:r>
              <w:rPr>
                <w:sz w:val="22"/>
                <w:szCs w:val="22"/>
              </w:rPr>
              <w:t>268 </w:t>
            </w:r>
            <w:r w:rsidR="002F5034">
              <w:rPr>
                <w:sz w:val="22"/>
                <w:szCs w:val="22"/>
              </w:rPr>
              <w:t>4</w:t>
            </w:r>
            <w:r>
              <w:rPr>
                <w:sz w:val="22"/>
                <w:szCs w:val="22"/>
              </w:rPr>
              <w:t>78,8</w:t>
            </w:r>
          </w:p>
        </w:tc>
        <w:tc>
          <w:tcPr>
            <w:tcW w:w="1134" w:type="dxa"/>
            <w:vAlign w:val="center"/>
          </w:tcPr>
          <w:p w:rsidR="00AE5252" w:rsidRPr="00C655F8" w:rsidRDefault="009126DD" w:rsidP="00AE5252">
            <w:pPr>
              <w:jc w:val="center"/>
              <w:rPr>
                <w:sz w:val="22"/>
                <w:szCs w:val="22"/>
              </w:rPr>
            </w:pPr>
            <w:r>
              <w:rPr>
                <w:sz w:val="22"/>
                <w:szCs w:val="22"/>
              </w:rPr>
              <w:t>50 000,0</w:t>
            </w:r>
          </w:p>
        </w:tc>
      </w:tr>
      <w:tr w:rsidR="00F11844" w:rsidRPr="00C655F8" w:rsidTr="00FA337D">
        <w:trPr>
          <w:trHeight w:val="645"/>
        </w:trPr>
        <w:tc>
          <w:tcPr>
            <w:tcW w:w="425" w:type="dxa"/>
            <w:vMerge w:val="restart"/>
          </w:tcPr>
          <w:p w:rsidR="00F11844" w:rsidRDefault="00F11844" w:rsidP="00F11844">
            <w:pPr>
              <w:widowControl w:val="0"/>
              <w:suppressAutoHyphens/>
              <w:autoSpaceDE w:val="0"/>
              <w:ind w:firstLine="720"/>
              <w:jc w:val="both"/>
              <w:rPr>
                <w:rFonts w:eastAsia="Arial"/>
                <w:sz w:val="22"/>
                <w:szCs w:val="22"/>
                <w:lang w:eastAsia="ar-SA"/>
              </w:rPr>
            </w:pPr>
          </w:p>
          <w:p w:rsidR="00F11844" w:rsidRPr="00F11844" w:rsidRDefault="00F11844" w:rsidP="00F11844">
            <w:pPr>
              <w:rPr>
                <w:rFonts w:eastAsia="Arial"/>
                <w:sz w:val="22"/>
                <w:szCs w:val="22"/>
                <w:lang w:eastAsia="ar-SA"/>
              </w:rPr>
            </w:pPr>
            <w:r>
              <w:rPr>
                <w:rFonts w:eastAsia="Arial"/>
                <w:sz w:val="22"/>
                <w:szCs w:val="22"/>
                <w:lang w:eastAsia="ar-SA"/>
              </w:rPr>
              <w:t>1.2</w:t>
            </w:r>
          </w:p>
        </w:tc>
        <w:tc>
          <w:tcPr>
            <w:tcW w:w="3119" w:type="dxa"/>
            <w:gridSpan w:val="2"/>
            <w:vMerge w:val="restart"/>
          </w:tcPr>
          <w:p w:rsidR="00F11844" w:rsidRPr="00C655F8" w:rsidRDefault="00F11844" w:rsidP="00F11844">
            <w:pPr>
              <w:widowControl w:val="0"/>
              <w:suppressAutoHyphens/>
              <w:autoSpaceDE w:val="0"/>
              <w:rPr>
                <w:sz w:val="22"/>
                <w:szCs w:val="22"/>
              </w:rPr>
            </w:pPr>
            <w:r>
              <w:rPr>
                <w:sz w:val="22"/>
                <w:szCs w:val="22"/>
              </w:rPr>
              <w:t xml:space="preserve">Строительство и реконструкция, </w:t>
            </w:r>
            <w:r w:rsidRPr="00FB3683">
              <w:rPr>
                <w:sz w:val="22"/>
                <w:szCs w:val="22"/>
              </w:rPr>
              <w:t>автомобильных дорог</w:t>
            </w:r>
            <w:r>
              <w:t xml:space="preserve"> и </w:t>
            </w:r>
            <w:r w:rsidRPr="00FB3683">
              <w:rPr>
                <w:sz w:val="22"/>
                <w:szCs w:val="22"/>
              </w:rPr>
              <w:t>искусственных дорожных сооружений</w:t>
            </w:r>
            <w:r w:rsidR="00A673FA">
              <w:rPr>
                <w:sz w:val="22"/>
                <w:szCs w:val="22"/>
              </w:rPr>
              <w:t xml:space="preserve"> </w:t>
            </w:r>
            <w:r w:rsidRPr="00793A43">
              <w:rPr>
                <w:sz w:val="22"/>
                <w:szCs w:val="22"/>
              </w:rPr>
              <w:t xml:space="preserve">на </w:t>
            </w:r>
            <w:r>
              <w:rPr>
                <w:sz w:val="22"/>
                <w:szCs w:val="22"/>
              </w:rPr>
              <w:t>них</w:t>
            </w:r>
          </w:p>
        </w:tc>
        <w:tc>
          <w:tcPr>
            <w:tcW w:w="2835" w:type="dxa"/>
            <w:vMerge w:val="restart"/>
          </w:tcPr>
          <w:p w:rsidR="00F11844" w:rsidRPr="00C655F8" w:rsidRDefault="00F11844" w:rsidP="00F11844">
            <w:pPr>
              <w:widowControl w:val="0"/>
              <w:suppressAutoHyphens/>
              <w:autoSpaceDE w:val="0"/>
              <w:rPr>
                <w:rFonts w:eastAsia="Arial"/>
                <w:sz w:val="22"/>
                <w:szCs w:val="22"/>
                <w:lang w:eastAsia="ar-SA"/>
              </w:rPr>
            </w:pPr>
            <w:r w:rsidRPr="00C655F8">
              <w:rPr>
                <w:rFonts w:eastAsia="Arial"/>
                <w:sz w:val="22"/>
                <w:szCs w:val="22"/>
                <w:lang w:eastAsia="ar-SA"/>
              </w:rPr>
              <w:t xml:space="preserve">Отдел по строительству, архитектуре и дорожному </w:t>
            </w:r>
            <w:r w:rsidR="00A41108">
              <w:rPr>
                <w:rFonts w:eastAsia="Arial"/>
                <w:sz w:val="22"/>
                <w:szCs w:val="22"/>
                <w:lang w:eastAsia="ar-SA"/>
              </w:rPr>
              <w:t>хозяйству</w:t>
            </w:r>
          </w:p>
        </w:tc>
        <w:tc>
          <w:tcPr>
            <w:tcW w:w="3402" w:type="dxa"/>
          </w:tcPr>
          <w:p w:rsidR="00F11844" w:rsidRPr="00CE3FA6" w:rsidRDefault="00F11844" w:rsidP="00F11844">
            <w:pPr>
              <w:rPr>
                <w:sz w:val="22"/>
                <w:szCs w:val="22"/>
              </w:rPr>
            </w:pPr>
            <w:r w:rsidRPr="00C00AD6">
              <w:rPr>
                <w:sz w:val="22"/>
                <w:szCs w:val="22"/>
              </w:rPr>
              <w:t>Дорожн</w:t>
            </w:r>
            <w:r>
              <w:rPr>
                <w:sz w:val="22"/>
                <w:szCs w:val="22"/>
              </w:rPr>
              <w:t xml:space="preserve">ый </w:t>
            </w:r>
            <w:r w:rsidRPr="00C00AD6">
              <w:rPr>
                <w:sz w:val="22"/>
                <w:szCs w:val="22"/>
              </w:rPr>
              <w:t>фонд муниципального образования «Велижский муниципальный округ» Смоленской области</w:t>
            </w:r>
          </w:p>
        </w:tc>
        <w:tc>
          <w:tcPr>
            <w:tcW w:w="1560" w:type="dxa"/>
            <w:vAlign w:val="center"/>
          </w:tcPr>
          <w:p w:rsidR="00F11844" w:rsidRDefault="00D96C33" w:rsidP="00F11844">
            <w:pPr>
              <w:jc w:val="center"/>
              <w:rPr>
                <w:sz w:val="22"/>
                <w:szCs w:val="22"/>
              </w:rPr>
            </w:pPr>
            <w:r>
              <w:rPr>
                <w:sz w:val="22"/>
                <w:szCs w:val="22"/>
              </w:rPr>
              <w:t>82</w:t>
            </w:r>
            <w:r w:rsidR="00E408B2">
              <w:rPr>
                <w:sz w:val="22"/>
                <w:szCs w:val="22"/>
              </w:rPr>
              <w:t>,0</w:t>
            </w:r>
          </w:p>
        </w:tc>
        <w:tc>
          <w:tcPr>
            <w:tcW w:w="1417" w:type="dxa"/>
            <w:vAlign w:val="center"/>
          </w:tcPr>
          <w:p w:rsidR="00F11844" w:rsidRDefault="00E408B2" w:rsidP="00F11844">
            <w:pPr>
              <w:jc w:val="center"/>
              <w:rPr>
                <w:sz w:val="22"/>
                <w:szCs w:val="22"/>
              </w:rPr>
            </w:pPr>
            <w:r>
              <w:rPr>
                <w:sz w:val="22"/>
                <w:szCs w:val="22"/>
              </w:rPr>
              <w:t>5</w:t>
            </w:r>
            <w:r w:rsidR="000A2A10">
              <w:rPr>
                <w:sz w:val="22"/>
                <w:szCs w:val="22"/>
              </w:rPr>
              <w:t>0</w:t>
            </w:r>
            <w:r>
              <w:rPr>
                <w:sz w:val="22"/>
                <w:szCs w:val="22"/>
              </w:rPr>
              <w:t>,0</w:t>
            </w:r>
          </w:p>
        </w:tc>
        <w:tc>
          <w:tcPr>
            <w:tcW w:w="1418" w:type="dxa"/>
            <w:gridSpan w:val="2"/>
            <w:vAlign w:val="center"/>
          </w:tcPr>
          <w:p w:rsidR="00F11844" w:rsidRDefault="009A0D1E" w:rsidP="00F11844">
            <w:pPr>
              <w:jc w:val="center"/>
              <w:rPr>
                <w:sz w:val="22"/>
                <w:szCs w:val="22"/>
              </w:rPr>
            </w:pPr>
            <w:r>
              <w:rPr>
                <w:sz w:val="22"/>
                <w:szCs w:val="22"/>
              </w:rPr>
              <w:t>32,0</w:t>
            </w:r>
          </w:p>
        </w:tc>
        <w:tc>
          <w:tcPr>
            <w:tcW w:w="1134" w:type="dxa"/>
            <w:vAlign w:val="center"/>
          </w:tcPr>
          <w:p w:rsidR="00F11844" w:rsidRDefault="000A2A10" w:rsidP="00F11844">
            <w:pPr>
              <w:jc w:val="center"/>
              <w:rPr>
                <w:sz w:val="22"/>
                <w:szCs w:val="22"/>
              </w:rPr>
            </w:pPr>
            <w:r>
              <w:rPr>
                <w:sz w:val="22"/>
                <w:szCs w:val="22"/>
              </w:rPr>
              <w:t>0</w:t>
            </w:r>
          </w:p>
        </w:tc>
      </w:tr>
      <w:tr w:rsidR="002F4309" w:rsidRPr="00C655F8" w:rsidTr="00FA337D">
        <w:trPr>
          <w:trHeight w:val="294"/>
        </w:trPr>
        <w:tc>
          <w:tcPr>
            <w:tcW w:w="425" w:type="dxa"/>
            <w:vMerge/>
          </w:tcPr>
          <w:p w:rsidR="002F4309" w:rsidRDefault="002F4309" w:rsidP="002F4309">
            <w:pPr>
              <w:widowControl w:val="0"/>
              <w:suppressAutoHyphens/>
              <w:autoSpaceDE w:val="0"/>
              <w:ind w:firstLine="720"/>
              <w:jc w:val="both"/>
              <w:rPr>
                <w:rFonts w:eastAsia="Arial"/>
                <w:sz w:val="22"/>
                <w:szCs w:val="22"/>
                <w:lang w:eastAsia="ar-SA"/>
              </w:rPr>
            </w:pPr>
          </w:p>
        </w:tc>
        <w:tc>
          <w:tcPr>
            <w:tcW w:w="3119" w:type="dxa"/>
            <w:gridSpan w:val="2"/>
            <w:vMerge/>
          </w:tcPr>
          <w:p w:rsidR="002F4309" w:rsidRDefault="002F4309" w:rsidP="002F4309">
            <w:pPr>
              <w:widowControl w:val="0"/>
              <w:suppressAutoHyphens/>
              <w:autoSpaceDE w:val="0"/>
              <w:rPr>
                <w:sz w:val="22"/>
                <w:szCs w:val="22"/>
              </w:rPr>
            </w:pPr>
          </w:p>
        </w:tc>
        <w:tc>
          <w:tcPr>
            <w:tcW w:w="2835" w:type="dxa"/>
            <w:vMerge/>
          </w:tcPr>
          <w:p w:rsidR="002F4309" w:rsidRPr="00C655F8" w:rsidRDefault="002F4309" w:rsidP="002F4309">
            <w:pPr>
              <w:widowControl w:val="0"/>
              <w:suppressAutoHyphens/>
              <w:autoSpaceDE w:val="0"/>
              <w:rPr>
                <w:rFonts w:eastAsia="Arial"/>
                <w:sz w:val="22"/>
                <w:szCs w:val="22"/>
                <w:lang w:eastAsia="ar-SA"/>
              </w:rPr>
            </w:pPr>
          </w:p>
        </w:tc>
        <w:tc>
          <w:tcPr>
            <w:tcW w:w="3402" w:type="dxa"/>
          </w:tcPr>
          <w:p w:rsidR="002F4309" w:rsidRPr="00CE3FA6" w:rsidRDefault="002F4309" w:rsidP="002F4309">
            <w:pPr>
              <w:rPr>
                <w:sz w:val="22"/>
                <w:szCs w:val="22"/>
              </w:rPr>
            </w:pPr>
            <w:r>
              <w:rPr>
                <w:sz w:val="22"/>
                <w:szCs w:val="22"/>
              </w:rPr>
              <w:t>Б</w:t>
            </w:r>
            <w:r w:rsidRPr="00CE3FA6">
              <w:rPr>
                <w:sz w:val="22"/>
                <w:szCs w:val="22"/>
              </w:rPr>
              <w:t>юджет Смоленской области</w:t>
            </w:r>
          </w:p>
        </w:tc>
        <w:tc>
          <w:tcPr>
            <w:tcW w:w="1560" w:type="dxa"/>
            <w:vAlign w:val="center"/>
          </w:tcPr>
          <w:p w:rsidR="002F4309" w:rsidRDefault="00D96C33" w:rsidP="002F4309">
            <w:pPr>
              <w:jc w:val="center"/>
              <w:rPr>
                <w:sz w:val="22"/>
                <w:szCs w:val="22"/>
              </w:rPr>
            </w:pPr>
            <w:r>
              <w:rPr>
                <w:sz w:val="22"/>
                <w:szCs w:val="22"/>
              </w:rPr>
              <w:t>81 521,2</w:t>
            </w:r>
          </w:p>
        </w:tc>
        <w:tc>
          <w:tcPr>
            <w:tcW w:w="1417" w:type="dxa"/>
            <w:vAlign w:val="center"/>
          </w:tcPr>
          <w:p w:rsidR="002F4309" w:rsidRDefault="00E408B2" w:rsidP="002F4309">
            <w:pPr>
              <w:jc w:val="center"/>
              <w:rPr>
                <w:sz w:val="22"/>
                <w:szCs w:val="22"/>
              </w:rPr>
            </w:pPr>
            <w:r>
              <w:rPr>
                <w:sz w:val="22"/>
                <w:szCs w:val="22"/>
              </w:rPr>
              <w:t>5</w:t>
            </w:r>
            <w:r w:rsidR="002F4309">
              <w:rPr>
                <w:sz w:val="22"/>
                <w:szCs w:val="22"/>
              </w:rPr>
              <w:t>0</w:t>
            </w:r>
            <w:r>
              <w:rPr>
                <w:sz w:val="22"/>
                <w:szCs w:val="22"/>
              </w:rPr>
              <w:t> 000,0</w:t>
            </w:r>
          </w:p>
        </w:tc>
        <w:tc>
          <w:tcPr>
            <w:tcW w:w="1418" w:type="dxa"/>
            <w:gridSpan w:val="2"/>
            <w:vAlign w:val="center"/>
          </w:tcPr>
          <w:p w:rsidR="002F4309" w:rsidRDefault="009A0D1E" w:rsidP="002F4309">
            <w:pPr>
              <w:jc w:val="center"/>
              <w:rPr>
                <w:sz w:val="22"/>
                <w:szCs w:val="22"/>
              </w:rPr>
            </w:pPr>
            <w:r>
              <w:rPr>
                <w:sz w:val="22"/>
                <w:szCs w:val="22"/>
              </w:rPr>
              <w:t>31 521,2</w:t>
            </w:r>
          </w:p>
        </w:tc>
        <w:tc>
          <w:tcPr>
            <w:tcW w:w="1134" w:type="dxa"/>
            <w:vAlign w:val="center"/>
          </w:tcPr>
          <w:p w:rsidR="002F4309" w:rsidRDefault="002F4309" w:rsidP="002F4309">
            <w:pPr>
              <w:jc w:val="center"/>
              <w:rPr>
                <w:sz w:val="22"/>
                <w:szCs w:val="22"/>
              </w:rPr>
            </w:pPr>
            <w:r>
              <w:rPr>
                <w:sz w:val="22"/>
                <w:szCs w:val="22"/>
              </w:rPr>
              <w:t>0</w:t>
            </w:r>
          </w:p>
        </w:tc>
      </w:tr>
      <w:tr w:rsidR="002F4309" w:rsidRPr="00C655F8" w:rsidTr="00FA337D">
        <w:trPr>
          <w:trHeight w:val="628"/>
        </w:trPr>
        <w:tc>
          <w:tcPr>
            <w:tcW w:w="425" w:type="dxa"/>
            <w:vMerge w:val="restart"/>
          </w:tcPr>
          <w:p w:rsidR="002F4309" w:rsidRPr="00C655F8" w:rsidRDefault="002F4309" w:rsidP="002F4309">
            <w:pPr>
              <w:widowControl w:val="0"/>
              <w:suppressAutoHyphens/>
              <w:autoSpaceDE w:val="0"/>
              <w:jc w:val="both"/>
              <w:rPr>
                <w:rFonts w:eastAsia="Arial"/>
                <w:sz w:val="22"/>
                <w:szCs w:val="22"/>
                <w:lang w:eastAsia="ar-SA"/>
              </w:rPr>
            </w:pPr>
            <w:r w:rsidRPr="00C655F8">
              <w:rPr>
                <w:rFonts w:eastAsia="Arial"/>
                <w:sz w:val="22"/>
                <w:szCs w:val="22"/>
                <w:lang w:eastAsia="ar-SA"/>
              </w:rPr>
              <w:t>1.</w:t>
            </w:r>
            <w:r>
              <w:rPr>
                <w:rFonts w:eastAsia="Arial"/>
                <w:sz w:val="22"/>
                <w:szCs w:val="22"/>
                <w:lang w:eastAsia="ar-SA"/>
              </w:rPr>
              <w:t>3</w:t>
            </w:r>
          </w:p>
        </w:tc>
        <w:tc>
          <w:tcPr>
            <w:tcW w:w="3119" w:type="dxa"/>
            <w:gridSpan w:val="2"/>
            <w:vMerge w:val="restart"/>
          </w:tcPr>
          <w:p w:rsidR="002F4309" w:rsidRPr="00C655F8" w:rsidRDefault="002F4309" w:rsidP="002F4309">
            <w:pPr>
              <w:widowControl w:val="0"/>
              <w:suppressAutoHyphens/>
              <w:autoSpaceDE w:val="0"/>
              <w:rPr>
                <w:rFonts w:eastAsia="Arial"/>
                <w:sz w:val="22"/>
                <w:szCs w:val="22"/>
                <w:lang w:eastAsia="ar-SA"/>
              </w:rPr>
            </w:pPr>
            <w:r w:rsidRPr="00C655F8">
              <w:rPr>
                <w:sz w:val="22"/>
                <w:szCs w:val="22"/>
              </w:rPr>
              <w:t>Содержание автомобильных дорог</w:t>
            </w:r>
            <w:r w:rsidR="00A41108">
              <w:t xml:space="preserve"> и </w:t>
            </w:r>
            <w:r w:rsidR="00A41108" w:rsidRPr="00FB3683">
              <w:rPr>
                <w:sz w:val="22"/>
                <w:szCs w:val="22"/>
              </w:rPr>
              <w:t>искусственных дорожных сооружений</w:t>
            </w:r>
            <w:r w:rsidR="00A41108">
              <w:rPr>
                <w:sz w:val="22"/>
                <w:szCs w:val="22"/>
              </w:rPr>
              <w:t xml:space="preserve"> </w:t>
            </w:r>
            <w:r w:rsidR="00A41108" w:rsidRPr="00793A43">
              <w:rPr>
                <w:sz w:val="22"/>
                <w:szCs w:val="22"/>
              </w:rPr>
              <w:t xml:space="preserve">на </w:t>
            </w:r>
            <w:r w:rsidR="00A41108">
              <w:rPr>
                <w:sz w:val="22"/>
                <w:szCs w:val="22"/>
              </w:rPr>
              <w:t>них</w:t>
            </w:r>
            <w:r w:rsidRPr="00C655F8">
              <w:rPr>
                <w:sz w:val="22"/>
                <w:szCs w:val="22"/>
              </w:rPr>
              <w:t xml:space="preserve"> </w:t>
            </w:r>
          </w:p>
        </w:tc>
        <w:tc>
          <w:tcPr>
            <w:tcW w:w="2835" w:type="dxa"/>
            <w:vMerge w:val="restart"/>
          </w:tcPr>
          <w:p w:rsidR="002F4309" w:rsidRPr="00C655F8" w:rsidRDefault="002F4309" w:rsidP="002F4309">
            <w:pPr>
              <w:widowControl w:val="0"/>
              <w:suppressAutoHyphens/>
              <w:autoSpaceDE w:val="0"/>
              <w:rPr>
                <w:rFonts w:eastAsia="Arial"/>
                <w:sz w:val="22"/>
                <w:szCs w:val="22"/>
                <w:lang w:eastAsia="ar-SA"/>
              </w:rPr>
            </w:pPr>
            <w:r w:rsidRPr="00C655F8">
              <w:rPr>
                <w:rFonts w:eastAsia="Arial"/>
                <w:sz w:val="22"/>
                <w:szCs w:val="22"/>
                <w:lang w:eastAsia="ar-SA"/>
              </w:rPr>
              <w:t xml:space="preserve">Отдел по строительству, архитектуре и дорожному </w:t>
            </w:r>
            <w:r w:rsidR="00A41108">
              <w:rPr>
                <w:rFonts w:eastAsia="Arial"/>
                <w:sz w:val="22"/>
                <w:szCs w:val="22"/>
                <w:lang w:eastAsia="ar-SA"/>
              </w:rPr>
              <w:t>хозяйству</w:t>
            </w:r>
          </w:p>
        </w:tc>
        <w:tc>
          <w:tcPr>
            <w:tcW w:w="3402" w:type="dxa"/>
          </w:tcPr>
          <w:p w:rsidR="002F4309" w:rsidRPr="00C655F8" w:rsidRDefault="002F4309" w:rsidP="002F4309">
            <w:pPr>
              <w:rPr>
                <w:sz w:val="22"/>
                <w:szCs w:val="22"/>
              </w:rPr>
            </w:pPr>
            <w:r w:rsidRPr="00C00AD6">
              <w:rPr>
                <w:sz w:val="22"/>
                <w:szCs w:val="22"/>
              </w:rPr>
              <w:t>Дорожн</w:t>
            </w:r>
            <w:r>
              <w:rPr>
                <w:sz w:val="22"/>
                <w:szCs w:val="22"/>
              </w:rPr>
              <w:t xml:space="preserve">ый </w:t>
            </w:r>
            <w:r w:rsidRPr="00C00AD6">
              <w:rPr>
                <w:sz w:val="22"/>
                <w:szCs w:val="22"/>
              </w:rPr>
              <w:t>фонд муниципального образования «Велижский муниципальный округ» Смоленской области</w:t>
            </w:r>
          </w:p>
        </w:tc>
        <w:tc>
          <w:tcPr>
            <w:tcW w:w="1560" w:type="dxa"/>
            <w:vAlign w:val="center"/>
          </w:tcPr>
          <w:p w:rsidR="002F4309" w:rsidRPr="00C655F8" w:rsidRDefault="001729AA" w:rsidP="002F4309">
            <w:pPr>
              <w:jc w:val="center"/>
              <w:rPr>
                <w:sz w:val="22"/>
                <w:szCs w:val="22"/>
              </w:rPr>
            </w:pPr>
            <w:r>
              <w:rPr>
                <w:sz w:val="22"/>
                <w:szCs w:val="22"/>
              </w:rPr>
              <w:t xml:space="preserve">6 </w:t>
            </w:r>
            <w:r w:rsidR="00D96C33">
              <w:rPr>
                <w:sz w:val="22"/>
                <w:szCs w:val="22"/>
              </w:rPr>
              <w:t>0</w:t>
            </w:r>
            <w:r w:rsidR="00340E54">
              <w:rPr>
                <w:sz w:val="22"/>
                <w:szCs w:val="22"/>
              </w:rPr>
              <w:t>00,0</w:t>
            </w:r>
          </w:p>
        </w:tc>
        <w:tc>
          <w:tcPr>
            <w:tcW w:w="1417" w:type="dxa"/>
            <w:vAlign w:val="center"/>
          </w:tcPr>
          <w:p w:rsidR="002F4309" w:rsidRPr="00C655F8" w:rsidRDefault="00340E54" w:rsidP="002F4309">
            <w:pPr>
              <w:jc w:val="center"/>
              <w:rPr>
                <w:sz w:val="22"/>
                <w:szCs w:val="22"/>
              </w:rPr>
            </w:pPr>
            <w:r>
              <w:rPr>
                <w:sz w:val="22"/>
                <w:szCs w:val="22"/>
              </w:rPr>
              <w:t>1 500,0</w:t>
            </w:r>
          </w:p>
        </w:tc>
        <w:tc>
          <w:tcPr>
            <w:tcW w:w="1418" w:type="dxa"/>
            <w:gridSpan w:val="2"/>
            <w:vAlign w:val="center"/>
          </w:tcPr>
          <w:p w:rsidR="002F4309" w:rsidRPr="00C655F8" w:rsidRDefault="001729AA" w:rsidP="002F4309">
            <w:pPr>
              <w:jc w:val="center"/>
              <w:rPr>
                <w:sz w:val="22"/>
                <w:szCs w:val="22"/>
              </w:rPr>
            </w:pPr>
            <w:r>
              <w:rPr>
                <w:sz w:val="22"/>
                <w:szCs w:val="22"/>
              </w:rPr>
              <w:t>2 </w:t>
            </w:r>
            <w:r w:rsidR="002F4309" w:rsidRPr="00C655F8">
              <w:rPr>
                <w:sz w:val="22"/>
                <w:szCs w:val="22"/>
              </w:rPr>
              <w:t>0</w:t>
            </w:r>
            <w:r>
              <w:rPr>
                <w:sz w:val="22"/>
                <w:szCs w:val="22"/>
              </w:rPr>
              <w:t>00,0</w:t>
            </w:r>
          </w:p>
        </w:tc>
        <w:tc>
          <w:tcPr>
            <w:tcW w:w="1134" w:type="dxa"/>
            <w:vAlign w:val="center"/>
          </w:tcPr>
          <w:p w:rsidR="002F4309" w:rsidRPr="00C655F8" w:rsidRDefault="001729AA" w:rsidP="001729AA">
            <w:pPr>
              <w:widowControl w:val="0"/>
              <w:suppressAutoHyphens/>
              <w:autoSpaceDE w:val="0"/>
              <w:ind w:hanging="52"/>
              <w:jc w:val="center"/>
              <w:rPr>
                <w:rFonts w:eastAsia="Arial"/>
                <w:sz w:val="22"/>
                <w:szCs w:val="22"/>
                <w:lang w:eastAsia="ar-SA"/>
              </w:rPr>
            </w:pPr>
            <w:r>
              <w:rPr>
                <w:rFonts w:eastAsia="Arial"/>
                <w:sz w:val="22"/>
                <w:szCs w:val="22"/>
                <w:lang w:eastAsia="ar-SA"/>
              </w:rPr>
              <w:t>2 5</w:t>
            </w:r>
            <w:r w:rsidR="002F4309" w:rsidRPr="00C655F8">
              <w:rPr>
                <w:rFonts w:eastAsia="Arial"/>
                <w:sz w:val="22"/>
                <w:szCs w:val="22"/>
                <w:lang w:eastAsia="ar-SA"/>
              </w:rPr>
              <w:t>0</w:t>
            </w:r>
            <w:r>
              <w:rPr>
                <w:rFonts w:eastAsia="Arial"/>
                <w:sz w:val="22"/>
                <w:szCs w:val="22"/>
                <w:lang w:eastAsia="ar-SA"/>
              </w:rPr>
              <w:t>0,0</w:t>
            </w:r>
          </w:p>
        </w:tc>
      </w:tr>
      <w:tr w:rsidR="002F4309" w:rsidRPr="00C655F8" w:rsidTr="00FA337D">
        <w:trPr>
          <w:trHeight w:val="20"/>
        </w:trPr>
        <w:tc>
          <w:tcPr>
            <w:tcW w:w="425" w:type="dxa"/>
            <w:vMerge/>
          </w:tcPr>
          <w:p w:rsidR="002F4309" w:rsidRPr="00C655F8" w:rsidRDefault="002F4309" w:rsidP="002F4309">
            <w:pPr>
              <w:widowControl w:val="0"/>
              <w:suppressAutoHyphens/>
              <w:autoSpaceDE w:val="0"/>
              <w:ind w:firstLine="720"/>
              <w:jc w:val="both"/>
              <w:rPr>
                <w:rFonts w:eastAsia="Arial"/>
                <w:sz w:val="22"/>
                <w:szCs w:val="22"/>
                <w:lang w:eastAsia="ar-SA"/>
              </w:rPr>
            </w:pPr>
          </w:p>
        </w:tc>
        <w:tc>
          <w:tcPr>
            <w:tcW w:w="3119" w:type="dxa"/>
            <w:gridSpan w:val="2"/>
            <w:vMerge/>
          </w:tcPr>
          <w:p w:rsidR="002F4309" w:rsidRPr="00C655F8" w:rsidRDefault="002F4309" w:rsidP="002F4309">
            <w:pPr>
              <w:widowControl w:val="0"/>
              <w:suppressAutoHyphens/>
              <w:autoSpaceDE w:val="0"/>
              <w:rPr>
                <w:rFonts w:eastAsia="Arial"/>
                <w:sz w:val="22"/>
                <w:szCs w:val="22"/>
                <w:lang w:eastAsia="ar-SA"/>
              </w:rPr>
            </w:pPr>
          </w:p>
        </w:tc>
        <w:tc>
          <w:tcPr>
            <w:tcW w:w="2835" w:type="dxa"/>
            <w:vMerge/>
          </w:tcPr>
          <w:p w:rsidR="002F4309" w:rsidRPr="00C655F8" w:rsidRDefault="002F4309" w:rsidP="002F4309">
            <w:pPr>
              <w:widowControl w:val="0"/>
              <w:suppressAutoHyphens/>
              <w:autoSpaceDE w:val="0"/>
              <w:rPr>
                <w:rFonts w:eastAsia="Arial"/>
                <w:sz w:val="22"/>
                <w:szCs w:val="22"/>
                <w:lang w:eastAsia="ar-SA"/>
              </w:rPr>
            </w:pPr>
          </w:p>
        </w:tc>
        <w:tc>
          <w:tcPr>
            <w:tcW w:w="3402" w:type="dxa"/>
          </w:tcPr>
          <w:p w:rsidR="002F4309" w:rsidRPr="00C655F8" w:rsidRDefault="002F4309" w:rsidP="002F4309">
            <w:pPr>
              <w:rPr>
                <w:sz w:val="22"/>
                <w:szCs w:val="22"/>
              </w:rPr>
            </w:pPr>
            <w:r>
              <w:rPr>
                <w:sz w:val="22"/>
                <w:szCs w:val="22"/>
              </w:rPr>
              <w:t>Б</w:t>
            </w:r>
            <w:r w:rsidRPr="00CE3FA6">
              <w:rPr>
                <w:sz w:val="22"/>
                <w:szCs w:val="22"/>
              </w:rPr>
              <w:t>юджет Смоленской области</w:t>
            </w:r>
          </w:p>
        </w:tc>
        <w:tc>
          <w:tcPr>
            <w:tcW w:w="1560" w:type="dxa"/>
            <w:vAlign w:val="center"/>
          </w:tcPr>
          <w:p w:rsidR="002F4309" w:rsidRPr="00C655F8" w:rsidRDefault="002F4309" w:rsidP="002F4309">
            <w:pPr>
              <w:jc w:val="center"/>
              <w:rPr>
                <w:sz w:val="22"/>
                <w:szCs w:val="22"/>
              </w:rPr>
            </w:pPr>
            <w:r>
              <w:rPr>
                <w:sz w:val="22"/>
                <w:szCs w:val="22"/>
              </w:rPr>
              <w:t>0</w:t>
            </w:r>
          </w:p>
        </w:tc>
        <w:tc>
          <w:tcPr>
            <w:tcW w:w="1417" w:type="dxa"/>
            <w:vAlign w:val="center"/>
          </w:tcPr>
          <w:p w:rsidR="002F4309" w:rsidRPr="00C655F8" w:rsidRDefault="002F4309" w:rsidP="002F4309">
            <w:pPr>
              <w:jc w:val="center"/>
              <w:rPr>
                <w:sz w:val="22"/>
                <w:szCs w:val="22"/>
              </w:rPr>
            </w:pPr>
            <w:r w:rsidRPr="00C655F8">
              <w:rPr>
                <w:sz w:val="22"/>
                <w:szCs w:val="22"/>
              </w:rPr>
              <w:t>0</w:t>
            </w:r>
          </w:p>
        </w:tc>
        <w:tc>
          <w:tcPr>
            <w:tcW w:w="1418" w:type="dxa"/>
            <w:gridSpan w:val="2"/>
            <w:vAlign w:val="center"/>
          </w:tcPr>
          <w:p w:rsidR="002F4309" w:rsidRPr="00C655F8" w:rsidRDefault="002F4309" w:rsidP="002F4309">
            <w:pPr>
              <w:jc w:val="center"/>
              <w:rPr>
                <w:sz w:val="22"/>
                <w:szCs w:val="22"/>
              </w:rPr>
            </w:pPr>
            <w:r w:rsidRPr="00C655F8">
              <w:rPr>
                <w:sz w:val="22"/>
                <w:szCs w:val="22"/>
              </w:rPr>
              <w:t>0</w:t>
            </w:r>
          </w:p>
        </w:tc>
        <w:tc>
          <w:tcPr>
            <w:tcW w:w="1134" w:type="dxa"/>
            <w:vAlign w:val="center"/>
          </w:tcPr>
          <w:p w:rsidR="002F4309" w:rsidRPr="00C655F8" w:rsidRDefault="002F4309" w:rsidP="001729AA">
            <w:pPr>
              <w:widowControl w:val="0"/>
              <w:suppressAutoHyphens/>
              <w:autoSpaceDE w:val="0"/>
              <w:jc w:val="center"/>
              <w:rPr>
                <w:rFonts w:eastAsia="Arial"/>
                <w:sz w:val="22"/>
                <w:szCs w:val="22"/>
                <w:lang w:eastAsia="ar-SA"/>
              </w:rPr>
            </w:pPr>
            <w:r w:rsidRPr="00C655F8">
              <w:rPr>
                <w:rFonts w:eastAsia="Arial"/>
                <w:sz w:val="22"/>
                <w:szCs w:val="22"/>
                <w:lang w:eastAsia="ar-SA"/>
              </w:rPr>
              <w:t>0</w:t>
            </w:r>
          </w:p>
        </w:tc>
      </w:tr>
      <w:tr w:rsidR="00510929" w:rsidRPr="00AE5252" w:rsidTr="00FA337D">
        <w:trPr>
          <w:trHeight w:val="255"/>
        </w:trPr>
        <w:tc>
          <w:tcPr>
            <w:tcW w:w="425" w:type="dxa"/>
            <w:vMerge w:val="restart"/>
          </w:tcPr>
          <w:p w:rsidR="00510929" w:rsidRPr="00510929" w:rsidRDefault="00510929" w:rsidP="00510929">
            <w:pPr>
              <w:rPr>
                <w:bCs/>
                <w:sz w:val="22"/>
                <w:szCs w:val="22"/>
              </w:rPr>
            </w:pPr>
            <w:r w:rsidRPr="00510929">
              <w:rPr>
                <w:bCs/>
                <w:sz w:val="22"/>
                <w:szCs w:val="22"/>
              </w:rPr>
              <w:lastRenderedPageBreak/>
              <w:t>1.4</w:t>
            </w:r>
          </w:p>
        </w:tc>
        <w:tc>
          <w:tcPr>
            <w:tcW w:w="3119" w:type="dxa"/>
            <w:gridSpan w:val="2"/>
            <w:vMerge w:val="restart"/>
          </w:tcPr>
          <w:p w:rsidR="00510929" w:rsidRPr="00510929" w:rsidRDefault="00E21D6B" w:rsidP="00510929">
            <w:pPr>
              <w:rPr>
                <w:bCs/>
                <w:sz w:val="22"/>
                <w:szCs w:val="22"/>
              </w:rPr>
            </w:pPr>
            <w:r w:rsidRPr="00E21D6B">
              <w:rPr>
                <w:bCs/>
                <w:sz w:val="22"/>
                <w:szCs w:val="22"/>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c>
          <w:tcPr>
            <w:tcW w:w="2835" w:type="dxa"/>
            <w:vMerge w:val="restart"/>
          </w:tcPr>
          <w:p w:rsidR="00510929" w:rsidRPr="00510929" w:rsidRDefault="00510929" w:rsidP="00510929">
            <w:pPr>
              <w:rPr>
                <w:bCs/>
                <w:sz w:val="22"/>
                <w:szCs w:val="22"/>
              </w:rPr>
            </w:pPr>
            <w:r w:rsidRPr="00C655F8">
              <w:rPr>
                <w:rFonts w:eastAsia="Arial"/>
                <w:sz w:val="22"/>
                <w:szCs w:val="22"/>
                <w:lang w:eastAsia="ar-SA"/>
              </w:rPr>
              <w:t xml:space="preserve">Отдел по строительству, архитектуре и дорожному </w:t>
            </w:r>
            <w:r>
              <w:rPr>
                <w:rFonts w:eastAsia="Arial"/>
                <w:sz w:val="22"/>
                <w:szCs w:val="22"/>
                <w:lang w:eastAsia="ar-SA"/>
              </w:rPr>
              <w:t>хозяйству</w:t>
            </w:r>
          </w:p>
        </w:tc>
        <w:tc>
          <w:tcPr>
            <w:tcW w:w="3402" w:type="dxa"/>
          </w:tcPr>
          <w:p w:rsidR="00510929" w:rsidRPr="00C655F8" w:rsidRDefault="00510929" w:rsidP="00510929">
            <w:pPr>
              <w:rPr>
                <w:sz w:val="22"/>
                <w:szCs w:val="22"/>
              </w:rPr>
            </w:pPr>
            <w:r w:rsidRPr="00C00AD6">
              <w:rPr>
                <w:sz w:val="22"/>
                <w:szCs w:val="22"/>
              </w:rPr>
              <w:t>Дорожн</w:t>
            </w:r>
            <w:r>
              <w:rPr>
                <w:sz w:val="22"/>
                <w:szCs w:val="22"/>
              </w:rPr>
              <w:t xml:space="preserve">ый </w:t>
            </w:r>
            <w:r w:rsidRPr="00C00AD6">
              <w:rPr>
                <w:sz w:val="22"/>
                <w:szCs w:val="22"/>
              </w:rPr>
              <w:t>фонд муниципального образования «Велижский муниципальный округ» Смоленской области</w:t>
            </w:r>
          </w:p>
        </w:tc>
        <w:tc>
          <w:tcPr>
            <w:tcW w:w="1560" w:type="dxa"/>
            <w:vAlign w:val="center"/>
          </w:tcPr>
          <w:p w:rsidR="00510929" w:rsidRPr="00510929" w:rsidRDefault="00E50BAC" w:rsidP="00510929">
            <w:pPr>
              <w:jc w:val="center"/>
              <w:rPr>
                <w:bCs/>
                <w:sz w:val="22"/>
                <w:szCs w:val="22"/>
              </w:rPr>
            </w:pPr>
            <w:r>
              <w:rPr>
                <w:bCs/>
                <w:sz w:val="22"/>
                <w:szCs w:val="22"/>
              </w:rPr>
              <w:t>400,0</w:t>
            </w:r>
          </w:p>
        </w:tc>
        <w:tc>
          <w:tcPr>
            <w:tcW w:w="1417" w:type="dxa"/>
            <w:vAlign w:val="center"/>
          </w:tcPr>
          <w:p w:rsidR="00510929" w:rsidRPr="00510929" w:rsidRDefault="00E50BAC" w:rsidP="00510929">
            <w:pPr>
              <w:jc w:val="center"/>
              <w:rPr>
                <w:bCs/>
                <w:sz w:val="22"/>
                <w:szCs w:val="22"/>
              </w:rPr>
            </w:pPr>
            <w:r>
              <w:rPr>
                <w:bCs/>
                <w:sz w:val="22"/>
                <w:szCs w:val="22"/>
              </w:rPr>
              <w:t>400,0</w:t>
            </w:r>
          </w:p>
        </w:tc>
        <w:tc>
          <w:tcPr>
            <w:tcW w:w="1418" w:type="dxa"/>
            <w:gridSpan w:val="2"/>
            <w:vAlign w:val="center"/>
          </w:tcPr>
          <w:p w:rsidR="00510929" w:rsidRPr="00510929" w:rsidRDefault="00E50BAC" w:rsidP="00510929">
            <w:pPr>
              <w:jc w:val="center"/>
              <w:rPr>
                <w:bCs/>
                <w:sz w:val="22"/>
                <w:szCs w:val="22"/>
              </w:rPr>
            </w:pPr>
            <w:r>
              <w:rPr>
                <w:bCs/>
                <w:sz w:val="22"/>
                <w:szCs w:val="22"/>
              </w:rPr>
              <w:t>0</w:t>
            </w:r>
          </w:p>
        </w:tc>
        <w:tc>
          <w:tcPr>
            <w:tcW w:w="1134" w:type="dxa"/>
            <w:vAlign w:val="center"/>
          </w:tcPr>
          <w:p w:rsidR="00510929" w:rsidRPr="00510929" w:rsidRDefault="00E50BAC" w:rsidP="00510929">
            <w:pPr>
              <w:jc w:val="center"/>
              <w:rPr>
                <w:bCs/>
                <w:sz w:val="22"/>
                <w:szCs w:val="22"/>
              </w:rPr>
            </w:pPr>
            <w:r>
              <w:rPr>
                <w:bCs/>
                <w:sz w:val="22"/>
                <w:szCs w:val="22"/>
              </w:rPr>
              <w:t>0</w:t>
            </w:r>
          </w:p>
        </w:tc>
      </w:tr>
      <w:tr w:rsidR="00510929" w:rsidRPr="00AE5252" w:rsidTr="00FA337D">
        <w:trPr>
          <w:trHeight w:val="180"/>
        </w:trPr>
        <w:tc>
          <w:tcPr>
            <w:tcW w:w="425" w:type="dxa"/>
            <w:vMerge/>
          </w:tcPr>
          <w:p w:rsidR="00510929" w:rsidRPr="00510929" w:rsidRDefault="00510929" w:rsidP="00510929">
            <w:pPr>
              <w:rPr>
                <w:bCs/>
                <w:sz w:val="22"/>
                <w:szCs w:val="22"/>
              </w:rPr>
            </w:pPr>
          </w:p>
        </w:tc>
        <w:tc>
          <w:tcPr>
            <w:tcW w:w="3119" w:type="dxa"/>
            <w:gridSpan w:val="2"/>
            <w:vMerge/>
          </w:tcPr>
          <w:p w:rsidR="00510929" w:rsidRPr="00510929" w:rsidRDefault="00510929" w:rsidP="00510929">
            <w:pPr>
              <w:rPr>
                <w:bCs/>
                <w:sz w:val="22"/>
                <w:szCs w:val="22"/>
              </w:rPr>
            </w:pPr>
          </w:p>
        </w:tc>
        <w:tc>
          <w:tcPr>
            <w:tcW w:w="2835" w:type="dxa"/>
            <w:vMerge/>
          </w:tcPr>
          <w:p w:rsidR="00510929" w:rsidRPr="00510929" w:rsidRDefault="00510929" w:rsidP="00510929">
            <w:pPr>
              <w:rPr>
                <w:bCs/>
                <w:sz w:val="22"/>
                <w:szCs w:val="22"/>
              </w:rPr>
            </w:pPr>
          </w:p>
        </w:tc>
        <w:tc>
          <w:tcPr>
            <w:tcW w:w="3402" w:type="dxa"/>
          </w:tcPr>
          <w:p w:rsidR="00510929" w:rsidRPr="00C655F8" w:rsidRDefault="00510929" w:rsidP="00510929">
            <w:pPr>
              <w:rPr>
                <w:sz w:val="22"/>
                <w:szCs w:val="22"/>
              </w:rPr>
            </w:pPr>
            <w:r>
              <w:rPr>
                <w:sz w:val="22"/>
                <w:szCs w:val="22"/>
              </w:rPr>
              <w:t>Б</w:t>
            </w:r>
            <w:r w:rsidRPr="00CE3FA6">
              <w:rPr>
                <w:sz w:val="22"/>
                <w:szCs w:val="22"/>
              </w:rPr>
              <w:t>юджет Смоленской области</w:t>
            </w:r>
          </w:p>
        </w:tc>
        <w:tc>
          <w:tcPr>
            <w:tcW w:w="1560" w:type="dxa"/>
            <w:vAlign w:val="center"/>
          </w:tcPr>
          <w:p w:rsidR="00510929" w:rsidRPr="00510929" w:rsidRDefault="001729AA" w:rsidP="00510929">
            <w:pPr>
              <w:jc w:val="center"/>
              <w:rPr>
                <w:bCs/>
                <w:sz w:val="22"/>
                <w:szCs w:val="22"/>
              </w:rPr>
            </w:pPr>
            <w:r>
              <w:rPr>
                <w:bCs/>
                <w:sz w:val="22"/>
                <w:szCs w:val="22"/>
              </w:rPr>
              <w:t>0</w:t>
            </w:r>
          </w:p>
        </w:tc>
        <w:tc>
          <w:tcPr>
            <w:tcW w:w="1417" w:type="dxa"/>
            <w:vAlign w:val="center"/>
          </w:tcPr>
          <w:p w:rsidR="00510929" w:rsidRPr="00510929" w:rsidRDefault="001729AA" w:rsidP="00510929">
            <w:pPr>
              <w:jc w:val="center"/>
              <w:rPr>
                <w:bCs/>
                <w:sz w:val="22"/>
                <w:szCs w:val="22"/>
              </w:rPr>
            </w:pPr>
            <w:r>
              <w:rPr>
                <w:bCs/>
                <w:sz w:val="22"/>
                <w:szCs w:val="22"/>
              </w:rPr>
              <w:t>0</w:t>
            </w:r>
          </w:p>
        </w:tc>
        <w:tc>
          <w:tcPr>
            <w:tcW w:w="1418" w:type="dxa"/>
            <w:gridSpan w:val="2"/>
            <w:vAlign w:val="center"/>
          </w:tcPr>
          <w:p w:rsidR="00510929" w:rsidRPr="00510929" w:rsidRDefault="001729AA" w:rsidP="00510929">
            <w:pPr>
              <w:jc w:val="center"/>
              <w:rPr>
                <w:bCs/>
                <w:sz w:val="22"/>
                <w:szCs w:val="22"/>
              </w:rPr>
            </w:pPr>
            <w:r>
              <w:rPr>
                <w:bCs/>
                <w:sz w:val="22"/>
                <w:szCs w:val="22"/>
              </w:rPr>
              <w:t>0</w:t>
            </w:r>
          </w:p>
        </w:tc>
        <w:tc>
          <w:tcPr>
            <w:tcW w:w="1134" w:type="dxa"/>
            <w:vAlign w:val="center"/>
          </w:tcPr>
          <w:p w:rsidR="00510929" w:rsidRPr="00510929" w:rsidRDefault="001729AA" w:rsidP="00510929">
            <w:pPr>
              <w:jc w:val="center"/>
              <w:rPr>
                <w:bCs/>
                <w:sz w:val="22"/>
                <w:szCs w:val="22"/>
              </w:rPr>
            </w:pPr>
            <w:r>
              <w:rPr>
                <w:bCs/>
                <w:sz w:val="22"/>
                <w:szCs w:val="22"/>
              </w:rPr>
              <w:t>0</w:t>
            </w:r>
          </w:p>
        </w:tc>
      </w:tr>
      <w:tr w:rsidR="00510929" w:rsidRPr="00AE5252" w:rsidTr="00FA337D">
        <w:trPr>
          <w:trHeight w:val="1303"/>
        </w:trPr>
        <w:tc>
          <w:tcPr>
            <w:tcW w:w="3544" w:type="dxa"/>
            <w:gridSpan w:val="3"/>
            <w:vMerge w:val="restart"/>
          </w:tcPr>
          <w:p w:rsidR="00510929" w:rsidRDefault="00510929" w:rsidP="00510929">
            <w:pPr>
              <w:rPr>
                <w:b/>
                <w:sz w:val="22"/>
                <w:szCs w:val="22"/>
              </w:rPr>
            </w:pPr>
            <w:r w:rsidRPr="00AE5252">
              <w:rPr>
                <w:b/>
                <w:sz w:val="22"/>
                <w:szCs w:val="22"/>
              </w:rPr>
              <w:t>Итого по первому комплексу процессных мероприятий</w:t>
            </w:r>
          </w:p>
        </w:tc>
        <w:tc>
          <w:tcPr>
            <w:tcW w:w="2835" w:type="dxa"/>
            <w:vMerge w:val="restart"/>
          </w:tcPr>
          <w:p w:rsidR="00510929" w:rsidRPr="00AE5252" w:rsidRDefault="00510929" w:rsidP="002F4309">
            <w:pPr>
              <w:rPr>
                <w:b/>
                <w:sz w:val="22"/>
                <w:szCs w:val="22"/>
              </w:rPr>
            </w:pPr>
          </w:p>
        </w:tc>
        <w:tc>
          <w:tcPr>
            <w:tcW w:w="3402" w:type="dxa"/>
          </w:tcPr>
          <w:p w:rsidR="00510929" w:rsidRDefault="00510929" w:rsidP="00510929">
            <w:pPr>
              <w:rPr>
                <w:b/>
                <w:bCs/>
                <w:sz w:val="22"/>
                <w:szCs w:val="22"/>
              </w:rPr>
            </w:pPr>
            <w:r w:rsidRPr="002F4309">
              <w:rPr>
                <w:b/>
                <w:bCs/>
                <w:sz w:val="22"/>
                <w:szCs w:val="22"/>
              </w:rPr>
              <w:t>Дорожный фонд муниципального образования «Велижский муниципальный округ» Смоленской области</w:t>
            </w:r>
          </w:p>
        </w:tc>
        <w:tc>
          <w:tcPr>
            <w:tcW w:w="1560" w:type="dxa"/>
            <w:vAlign w:val="center"/>
          </w:tcPr>
          <w:p w:rsidR="00510929" w:rsidRDefault="00C60D46" w:rsidP="00510929">
            <w:pPr>
              <w:jc w:val="center"/>
              <w:rPr>
                <w:b/>
                <w:bCs/>
                <w:sz w:val="22"/>
                <w:szCs w:val="22"/>
              </w:rPr>
            </w:pPr>
            <w:r>
              <w:rPr>
                <w:b/>
                <w:bCs/>
                <w:sz w:val="22"/>
                <w:szCs w:val="22"/>
              </w:rPr>
              <w:t>24 877,3</w:t>
            </w:r>
          </w:p>
        </w:tc>
        <w:tc>
          <w:tcPr>
            <w:tcW w:w="1417" w:type="dxa"/>
            <w:vAlign w:val="center"/>
          </w:tcPr>
          <w:p w:rsidR="00510929" w:rsidRDefault="001729AA" w:rsidP="00510929">
            <w:pPr>
              <w:jc w:val="center"/>
              <w:rPr>
                <w:b/>
                <w:bCs/>
                <w:sz w:val="22"/>
                <w:szCs w:val="22"/>
              </w:rPr>
            </w:pPr>
            <w:r>
              <w:rPr>
                <w:b/>
                <w:bCs/>
                <w:sz w:val="22"/>
                <w:szCs w:val="22"/>
              </w:rPr>
              <w:t>7 097,7</w:t>
            </w:r>
          </w:p>
        </w:tc>
        <w:tc>
          <w:tcPr>
            <w:tcW w:w="1418" w:type="dxa"/>
            <w:gridSpan w:val="2"/>
            <w:vAlign w:val="center"/>
          </w:tcPr>
          <w:p w:rsidR="00510929" w:rsidRDefault="009126DD" w:rsidP="00510929">
            <w:pPr>
              <w:jc w:val="center"/>
              <w:rPr>
                <w:b/>
                <w:bCs/>
                <w:sz w:val="22"/>
                <w:szCs w:val="22"/>
              </w:rPr>
            </w:pPr>
            <w:r>
              <w:rPr>
                <w:b/>
                <w:bCs/>
                <w:sz w:val="22"/>
                <w:szCs w:val="22"/>
              </w:rPr>
              <w:t>7 062,8</w:t>
            </w:r>
          </w:p>
        </w:tc>
        <w:tc>
          <w:tcPr>
            <w:tcW w:w="1134" w:type="dxa"/>
            <w:vAlign w:val="center"/>
          </w:tcPr>
          <w:p w:rsidR="00510929" w:rsidRDefault="00510929" w:rsidP="00510929">
            <w:pPr>
              <w:jc w:val="center"/>
              <w:rPr>
                <w:b/>
                <w:bCs/>
                <w:sz w:val="22"/>
                <w:szCs w:val="22"/>
              </w:rPr>
            </w:pPr>
            <w:r w:rsidRPr="000A2A10">
              <w:rPr>
                <w:b/>
                <w:bCs/>
                <w:sz w:val="22"/>
                <w:szCs w:val="22"/>
              </w:rPr>
              <w:t>1</w:t>
            </w:r>
            <w:r w:rsidR="009126DD">
              <w:rPr>
                <w:b/>
                <w:bCs/>
                <w:sz w:val="22"/>
                <w:szCs w:val="22"/>
              </w:rPr>
              <w:t>0 716,8</w:t>
            </w:r>
          </w:p>
        </w:tc>
      </w:tr>
      <w:tr w:rsidR="002F4309" w:rsidRPr="00AE5252" w:rsidTr="00FA337D">
        <w:trPr>
          <w:trHeight w:val="20"/>
        </w:trPr>
        <w:tc>
          <w:tcPr>
            <w:tcW w:w="3544" w:type="dxa"/>
            <w:gridSpan w:val="3"/>
            <w:vMerge/>
          </w:tcPr>
          <w:p w:rsidR="002F4309" w:rsidRPr="00AE5252" w:rsidRDefault="002F4309" w:rsidP="002F4309">
            <w:pPr>
              <w:widowControl w:val="0"/>
              <w:suppressAutoHyphens/>
              <w:autoSpaceDE w:val="0"/>
              <w:ind w:firstLine="720"/>
              <w:rPr>
                <w:rFonts w:eastAsia="Arial"/>
                <w:b/>
                <w:sz w:val="22"/>
                <w:szCs w:val="22"/>
                <w:lang w:eastAsia="ar-SA"/>
              </w:rPr>
            </w:pPr>
          </w:p>
        </w:tc>
        <w:tc>
          <w:tcPr>
            <w:tcW w:w="2835" w:type="dxa"/>
            <w:vMerge/>
          </w:tcPr>
          <w:p w:rsidR="002F4309" w:rsidRPr="00AE5252" w:rsidRDefault="002F4309" w:rsidP="002F4309">
            <w:pPr>
              <w:widowControl w:val="0"/>
              <w:suppressAutoHyphens/>
              <w:autoSpaceDE w:val="0"/>
              <w:ind w:firstLine="720"/>
              <w:rPr>
                <w:rFonts w:eastAsia="Arial"/>
                <w:b/>
                <w:sz w:val="22"/>
                <w:szCs w:val="22"/>
                <w:lang w:eastAsia="ar-SA"/>
              </w:rPr>
            </w:pPr>
          </w:p>
        </w:tc>
        <w:tc>
          <w:tcPr>
            <w:tcW w:w="3402" w:type="dxa"/>
          </w:tcPr>
          <w:p w:rsidR="002F4309" w:rsidRPr="002F4309" w:rsidRDefault="002F4309" w:rsidP="002F4309">
            <w:pPr>
              <w:rPr>
                <w:b/>
                <w:bCs/>
                <w:sz w:val="22"/>
                <w:szCs w:val="22"/>
              </w:rPr>
            </w:pPr>
            <w:r w:rsidRPr="002F4309">
              <w:rPr>
                <w:b/>
                <w:bCs/>
                <w:sz w:val="22"/>
                <w:szCs w:val="22"/>
              </w:rPr>
              <w:t>Бюджет Смоленской области</w:t>
            </w:r>
          </w:p>
        </w:tc>
        <w:tc>
          <w:tcPr>
            <w:tcW w:w="1560" w:type="dxa"/>
          </w:tcPr>
          <w:p w:rsidR="002F4309" w:rsidRPr="00AE5252" w:rsidRDefault="00357D08" w:rsidP="002F4309">
            <w:pPr>
              <w:jc w:val="center"/>
              <w:rPr>
                <w:b/>
                <w:sz w:val="22"/>
                <w:szCs w:val="22"/>
              </w:rPr>
            </w:pPr>
            <w:r>
              <w:rPr>
                <w:b/>
                <w:sz w:val="22"/>
                <w:szCs w:val="22"/>
              </w:rPr>
              <w:t>41</w:t>
            </w:r>
            <w:r w:rsidR="00FD17CF">
              <w:rPr>
                <w:b/>
                <w:sz w:val="22"/>
                <w:szCs w:val="22"/>
              </w:rPr>
              <w:t>4</w:t>
            </w:r>
            <w:r>
              <w:rPr>
                <w:b/>
                <w:sz w:val="22"/>
                <w:szCs w:val="22"/>
              </w:rPr>
              <w:t> </w:t>
            </w:r>
            <w:r w:rsidR="00FD17CF">
              <w:rPr>
                <w:b/>
                <w:sz w:val="22"/>
                <w:szCs w:val="22"/>
              </w:rPr>
              <w:t>7</w:t>
            </w:r>
            <w:r>
              <w:rPr>
                <w:b/>
                <w:sz w:val="22"/>
                <w:szCs w:val="22"/>
              </w:rPr>
              <w:t>00,0</w:t>
            </w:r>
          </w:p>
        </w:tc>
        <w:tc>
          <w:tcPr>
            <w:tcW w:w="1417" w:type="dxa"/>
          </w:tcPr>
          <w:p w:rsidR="002F4309" w:rsidRPr="00AE5252" w:rsidRDefault="009A0D1E" w:rsidP="002F4309">
            <w:pPr>
              <w:jc w:val="center"/>
              <w:rPr>
                <w:b/>
                <w:sz w:val="22"/>
                <w:szCs w:val="22"/>
              </w:rPr>
            </w:pPr>
            <w:r>
              <w:rPr>
                <w:b/>
                <w:sz w:val="22"/>
                <w:szCs w:val="22"/>
              </w:rPr>
              <w:t>64 700,0</w:t>
            </w:r>
          </w:p>
        </w:tc>
        <w:tc>
          <w:tcPr>
            <w:tcW w:w="1418" w:type="dxa"/>
            <w:gridSpan w:val="2"/>
          </w:tcPr>
          <w:p w:rsidR="002F4309" w:rsidRPr="009126DD" w:rsidRDefault="009126DD" w:rsidP="002F4309">
            <w:pPr>
              <w:jc w:val="center"/>
              <w:rPr>
                <w:b/>
                <w:bCs/>
                <w:sz w:val="22"/>
                <w:szCs w:val="22"/>
              </w:rPr>
            </w:pPr>
            <w:r>
              <w:rPr>
                <w:b/>
                <w:bCs/>
                <w:sz w:val="22"/>
                <w:szCs w:val="22"/>
              </w:rPr>
              <w:t>300 </w:t>
            </w:r>
            <w:r w:rsidR="00FD17CF">
              <w:rPr>
                <w:b/>
                <w:bCs/>
                <w:sz w:val="22"/>
                <w:szCs w:val="22"/>
              </w:rPr>
              <w:t>0</w:t>
            </w:r>
            <w:r>
              <w:rPr>
                <w:b/>
                <w:bCs/>
                <w:sz w:val="22"/>
                <w:szCs w:val="22"/>
              </w:rPr>
              <w:t>00,0</w:t>
            </w:r>
          </w:p>
        </w:tc>
        <w:tc>
          <w:tcPr>
            <w:tcW w:w="1134" w:type="dxa"/>
          </w:tcPr>
          <w:p w:rsidR="002F4309" w:rsidRPr="00AE5252" w:rsidRDefault="009126DD" w:rsidP="002F4309">
            <w:pPr>
              <w:jc w:val="center"/>
              <w:rPr>
                <w:b/>
                <w:sz w:val="22"/>
                <w:szCs w:val="22"/>
              </w:rPr>
            </w:pPr>
            <w:r>
              <w:rPr>
                <w:b/>
                <w:sz w:val="22"/>
                <w:szCs w:val="22"/>
              </w:rPr>
              <w:t>5</w:t>
            </w:r>
            <w:r w:rsidR="002F4309">
              <w:rPr>
                <w:b/>
                <w:sz w:val="22"/>
                <w:szCs w:val="22"/>
              </w:rPr>
              <w:t>0</w:t>
            </w:r>
            <w:r>
              <w:rPr>
                <w:b/>
                <w:sz w:val="22"/>
                <w:szCs w:val="22"/>
              </w:rPr>
              <w:t> 000,0</w:t>
            </w:r>
          </w:p>
        </w:tc>
      </w:tr>
      <w:tr w:rsidR="002F4309" w:rsidRPr="00AE5252" w:rsidTr="00FA337D">
        <w:trPr>
          <w:trHeight w:val="20"/>
        </w:trPr>
        <w:tc>
          <w:tcPr>
            <w:tcW w:w="3544" w:type="dxa"/>
            <w:gridSpan w:val="3"/>
            <w:vMerge/>
          </w:tcPr>
          <w:p w:rsidR="002F4309" w:rsidRPr="00AE5252" w:rsidRDefault="002F4309" w:rsidP="002F4309">
            <w:pPr>
              <w:widowControl w:val="0"/>
              <w:suppressAutoHyphens/>
              <w:autoSpaceDE w:val="0"/>
              <w:ind w:firstLine="720"/>
              <w:rPr>
                <w:rFonts w:eastAsia="Arial"/>
                <w:b/>
                <w:sz w:val="22"/>
                <w:szCs w:val="22"/>
                <w:lang w:eastAsia="ar-SA"/>
              </w:rPr>
            </w:pPr>
          </w:p>
        </w:tc>
        <w:tc>
          <w:tcPr>
            <w:tcW w:w="2835" w:type="dxa"/>
            <w:vMerge/>
          </w:tcPr>
          <w:p w:rsidR="002F4309" w:rsidRPr="00AE5252" w:rsidRDefault="002F4309" w:rsidP="002F4309">
            <w:pPr>
              <w:widowControl w:val="0"/>
              <w:suppressAutoHyphens/>
              <w:autoSpaceDE w:val="0"/>
              <w:ind w:firstLine="720"/>
              <w:rPr>
                <w:rFonts w:eastAsia="Arial"/>
                <w:b/>
                <w:sz w:val="22"/>
                <w:szCs w:val="22"/>
                <w:lang w:eastAsia="ar-SA"/>
              </w:rPr>
            </w:pPr>
          </w:p>
        </w:tc>
        <w:tc>
          <w:tcPr>
            <w:tcW w:w="3402" w:type="dxa"/>
          </w:tcPr>
          <w:p w:rsidR="002F4309" w:rsidRPr="00AE5252" w:rsidRDefault="002F4309" w:rsidP="002F4309">
            <w:pPr>
              <w:rPr>
                <w:b/>
                <w:sz w:val="22"/>
                <w:szCs w:val="22"/>
              </w:rPr>
            </w:pPr>
            <w:r w:rsidRPr="00AE5252">
              <w:rPr>
                <w:b/>
                <w:sz w:val="22"/>
                <w:szCs w:val="22"/>
              </w:rPr>
              <w:t>Итого</w:t>
            </w:r>
          </w:p>
        </w:tc>
        <w:tc>
          <w:tcPr>
            <w:tcW w:w="1560" w:type="dxa"/>
            <w:vAlign w:val="center"/>
          </w:tcPr>
          <w:p w:rsidR="002F4309" w:rsidRPr="000A2A10" w:rsidRDefault="00FD17CF" w:rsidP="002F4309">
            <w:pPr>
              <w:jc w:val="center"/>
              <w:rPr>
                <w:b/>
                <w:bCs/>
                <w:sz w:val="22"/>
                <w:szCs w:val="22"/>
              </w:rPr>
            </w:pPr>
            <w:r>
              <w:rPr>
                <w:b/>
                <w:bCs/>
                <w:sz w:val="22"/>
                <w:szCs w:val="22"/>
              </w:rPr>
              <w:t>439 577,3</w:t>
            </w:r>
          </w:p>
        </w:tc>
        <w:tc>
          <w:tcPr>
            <w:tcW w:w="1417" w:type="dxa"/>
            <w:vAlign w:val="center"/>
          </w:tcPr>
          <w:p w:rsidR="002F4309" w:rsidRPr="000A2A10" w:rsidRDefault="009A0D1E" w:rsidP="002F4309">
            <w:pPr>
              <w:jc w:val="center"/>
              <w:rPr>
                <w:b/>
                <w:bCs/>
                <w:sz w:val="22"/>
                <w:szCs w:val="22"/>
              </w:rPr>
            </w:pPr>
            <w:r>
              <w:rPr>
                <w:b/>
                <w:bCs/>
                <w:sz w:val="22"/>
                <w:szCs w:val="22"/>
              </w:rPr>
              <w:t>7</w:t>
            </w:r>
            <w:r w:rsidR="001729AA">
              <w:rPr>
                <w:b/>
                <w:bCs/>
                <w:sz w:val="22"/>
                <w:szCs w:val="22"/>
              </w:rPr>
              <w:t>1 797,7</w:t>
            </w:r>
          </w:p>
        </w:tc>
        <w:tc>
          <w:tcPr>
            <w:tcW w:w="1418" w:type="dxa"/>
            <w:gridSpan w:val="2"/>
            <w:vAlign w:val="center"/>
          </w:tcPr>
          <w:p w:rsidR="002F4309" w:rsidRPr="000A2A10" w:rsidRDefault="00FD17CF" w:rsidP="002F4309">
            <w:pPr>
              <w:jc w:val="center"/>
              <w:rPr>
                <w:b/>
                <w:bCs/>
                <w:sz w:val="22"/>
                <w:szCs w:val="22"/>
              </w:rPr>
            </w:pPr>
            <w:r>
              <w:rPr>
                <w:b/>
                <w:bCs/>
                <w:sz w:val="22"/>
                <w:szCs w:val="22"/>
              </w:rPr>
              <w:t>307 062,8</w:t>
            </w:r>
          </w:p>
        </w:tc>
        <w:tc>
          <w:tcPr>
            <w:tcW w:w="1134" w:type="dxa"/>
            <w:vAlign w:val="center"/>
          </w:tcPr>
          <w:p w:rsidR="002F4309" w:rsidRPr="000A2A10" w:rsidRDefault="00FD17CF" w:rsidP="002F4309">
            <w:pPr>
              <w:jc w:val="center"/>
              <w:rPr>
                <w:b/>
                <w:bCs/>
                <w:sz w:val="22"/>
                <w:szCs w:val="22"/>
              </w:rPr>
            </w:pPr>
            <w:r>
              <w:rPr>
                <w:b/>
                <w:bCs/>
                <w:sz w:val="22"/>
                <w:szCs w:val="22"/>
              </w:rPr>
              <w:t>60 716,8</w:t>
            </w:r>
          </w:p>
        </w:tc>
      </w:tr>
      <w:tr w:rsidR="002F4309" w:rsidRPr="00C655F8" w:rsidTr="00F718F2">
        <w:trPr>
          <w:trHeight w:val="300"/>
        </w:trPr>
        <w:tc>
          <w:tcPr>
            <w:tcW w:w="15310" w:type="dxa"/>
            <w:gridSpan w:val="10"/>
            <w:vAlign w:val="center"/>
          </w:tcPr>
          <w:p w:rsidR="002F4309" w:rsidRPr="00C655F8" w:rsidRDefault="006C7A73" w:rsidP="002F4309">
            <w:pPr>
              <w:widowControl w:val="0"/>
              <w:suppressAutoHyphens/>
              <w:autoSpaceDE w:val="0"/>
              <w:ind w:firstLine="13"/>
              <w:jc w:val="center"/>
              <w:outlineLvl w:val="2"/>
              <w:rPr>
                <w:rFonts w:eastAsia="Arial"/>
                <w:sz w:val="22"/>
                <w:szCs w:val="22"/>
                <w:lang w:eastAsia="ar-SA"/>
              </w:rPr>
            </w:pPr>
            <w:r w:rsidRPr="00C655F8">
              <w:rPr>
                <w:sz w:val="22"/>
                <w:szCs w:val="22"/>
              </w:rPr>
              <w:t>Комплекс процессных мероприятий 2: «</w:t>
            </w:r>
            <w:bookmarkStart w:id="2" w:name="_Hlk188599512"/>
            <w:r w:rsidR="00CB3370" w:rsidRPr="002B045C">
              <w:rPr>
                <w:bCs/>
              </w:rPr>
              <w:t xml:space="preserve">Сохранность и содержание автомобильных дорог </w:t>
            </w:r>
            <w:r w:rsidR="00664E27">
              <w:rPr>
                <w:bCs/>
              </w:rPr>
              <w:t xml:space="preserve">местного значения </w:t>
            </w:r>
            <w:r w:rsidR="00CB3370" w:rsidRPr="002B045C">
              <w:rPr>
                <w:bCs/>
              </w:rPr>
              <w:t xml:space="preserve">в границах </w:t>
            </w:r>
            <w:r w:rsidR="00CB3370">
              <w:rPr>
                <w:bCs/>
              </w:rPr>
              <w:t xml:space="preserve">территории </w:t>
            </w:r>
            <w:r w:rsidR="00CB3370" w:rsidRPr="002B045C">
              <w:rPr>
                <w:bCs/>
              </w:rPr>
              <w:t xml:space="preserve">подведомственной </w:t>
            </w:r>
            <w:r w:rsidR="00CB3370">
              <w:rPr>
                <w:bCs/>
              </w:rPr>
              <w:t>К</w:t>
            </w:r>
            <w:r w:rsidR="00CB3370" w:rsidRPr="002B045C">
              <w:rPr>
                <w:bCs/>
              </w:rPr>
              <w:t>омитет</w:t>
            </w:r>
            <w:r w:rsidR="00CB3370">
              <w:rPr>
                <w:bCs/>
              </w:rPr>
              <w:t>у</w:t>
            </w:r>
            <w:r w:rsidR="00CB3370" w:rsidRPr="002B045C">
              <w:rPr>
                <w:bCs/>
              </w:rPr>
              <w:t xml:space="preserve"> по развитию территорий Администрации муниципального образования «Велижский муниципальный округ» Смоленской области</w:t>
            </w:r>
            <w:bookmarkEnd w:id="2"/>
            <w:r w:rsidRPr="00C655F8">
              <w:rPr>
                <w:sz w:val="22"/>
                <w:szCs w:val="22"/>
              </w:rPr>
              <w:t>»</w:t>
            </w:r>
          </w:p>
        </w:tc>
      </w:tr>
      <w:tr w:rsidR="000C7FFE" w:rsidRPr="00C655F8" w:rsidTr="00FA337D">
        <w:trPr>
          <w:trHeight w:val="360"/>
        </w:trPr>
        <w:tc>
          <w:tcPr>
            <w:tcW w:w="615" w:type="dxa"/>
            <w:gridSpan w:val="2"/>
            <w:vMerge w:val="restart"/>
          </w:tcPr>
          <w:p w:rsidR="000C7FFE" w:rsidRPr="00C655F8" w:rsidRDefault="000C7FFE" w:rsidP="00A41108">
            <w:pPr>
              <w:widowControl w:val="0"/>
              <w:suppressAutoHyphens/>
              <w:autoSpaceDE w:val="0"/>
              <w:rPr>
                <w:rFonts w:eastAsia="Arial"/>
                <w:sz w:val="22"/>
                <w:szCs w:val="22"/>
                <w:lang w:eastAsia="ar-SA"/>
              </w:rPr>
            </w:pPr>
            <w:r>
              <w:rPr>
                <w:sz w:val="22"/>
                <w:szCs w:val="22"/>
              </w:rPr>
              <w:t>2.1</w:t>
            </w:r>
          </w:p>
        </w:tc>
        <w:tc>
          <w:tcPr>
            <w:tcW w:w="2929" w:type="dxa"/>
            <w:vMerge w:val="restart"/>
          </w:tcPr>
          <w:p w:rsidR="000C7FFE" w:rsidRPr="00C655F8" w:rsidRDefault="000C7FFE" w:rsidP="00A41108">
            <w:pPr>
              <w:widowControl w:val="0"/>
              <w:suppressAutoHyphens/>
              <w:autoSpaceDE w:val="0"/>
              <w:rPr>
                <w:rFonts w:eastAsia="Arial"/>
                <w:sz w:val="22"/>
                <w:szCs w:val="22"/>
                <w:lang w:eastAsia="ar-SA"/>
              </w:rPr>
            </w:pPr>
            <w:r w:rsidRPr="00C655F8">
              <w:rPr>
                <w:sz w:val="22"/>
                <w:szCs w:val="22"/>
              </w:rPr>
              <w:t>Содержание автомобильных дорог</w:t>
            </w:r>
            <w:r>
              <w:t xml:space="preserve"> и </w:t>
            </w:r>
            <w:r w:rsidRPr="00FB3683">
              <w:rPr>
                <w:sz w:val="22"/>
                <w:szCs w:val="22"/>
              </w:rPr>
              <w:t>искусственных дорожных сооружений</w:t>
            </w:r>
            <w:r>
              <w:rPr>
                <w:sz w:val="22"/>
                <w:szCs w:val="22"/>
              </w:rPr>
              <w:t xml:space="preserve"> </w:t>
            </w:r>
            <w:r w:rsidRPr="00793A43">
              <w:rPr>
                <w:sz w:val="22"/>
                <w:szCs w:val="22"/>
              </w:rPr>
              <w:t xml:space="preserve">на </w:t>
            </w:r>
            <w:r>
              <w:rPr>
                <w:sz w:val="22"/>
                <w:szCs w:val="22"/>
              </w:rPr>
              <w:t>них</w:t>
            </w:r>
          </w:p>
        </w:tc>
        <w:tc>
          <w:tcPr>
            <w:tcW w:w="2835" w:type="dxa"/>
            <w:vMerge w:val="restart"/>
          </w:tcPr>
          <w:p w:rsidR="000C7FFE" w:rsidRPr="00A41108" w:rsidRDefault="000C7FFE" w:rsidP="00A41108">
            <w:pPr>
              <w:widowControl w:val="0"/>
              <w:suppressAutoHyphens/>
              <w:autoSpaceDE w:val="0"/>
              <w:rPr>
                <w:rFonts w:eastAsia="Arial"/>
                <w:sz w:val="22"/>
                <w:szCs w:val="22"/>
                <w:lang w:eastAsia="ar-SA"/>
              </w:rPr>
            </w:pPr>
            <w:r w:rsidRPr="00A41108">
              <w:rPr>
                <w:bCs/>
                <w:sz w:val="22"/>
                <w:szCs w:val="22"/>
              </w:rPr>
              <w:t>Комитет по развитию территорий Администрации муниципального образования «Велижский муниципальный округ» Смоленской области</w:t>
            </w:r>
          </w:p>
        </w:tc>
        <w:tc>
          <w:tcPr>
            <w:tcW w:w="3402" w:type="dxa"/>
          </w:tcPr>
          <w:p w:rsidR="000C7FFE" w:rsidRPr="00C655F8" w:rsidRDefault="000C7FFE" w:rsidP="00A41108">
            <w:pPr>
              <w:rPr>
                <w:sz w:val="22"/>
                <w:szCs w:val="22"/>
              </w:rPr>
            </w:pPr>
            <w:r w:rsidRPr="00C00AD6">
              <w:rPr>
                <w:sz w:val="22"/>
                <w:szCs w:val="22"/>
              </w:rPr>
              <w:t>Дорожн</w:t>
            </w:r>
            <w:r>
              <w:rPr>
                <w:sz w:val="22"/>
                <w:szCs w:val="22"/>
              </w:rPr>
              <w:t xml:space="preserve">ый </w:t>
            </w:r>
            <w:r w:rsidRPr="00C00AD6">
              <w:rPr>
                <w:sz w:val="22"/>
                <w:szCs w:val="22"/>
              </w:rPr>
              <w:t>фонд муниципального образования «Велижский муниципальный округ» Смоленской области</w:t>
            </w:r>
          </w:p>
        </w:tc>
        <w:tc>
          <w:tcPr>
            <w:tcW w:w="1560" w:type="dxa"/>
            <w:vAlign w:val="center"/>
          </w:tcPr>
          <w:p w:rsidR="000C7FFE" w:rsidRPr="00C655F8" w:rsidRDefault="001729AA" w:rsidP="00A41108">
            <w:pPr>
              <w:jc w:val="center"/>
              <w:rPr>
                <w:sz w:val="22"/>
                <w:szCs w:val="22"/>
              </w:rPr>
            </w:pPr>
            <w:r>
              <w:rPr>
                <w:sz w:val="22"/>
                <w:szCs w:val="22"/>
              </w:rPr>
              <w:t>18 100,0</w:t>
            </w:r>
          </w:p>
        </w:tc>
        <w:tc>
          <w:tcPr>
            <w:tcW w:w="1417" w:type="dxa"/>
            <w:vAlign w:val="center"/>
          </w:tcPr>
          <w:p w:rsidR="000C7FFE" w:rsidRPr="00C655F8" w:rsidRDefault="003C2A07" w:rsidP="00A41108">
            <w:pPr>
              <w:jc w:val="center"/>
              <w:rPr>
                <w:sz w:val="22"/>
                <w:szCs w:val="22"/>
              </w:rPr>
            </w:pPr>
            <w:r>
              <w:rPr>
                <w:sz w:val="22"/>
                <w:szCs w:val="22"/>
              </w:rPr>
              <w:t>5 600,0</w:t>
            </w:r>
          </w:p>
        </w:tc>
        <w:tc>
          <w:tcPr>
            <w:tcW w:w="1227" w:type="dxa"/>
            <w:vAlign w:val="center"/>
          </w:tcPr>
          <w:p w:rsidR="000C7FFE" w:rsidRPr="00C655F8" w:rsidRDefault="003C2A07" w:rsidP="00A41108">
            <w:pPr>
              <w:jc w:val="center"/>
              <w:rPr>
                <w:sz w:val="22"/>
                <w:szCs w:val="22"/>
              </w:rPr>
            </w:pPr>
            <w:r>
              <w:rPr>
                <w:sz w:val="22"/>
                <w:szCs w:val="22"/>
              </w:rPr>
              <w:t>6 000,0</w:t>
            </w:r>
          </w:p>
        </w:tc>
        <w:tc>
          <w:tcPr>
            <w:tcW w:w="1325" w:type="dxa"/>
            <w:gridSpan w:val="2"/>
            <w:vAlign w:val="center"/>
          </w:tcPr>
          <w:p w:rsidR="000C7FFE" w:rsidRPr="00C655F8" w:rsidRDefault="003C2A07" w:rsidP="000C7FFE">
            <w:pPr>
              <w:widowControl w:val="0"/>
              <w:suppressAutoHyphens/>
              <w:autoSpaceDE w:val="0"/>
              <w:jc w:val="center"/>
              <w:rPr>
                <w:rFonts w:eastAsia="Arial"/>
                <w:sz w:val="22"/>
                <w:szCs w:val="22"/>
                <w:lang w:eastAsia="ar-SA"/>
              </w:rPr>
            </w:pPr>
            <w:r>
              <w:rPr>
                <w:rFonts w:eastAsia="Arial"/>
                <w:sz w:val="22"/>
                <w:szCs w:val="22"/>
                <w:lang w:eastAsia="ar-SA"/>
              </w:rPr>
              <w:t xml:space="preserve">6 </w:t>
            </w:r>
            <w:r w:rsidR="00E408B2">
              <w:rPr>
                <w:rFonts w:eastAsia="Arial"/>
                <w:sz w:val="22"/>
                <w:szCs w:val="22"/>
                <w:lang w:eastAsia="ar-SA"/>
              </w:rPr>
              <w:t>500</w:t>
            </w:r>
            <w:r w:rsidR="000C7FFE">
              <w:rPr>
                <w:rFonts w:eastAsia="Arial"/>
                <w:sz w:val="22"/>
                <w:szCs w:val="22"/>
                <w:lang w:eastAsia="ar-SA"/>
              </w:rPr>
              <w:t>,0</w:t>
            </w:r>
          </w:p>
        </w:tc>
      </w:tr>
      <w:tr w:rsidR="000C7FFE" w:rsidRPr="00C655F8" w:rsidTr="00FA337D">
        <w:trPr>
          <w:trHeight w:val="360"/>
        </w:trPr>
        <w:tc>
          <w:tcPr>
            <w:tcW w:w="615" w:type="dxa"/>
            <w:gridSpan w:val="2"/>
            <w:vMerge/>
          </w:tcPr>
          <w:p w:rsidR="000C7FFE" w:rsidRPr="00C655F8" w:rsidRDefault="000C7FFE" w:rsidP="00A41108">
            <w:pPr>
              <w:widowControl w:val="0"/>
              <w:suppressAutoHyphens/>
              <w:autoSpaceDE w:val="0"/>
              <w:rPr>
                <w:rFonts w:eastAsia="Arial"/>
                <w:sz w:val="22"/>
                <w:szCs w:val="22"/>
                <w:lang w:eastAsia="ar-SA"/>
              </w:rPr>
            </w:pPr>
          </w:p>
        </w:tc>
        <w:tc>
          <w:tcPr>
            <w:tcW w:w="2929" w:type="dxa"/>
            <w:vMerge/>
          </w:tcPr>
          <w:p w:rsidR="000C7FFE" w:rsidRPr="00C655F8" w:rsidRDefault="000C7FFE" w:rsidP="00A41108">
            <w:pPr>
              <w:widowControl w:val="0"/>
              <w:suppressAutoHyphens/>
              <w:autoSpaceDE w:val="0"/>
              <w:rPr>
                <w:rFonts w:eastAsia="Arial"/>
                <w:sz w:val="22"/>
                <w:szCs w:val="22"/>
                <w:lang w:eastAsia="ar-SA"/>
              </w:rPr>
            </w:pPr>
          </w:p>
        </w:tc>
        <w:tc>
          <w:tcPr>
            <w:tcW w:w="2835" w:type="dxa"/>
            <w:vMerge/>
          </w:tcPr>
          <w:p w:rsidR="000C7FFE" w:rsidRPr="00C655F8" w:rsidRDefault="000C7FFE" w:rsidP="00A41108">
            <w:pPr>
              <w:widowControl w:val="0"/>
              <w:suppressAutoHyphens/>
              <w:autoSpaceDE w:val="0"/>
              <w:rPr>
                <w:rFonts w:eastAsia="Arial"/>
                <w:sz w:val="22"/>
                <w:szCs w:val="22"/>
                <w:lang w:eastAsia="ar-SA"/>
              </w:rPr>
            </w:pPr>
          </w:p>
        </w:tc>
        <w:tc>
          <w:tcPr>
            <w:tcW w:w="3402" w:type="dxa"/>
          </w:tcPr>
          <w:p w:rsidR="000C7FFE" w:rsidRPr="00C655F8" w:rsidRDefault="000C7FFE" w:rsidP="00A41108">
            <w:pPr>
              <w:rPr>
                <w:sz w:val="22"/>
                <w:szCs w:val="22"/>
              </w:rPr>
            </w:pPr>
            <w:r>
              <w:rPr>
                <w:sz w:val="22"/>
                <w:szCs w:val="22"/>
              </w:rPr>
              <w:t>Б</w:t>
            </w:r>
            <w:r w:rsidRPr="00CE3FA6">
              <w:rPr>
                <w:sz w:val="22"/>
                <w:szCs w:val="22"/>
              </w:rPr>
              <w:t>юджет Смоленской области</w:t>
            </w:r>
          </w:p>
        </w:tc>
        <w:tc>
          <w:tcPr>
            <w:tcW w:w="1560" w:type="dxa"/>
            <w:vAlign w:val="center"/>
          </w:tcPr>
          <w:p w:rsidR="000C7FFE" w:rsidRPr="00C655F8" w:rsidRDefault="000C7FFE" w:rsidP="00A41108">
            <w:pPr>
              <w:jc w:val="center"/>
              <w:rPr>
                <w:sz w:val="22"/>
                <w:szCs w:val="22"/>
              </w:rPr>
            </w:pPr>
            <w:r>
              <w:rPr>
                <w:sz w:val="22"/>
                <w:szCs w:val="22"/>
              </w:rPr>
              <w:t>0</w:t>
            </w:r>
          </w:p>
        </w:tc>
        <w:tc>
          <w:tcPr>
            <w:tcW w:w="1417" w:type="dxa"/>
            <w:vAlign w:val="center"/>
          </w:tcPr>
          <w:p w:rsidR="000C7FFE" w:rsidRPr="00C655F8" w:rsidRDefault="000C7FFE" w:rsidP="00A41108">
            <w:pPr>
              <w:jc w:val="center"/>
              <w:rPr>
                <w:sz w:val="22"/>
                <w:szCs w:val="22"/>
              </w:rPr>
            </w:pPr>
            <w:r w:rsidRPr="00C655F8">
              <w:rPr>
                <w:sz w:val="22"/>
                <w:szCs w:val="22"/>
              </w:rPr>
              <w:t>0</w:t>
            </w:r>
          </w:p>
        </w:tc>
        <w:tc>
          <w:tcPr>
            <w:tcW w:w="1227" w:type="dxa"/>
            <w:vAlign w:val="center"/>
          </w:tcPr>
          <w:p w:rsidR="000C7FFE" w:rsidRPr="00C655F8" w:rsidRDefault="000C7FFE" w:rsidP="00A41108">
            <w:pPr>
              <w:jc w:val="center"/>
              <w:rPr>
                <w:sz w:val="22"/>
                <w:szCs w:val="22"/>
              </w:rPr>
            </w:pPr>
            <w:r w:rsidRPr="00C655F8">
              <w:rPr>
                <w:sz w:val="22"/>
                <w:szCs w:val="22"/>
              </w:rPr>
              <w:t>0</w:t>
            </w:r>
          </w:p>
        </w:tc>
        <w:tc>
          <w:tcPr>
            <w:tcW w:w="1325" w:type="dxa"/>
            <w:gridSpan w:val="2"/>
            <w:vAlign w:val="center"/>
          </w:tcPr>
          <w:p w:rsidR="000C7FFE" w:rsidRPr="00C655F8" w:rsidRDefault="000C7FFE" w:rsidP="00A41108">
            <w:pPr>
              <w:widowControl w:val="0"/>
              <w:suppressAutoHyphens/>
              <w:autoSpaceDE w:val="0"/>
              <w:ind w:firstLine="720"/>
              <w:rPr>
                <w:rFonts w:eastAsia="Arial"/>
                <w:sz w:val="22"/>
                <w:szCs w:val="22"/>
                <w:lang w:eastAsia="ar-SA"/>
              </w:rPr>
            </w:pPr>
            <w:r w:rsidRPr="00C655F8">
              <w:rPr>
                <w:rFonts w:eastAsia="Arial"/>
                <w:sz w:val="22"/>
                <w:szCs w:val="22"/>
                <w:lang w:eastAsia="ar-SA"/>
              </w:rPr>
              <w:t>0</w:t>
            </w:r>
          </w:p>
        </w:tc>
      </w:tr>
      <w:tr w:rsidR="00E21D6B" w:rsidRPr="00C655F8" w:rsidTr="00FA337D">
        <w:trPr>
          <w:trHeight w:val="360"/>
        </w:trPr>
        <w:tc>
          <w:tcPr>
            <w:tcW w:w="3544" w:type="dxa"/>
            <w:gridSpan w:val="3"/>
          </w:tcPr>
          <w:p w:rsidR="00E21D6B" w:rsidRPr="00CE3FA6" w:rsidRDefault="00E21D6B" w:rsidP="00E21D6B">
            <w:pPr>
              <w:widowControl w:val="0"/>
              <w:suppressAutoHyphens/>
              <w:autoSpaceDE w:val="0"/>
              <w:rPr>
                <w:rFonts w:eastAsia="Arial"/>
                <w:b/>
                <w:sz w:val="22"/>
                <w:szCs w:val="22"/>
                <w:lang w:eastAsia="ar-SA"/>
              </w:rPr>
            </w:pPr>
            <w:r w:rsidRPr="00CE3FA6">
              <w:rPr>
                <w:b/>
                <w:sz w:val="22"/>
                <w:szCs w:val="22"/>
              </w:rPr>
              <w:t>Итого по второму комплексу процессных мероприятий</w:t>
            </w:r>
          </w:p>
        </w:tc>
        <w:tc>
          <w:tcPr>
            <w:tcW w:w="2835" w:type="dxa"/>
          </w:tcPr>
          <w:p w:rsidR="00E21D6B" w:rsidRPr="00CE3FA6" w:rsidRDefault="00E21D6B" w:rsidP="00E21D6B">
            <w:pPr>
              <w:widowControl w:val="0"/>
              <w:suppressAutoHyphens/>
              <w:autoSpaceDE w:val="0"/>
              <w:rPr>
                <w:rFonts w:eastAsia="Arial"/>
                <w:b/>
                <w:sz w:val="22"/>
                <w:szCs w:val="22"/>
                <w:lang w:eastAsia="ar-SA"/>
              </w:rPr>
            </w:pPr>
          </w:p>
        </w:tc>
        <w:tc>
          <w:tcPr>
            <w:tcW w:w="3402" w:type="dxa"/>
          </w:tcPr>
          <w:p w:rsidR="00E21D6B" w:rsidRPr="00CE3FA6" w:rsidRDefault="00E21D6B" w:rsidP="00E21D6B">
            <w:pPr>
              <w:rPr>
                <w:b/>
                <w:sz w:val="22"/>
                <w:szCs w:val="22"/>
              </w:rPr>
            </w:pPr>
            <w:r w:rsidRPr="002F4309">
              <w:rPr>
                <w:b/>
                <w:bCs/>
                <w:sz w:val="22"/>
                <w:szCs w:val="22"/>
              </w:rPr>
              <w:t>Дорожный фонд муниципального образования «Велижский муниципальный округ» Смоленской области</w:t>
            </w:r>
          </w:p>
        </w:tc>
        <w:tc>
          <w:tcPr>
            <w:tcW w:w="1560" w:type="dxa"/>
            <w:vAlign w:val="center"/>
          </w:tcPr>
          <w:p w:rsidR="00E21D6B" w:rsidRPr="00E21D6B" w:rsidRDefault="00E21D6B" w:rsidP="00E21D6B">
            <w:pPr>
              <w:jc w:val="center"/>
              <w:rPr>
                <w:b/>
                <w:bCs/>
                <w:sz w:val="22"/>
                <w:szCs w:val="22"/>
              </w:rPr>
            </w:pPr>
            <w:r w:rsidRPr="00E21D6B">
              <w:rPr>
                <w:b/>
                <w:bCs/>
                <w:sz w:val="22"/>
                <w:szCs w:val="22"/>
              </w:rPr>
              <w:t>1</w:t>
            </w:r>
            <w:r w:rsidR="009126DD">
              <w:rPr>
                <w:b/>
                <w:bCs/>
                <w:sz w:val="22"/>
                <w:szCs w:val="22"/>
              </w:rPr>
              <w:t>8 100</w:t>
            </w:r>
            <w:r w:rsidRPr="00E21D6B">
              <w:rPr>
                <w:b/>
                <w:bCs/>
                <w:sz w:val="22"/>
                <w:szCs w:val="22"/>
              </w:rPr>
              <w:t>,0</w:t>
            </w:r>
          </w:p>
        </w:tc>
        <w:tc>
          <w:tcPr>
            <w:tcW w:w="1417" w:type="dxa"/>
            <w:vAlign w:val="center"/>
          </w:tcPr>
          <w:p w:rsidR="00E21D6B" w:rsidRPr="00E21D6B" w:rsidRDefault="003C2A07" w:rsidP="00E21D6B">
            <w:pPr>
              <w:jc w:val="center"/>
              <w:rPr>
                <w:b/>
                <w:bCs/>
                <w:sz w:val="22"/>
                <w:szCs w:val="22"/>
              </w:rPr>
            </w:pPr>
            <w:r>
              <w:rPr>
                <w:b/>
                <w:bCs/>
                <w:sz w:val="22"/>
                <w:szCs w:val="22"/>
              </w:rPr>
              <w:t>5 600,0</w:t>
            </w:r>
          </w:p>
        </w:tc>
        <w:tc>
          <w:tcPr>
            <w:tcW w:w="1227" w:type="dxa"/>
            <w:vAlign w:val="center"/>
          </w:tcPr>
          <w:p w:rsidR="00E21D6B" w:rsidRPr="00E21D6B" w:rsidRDefault="009126DD" w:rsidP="00E21D6B">
            <w:pPr>
              <w:jc w:val="center"/>
              <w:rPr>
                <w:b/>
                <w:bCs/>
                <w:sz w:val="22"/>
                <w:szCs w:val="22"/>
              </w:rPr>
            </w:pPr>
            <w:r>
              <w:rPr>
                <w:b/>
                <w:bCs/>
                <w:sz w:val="22"/>
                <w:szCs w:val="22"/>
              </w:rPr>
              <w:t>6 0</w:t>
            </w:r>
            <w:r w:rsidR="00E21D6B" w:rsidRPr="00E21D6B">
              <w:rPr>
                <w:b/>
                <w:bCs/>
                <w:sz w:val="22"/>
                <w:szCs w:val="22"/>
              </w:rPr>
              <w:t>00,0</w:t>
            </w:r>
          </w:p>
        </w:tc>
        <w:tc>
          <w:tcPr>
            <w:tcW w:w="1325" w:type="dxa"/>
            <w:gridSpan w:val="2"/>
            <w:vAlign w:val="center"/>
          </w:tcPr>
          <w:p w:rsidR="00E21D6B" w:rsidRPr="00E21D6B" w:rsidRDefault="009126DD" w:rsidP="00E21D6B">
            <w:pPr>
              <w:widowControl w:val="0"/>
              <w:suppressAutoHyphens/>
              <w:autoSpaceDE w:val="0"/>
              <w:jc w:val="center"/>
              <w:rPr>
                <w:rFonts w:eastAsia="Arial"/>
                <w:b/>
                <w:bCs/>
                <w:sz w:val="22"/>
                <w:szCs w:val="22"/>
                <w:lang w:eastAsia="ar-SA"/>
              </w:rPr>
            </w:pPr>
            <w:r>
              <w:rPr>
                <w:rFonts w:eastAsia="Arial"/>
                <w:b/>
                <w:bCs/>
                <w:sz w:val="22"/>
                <w:szCs w:val="22"/>
                <w:lang w:eastAsia="ar-SA"/>
              </w:rPr>
              <w:t>6 5</w:t>
            </w:r>
            <w:r w:rsidR="00E21D6B" w:rsidRPr="00E21D6B">
              <w:rPr>
                <w:rFonts w:eastAsia="Arial"/>
                <w:b/>
                <w:bCs/>
                <w:sz w:val="22"/>
                <w:szCs w:val="22"/>
                <w:lang w:eastAsia="ar-SA"/>
              </w:rPr>
              <w:t>00,0</w:t>
            </w:r>
          </w:p>
        </w:tc>
      </w:tr>
      <w:tr w:rsidR="00A41108" w:rsidRPr="00C655F8" w:rsidTr="00FA337D">
        <w:trPr>
          <w:trHeight w:val="360"/>
        </w:trPr>
        <w:tc>
          <w:tcPr>
            <w:tcW w:w="3544" w:type="dxa"/>
            <w:gridSpan w:val="3"/>
          </w:tcPr>
          <w:p w:rsidR="00A41108" w:rsidRPr="00C655F8" w:rsidRDefault="00A41108" w:rsidP="00A41108">
            <w:pPr>
              <w:widowControl w:val="0"/>
              <w:suppressAutoHyphens/>
              <w:autoSpaceDE w:val="0"/>
              <w:ind w:firstLine="720"/>
              <w:rPr>
                <w:rFonts w:eastAsia="Arial"/>
                <w:sz w:val="22"/>
                <w:szCs w:val="22"/>
                <w:lang w:eastAsia="ar-SA"/>
              </w:rPr>
            </w:pPr>
          </w:p>
        </w:tc>
        <w:tc>
          <w:tcPr>
            <w:tcW w:w="2835" w:type="dxa"/>
          </w:tcPr>
          <w:p w:rsidR="00A41108" w:rsidRPr="00C655F8" w:rsidRDefault="00A41108" w:rsidP="00A41108">
            <w:pPr>
              <w:widowControl w:val="0"/>
              <w:suppressAutoHyphens/>
              <w:autoSpaceDE w:val="0"/>
              <w:ind w:firstLine="720"/>
              <w:rPr>
                <w:rFonts w:eastAsia="Arial"/>
                <w:sz w:val="22"/>
                <w:szCs w:val="22"/>
                <w:lang w:eastAsia="ar-SA"/>
              </w:rPr>
            </w:pPr>
          </w:p>
        </w:tc>
        <w:tc>
          <w:tcPr>
            <w:tcW w:w="3402" w:type="dxa"/>
          </w:tcPr>
          <w:p w:rsidR="00A41108" w:rsidRPr="002F4309" w:rsidRDefault="00A41108" w:rsidP="00A41108">
            <w:pPr>
              <w:rPr>
                <w:b/>
                <w:bCs/>
                <w:sz w:val="22"/>
                <w:szCs w:val="22"/>
              </w:rPr>
            </w:pPr>
            <w:r w:rsidRPr="002F4309">
              <w:rPr>
                <w:b/>
                <w:bCs/>
                <w:sz w:val="22"/>
                <w:szCs w:val="22"/>
              </w:rPr>
              <w:t>Бюджет Смоленской области</w:t>
            </w:r>
          </w:p>
        </w:tc>
        <w:tc>
          <w:tcPr>
            <w:tcW w:w="1560" w:type="dxa"/>
            <w:vAlign w:val="center"/>
          </w:tcPr>
          <w:p w:rsidR="00A41108" w:rsidRPr="00C655F8" w:rsidRDefault="00A41108" w:rsidP="00A41108">
            <w:pPr>
              <w:jc w:val="center"/>
              <w:rPr>
                <w:b/>
                <w:sz w:val="22"/>
                <w:szCs w:val="22"/>
              </w:rPr>
            </w:pPr>
            <w:r>
              <w:rPr>
                <w:b/>
                <w:sz w:val="22"/>
                <w:szCs w:val="22"/>
              </w:rPr>
              <w:t>0</w:t>
            </w:r>
          </w:p>
        </w:tc>
        <w:tc>
          <w:tcPr>
            <w:tcW w:w="1417" w:type="dxa"/>
            <w:vAlign w:val="center"/>
          </w:tcPr>
          <w:p w:rsidR="00A41108" w:rsidRPr="00C655F8" w:rsidRDefault="00A41108" w:rsidP="00A41108">
            <w:pPr>
              <w:jc w:val="center"/>
              <w:rPr>
                <w:b/>
                <w:sz w:val="22"/>
                <w:szCs w:val="22"/>
              </w:rPr>
            </w:pPr>
            <w:r w:rsidRPr="00C655F8">
              <w:rPr>
                <w:b/>
                <w:sz w:val="22"/>
                <w:szCs w:val="22"/>
              </w:rPr>
              <w:t>0</w:t>
            </w:r>
          </w:p>
        </w:tc>
        <w:tc>
          <w:tcPr>
            <w:tcW w:w="1227" w:type="dxa"/>
            <w:vAlign w:val="center"/>
          </w:tcPr>
          <w:p w:rsidR="00A41108" w:rsidRPr="00C655F8" w:rsidRDefault="00A41108" w:rsidP="00A41108">
            <w:pPr>
              <w:jc w:val="center"/>
              <w:rPr>
                <w:b/>
                <w:sz w:val="22"/>
                <w:szCs w:val="22"/>
              </w:rPr>
            </w:pPr>
            <w:r w:rsidRPr="00C655F8">
              <w:rPr>
                <w:b/>
                <w:sz w:val="22"/>
                <w:szCs w:val="22"/>
              </w:rPr>
              <w:t>0</w:t>
            </w:r>
          </w:p>
        </w:tc>
        <w:tc>
          <w:tcPr>
            <w:tcW w:w="1325" w:type="dxa"/>
            <w:gridSpan w:val="2"/>
            <w:vAlign w:val="center"/>
          </w:tcPr>
          <w:p w:rsidR="00A41108" w:rsidRPr="00C655F8" w:rsidRDefault="00A41108" w:rsidP="00A41108">
            <w:pPr>
              <w:widowControl w:val="0"/>
              <w:suppressAutoHyphens/>
              <w:autoSpaceDE w:val="0"/>
              <w:jc w:val="center"/>
              <w:rPr>
                <w:rFonts w:eastAsia="Arial"/>
                <w:b/>
                <w:sz w:val="22"/>
                <w:szCs w:val="22"/>
                <w:lang w:eastAsia="ar-SA"/>
              </w:rPr>
            </w:pPr>
            <w:r>
              <w:rPr>
                <w:rFonts w:eastAsia="Arial"/>
                <w:b/>
                <w:sz w:val="22"/>
                <w:szCs w:val="22"/>
                <w:lang w:eastAsia="ar-SA"/>
              </w:rPr>
              <w:t>0</w:t>
            </w:r>
          </w:p>
        </w:tc>
      </w:tr>
      <w:tr w:rsidR="009126DD" w:rsidRPr="00C655F8" w:rsidTr="00FA337D">
        <w:trPr>
          <w:trHeight w:val="360"/>
        </w:trPr>
        <w:tc>
          <w:tcPr>
            <w:tcW w:w="3544" w:type="dxa"/>
            <w:gridSpan w:val="3"/>
          </w:tcPr>
          <w:p w:rsidR="009126DD" w:rsidRPr="00C655F8" w:rsidRDefault="009126DD" w:rsidP="009126DD">
            <w:pPr>
              <w:widowControl w:val="0"/>
              <w:suppressAutoHyphens/>
              <w:autoSpaceDE w:val="0"/>
              <w:ind w:firstLine="720"/>
              <w:rPr>
                <w:rFonts w:eastAsia="Arial"/>
                <w:sz w:val="22"/>
                <w:szCs w:val="22"/>
                <w:lang w:eastAsia="ar-SA"/>
              </w:rPr>
            </w:pPr>
          </w:p>
        </w:tc>
        <w:tc>
          <w:tcPr>
            <w:tcW w:w="2835" w:type="dxa"/>
          </w:tcPr>
          <w:p w:rsidR="009126DD" w:rsidRPr="00C655F8" w:rsidRDefault="009126DD" w:rsidP="009126DD">
            <w:pPr>
              <w:widowControl w:val="0"/>
              <w:suppressAutoHyphens/>
              <w:autoSpaceDE w:val="0"/>
              <w:ind w:firstLine="720"/>
              <w:rPr>
                <w:rFonts w:eastAsia="Arial"/>
                <w:sz w:val="22"/>
                <w:szCs w:val="22"/>
                <w:lang w:eastAsia="ar-SA"/>
              </w:rPr>
            </w:pPr>
          </w:p>
        </w:tc>
        <w:tc>
          <w:tcPr>
            <w:tcW w:w="3402" w:type="dxa"/>
          </w:tcPr>
          <w:p w:rsidR="009126DD" w:rsidRPr="00C655F8" w:rsidRDefault="009126DD" w:rsidP="009126DD">
            <w:pPr>
              <w:rPr>
                <w:b/>
                <w:sz w:val="22"/>
                <w:szCs w:val="22"/>
              </w:rPr>
            </w:pPr>
            <w:r w:rsidRPr="00C655F8">
              <w:rPr>
                <w:b/>
                <w:sz w:val="22"/>
                <w:szCs w:val="22"/>
              </w:rPr>
              <w:t>Итого</w:t>
            </w:r>
          </w:p>
        </w:tc>
        <w:tc>
          <w:tcPr>
            <w:tcW w:w="1560" w:type="dxa"/>
            <w:vAlign w:val="center"/>
          </w:tcPr>
          <w:p w:rsidR="009126DD" w:rsidRPr="00E21D6B" w:rsidRDefault="009126DD" w:rsidP="009126DD">
            <w:pPr>
              <w:jc w:val="center"/>
              <w:rPr>
                <w:b/>
                <w:bCs/>
                <w:sz w:val="22"/>
                <w:szCs w:val="22"/>
              </w:rPr>
            </w:pPr>
            <w:r w:rsidRPr="00E21D6B">
              <w:rPr>
                <w:b/>
                <w:bCs/>
                <w:sz w:val="22"/>
                <w:szCs w:val="22"/>
              </w:rPr>
              <w:t>1</w:t>
            </w:r>
            <w:r>
              <w:rPr>
                <w:b/>
                <w:bCs/>
                <w:sz w:val="22"/>
                <w:szCs w:val="22"/>
              </w:rPr>
              <w:t>8 100</w:t>
            </w:r>
            <w:r w:rsidRPr="00E21D6B">
              <w:rPr>
                <w:b/>
                <w:bCs/>
                <w:sz w:val="22"/>
                <w:szCs w:val="22"/>
              </w:rPr>
              <w:t>,0</w:t>
            </w:r>
          </w:p>
        </w:tc>
        <w:tc>
          <w:tcPr>
            <w:tcW w:w="1417" w:type="dxa"/>
            <w:vAlign w:val="center"/>
          </w:tcPr>
          <w:p w:rsidR="009126DD" w:rsidRPr="00E21D6B" w:rsidRDefault="009126DD" w:rsidP="009126DD">
            <w:pPr>
              <w:jc w:val="center"/>
              <w:rPr>
                <w:b/>
                <w:bCs/>
                <w:sz w:val="22"/>
                <w:szCs w:val="22"/>
              </w:rPr>
            </w:pPr>
            <w:r>
              <w:rPr>
                <w:b/>
                <w:bCs/>
                <w:sz w:val="22"/>
                <w:szCs w:val="22"/>
              </w:rPr>
              <w:t>5 600,0</w:t>
            </w:r>
          </w:p>
        </w:tc>
        <w:tc>
          <w:tcPr>
            <w:tcW w:w="1227" w:type="dxa"/>
            <w:vAlign w:val="center"/>
          </w:tcPr>
          <w:p w:rsidR="009126DD" w:rsidRPr="00E21D6B" w:rsidRDefault="009126DD" w:rsidP="009126DD">
            <w:pPr>
              <w:jc w:val="center"/>
              <w:rPr>
                <w:b/>
                <w:bCs/>
                <w:sz w:val="22"/>
                <w:szCs w:val="22"/>
              </w:rPr>
            </w:pPr>
            <w:r>
              <w:rPr>
                <w:b/>
                <w:bCs/>
                <w:sz w:val="22"/>
                <w:szCs w:val="22"/>
              </w:rPr>
              <w:t>6 0</w:t>
            </w:r>
            <w:r w:rsidRPr="00E21D6B">
              <w:rPr>
                <w:b/>
                <w:bCs/>
                <w:sz w:val="22"/>
                <w:szCs w:val="22"/>
              </w:rPr>
              <w:t>00,0</w:t>
            </w:r>
          </w:p>
        </w:tc>
        <w:tc>
          <w:tcPr>
            <w:tcW w:w="1325" w:type="dxa"/>
            <w:gridSpan w:val="2"/>
            <w:vAlign w:val="center"/>
          </w:tcPr>
          <w:p w:rsidR="009126DD" w:rsidRPr="00E21D6B" w:rsidRDefault="009126DD" w:rsidP="009126DD">
            <w:pPr>
              <w:widowControl w:val="0"/>
              <w:suppressAutoHyphens/>
              <w:autoSpaceDE w:val="0"/>
              <w:jc w:val="center"/>
              <w:rPr>
                <w:rFonts w:eastAsia="Arial"/>
                <w:b/>
                <w:bCs/>
                <w:sz w:val="22"/>
                <w:szCs w:val="22"/>
                <w:lang w:eastAsia="ar-SA"/>
              </w:rPr>
            </w:pPr>
            <w:r>
              <w:rPr>
                <w:rFonts w:eastAsia="Arial"/>
                <w:b/>
                <w:bCs/>
                <w:sz w:val="22"/>
                <w:szCs w:val="22"/>
                <w:lang w:eastAsia="ar-SA"/>
              </w:rPr>
              <w:t>6 5</w:t>
            </w:r>
            <w:r w:rsidRPr="00E21D6B">
              <w:rPr>
                <w:rFonts w:eastAsia="Arial"/>
                <w:b/>
                <w:bCs/>
                <w:sz w:val="22"/>
                <w:szCs w:val="22"/>
                <w:lang w:eastAsia="ar-SA"/>
              </w:rPr>
              <w:t>00,0</w:t>
            </w:r>
          </w:p>
        </w:tc>
      </w:tr>
      <w:tr w:rsidR="006C7A73" w:rsidRPr="00C655F8" w:rsidTr="00F718F2">
        <w:trPr>
          <w:trHeight w:val="540"/>
        </w:trPr>
        <w:tc>
          <w:tcPr>
            <w:tcW w:w="15310" w:type="dxa"/>
            <w:gridSpan w:val="10"/>
            <w:vAlign w:val="center"/>
          </w:tcPr>
          <w:p w:rsidR="006C7A73" w:rsidRPr="00C655F8" w:rsidRDefault="006C7A73" w:rsidP="002F4309">
            <w:pPr>
              <w:widowControl w:val="0"/>
              <w:suppressAutoHyphens/>
              <w:autoSpaceDE w:val="0"/>
              <w:ind w:firstLine="13"/>
              <w:jc w:val="center"/>
              <w:outlineLvl w:val="2"/>
              <w:rPr>
                <w:sz w:val="22"/>
                <w:szCs w:val="22"/>
              </w:rPr>
            </w:pPr>
            <w:r w:rsidRPr="00C655F8">
              <w:rPr>
                <w:sz w:val="22"/>
                <w:szCs w:val="22"/>
              </w:rPr>
              <w:lastRenderedPageBreak/>
              <w:t xml:space="preserve">Комплекс процессных мероприятий </w:t>
            </w:r>
            <w:r w:rsidR="00E21D6B">
              <w:rPr>
                <w:sz w:val="22"/>
                <w:szCs w:val="22"/>
              </w:rPr>
              <w:t>3</w:t>
            </w:r>
            <w:r w:rsidRPr="00C655F8">
              <w:rPr>
                <w:sz w:val="22"/>
                <w:szCs w:val="22"/>
              </w:rPr>
              <w:t>: «Ремонт</w:t>
            </w:r>
            <w:r>
              <w:rPr>
                <w:sz w:val="22"/>
                <w:szCs w:val="22"/>
              </w:rPr>
              <w:t xml:space="preserve"> </w:t>
            </w:r>
            <w:r w:rsidRPr="00C655F8">
              <w:rPr>
                <w:sz w:val="22"/>
                <w:szCs w:val="22"/>
              </w:rPr>
              <w:t>дворовых территори</w:t>
            </w:r>
            <w:r>
              <w:rPr>
                <w:sz w:val="22"/>
                <w:szCs w:val="22"/>
              </w:rPr>
              <w:t>й</w:t>
            </w:r>
            <w:r w:rsidRPr="00C655F8">
              <w:rPr>
                <w:sz w:val="22"/>
                <w:szCs w:val="22"/>
              </w:rPr>
              <w:t xml:space="preserve"> многоквартирных домов»</w:t>
            </w:r>
          </w:p>
        </w:tc>
      </w:tr>
      <w:tr w:rsidR="002F4309" w:rsidRPr="00C655F8" w:rsidTr="00FA337D">
        <w:trPr>
          <w:trHeight w:val="20"/>
        </w:trPr>
        <w:tc>
          <w:tcPr>
            <w:tcW w:w="425" w:type="dxa"/>
            <w:vMerge w:val="restart"/>
          </w:tcPr>
          <w:p w:rsidR="002F4309" w:rsidRPr="00C655F8" w:rsidRDefault="002F4309" w:rsidP="002F4309">
            <w:pPr>
              <w:widowControl w:val="0"/>
              <w:suppressAutoHyphens/>
              <w:autoSpaceDE w:val="0"/>
              <w:ind w:firstLine="720"/>
              <w:jc w:val="both"/>
              <w:rPr>
                <w:rFonts w:eastAsia="Arial"/>
                <w:sz w:val="22"/>
                <w:szCs w:val="22"/>
                <w:lang w:eastAsia="ar-SA"/>
              </w:rPr>
            </w:pPr>
            <w:r>
              <w:rPr>
                <w:rFonts w:eastAsia="Arial"/>
                <w:sz w:val="22"/>
                <w:szCs w:val="22"/>
                <w:lang w:eastAsia="ar-SA"/>
              </w:rPr>
              <w:t>1</w:t>
            </w:r>
            <w:r w:rsidR="00664E27">
              <w:rPr>
                <w:rFonts w:eastAsia="Arial"/>
                <w:sz w:val="22"/>
                <w:szCs w:val="22"/>
                <w:lang w:eastAsia="ar-SA"/>
              </w:rPr>
              <w:t>3</w:t>
            </w:r>
            <w:r w:rsidRPr="00C655F8">
              <w:rPr>
                <w:rFonts w:eastAsia="Arial"/>
                <w:sz w:val="22"/>
                <w:szCs w:val="22"/>
                <w:lang w:eastAsia="ar-SA"/>
              </w:rPr>
              <w:t>.1</w:t>
            </w:r>
          </w:p>
        </w:tc>
        <w:tc>
          <w:tcPr>
            <w:tcW w:w="3119" w:type="dxa"/>
            <w:gridSpan w:val="2"/>
            <w:vMerge w:val="restart"/>
          </w:tcPr>
          <w:p w:rsidR="002F4309" w:rsidRPr="00C655F8" w:rsidRDefault="002F4309" w:rsidP="002F4309">
            <w:pPr>
              <w:widowControl w:val="0"/>
              <w:suppressAutoHyphens/>
              <w:autoSpaceDE w:val="0"/>
              <w:rPr>
                <w:rFonts w:eastAsia="Arial"/>
                <w:sz w:val="22"/>
                <w:szCs w:val="22"/>
                <w:lang w:eastAsia="ar-SA"/>
              </w:rPr>
            </w:pPr>
            <w:r w:rsidRPr="00C655F8">
              <w:rPr>
                <w:sz w:val="22"/>
                <w:szCs w:val="22"/>
              </w:rPr>
              <w:t>Ремонт дорожного покрытия дворовых территорий многоквартирных домов, проездов к дворовым территориям</w:t>
            </w:r>
          </w:p>
        </w:tc>
        <w:tc>
          <w:tcPr>
            <w:tcW w:w="2835" w:type="dxa"/>
            <w:vMerge w:val="restart"/>
          </w:tcPr>
          <w:p w:rsidR="002F4309" w:rsidRPr="00C655F8" w:rsidRDefault="002F4309" w:rsidP="002F4309">
            <w:pPr>
              <w:widowControl w:val="0"/>
              <w:suppressAutoHyphens/>
              <w:autoSpaceDE w:val="0"/>
              <w:rPr>
                <w:rFonts w:eastAsia="Arial"/>
                <w:sz w:val="22"/>
                <w:szCs w:val="22"/>
                <w:lang w:eastAsia="ar-SA"/>
              </w:rPr>
            </w:pPr>
            <w:r w:rsidRPr="00C655F8">
              <w:rPr>
                <w:rFonts w:eastAsia="Arial"/>
                <w:sz w:val="22"/>
                <w:szCs w:val="22"/>
                <w:lang w:eastAsia="ar-SA"/>
              </w:rPr>
              <w:t xml:space="preserve">Отдел по строительству, архитектуре и дорожному строительству </w:t>
            </w:r>
          </w:p>
        </w:tc>
        <w:tc>
          <w:tcPr>
            <w:tcW w:w="3402" w:type="dxa"/>
          </w:tcPr>
          <w:p w:rsidR="002F4309" w:rsidRPr="00CE3FA6" w:rsidRDefault="002F4309" w:rsidP="002F4309">
            <w:pPr>
              <w:rPr>
                <w:sz w:val="22"/>
                <w:szCs w:val="22"/>
              </w:rPr>
            </w:pPr>
            <w:r w:rsidRPr="00C00AD6">
              <w:rPr>
                <w:sz w:val="22"/>
                <w:szCs w:val="22"/>
              </w:rPr>
              <w:t>Дорожн</w:t>
            </w:r>
            <w:r>
              <w:rPr>
                <w:sz w:val="22"/>
                <w:szCs w:val="22"/>
              </w:rPr>
              <w:t xml:space="preserve">ый </w:t>
            </w:r>
            <w:r w:rsidRPr="00C00AD6">
              <w:rPr>
                <w:sz w:val="22"/>
                <w:szCs w:val="22"/>
              </w:rPr>
              <w:t>фонд муниципального образования «Велижский муниципальный округ» Смоленской области</w:t>
            </w:r>
          </w:p>
        </w:tc>
        <w:tc>
          <w:tcPr>
            <w:tcW w:w="1560" w:type="dxa"/>
            <w:vAlign w:val="center"/>
          </w:tcPr>
          <w:p w:rsidR="002F4309" w:rsidRPr="00CE3FA6" w:rsidRDefault="00E50BAC" w:rsidP="002F4309">
            <w:pPr>
              <w:jc w:val="center"/>
              <w:rPr>
                <w:sz w:val="22"/>
                <w:szCs w:val="22"/>
              </w:rPr>
            </w:pPr>
            <w:r>
              <w:rPr>
                <w:sz w:val="22"/>
                <w:szCs w:val="22"/>
              </w:rPr>
              <w:t>30</w:t>
            </w:r>
            <w:r w:rsidR="002F4309">
              <w:rPr>
                <w:sz w:val="22"/>
                <w:szCs w:val="22"/>
              </w:rPr>
              <w:t>0</w:t>
            </w:r>
            <w:r>
              <w:rPr>
                <w:sz w:val="22"/>
                <w:szCs w:val="22"/>
              </w:rPr>
              <w:t>,0</w:t>
            </w:r>
          </w:p>
        </w:tc>
        <w:tc>
          <w:tcPr>
            <w:tcW w:w="1417" w:type="dxa"/>
            <w:vAlign w:val="center"/>
          </w:tcPr>
          <w:p w:rsidR="002F4309" w:rsidRPr="00CE3FA6" w:rsidRDefault="00E50BAC" w:rsidP="002F4309">
            <w:pPr>
              <w:jc w:val="center"/>
              <w:rPr>
                <w:sz w:val="22"/>
                <w:szCs w:val="22"/>
              </w:rPr>
            </w:pPr>
            <w:r>
              <w:rPr>
                <w:sz w:val="22"/>
                <w:szCs w:val="22"/>
              </w:rPr>
              <w:t>30</w:t>
            </w:r>
            <w:r w:rsidR="002F4309">
              <w:rPr>
                <w:sz w:val="22"/>
                <w:szCs w:val="22"/>
              </w:rPr>
              <w:t>0</w:t>
            </w:r>
            <w:r>
              <w:rPr>
                <w:sz w:val="22"/>
                <w:szCs w:val="22"/>
              </w:rPr>
              <w:t>,0</w:t>
            </w:r>
          </w:p>
        </w:tc>
        <w:tc>
          <w:tcPr>
            <w:tcW w:w="1418" w:type="dxa"/>
            <w:gridSpan w:val="2"/>
            <w:vAlign w:val="center"/>
          </w:tcPr>
          <w:p w:rsidR="002F4309" w:rsidRPr="00CE3FA6" w:rsidRDefault="002F4309" w:rsidP="002F4309">
            <w:pPr>
              <w:jc w:val="center"/>
              <w:rPr>
                <w:sz w:val="22"/>
                <w:szCs w:val="22"/>
              </w:rPr>
            </w:pPr>
            <w:r w:rsidRPr="00CE3FA6">
              <w:rPr>
                <w:sz w:val="22"/>
                <w:szCs w:val="22"/>
              </w:rPr>
              <w:t>0</w:t>
            </w:r>
          </w:p>
        </w:tc>
        <w:tc>
          <w:tcPr>
            <w:tcW w:w="1134" w:type="dxa"/>
            <w:vAlign w:val="center"/>
          </w:tcPr>
          <w:p w:rsidR="002F4309" w:rsidRPr="00CE3FA6" w:rsidRDefault="002F4309" w:rsidP="002F4309">
            <w:pPr>
              <w:jc w:val="center"/>
              <w:rPr>
                <w:sz w:val="22"/>
                <w:szCs w:val="22"/>
              </w:rPr>
            </w:pPr>
            <w:r w:rsidRPr="00CE3FA6">
              <w:rPr>
                <w:sz w:val="22"/>
                <w:szCs w:val="22"/>
              </w:rPr>
              <w:t>0</w:t>
            </w:r>
          </w:p>
        </w:tc>
      </w:tr>
      <w:tr w:rsidR="002F4309" w:rsidRPr="00C655F8" w:rsidTr="00FA337D">
        <w:trPr>
          <w:trHeight w:val="314"/>
        </w:trPr>
        <w:tc>
          <w:tcPr>
            <w:tcW w:w="425" w:type="dxa"/>
            <w:vMerge/>
          </w:tcPr>
          <w:p w:rsidR="002F4309" w:rsidRPr="00C655F8" w:rsidRDefault="002F4309" w:rsidP="002F4309">
            <w:pPr>
              <w:widowControl w:val="0"/>
              <w:suppressAutoHyphens/>
              <w:autoSpaceDE w:val="0"/>
              <w:ind w:firstLine="720"/>
              <w:jc w:val="both"/>
              <w:rPr>
                <w:rFonts w:eastAsia="Arial"/>
                <w:sz w:val="22"/>
                <w:szCs w:val="22"/>
                <w:lang w:eastAsia="ar-SA"/>
              </w:rPr>
            </w:pPr>
          </w:p>
        </w:tc>
        <w:tc>
          <w:tcPr>
            <w:tcW w:w="3119" w:type="dxa"/>
            <w:gridSpan w:val="2"/>
            <w:vMerge/>
          </w:tcPr>
          <w:p w:rsidR="002F4309" w:rsidRPr="00C655F8" w:rsidRDefault="002F4309" w:rsidP="002F4309">
            <w:pPr>
              <w:widowControl w:val="0"/>
              <w:suppressAutoHyphens/>
              <w:autoSpaceDE w:val="0"/>
              <w:rPr>
                <w:sz w:val="22"/>
                <w:szCs w:val="22"/>
              </w:rPr>
            </w:pPr>
          </w:p>
        </w:tc>
        <w:tc>
          <w:tcPr>
            <w:tcW w:w="2835" w:type="dxa"/>
            <w:vMerge/>
          </w:tcPr>
          <w:p w:rsidR="002F4309" w:rsidRPr="00C655F8" w:rsidRDefault="002F4309" w:rsidP="002F4309">
            <w:pPr>
              <w:widowControl w:val="0"/>
              <w:suppressAutoHyphens/>
              <w:autoSpaceDE w:val="0"/>
              <w:ind w:firstLine="720"/>
              <w:rPr>
                <w:rFonts w:eastAsia="Arial"/>
                <w:sz w:val="22"/>
                <w:szCs w:val="22"/>
                <w:lang w:eastAsia="ar-SA"/>
              </w:rPr>
            </w:pPr>
          </w:p>
        </w:tc>
        <w:tc>
          <w:tcPr>
            <w:tcW w:w="3402" w:type="dxa"/>
          </w:tcPr>
          <w:p w:rsidR="002F4309" w:rsidRPr="00C655F8" w:rsidRDefault="002F4309" w:rsidP="002F4309">
            <w:pPr>
              <w:rPr>
                <w:sz w:val="22"/>
                <w:szCs w:val="22"/>
              </w:rPr>
            </w:pPr>
            <w:r>
              <w:rPr>
                <w:sz w:val="22"/>
                <w:szCs w:val="22"/>
              </w:rPr>
              <w:t>Б</w:t>
            </w:r>
            <w:r w:rsidRPr="00CE3FA6">
              <w:rPr>
                <w:sz w:val="22"/>
                <w:szCs w:val="22"/>
              </w:rPr>
              <w:t>юджет Смоленской области</w:t>
            </w:r>
          </w:p>
        </w:tc>
        <w:tc>
          <w:tcPr>
            <w:tcW w:w="1560" w:type="dxa"/>
            <w:vAlign w:val="center"/>
          </w:tcPr>
          <w:p w:rsidR="002F4309" w:rsidRPr="00C655F8" w:rsidRDefault="002F4309" w:rsidP="002F4309">
            <w:pPr>
              <w:jc w:val="center"/>
              <w:rPr>
                <w:sz w:val="22"/>
                <w:szCs w:val="22"/>
              </w:rPr>
            </w:pPr>
            <w:r w:rsidRPr="00CE3FA6">
              <w:rPr>
                <w:sz w:val="22"/>
                <w:szCs w:val="22"/>
              </w:rPr>
              <w:t>0</w:t>
            </w:r>
          </w:p>
        </w:tc>
        <w:tc>
          <w:tcPr>
            <w:tcW w:w="1417" w:type="dxa"/>
            <w:vAlign w:val="center"/>
          </w:tcPr>
          <w:p w:rsidR="002F4309" w:rsidRPr="00C655F8" w:rsidRDefault="002F4309" w:rsidP="002F4309">
            <w:pPr>
              <w:jc w:val="center"/>
              <w:rPr>
                <w:sz w:val="22"/>
                <w:szCs w:val="22"/>
              </w:rPr>
            </w:pPr>
            <w:r w:rsidRPr="00CE3FA6">
              <w:rPr>
                <w:sz w:val="22"/>
                <w:szCs w:val="22"/>
              </w:rPr>
              <w:t>0</w:t>
            </w:r>
          </w:p>
        </w:tc>
        <w:tc>
          <w:tcPr>
            <w:tcW w:w="1418" w:type="dxa"/>
            <w:gridSpan w:val="2"/>
            <w:vAlign w:val="center"/>
          </w:tcPr>
          <w:p w:rsidR="002F4309" w:rsidRPr="00C655F8" w:rsidRDefault="002F4309" w:rsidP="002F4309">
            <w:pPr>
              <w:jc w:val="center"/>
              <w:rPr>
                <w:sz w:val="22"/>
                <w:szCs w:val="22"/>
              </w:rPr>
            </w:pPr>
            <w:r w:rsidRPr="00CE3FA6">
              <w:rPr>
                <w:sz w:val="22"/>
                <w:szCs w:val="22"/>
              </w:rPr>
              <w:t>0</w:t>
            </w:r>
          </w:p>
        </w:tc>
        <w:tc>
          <w:tcPr>
            <w:tcW w:w="1134" w:type="dxa"/>
            <w:vAlign w:val="center"/>
          </w:tcPr>
          <w:p w:rsidR="002F4309" w:rsidRPr="00C655F8" w:rsidRDefault="002F4309" w:rsidP="002F4309">
            <w:pPr>
              <w:widowControl w:val="0"/>
              <w:suppressAutoHyphens/>
              <w:autoSpaceDE w:val="0"/>
              <w:jc w:val="center"/>
              <w:rPr>
                <w:rFonts w:eastAsia="Arial"/>
                <w:sz w:val="22"/>
                <w:szCs w:val="22"/>
                <w:lang w:eastAsia="ar-SA"/>
              </w:rPr>
            </w:pPr>
            <w:r w:rsidRPr="00CE3FA6">
              <w:rPr>
                <w:sz w:val="22"/>
                <w:szCs w:val="22"/>
              </w:rPr>
              <w:t>0</w:t>
            </w:r>
          </w:p>
        </w:tc>
      </w:tr>
      <w:tr w:rsidR="002F4309" w:rsidRPr="00C655F8" w:rsidTr="00FA337D">
        <w:trPr>
          <w:trHeight w:val="650"/>
        </w:trPr>
        <w:tc>
          <w:tcPr>
            <w:tcW w:w="3544" w:type="dxa"/>
            <w:gridSpan w:val="3"/>
            <w:vMerge w:val="restart"/>
          </w:tcPr>
          <w:p w:rsidR="002F4309" w:rsidRPr="00CE3FA6" w:rsidRDefault="002F4309" w:rsidP="002F4309">
            <w:pPr>
              <w:widowControl w:val="0"/>
              <w:suppressAutoHyphens/>
              <w:autoSpaceDE w:val="0"/>
              <w:rPr>
                <w:rFonts w:eastAsia="Arial"/>
                <w:b/>
                <w:sz w:val="22"/>
                <w:szCs w:val="22"/>
                <w:lang w:eastAsia="ar-SA"/>
              </w:rPr>
            </w:pPr>
            <w:r w:rsidRPr="00CE3FA6">
              <w:rPr>
                <w:b/>
                <w:sz w:val="22"/>
                <w:szCs w:val="22"/>
              </w:rPr>
              <w:t>Итого по второму комплексу процессных мероприятий</w:t>
            </w:r>
          </w:p>
        </w:tc>
        <w:tc>
          <w:tcPr>
            <w:tcW w:w="2835" w:type="dxa"/>
            <w:vMerge w:val="restart"/>
          </w:tcPr>
          <w:p w:rsidR="002F4309" w:rsidRPr="00CE3FA6" w:rsidRDefault="002F4309" w:rsidP="002F4309">
            <w:pPr>
              <w:widowControl w:val="0"/>
              <w:suppressAutoHyphens/>
              <w:autoSpaceDE w:val="0"/>
              <w:rPr>
                <w:rFonts w:eastAsia="Arial"/>
                <w:b/>
                <w:sz w:val="22"/>
                <w:szCs w:val="22"/>
                <w:lang w:eastAsia="ar-SA"/>
              </w:rPr>
            </w:pPr>
          </w:p>
        </w:tc>
        <w:tc>
          <w:tcPr>
            <w:tcW w:w="3402" w:type="dxa"/>
          </w:tcPr>
          <w:p w:rsidR="002F4309" w:rsidRPr="00CE3FA6" w:rsidRDefault="002F4309" w:rsidP="002F4309">
            <w:pPr>
              <w:rPr>
                <w:b/>
                <w:sz w:val="22"/>
                <w:szCs w:val="22"/>
              </w:rPr>
            </w:pPr>
            <w:r w:rsidRPr="002F4309">
              <w:rPr>
                <w:b/>
                <w:bCs/>
                <w:sz w:val="22"/>
                <w:szCs w:val="22"/>
              </w:rPr>
              <w:t>Дорожный фонд муниципального образования «Велижский муниципальный округ» Смоленской области</w:t>
            </w:r>
          </w:p>
        </w:tc>
        <w:tc>
          <w:tcPr>
            <w:tcW w:w="1560" w:type="dxa"/>
            <w:vAlign w:val="center"/>
          </w:tcPr>
          <w:p w:rsidR="002F4309" w:rsidRPr="00E50BAC" w:rsidRDefault="00E50BAC" w:rsidP="002F4309">
            <w:pPr>
              <w:jc w:val="center"/>
              <w:rPr>
                <w:b/>
                <w:bCs/>
                <w:sz w:val="22"/>
                <w:szCs w:val="22"/>
              </w:rPr>
            </w:pPr>
            <w:r w:rsidRPr="00E50BAC">
              <w:rPr>
                <w:b/>
                <w:bCs/>
                <w:sz w:val="22"/>
                <w:szCs w:val="22"/>
              </w:rPr>
              <w:t>30</w:t>
            </w:r>
            <w:r w:rsidR="002F4309" w:rsidRPr="00E50BAC">
              <w:rPr>
                <w:b/>
                <w:bCs/>
                <w:sz w:val="22"/>
                <w:szCs w:val="22"/>
              </w:rPr>
              <w:t>0</w:t>
            </w:r>
            <w:r w:rsidRPr="00E50BAC">
              <w:rPr>
                <w:b/>
                <w:bCs/>
                <w:sz w:val="22"/>
                <w:szCs w:val="22"/>
              </w:rPr>
              <w:t>,0</w:t>
            </w:r>
          </w:p>
        </w:tc>
        <w:tc>
          <w:tcPr>
            <w:tcW w:w="1417" w:type="dxa"/>
            <w:vAlign w:val="center"/>
          </w:tcPr>
          <w:p w:rsidR="002F4309" w:rsidRPr="00E50BAC" w:rsidRDefault="00E50BAC" w:rsidP="002F4309">
            <w:pPr>
              <w:jc w:val="center"/>
              <w:rPr>
                <w:b/>
                <w:bCs/>
                <w:sz w:val="22"/>
                <w:szCs w:val="22"/>
              </w:rPr>
            </w:pPr>
            <w:r w:rsidRPr="00E50BAC">
              <w:rPr>
                <w:b/>
                <w:bCs/>
                <w:sz w:val="22"/>
                <w:szCs w:val="22"/>
              </w:rPr>
              <w:t>30</w:t>
            </w:r>
            <w:r w:rsidR="002F4309" w:rsidRPr="00E50BAC">
              <w:rPr>
                <w:b/>
                <w:bCs/>
                <w:sz w:val="22"/>
                <w:szCs w:val="22"/>
              </w:rPr>
              <w:t>0</w:t>
            </w:r>
            <w:r w:rsidRPr="00E50BAC">
              <w:rPr>
                <w:b/>
                <w:bCs/>
                <w:sz w:val="22"/>
                <w:szCs w:val="22"/>
              </w:rPr>
              <w:t>,0</w:t>
            </w:r>
          </w:p>
        </w:tc>
        <w:tc>
          <w:tcPr>
            <w:tcW w:w="1418" w:type="dxa"/>
            <w:gridSpan w:val="2"/>
            <w:vAlign w:val="center"/>
          </w:tcPr>
          <w:p w:rsidR="002F4309" w:rsidRPr="00E50BAC" w:rsidRDefault="002F4309" w:rsidP="002F4309">
            <w:pPr>
              <w:jc w:val="center"/>
              <w:rPr>
                <w:b/>
                <w:bCs/>
                <w:sz w:val="22"/>
                <w:szCs w:val="22"/>
              </w:rPr>
            </w:pPr>
            <w:r w:rsidRPr="00E50BAC">
              <w:rPr>
                <w:b/>
                <w:bCs/>
                <w:sz w:val="22"/>
                <w:szCs w:val="22"/>
              </w:rPr>
              <w:t>0</w:t>
            </w:r>
          </w:p>
        </w:tc>
        <w:tc>
          <w:tcPr>
            <w:tcW w:w="1134" w:type="dxa"/>
            <w:vAlign w:val="center"/>
          </w:tcPr>
          <w:p w:rsidR="002F4309" w:rsidRPr="00E50BAC" w:rsidRDefault="002F4309" w:rsidP="002F4309">
            <w:pPr>
              <w:jc w:val="center"/>
              <w:rPr>
                <w:b/>
                <w:bCs/>
                <w:sz w:val="22"/>
                <w:szCs w:val="22"/>
              </w:rPr>
            </w:pPr>
            <w:r w:rsidRPr="00E50BAC">
              <w:rPr>
                <w:b/>
                <w:bCs/>
                <w:sz w:val="22"/>
                <w:szCs w:val="22"/>
              </w:rPr>
              <w:t>0</w:t>
            </w:r>
          </w:p>
        </w:tc>
      </w:tr>
      <w:tr w:rsidR="002F4309" w:rsidRPr="00C655F8" w:rsidTr="00FA337D">
        <w:trPr>
          <w:trHeight w:val="287"/>
        </w:trPr>
        <w:tc>
          <w:tcPr>
            <w:tcW w:w="3544" w:type="dxa"/>
            <w:gridSpan w:val="3"/>
            <w:vMerge/>
          </w:tcPr>
          <w:p w:rsidR="002F4309" w:rsidRPr="00C655F8" w:rsidRDefault="002F4309" w:rsidP="002F4309">
            <w:pPr>
              <w:widowControl w:val="0"/>
              <w:suppressAutoHyphens/>
              <w:autoSpaceDE w:val="0"/>
              <w:ind w:firstLine="720"/>
              <w:rPr>
                <w:rFonts w:eastAsia="Arial"/>
                <w:sz w:val="22"/>
                <w:szCs w:val="22"/>
                <w:lang w:eastAsia="ar-SA"/>
              </w:rPr>
            </w:pPr>
          </w:p>
        </w:tc>
        <w:tc>
          <w:tcPr>
            <w:tcW w:w="2835" w:type="dxa"/>
            <w:vMerge/>
          </w:tcPr>
          <w:p w:rsidR="002F4309" w:rsidRPr="00C655F8" w:rsidRDefault="002F4309" w:rsidP="002F4309">
            <w:pPr>
              <w:widowControl w:val="0"/>
              <w:suppressAutoHyphens/>
              <w:autoSpaceDE w:val="0"/>
              <w:ind w:firstLine="720"/>
              <w:rPr>
                <w:rFonts w:eastAsia="Arial"/>
                <w:sz w:val="22"/>
                <w:szCs w:val="22"/>
                <w:lang w:eastAsia="ar-SA"/>
              </w:rPr>
            </w:pPr>
          </w:p>
        </w:tc>
        <w:tc>
          <w:tcPr>
            <w:tcW w:w="3402" w:type="dxa"/>
          </w:tcPr>
          <w:p w:rsidR="002F4309" w:rsidRPr="002F4309" w:rsidRDefault="002F4309" w:rsidP="002F4309">
            <w:pPr>
              <w:rPr>
                <w:b/>
                <w:bCs/>
                <w:sz w:val="22"/>
                <w:szCs w:val="22"/>
              </w:rPr>
            </w:pPr>
            <w:r w:rsidRPr="002F4309">
              <w:rPr>
                <w:b/>
                <w:bCs/>
                <w:sz w:val="22"/>
                <w:szCs w:val="22"/>
              </w:rPr>
              <w:t>Бюджет Смоленской области</w:t>
            </w:r>
          </w:p>
        </w:tc>
        <w:tc>
          <w:tcPr>
            <w:tcW w:w="1560" w:type="dxa"/>
            <w:vAlign w:val="center"/>
          </w:tcPr>
          <w:p w:rsidR="002F4309" w:rsidRPr="00C655F8" w:rsidRDefault="002F4309" w:rsidP="002F4309">
            <w:pPr>
              <w:jc w:val="center"/>
              <w:rPr>
                <w:b/>
                <w:sz w:val="22"/>
                <w:szCs w:val="22"/>
              </w:rPr>
            </w:pPr>
            <w:r>
              <w:rPr>
                <w:b/>
                <w:sz w:val="22"/>
                <w:szCs w:val="22"/>
              </w:rPr>
              <w:t>0</w:t>
            </w:r>
          </w:p>
        </w:tc>
        <w:tc>
          <w:tcPr>
            <w:tcW w:w="1417" w:type="dxa"/>
            <w:vAlign w:val="center"/>
          </w:tcPr>
          <w:p w:rsidR="002F4309" w:rsidRPr="00C655F8" w:rsidRDefault="002F4309" w:rsidP="002F4309">
            <w:pPr>
              <w:jc w:val="center"/>
              <w:rPr>
                <w:b/>
                <w:sz w:val="22"/>
                <w:szCs w:val="22"/>
              </w:rPr>
            </w:pPr>
            <w:r w:rsidRPr="00C655F8">
              <w:rPr>
                <w:b/>
                <w:sz w:val="22"/>
                <w:szCs w:val="22"/>
              </w:rPr>
              <w:t>0</w:t>
            </w:r>
          </w:p>
        </w:tc>
        <w:tc>
          <w:tcPr>
            <w:tcW w:w="1418" w:type="dxa"/>
            <w:gridSpan w:val="2"/>
            <w:vAlign w:val="center"/>
          </w:tcPr>
          <w:p w:rsidR="002F4309" w:rsidRPr="00C655F8" w:rsidRDefault="002F4309" w:rsidP="002F4309">
            <w:pPr>
              <w:jc w:val="center"/>
              <w:rPr>
                <w:b/>
                <w:sz w:val="22"/>
                <w:szCs w:val="22"/>
              </w:rPr>
            </w:pPr>
            <w:r w:rsidRPr="00C655F8">
              <w:rPr>
                <w:b/>
                <w:sz w:val="22"/>
                <w:szCs w:val="22"/>
              </w:rPr>
              <w:t>0</w:t>
            </w:r>
          </w:p>
        </w:tc>
        <w:tc>
          <w:tcPr>
            <w:tcW w:w="1134" w:type="dxa"/>
            <w:vAlign w:val="center"/>
          </w:tcPr>
          <w:p w:rsidR="002F4309" w:rsidRPr="00C655F8" w:rsidRDefault="002F4309" w:rsidP="002F4309">
            <w:pPr>
              <w:widowControl w:val="0"/>
              <w:suppressAutoHyphens/>
              <w:autoSpaceDE w:val="0"/>
              <w:jc w:val="center"/>
              <w:rPr>
                <w:rFonts w:eastAsia="Arial"/>
                <w:b/>
                <w:sz w:val="22"/>
                <w:szCs w:val="22"/>
                <w:lang w:eastAsia="ar-SA"/>
              </w:rPr>
            </w:pPr>
            <w:r>
              <w:rPr>
                <w:rFonts w:eastAsia="Arial"/>
                <w:b/>
                <w:sz w:val="22"/>
                <w:szCs w:val="22"/>
                <w:lang w:eastAsia="ar-SA"/>
              </w:rPr>
              <w:t>0</w:t>
            </w:r>
          </w:p>
        </w:tc>
      </w:tr>
      <w:tr w:rsidR="002F4309" w:rsidRPr="00C655F8" w:rsidTr="00FA337D">
        <w:trPr>
          <w:trHeight w:val="150"/>
        </w:trPr>
        <w:tc>
          <w:tcPr>
            <w:tcW w:w="3544" w:type="dxa"/>
            <w:gridSpan w:val="3"/>
            <w:vMerge/>
          </w:tcPr>
          <w:p w:rsidR="002F4309" w:rsidRPr="00C655F8" w:rsidRDefault="002F4309" w:rsidP="002F4309">
            <w:pPr>
              <w:widowControl w:val="0"/>
              <w:suppressAutoHyphens/>
              <w:autoSpaceDE w:val="0"/>
              <w:ind w:firstLine="720"/>
              <w:rPr>
                <w:rFonts w:eastAsia="Arial"/>
                <w:sz w:val="22"/>
                <w:szCs w:val="22"/>
                <w:lang w:eastAsia="ar-SA"/>
              </w:rPr>
            </w:pPr>
          </w:p>
        </w:tc>
        <w:tc>
          <w:tcPr>
            <w:tcW w:w="2835" w:type="dxa"/>
            <w:vMerge/>
          </w:tcPr>
          <w:p w:rsidR="002F4309" w:rsidRPr="00C655F8" w:rsidRDefault="002F4309" w:rsidP="002F4309">
            <w:pPr>
              <w:widowControl w:val="0"/>
              <w:suppressAutoHyphens/>
              <w:autoSpaceDE w:val="0"/>
              <w:ind w:firstLine="720"/>
              <w:rPr>
                <w:rFonts w:eastAsia="Arial"/>
                <w:sz w:val="22"/>
                <w:szCs w:val="22"/>
                <w:lang w:eastAsia="ar-SA"/>
              </w:rPr>
            </w:pPr>
          </w:p>
        </w:tc>
        <w:tc>
          <w:tcPr>
            <w:tcW w:w="3402" w:type="dxa"/>
          </w:tcPr>
          <w:p w:rsidR="002F4309" w:rsidRPr="00C655F8" w:rsidRDefault="002F4309" w:rsidP="002F4309">
            <w:pPr>
              <w:rPr>
                <w:b/>
                <w:sz w:val="22"/>
                <w:szCs w:val="22"/>
              </w:rPr>
            </w:pPr>
            <w:r w:rsidRPr="00C655F8">
              <w:rPr>
                <w:b/>
                <w:sz w:val="22"/>
                <w:szCs w:val="22"/>
              </w:rPr>
              <w:t>Итого</w:t>
            </w:r>
          </w:p>
        </w:tc>
        <w:tc>
          <w:tcPr>
            <w:tcW w:w="1560" w:type="dxa"/>
            <w:vAlign w:val="center"/>
          </w:tcPr>
          <w:p w:rsidR="002F4309" w:rsidRPr="00C655F8" w:rsidRDefault="001729AA" w:rsidP="002F4309">
            <w:pPr>
              <w:jc w:val="center"/>
              <w:rPr>
                <w:b/>
                <w:sz w:val="22"/>
                <w:szCs w:val="22"/>
              </w:rPr>
            </w:pPr>
            <w:r>
              <w:rPr>
                <w:b/>
                <w:sz w:val="22"/>
                <w:szCs w:val="22"/>
              </w:rPr>
              <w:t>30</w:t>
            </w:r>
            <w:r w:rsidR="002F4309">
              <w:rPr>
                <w:b/>
                <w:sz w:val="22"/>
                <w:szCs w:val="22"/>
              </w:rPr>
              <w:t>0</w:t>
            </w:r>
            <w:r>
              <w:rPr>
                <w:b/>
                <w:sz w:val="22"/>
                <w:szCs w:val="22"/>
              </w:rPr>
              <w:t>,0</w:t>
            </w:r>
          </w:p>
        </w:tc>
        <w:tc>
          <w:tcPr>
            <w:tcW w:w="1417" w:type="dxa"/>
            <w:vAlign w:val="center"/>
          </w:tcPr>
          <w:p w:rsidR="002F4309" w:rsidRPr="00C655F8" w:rsidRDefault="003D4C4A" w:rsidP="002F4309">
            <w:pPr>
              <w:jc w:val="center"/>
              <w:rPr>
                <w:b/>
                <w:sz w:val="22"/>
                <w:szCs w:val="22"/>
              </w:rPr>
            </w:pPr>
            <w:r>
              <w:rPr>
                <w:b/>
                <w:sz w:val="22"/>
                <w:szCs w:val="22"/>
              </w:rPr>
              <w:t>30</w:t>
            </w:r>
            <w:r w:rsidR="002F4309">
              <w:rPr>
                <w:b/>
                <w:sz w:val="22"/>
                <w:szCs w:val="22"/>
              </w:rPr>
              <w:t>0</w:t>
            </w:r>
            <w:r>
              <w:rPr>
                <w:b/>
                <w:sz w:val="22"/>
                <w:szCs w:val="22"/>
              </w:rPr>
              <w:t>,0</w:t>
            </w:r>
          </w:p>
        </w:tc>
        <w:tc>
          <w:tcPr>
            <w:tcW w:w="1418" w:type="dxa"/>
            <w:gridSpan w:val="2"/>
            <w:vAlign w:val="center"/>
          </w:tcPr>
          <w:p w:rsidR="002F4309" w:rsidRPr="00C655F8" w:rsidRDefault="002F4309" w:rsidP="002F4309">
            <w:pPr>
              <w:jc w:val="center"/>
              <w:rPr>
                <w:b/>
                <w:sz w:val="22"/>
                <w:szCs w:val="22"/>
              </w:rPr>
            </w:pPr>
            <w:r w:rsidRPr="00CE3FA6">
              <w:rPr>
                <w:b/>
                <w:sz w:val="22"/>
                <w:szCs w:val="22"/>
              </w:rPr>
              <w:t>0</w:t>
            </w:r>
          </w:p>
        </w:tc>
        <w:tc>
          <w:tcPr>
            <w:tcW w:w="1134" w:type="dxa"/>
            <w:vAlign w:val="center"/>
          </w:tcPr>
          <w:p w:rsidR="002F4309" w:rsidRPr="00C655F8" w:rsidRDefault="002F4309" w:rsidP="002F4309">
            <w:pPr>
              <w:widowControl w:val="0"/>
              <w:suppressAutoHyphens/>
              <w:autoSpaceDE w:val="0"/>
              <w:jc w:val="center"/>
              <w:rPr>
                <w:rFonts w:eastAsia="Arial"/>
                <w:b/>
                <w:sz w:val="22"/>
                <w:szCs w:val="22"/>
                <w:lang w:eastAsia="ar-SA"/>
              </w:rPr>
            </w:pPr>
            <w:r w:rsidRPr="00CE3FA6">
              <w:rPr>
                <w:b/>
                <w:sz w:val="22"/>
                <w:szCs w:val="22"/>
              </w:rPr>
              <w:t>0</w:t>
            </w:r>
          </w:p>
        </w:tc>
      </w:tr>
      <w:tr w:rsidR="002F4309" w:rsidRPr="00C655F8" w:rsidTr="007304DF">
        <w:trPr>
          <w:trHeight w:val="429"/>
        </w:trPr>
        <w:tc>
          <w:tcPr>
            <w:tcW w:w="15310" w:type="dxa"/>
            <w:gridSpan w:val="10"/>
            <w:vAlign w:val="center"/>
          </w:tcPr>
          <w:p w:rsidR="002F4309" w:rsidRPr="00C655F8" w:rsidRDefault="002F4309" w:rsidP="00C9051B">
            <w:pPr>
              <w:widowControl w:val="0"/>
              <w:suppressAutoHyphens/>
              <w:autoSpaceDE w:val="0"/>
              <w:jc w:val="center"/>
              <w:rPr>
                <w:rFonts w:eastAsia="Arial"/>
                <w:sz w:val="22"/>
                <w:szCs w:val="22"/>
                <w:lang w:eastAsia="ar-SA"/>
              </w:rPr>
            </w:pPr>
            <w:r w:rsidRPr="00C655F8">
              <w:rPr>
                <w:rFonts w:eastAsia="Arial"/>
                <w:sz w:val="22"/>
                <w:szCs w:val="22"/>
                <w:lang w:eastAsia="ar-SA"/>
              </w:rPr>
              <w:t xml:space="preserve">Комплекс процессных мероприятий </w:t>
            </w:r>
            <w:r w:rsidR="00EE40CB">
              <w:rPr>
                <w:rFonts w:eastAsia="Arial"/>
                <w:sz w:val="22"/>
                <w:szCs w:val="22"/>
                <w:lang w:eastAsia="ar-SA"/>
              </w:rPr>
              <w:t>4</w:t>
            </w:r>
            <w:r w:rsidRPr="00C655F8">
              <w:rPr>
                <w:rFonts w:eastAsia="Arial"/>
                <w:sz w:val="22"/>
                <w:szCs w:val="22"/>
                <w:lang w:eastAsia="ar-SA"/>
              </w:rPr>
              <w:t>: «</w:t>
            </w:r>
            <w:bookmarkStart w:id="3" w:name="_Hlk178856294"/>
            <w:r w:rsidR="00815154" w:rsidRPr="00815154">
              <w:rPr>
                <w:rFonts w:eastAsia="Arial"/>
                <w:sz w:val="22"/>
                <w:szCs w:val="22"/>
                <w:lang w:eastAsia="ar-SA"/>
              </w:rPr>
              <w:t>Проектирование строительства</w:t>
            </w:r>
            <w:r w:rsidR="00815154">
              <w:rPr>
                <w:rFonts w:eastAsia="Arial"/>
                <w:sz w:val="22"/>
                <w:szCs w:val="22"/>
                <w:lang w:eastAsia="ar-SA"/>
              </w:rPr>
              <w:t>,</w:t>
            </w:r>
            <w:r w:rsidR="00815154" w:rsidRPr="00815154">
              <w:rPr>
                <w:rFonts w:eastAsia="Arial"/>
                <w:sz w:val="22"/>
                <w:szCs w:val="22"/>
                <w:lang w:eastAsia="ar-SA"/>
              </w:rPr>
              <w:t xml:space="preserve"> реконструкции</w:t>
            </w:r>
            <w:r w:rsidR="00815154">
              <w:rPr>
                <w:rFonts w:eastAsia="Arial"/>
                <w:sz w:val="22"/>
                <w:szCs w:val="22"/>
                <w:lang w:eastAsia="ar-SA"/>
              </w:rPr>
              <w:t xml:space="preserve"> и капитального ремонта</w:t>
            </w:r>
            <w:r w:rsidR="00C9051B">
              <w:rPr>
                <w:rFonts w:eastAsia="Arial"/>
                <w:sz w:val="22"/>
                <w:szCs w:val="22"/>
                <w:lang w:eastAsia="ar-SA"/>
              </w:rPr>
              <w:t xml:space="preserve"> </w:t>
            </w:r>
            <w:r w:rsidRPr="00C655F8">
              <w:rPr>
                <w:rFonts w:eastAsia="Arial"/>
                <w:sz w:val="22"/>
                <w:szCs w:val="22"/>
                <w:lang w:eastAsia="ar-SA"/>
              </w:rPr>
              <w:t xml:space="preserve">автомобильных дорог местного значения </w:t>
            </w:r>
            <w:r>
              <w:rPr>
                <w:rFonts w:eastAsia="Arial"/>
                <w:sz w:val="22"/>
                <w:szCs w:val="22"/>
                <w:lang w:eastAsia="ar-SA"/>
              </w:rPr>
              <w:t>и</w:t>
            </w:r>
            <w:r w:rsidRPr="00FB3683">
              <w:rPr>
                <w:rFonts w:eastAsia="Arial"/>
                <w:sz w:val="22"/>
                <w:szCs w:val="22"/>
                <w:lang w:eastAsia="ar-SA"/>
              </w:rPr>
              <w:t xml:space="preserve"> искусственных дорожных сооружений</w:t>
            </w:r>
            <w:r w:rsidRPr="00C655F8">
              <w:rPr>
                <w:sz w:val="22"/>
                <w:szCs w:val="22"/>
              </w:rPr>
              <w:t xml:space="preserve"> на них</w:t>
            </w:r>
            <w:bookmarkEnd w:id="3"/>
            <w:r w:rsidR="000A7542">
              <w:rPr>
                <w:sz w:val="22"/>
                <w:szCs w:val="22"/>
              </w:rPr>
              <w:t>»</w:t>
            </w:r>
          </w:p>
        </w:tc>
      </w:tr>
      <w:tr w:rsidR="002F4309" w:rsidRPr="00C655F8" w:rsidTr="00FA337D">
        <w:trPr>
          <w:trHeight w:val="741"/>
        </w:trPr>
        <w:tc>
          <w:tcPr>
            <w:tcW w:w="425" w:type="dxa"/>
            <w:vMerge w:val="restart"/>
          </w:tcPr>
          <w:p w:rsidR="002F4309" w:rsidRPr="00C655F8" w:rsidRDefault="00664E27" w:rsidP="002F4309">
            <w:pPr>
              <w:widowControl w:val="0"/>
              <w:suppressAutoHyphens/>
              <w:autoSpaceDE w:val="0"/>
              <w:jc w:val="both"/>
              <w:rPr>
                <w:rFonts w:eastAsia="Arial"/>
                <w:sz w:val="22"/>
                <w:szCs w:val="22"/>
                <w:lang w:eastAsia="ar-SA"/>
              </w:rPr>
            </w:pPr>
            <w:r>
              <w:rPr>
                <w:rFonts w:eastAsia="Arial"/>
                <w:sz w:val="22"/>
                <w:szCs w:val="22"/>
                <w:lang w:eastAsia="ar-SA"/>
              </w:rPr>
              <w:t>4</w:t>
            </w:r>
            <w:r w:rsidR="002F4309" w:rsidRPr="00C655F8">
              <w:rPr>
                <w:rFonts w:eastAsia="Arial"/>
                <w:sz w:val="22"/>
                <w:szCs w:val="22"/>
                <w:lang w:eastAsia="ar-SA"/>
              </w:rPr>
              <w:t>.1</w:t>
            </w:r>
          </w:p>
        </w:tc>
        <w:tc>
          <w:tcPr>
            <w:tcW w:w="3119" w:type="dxa"/>
            <w:gridSpan w:val="2"/>
            <w:vMerge w:val="restart"/>
          </w:tcPr>
          <w:p w:rsidR="002F4309" w:rsidRPr="00F718F2" w:rsidRDefault="002F4309" w:rsidP="002F4309">
            <w:pPr>
              <w:widowControl w:val="0"/>
              <w:suppressAutoHyphens/>
              <w:autoSpaceDE w:val="0"/>
              <w:rPr>
                <w:sz w:val="22"/>
                <w:szCs w:val="22"/>
              </w:rPr>
            </w:pPr>
            <w:r>
              <w:rPr>
                <w:sz w:val="22"/>
                <w:szCs w:val="22"/>
              </w:rPr>
              <w:t>Р</w:t>
            </w:r>
            <w:r w:rsidRPr="00483C40">
              <w:rPr>
                <w:sz w:val="22"/>
                <w:szCs w:val="22"/>
              </w:rPr>
              <w:t xml:space="preserve">азработка проектно-сметной документации </w:t>
            </w:r>
            <w:r>
              <w:rPr>
                <w:sz w:val="22"/>
                <w:szCs w:val="22"/>
              </w:rPr>
              <w:t xml:space="preserve">на </w:t>
            </w:r>
            <w:r w:rsidRPr="00FB3683">
              <w:rPr>
                <w:rFonts w:eastAsia="Arial"/>
                <w:sz w:val="22"/>
                <w:szCs w:val="22"/>
                <w:lang w:eastAsia="ar-SA"/>
              </w:rPr>
              <w:t>строительств</w:t>
            </w:r>
            <w:r>
              <w:rPr>
                <w:rFonts w:eastAsia="Arial"/>
                <w:sz w:val="22"/>
                <w:szCs w:val="22"/>
                <w:lang w:eastAsia="ar-SA"/>
              </w:rPr>
              <w:t>о</w:t>
            </w:r>
            <w:r w:rsidRPr="00FB3683">
              <w:rPr>
                <w:rFonts w:eastAsia="Arial"/>
                <w:sz w:val="22"/>
                <w:szCs w:val="22"/>
                <w:lang w:eastAsia="ar-SA"/>
              </w:rPr>
              <w:t>, реконструкци</w:t>
            </w:r>
            <w:r>
              <w:rPr>
                <w:rFonts w:eastAsia="Arial"/>
                <w:sz w:val="22"/>
                <w:szCs w:val="22"/>
                <w:lang w:eastAsia="ar-SA"/>
              </w:rPr>
              <w:t>ю</w:t>
            </w:r>
            <w:r w:rsidRPr="00FB3683">
              <w:rPr>
                <w:rFonts w:eastAsia="Arial"/>
                <w:sz w:val="22"/>
                <w:szCs w:val="22"/>
                <w:lang w:eastAsia="ar-SA"/>
              </w:rPr>
              <w:t>, капитальн</w:t>
            </w:r>
            <w:r>
              <w:rPr>
                <w:rFonts w:eastAsia="Arial"/>
                <w:sz w:val="22"/>
                <w:szCs w:val="22"/>
                <w:lang w:eastAsia="ar-SA"/>
              </w:rPr>
              <w:t>ый</w:t>
            </w:r>
            <w:r w:rsidR="00A673FA">
              <w:rPr>
                <w:rFonts w:eastAsia="Arial"/>
                <w:sz w:val="22"/>
                <w:szCs w:val="22"/>
                <w:lang w:eastAsia="ar-SA"/>
              </w:rPr>
              <w:t xml:space="preserve"> </w:t>
            </w:r>
            <w:r w:rsidRPr="00FB3683">
              <w:rPr>
                <w:rFonts w:eastAsia="Arial"/>
                <w:sz w:val="22"/>
                <w:szCs w:val="22"/>
                <w:lang w:eastAsia="ar-SA"/>
              </w:rPr>
              <w:t>ремонт и ремонт</w:t>
            </w:r>
            <w:r>
              <w:rPr>
                <w:rFonts w:eastAsia="Arial"/>
                <w:sz w:val="22"/>
                <w:szCs w:val="22"/>
                <w:lang w:eastAsia="ar-SA"/>
              </w:rPr>
              <w:t xml:space="preserve"> автомобильных дорог и</w:t>
            </w:r>
            <w:r w:rsidRPr="00FB3683">
              <w:rPr>
                <w:rFonts w:eastAsia="Arial"/>
                <w:sz w:val="22"/>
                <w:szCs w:val="22"/>
                <w:lang w:eastAsia="ar-SA"/>
              </w:rPr>
              <w:t xml:space="preserve"> искусственных дорожных сооружений</w:t>
            </w:r>
            <w:r w:rsidR="00A673FA">
              <w:rPr>
                <w:rFonts w:eastAsia="Arial"/>
                <w:sz w:val="22"/>
                <w:szCs w:val="22"/>
                <w:lang w:eastAsia="ar-SA"/>
              </w:rPr>
              <w:t xml:space="preserve"> </w:t>
            </w:r>
            <w:r>
              <w:rPr>
                <w:sz w:val="22"/>
                <w:szCs w:val="22"/>
              </w:rPr>
              <w:t>на них</w:t>
            </w:r>
          </w:p>
        </w:tc>
        <w:tc>
          <w:tcPr>
            <w:tcW w:w="2835" w:type="dxa"/>
            <w:vMerge w:val="restart"/>
          </w:tcPr>
          <w:p w:rsidR="002F4309" w:rsidRPr="00C655F8" w:rsidRDefault="002F4309" w:rsidP="002F4309">
            <w:pPr>
              <w:widowControl w:val="0"/>
              <w:suppressAutoHyphens/>
              <w:autoSpaceDE w:val="0"/>
              <w:rPr>
                <w:rFonts w:eastAsia="Arial"/>
                <w:sz w:val="22"/>
                <w:szCs w:val="22"/>
                <w:lang w:eastAsia="ar-SA"/>
              </w:rPr>
            </w:pPr>
            <w:r w:rsidRPr="00C655F8">
              <w:rPr>
                <w:rFonts w:eastAsia="Arial"/>
                <w:sz w:val="22"/>
                <w:szCs w:val="22"/>
                <w:lang w:eastAsia="ar-SA"/>
              </w:rPr>
              <w:t>Отдел по строительству, архитектуре и дорожному строительству</w:t>
            </w:r>
          </w:p>
        </w:tc>
        <w:tc>
          <w:tcPr>
            <w:tcW w:w="3402" w:type="dxa"/>
          </w:tcPr>
          <w:p w:rsidR="002F4309" w:rsidRPr="00C655F8" w:rsidRDefault="002F4309" w:rsidP="002F4309">
            <w:pPr>
              <w:rPr>
                <w:sz w:val="22"/>
                <w:szCs w:val="22"/>
              </w:rPr>
            </w:pPr>
            <w:r w:rsidRPr="00C00AD6">
              <w:rPr>
                <w:sz w:val="22"/>
                <w:szCs w:val="22"/>
              </w:rPr>
              <w:t>Дорожн</w:t>
            </w:r>
            <w:r>
              <w:rPr>
                <w:sz w:val="22"/>
                <w:szCs w:val="22"/>
              </w:rPr>
              <w:t xml:space="preserve">ый </w:t>
            </w:r>
            <w:r w:rsidRPr="00C00AD6">
              <w:rPr>
                <w:sz w:val="22"/>
                <w:szCs w:val="22"/>
              </w:rPr>
              <w:t>фонд муниципального образования «Велижский муниципальный округ» Смоленской области</w:t>
            </w:r>
          </w:p>
        </w:tc>
        <w:tc>
          <w:tcPr>
            <w:tcW w:w="1560" w:type="dxa"/>
            <w:vAlign w:val="center"/>
          </w:tcPr>
          <w:p w:rsidR="002F4309" w:rsidRPr="00C655F8" w:rsidRDefault="002F4309" w:rsidP="002F4309">
            <w:pPr>
              <w:jc w:val="center"/>
              <w:rPr>
                <w:sz w:val="22"/>
                <w:szCs w:val="22"/>
              </w:rPr>
            </w:pPr>
            <w:r w:rsidRPr="00C655F8">
              <w:rPr>
                <w:sz w:val="22"/>
                <w:szCs w:val="22"/>
              </w:rPr>
              <w:t>0</w:t>
            </w:r>
          </w:p>
        </w:tc>
        <w:tc>
          <w:tcPr>
            <w:tcW w:w="1417" w:type="dxa"/>
            <w:vAlign w:val="center"/>
          </w:tcPr>
          <w:p w:rsidR="002F4309" w:rsidRPr="00C655F8" w:rsidRDefault="002F4309" w:rsidP="002F4309">
            <w:pPr>
              <w:jc w:val="center"/>
              <w:rPr>
                <w:sz w:val="22"/>
                <w:szCs w:val="22"/>
              </w:rPr>
            </w:pPr>
            <w:r w:rsidRPr="00C655F8">
              <w:rPr>
                <w:sz w:val="22"/>
                <w:szCs w:val="22"/>
              </w:rPr>
              <w:t>0</w:t>
            </w:r>
          </w:p>
        </w:tc>
        <w:tc>
          <w:tcPr>
            <w:tcW w:w="1418" w:type="dxa"/>
            <w:gridSpan w:val="2"/>
            <w:vAlign w:val="center"/>
          </w:tcPr>
          <w:p w:rsidR="002F4309" w:rsidRPr="00C655F8" w:rsidRDefault="002F4309" w:rsidP="002F4309">
            <w:pPr>
              <w:jc w:val="center"/>
              <w:rPr>
                <w:sz w:val="22"/>
                <w:szCs w:val="22"/>
              </w:rPr>
            </w:pPr>
            <w:r w:rsidRPr="00C655F8">
              <w:rPr>
                <w:sz w:val="22"/>
                <w:szCs w:val="22"/>
              </w:rPr>
              <w:t>0</w:t>
            </w:r>
          </w:p>
        </w:tc>
        <w:tc>
          <w:tcPr>
            <w:tcW w:w="1134" w:type="dxa"/>
            <w:vAlign w:val="center"/>
          </w:tcPr>
          <w:p w:rsidR="002F4309" w:rsidRPr="00C655F8" w:rsidRDefault="002F4309" w:rsidP="002F4309">
            <w:pPr>
              <w:widowControl w:val="0"/>
              <w:suppressAutoHyphens/>
              <w:autoSpaceDE w:val="0"/>
              <w:ind w:firstLine="720"/>
              <w:rPr>
                <w:rFonts w:eastAsia="Arial"/>
                <w:sz w:val="22"/>
                <w:szCs w:val="22"/>
                <w:lang w:eastAsia="ar-SA"/>
              </w:rPr>
            </w:pPr>
            <w:r w:rsidRPr="00C655F8">
              <w:rPr>
                <w:rFonts w:eastAsia="Arial"/>
                <w:sz w:val="22"/>
                <w:szCs w:val="22"/>
                <w:lang w:eastAsia="ar-SA"/>
              </w:rPr>
              <w:t>0</w:t>
            </w:r>
          </w:p>
        </w:tc>
      </w:tr>
      <w:tr w:rsidR="002F4309" w:rsidRPr="00C655F8" w:rsidTr="00FA337D">
        <w:trPr>
          <w:trHeight w:val="415"/>
        </w:trPr>
        <w:tc>
          <w:tcPr>
            <w:tcW w:w="425" w:type="dxa"/>
            <w:vMerge/>
          </w:tcPr>
          <w:p w:rsidR="002F4309" w:rsidRPr="00C655F8" w:rsidRDefault="002F4309" w:rsidP="002F4309">
            <w:pPr>
              <w:widowControl w:val="0"/>
              <w:suppressAutoHyphens/>
              <w:autoSpaceDE w:val="0"/>
              <w:ind w:firstLine="720"/>
              <w:jc w:val="both"/>
              <w:rPr>
                <w:rFonts w:eastAsia="Arial"/>
                <w:sz w:val="22"/>
                <w:szCs w:val="22"/>
                <w:lang w:eastAsia="ar-SA"/>
              </w:rPr>
            </w:pPr>
          </w:p>
        </w:tc>
        <w:tc>
          <w:tcPr>
            <w:tcW w:w="3119" w:type="dxa"/>
            <w:gridSpan w:val="2"/>
            <w:vMerge/>
          </w:tcPr>
          <w:p w:rsidR="002F4309" w:rsidRPr="00C655F8" w:rsidRDefault="002F4309" w:rsidP="002F4309">
            <w:pPr>
              <w:widowControl w:val="0"/>
              <w:suppressAutoHyphens/>
              <w:autoSpaceDE w:val="0"/>
              <w:rPr>
                <w:sz w:val="22"/>
                <w:szCs w:val="22"/>
              </w:rPr>
            </w:pPr>
          </w:p>
        </w:tc>
        <w:tc>
          <w:tcPr>
            <w:tcW w:w="2835" w:type="dxa"/>
            <w:vMerge/>
          </w:tcPr>
          <w:p w:rsidR="002F4309" w:rsidRPr="00C655F8" w:rsidRDefault="002F4309" w:rsidP="002F4309">
            <w:pPr>
              <w:widowControl w:val="0"/>
              <w:suppressAutoHyphens/>
              <w:autoSpaceDE w:val="0"/>
              <w:rPr>
                <w:rFonts w:eastAsia="Arial"/>
                <w:sz w:val="22"/>
                <w:szCs w:val="22"/>
                <w:lang w:eastAsia="ar-SA"/>
              </w:rPr>
            </w:pPr>
          </w:p>
        </w:tc>
        <w:tc>
          <w:tcPr>
            <w:tcW w:w="3402" w:type="dxa"/>
          </w:tcPr>
          <w:p w:rsidR="002F4309" w:rsidRPr="00C655F8" w:rsidRDefault="002F4309" w:rsidP="002F4309">
            <w:pPr>
              <w:rPr>
                <w:sz w:val="22"/>
                <w:szCs w:val="22"/>
              </w:rPr>
            </w:pPr>
            <w:r>
              <w:rPr>
                <w:sz w:val="22"/>
                <w:szCs w:val="22"/>
              </w:rPr>
              <w:t>Б</w:t>
            </w:r>
            <w:r w:rsidRPr="00CE3FA6">
              <w:rPr>
                <w:sz w:val="22"/>
                <w:szCs w:val="22"/>
              </w:rPr>
              <w:t>юджет Смоленской области</w:t>
            </w:r>
          </w:p>
        </w:tc>
        <w:tc>
          <w:tcPr>
            <w:tcW w:w="1560" w:type="dxa"/>
            <w:vAlign w:val="center"/>
          </w:tcPr>
          <w:p w:rsidR="002F4309" w:rsidRPr="00D42478" w:rsidRDefault="002F4309" w:rsidP="002F4309">
            <w:pPr>
              <w:jc w:val="center"/>
              <w:rPr>
                <w:sz w:val="22"/>
                <w:szCs w:val="22"/>
              </w:rPr>
            </w:pPr>
            <w:r w:rsidRPr="00D42478">
              <w:rPr>
                <w:sz w:val="22"/>
                <w:szCs w:val="22"/>
              </w:rPr>
              <w:t>0</w:t>
            </w:r>
          </w:p>
        </w:tc>
        <w:tc>
          <w:tcPr>
            <w:tcW w:w="1417" w:type="dxa"/>
            <w:vAlign w:val="center"/>
          </w:tcPr>
          <w:p w:rsidR="002F4309" w:rsidRPr="00D42478" w:rsidRDefault="002F4309" w:rsidP="002F4309">
            <w:pPr>
              <w:jc w:val="center"/>
              <w:rPr>
                <w:sz w:val="22"/>
                <w:szCs w:val="22"/>
              </w:rPr>
            </w:pPr>
            <w:r w:rsidRPr="00D42478">
              <w:rPr>
                <w:sz w:val="22"/>
                <w:szCs w:val="22"/>
              </w:rPr>
              <w:t>0</w:t>
            </w:r>
          </w:p>
        </w:tc>
        <w:tc>
          <w:tcPr>
            <w:tcW w:w="1418" w:type="dxa"/>
            <w:gridSpan w:val="2"/>
            <w:vAlign w:val="center"/>
          </w:tcPr>
          <w:p w:rsidR="002F4309" w:rsidRPr="00D42478" w:rsidRDefault="002F4309" w:rsidP="002F4309">
            <w:pPr>
              <w:jc w:val="center"/>
              <w:rPr>
                <w:sz w:val="22"/>
                <w:szCs w:val="22"/>
              </w:rPr>
            </w:pPr>
            <w:r w:rsidRPr="00D42478">
              <w:rPr>
                <w:sz w:val="22"/>
                <w:szCs w:val="22"/>
              </w:rPr>
              <w:t>0</w:t>
            </w:r>
          </w:p>
        </w:tc>
        <w:tc>
          <w:tcPr>
            <w:tcW w:w="1134" w:type="dxa"/>
          </w:tcPr>
          <w:p w:rsidR="002F4309" w:rsidRPr="00C655F8" w:rsidRDefault="002F4309" w:rsidP="002F4309">
            <w:pPr>
              <w:widowControl w:val="0"/>
              <w:suppressAutoHyphens/>
              <w:autoSpaceDE w:val="0"/>
              <w:ind w:firstLine="720"/>
              <w:rPr>
                <w:rFonts w:eastAsia="Arial"/>
                <w:sz w:val="22"/>
                <w:szCs w:val="22"/>
                <w:lang w:eastAsia="ar-SA"/>
              </w:rPr>
            </w:pPr>
            <w:r w:rsidRPr="00C655F8">
              <w:rPr>
                <w:rFonts w:eastAsia="Arial"/>
                <w:sz w:val="22"/>
                <w:szCs w:val="22"/>
                <w:lang w:eastAsia="ar-SA"/>
              </w:rPr>
              <w:t>0</w:t>
            </w:r>
          </w:p>
        </w:tc>
      </w:tr>
      <w:tr w:rsidR="002F4309" w:rsidRPr="00C655F8" w:rsidTr="00FA337D">
        <w:trPr>
          <w:trHeight w:val="20"/>
        </w:trPr>
        <w:tc>
          <w:tcPr>
            <w:tcW w:w="3544" w:type="dxa"/>
            <w:gridSpan w:val="3"/>
            <w:vMerge w:val="restart"/>
          </w:tcPr>
          <w:p w:rsidR="002F4309" w:rsidRPr="00C655F8" w:rsidRDefault="002F4309" w:rsidP="002F4309">
            <w:pPr>
              <w:widowControl w:val="0"/>
              <w:suppressAutoHyphens/>
              <w:autoSpaceDE w:val="0"/>
              <w:rPr>
                <w:rFonts w:eastAsia="Arial"/>
                <w:sz w:val="22"/>
                <w:szCs w:val="22"/>
                <w:lang w:eastAsia="ar-SA"/>
              </w:rPr>
            </w:pPr>
            <w:r w:rsidRPr="00C655F8">
              <w:rPr>
                <w:b/>
                <w:sz w:val="22"/>
                <w:szCs w:val="22"/>
              </w:rPr>
              <w:t xml:space="preserve">Итого по </w:t>
            </w:r>
            <w:r w:rsidR="00EE40CB">
              <w:rPr>
                <w:b/>
                <w:sz w:val="22"/>
                <w:szCs w:val="22"/>
              </w:rPr>
              <w:t>четвертому</w:t>
            </w:r>
            <w:r w:rsidRPr="00C655F8">
              <w:rPr>
                <w:b/>
                <w:sz w:val="22"/>
                <w:szCs w:val="22"/>
              </w:rPr>
              <w:t xml:space="preserve"> комплексу процессных мероприятий</w:t>
            </w:r>
          </w:p>
        </w:tc>
        <w:tc>
          <w:tcPr>
            <w:tcW w:w="2835" w:type="dxa"/>
            <w:vMerge w:val="restart"/>
          </w:tcPr>
          <w:p w:rsidR="002F4309" w:rsidRPr="00C655F8" w:rsidRDefault="002F4309" w:rsidP="002F4309">
            <w:pPr>
              <w:widowControl w:val="0"/>
              <w:suppressAutoHyphens/>
              <w:autoSpaceDE w:val="0"/>
              <w:rPr>
                <w:rFonts w:eastAsia="Arial"/>
                <w:sz w:val="22"/>
                <w:szCs w:val="22"/>
                <w:lang w:eastAsia="ar-SA"/>
              </w:rPr>
            </w:pPr>
          </w:p>
        </w:tc>
        <w:tc>
          <w:tcPr>
            <w:tcW w:w="3402" w:type="dxa"/>
          </w:tcPr>
          <w:p w:rsidR="002F4309" w:rsidRPr="00C655F8" w:rsidRDefault="002F4309" w:rsidP="002F4309">
            <w:pPr>
              <w:rPr>
                <w:b/>
                <w:sz w:val="22"/>
                <w:szCs w:val="22"/>
              </w:rPr>
            </w:pPr>
            <w:r w:rsidRPr="002F4309">
              <w:rPr>
                <w:b/>
                <w:bCs/>
                <w:sz w:val="22"/>
                <w:szCs w:val="22"/>
              </w:rPr>
              <w:t>Дорожный фонд муниципального образования «Велижский муниципальный округ» Смоленской области</w:t>
            </w:r>
          </w:p>
        </w:tc>
        <w:tc>
          <w:tcPr>
            <w:tcW w:w="1560" w:type="dxa"/>
            <w:vAlign w:val="center"/>
          </w:tcPr>
          <w:p w:rsidR="002F4309" w:rsidRPr="00D42478" w:rsidRDefault="00E50BAC" w:rsidP="002F4309">
            <w:pPr>
              <w:jc w:val="center"/>
              <w:rPr>
                <w:b/>
                <w:sz w:val="22"/>
                <w:szCs w:val="22"/>
              </w:rPr>
            </w:pPr>
            <w:r>
              <w:rPr>
                <w:b/>
                <w:bCs/>
                <w:sz w:val="22"/>
                <w:szCs w:val="22"/>
              </w:rPr>
              <w:t>0</w:t>
            </w:r>
          </w:p>
        </w:tc>
        <w:tc>
          <w:tcPr>
            <w:tcW w:w="1417" w:type="dxa"/>
            <w:vAlign w:val="center"/>
          </w:tcPr>
          <w:p w:rsidR="002F4309" w:rsidRPr="00D42478" w:rsidRDefault="00E50BAC" w:rsidP="002F4309">
            <w:pPr>
              <w:jc w:val="center"/>
              <w:rPr>
                <w:b/>
                <w:sz w:val="22"/>
                <w:szCs w:val="22"/>
              </w:rPr>
            </w:pPr>
            <w:r>
              <w:rPr>
                <w:b/>
                <w:bCs/>
                <w:sz w:val="22"/>
                <w:szCs w:val="22"/>
              </w:rPr>
              <w:t>0</w:t>
            </w:r>
          </w:p>
        </w:tc>
        <w:tc>
          <w:tcPr>
            <w:tcW w:w="1418" w:type="dxa"/>
            <w:gridSpan w:val="2"/>
            <w:vAlign w:val="center"/>
          </w:tcPr>
          <w:p w:rsidR="002F4309" w:rsidRPr="00D42478" w:rsidRDefault="00E50BAC" w:rsidP="002F4309">
            <w:pPr>
              <w:jc w:val="center"/>
              <w:rPr>
                <w:b/>
                <w:sz w:val="22"/>
                <w:szCs w:val="22"/>
              </w:rPr>
            </w:pPr>
            <w:r>
              <w:rPr>
                <w:b/>
                <w:bCs/>
                <w:sz w:val="22"/>
                <w:szCs w:val="22"/>
              </w:rPr>
              <w:t>0</w:t>
            </w:r>
          </w:p>
        </w:tc>
        <w:tc>
          <w:tcPr>
            <w:tcW w:w="1134" w:type="dxa"/>
            <w:vAlign w:val="center"/>
          </w:tcPr>
          <w:p w:rsidR="002F4309" w:rsidRPr="00D42478" w:rsidRDefault="00E50BAC" w:rsidP="002F4309">
            <w:pPr>
              <w:widowControl w:val="0"/>
              <w:suppressAutoHyphens/>
              <w:autoSpaceDE w:val="0"/>
              <w:jc w:val="center"/>
              <w:rPr>
                <w:rFonts w:eastAsia="Arial"/>
                <w:b/>
                <w:sz w:val="22"/>
                <w:szCs w:val="22"/>
                <w:lang w:eastAsia="ar-SA"/>
              </w:rPr>
            </w:pPr>
            <w:r>
              <w:rPr>
                <w:b/>
                <w:bCs/>
                <w:sz w:val="22"/>
                <w:szCs w:val="22"/>
              </w:rPr>
              <w:t>0</w:t>
            </w:r>
          </w:p>
        </w:tc>
      </w:tr>
      <w:tr w:rsidR="002F4309" w:rsidRPr="00C655F8" w:rsidTr="00FA337D">
        <w:trPr>
          <w:trHeight w:val="20"/>
        </w:trPr>
        <w:tc>
          <w:tcPr>
            <w:tcW w:w="3544" w:type="dxa"/>
            <w:gridSpan w:val="3"/>
            <w:vMerge/>
          </w:tcPr>
          <w:p w:rsidR="002F4309" w:rsidRPr="00C655F8" w:rsidRDefault="002F4309" w:rsidP="002F4309">
            <w:pPr>
              <w:widowControl w:val="0"/>
              <w:suppressAutoHyphens/>
              <w:autoSpaceDE w:val="0"/>
              <w:rPr>
                <w:rFonts w:eastAsia="Arial"/>
                <w:sz w:val="22"/>
                <w:szCs w:val="22"/>
                <w:lang w:eastAsia="ar-SA"/>
              </w:rPr>
            </w:pPr>
          </w:p>
        </w:tc>
        <w:tc>
          <w:tcPr>
            <w:tcW w:w="2835" w:type="dxa"/>
            <w:vMerge/>
          </w:tcPr>
          <w:p w:rsidR="002F4309" w:rsidRPr="00C655F8" w:rsidRDefault="002F4309" w:rsidP="002F4309">
            <w:pPr>
              <w:widowControl w:val="0"/>
              <w:suppressAutoHyphens/>
              <w:autoSpaceDE w:val="0"/>
              <w:rPr>
                <w:rFonts w:eastAsia="Arial"/>
                <w:sz w:val="22"/>
                <w:szCs w:val="22"/>
                <w:lang w:eastAsia="ar-SA"/>
              </w:rPr>
            </w:pPr>
          </w:p>
        </w:tc>
        <w:tc>
          <w:tcPr>
            <w:tcW w:w="3402" w:type="dxa"/>
          </w:tcPr>
          <w:p w:rsidR="002F4309" w:rsidRPr="002F4309" w:rsidRDefault="002F4309" w:rsidP="002F4309">
            <w:pPr>
              <w:rPr>
                <w:b/>
                <w:bCs/>
                <w:sz w:val="22"/>
                <w:szCs w:val="22"/>
              </w:rPr>
            </w:pPr>
            <w:r w:rsidRPr="002F4309">
              <w:rPr>
                <w:b/>
                <w:bCs/>
                <w:sz w:val="22"/>
                <w:szCs w:val="22"/>
              </w:rPr>
              <w:t>Бюджет Смоленской области</w:t>
            </w:r>
          </w:p>
        </w:tc>
        <w:tc>
          <w:tcPr>
            <w:tcW w:w="1560" w:type="dxa"/>
            <w:vAlign w:val="center"/>
          </w:tcPr>
          <w:p w:rsidR="002F4309" w:rsidRPr="00C655F8" w:rsidRDefault="002F4309" w:rsidP="002F4309">
            <w:pPr>
              <w:jc w:val="center"/>
              <w:rPr>
                <w:b/>
                <w:sz w:val="22"/>
                <w:szCs w:val="22"/>
              </w:rPr>
            </w:pPr>
            <w:r w:rsidRPr="00C655F8">
              <w:rPr>
                <w:b/>
                <w:sz w:val="22"/>
                <w:szCs w:val="22"/>
              </w:rPr>
              <w:t>0</w:t>
            </w:r>
          </w:p>
        </w:tc>
        <w:tc>
          <w:tcPr>
            <w:tcW w:w="1417" w:type="dxa"/>
            <w:vAlign w:val="center"/>
          </w:tcPr>
          <w:p w:rsidR="002F4309" w:rsidRPr="00C655F8" w:rsidRDefault="002F4309" w:rsidP="002F4309">
            <w:pPr>
              <w:jc w:val="center"/>
              <w:rPr>
                <w:b/>
                <w:sz w:val="22"/>
                <w:szCs w:val="22"/>
              </w:rPr>
            </w:pPr>
            <w:r w:rsidRPr="00C655F8">
              <w:rPr>
                <w:b/>
                <w:sz w:val="22"/>
                <w:szCs w:val="22"/>
              </w:rPr>
              <w:t>0</w:t>
            </w:r>
          </w:p>
        </w:tc>
        <w:tc>
          <w:tcPr>
            <w:tcW w:w="1418" w:type="dxa"/>
            <w:gridSpan w:val="2"/>
            <w:vAlign w:val="center"/>
          </w:tcPr>
          <w:p w:rsidR="002F4309" w:rsidRPr="00C655F8" w:rsidRDefault="002F4309" w:rsidP="002F4309">
            <w:pPr>
              <w:jc w:val="center"/>
              <w:rPr>
                <w:b/>
                <w:sz w:val="22"/>
                <w:szCs w:val="22"/>
              </w:rPr>
            </w:pPr>
            <w:r w:rsidRPr="00C655F8">
              <w:rPr>
                <w:b/>
                <w:sz w:val="22"/>
                <w:szCs w:val="22"/>
              </w:rPr>
              <w:t>0</w:t>
            </w:r>
          </w:p>
        </w:tc>
        <w:tc>
          <w:tcPr>
            <w:tcW w:w="1134" w:type="dxa"/>
            <w:vAlign w:val="center"/>
          </w:tcPr>
          <w:p w:rsidR="002F4309" w:rsidRPr="00C655F8" w:rsidRDefault="002F4309" w:rsidP="002F4309">
            <w:pPr>
              <w:widowControl w:val="0"/>
              <w:suppressAutoHyphens/>
              <w:autoSpaceDE w:val="0"/>
              <w:ind w:firstLine="720"/>
              <w:rPr>
                <w:rFonts w:eastAsia="Arial"/>
                <w:b/>
                <w:sz w:val="22"/>
                <w:szCs w:val="22"/>
                <w:lang w:eastAsia="ar-SA"/>
              </w:rPr>
            </w:pPr>
            <w:r w:rsidRPr="00C655F8">
              <w:rPr>
                <w:rFonts w:eastAsia="Arial"/>
                <w:b/>
                <w:sz w:val="22"/>
                <w:szCs w:val="22"/>
                <w:lang w:eastAsia="ar-SA"/>
              </w:rPr>
              <w:t>0</w:t>
            </w:r>
          </w:p>
        </w:tc>
      </w:tr>
      <w:tr w:rsidR="002F4309" w:rsidRPr="00C655F8" w:rsidTr="00FA337D">
        <w:trPr>
          <w:trHeight w:val="333"/>
        </w:trPr>
        <w:tc>
          <w:tcPr>
            <w:tcW w:w="3544" w:type="dxa"/>
            <w:gridSpan w:val="3"/>
            <w:vMerge/>
          </w:tcPr>
          <w:p w:rsidR="002F4309" w:rsidRPr="00C655F8" w:rsidRDefault="002F4309" w:rsidP="002F4309">
            <w:pPr>
              <w:widowControl w:val="0"/>
              <w:suppressAutoHyphens/>
              <w:autoSpaceDE w:val="0"/>
              <w:rPr>
                <w:rFonts w:eastAsia="Arial"/>
                <w:sz w:val="22"/>
                <w:szCs w:val="22"/>
                <w:lang w:eastAsia="ar-SA"/>
              </w:rPr>
            </w:pPr>
          </w:p>
        </w:tc>
        <w:tc>
          <w:tcPr>
            <w:tcW w:w="2835" w:type="dxa"/>
            <w:vMerge/>
          </w:tcPr>
          <w:p w:rsidR="002F4309" w:rsidRPr="00C655F8" w:rsidRDefault="002F4309" w:rsidP="002F4309">
            <w:pPr>
              <w:widowControl w:val="0"/>
              <w:suppressAutoHyphens/>
              <w:autoSpaceDE w:val="0"/>
              <w:rPr>
                <w:rFonts w:eastAsia="Arial"/>
                <w:sz w:val="22"/>
                <w:szCs w:val="22"/>
                <w:lang w:eastAsia="ar-SA"/>
              </w:rPr>
            </w:pPr>
          </w:p>
        </w:tc>
        <w:tc>
          <w:tcPr>
            <w:tcW w:w="3402" w:type="dxa"/>
          </w:tcPr>
          <w:p w:rsidR="002F4309" w:rsidRPr="00C655F8" w:rsidRDefault="002F4309" w:rsidP="002F4309">
            <w:pPr>
              <w:rPr>
                <w:b/>
                <w:sz w:val="22"/>
                <w:szCs w:val="22"/>
              </w:rPr>
            </w:pPr>
            <w:r w:rsidRPr="00C655F8">
              <w:rPr>
                <w:b/>
                <w:sz w:val="22"/>
                <w:szCs w:val="22"/>
              </w:rPr>
              <w:t>Итого</w:t>
            </w:r>
          </w:p>
        </w:tc>
        <w:tc>
          <w:tcPr>
            <w:tcW w:w="1560" w:type="dxa"/>
            <w:vAlign w:val="center"/>
          </w:tcPr>
          <w:p w:rsidR="002F4309" w:rsidRPr="00C655F8" w:rsidRDefault="002F4309" w:rsidP="002F4309">
            <w:pPr>
              <w:jc w:val="center"/>
              <w:rPr>
                <w:b/>
                <w:sz w:val="22"/>
                <w:szCs w:val="22"/>
              </w:rPr>
            </w:pPr>
            <w:r>
              <w:rPr>
                <w:b/>
                <w:sz w:val="22"/>
                <w:szCs w:val="22"/>
              </w:rPr>
              <w:t>0</w:t>
            </w:r>
          </w:p>
        </w:tc>
        <w:tc>
          <w:tcPr>
            <w:tcW w:w="1417" w:type="dxa"/>
            <w:vAlign w:val="center"/>
          </w:tcPr>
          <w:p w:rsidR="002F4309" w:rsidRPr="00D42478" w:rsidRDefault="002F4309" w:rsidP="002F4309">
            <w:pPr>
              <w:jc w:val="center"/>
              <w:rPr>
                <w:b/>
                <w:sz w:val="22"/>
                <w:szCs w:val="22"/>
              </w:rPr>
            </w:pPr>
            <w:r>
              <w:rPr>
                <w:b/>
                <w:sz w:val="22"/>
                <w:szCs w:val="22"/>
              </w:rPr>
              <w:t>0</w:t>
            </w:r>
          </w:p>
        </w:tc>
        <w:tc>
          <w:tcPr>
            <w:tcW w:w="1418" w:type="dxa"/>
            <w:gridSpan w:val="2"/>
            <w:vAlign w:val="center"/>
          </w:tcPr>
          <w:p w:rsidR="002F4309" w:rsidRPr="00D42478" w:rsidRDefault="002F4309" w:rsidP="002F4309">
            <w:pPr>
              <w:jc w:val="center"/>
              <w:rPr>
                <w:b/>
                <w:sz w:val="22"/>
                <w:szCs w:val="22"/>
              </w:rPr>
            </w:pPr>
            <w:r>
              <w:rPr>
                <w:b/>
                <w:sz w:val="22"/>
                <w:szCs w:val="22"/>
              </w:rPr>
              <w:t>0</w:t>
            </w:r>
          </w:p>
        </w:tc>
        <w:tc>
          <w:tcPr>
            <w:tcW w:w="1134" w:type="dxa"/>
            <w:vAlign w:val="center"/>
          </w:tcPr>
          <w:p w:rsidR="002F4309" w:rsidRPr="00D42478" w:rsidRDefault="002F4309" w:rsidP="002F4309">
            <w:pPr>
              <w:widowControl w:val="0"/>
              <w:suppressAutoHyphens/>
              <w:autoSpaceDE w:val="0"/>
              <w:jc w:val="center"/>
              <w:rPr>
                <w:rFonts w:eastAsia="Arial"/>
                <w:b/>
                <w:sz w:val="22"/>
                <w:szCs w:val="22"/>
                <w:lang w:eastAsia="ar-SA"/>
              </w:rPr>
            </w:pPr>
            <w:r>
              <w:rPr>
                <w:rFonts w:eastAsia="Arial"/>
                <w:b/>
                <w:sz w:val="22"/>
                <w:szCs w:val="22"/>
                <w:lang w:eastAsia="ar-SA"/>
              </w:rPr>
              <w:t>0</w:t>
            </w:r>
          </w:p>
        </w:tc>
      </w:tr>
      <w:tr w:rsidR="002F4309" w:rsidRPr="00C655F8" w:rsidTr="00FA337D">
        <w:trPr>
          <w:trHeight w:val="20"/>
        </w:trPr>
        <w:tc>
          <w:tcPr>
            <w:tcW w:w="6379" w:type="dxa"/>
            <w:gridSpan w:val="4"/>
          </w:tcPr>
          <w:p w:rsidR="002F4309" w:rsidRPr="00C655F8" w:rsidRDefault="002F4309" w:rsidP="002F4309">
            <w:pPr>
              <w:widowControl w:val="0"/>
              <w:suppressAutoHyphens/>
              <w:autoSpaceDE w:val="0"/>
              <w:jc w:val="both"/>
              <w:rPr>
                <w:rFonts w:eastAsia="Arial"/>
                <w:b/>
                <w:sz w:val="22"/>
                <w:szCs w:val="22"/>
                <w:lang w:eastAsia="ar-SA"/>
              </w:rPr>
            </w:pPr>
            <w:r w:rsidRPr="00C655F8">
              <w:rPr>
                <w:rFonts w:eastAsia="Arial"/>
                <w:b/>
                <w:sz w:val="22"/>
                <w:szCs w:val="22"/>
                <w:lang w:eastAsia="ar-SA"/>
              </w:rPr>
              <w:t xml:space="preserve">Всего по муниципальной программе </w:t>
            </w:r>
          </w:p>
        </w:tc>
        <w:tc>
          <w:tcPr>
            <w:tcW w:w="3402" w:type="dxa"/>
          </w:tcPr>
          <w:p w:rsidR="002F4309" w:rsidRPr="00C655F8" w:rsidRDefault="002F4309" w:rsidP="002F4309">
            <w:pPr>
              <w:widowControl w:val="0"/>
              <w:suppressAutoHyphens/>
              <w:autoSpaceDE w:val="0"/>
              <w:ind w:firstLine="720"/>
              <w:rPr>
                <w:rFonts w:eastAsia="Arial"/>
                <w:sz w:val="22"/>
                <w:szCs w:val="22"/>
                <w:lang w:eastAsia="ar-SA"/>
              </w:rPr>
            </w:pPr>
          </w:p>
        </w:tc>
        <w:tc>
          <w:tcPr>
            <w:tcW w:w="1560" w:type="dxa"/>
            <w:vAlign w:val="center"/>
          </w:tcPr>
          <w:p w:rsidR="002F4309" w:rsidRPr="001B20C5" w:rsidRDefault="00FD17CF" w:rsidP="002F4309">
            <w:pPr>
              <w:widowControl w:val="0"/>
              <w:autoSpaceDE w:val="0"/>
              <w:autoSpaceDN w:val="0"/>
              <w:adjustRightInd w:val="0"/>
              <w:jc w:val="center"/>
              <w:rPr>
                <w:b/>
                <w:bCs/>
                <w:sz w:val="22"/>
                <w:szCs w:val="22"/>
              </w:rPr>
            </w:pPr>
            <w:r>
              <w:rPr>
                <w:b/>
                <w:bCs/>
                <w:sz w:val="22"/>
                <w:szCs w:val="22"/>
              </w:rPr>
              <w:t>457 977,3</w:t>
            </w:r>
          </w:p>
        </w:tc>
        <w:tc>
          <w:tcPr>
            <w:tcW w:w="1417" w:type="dxa"/>
            <w:vAlign w:val="center"/>
          </w:tcPr>
          <w:p w:rsidR="002F4309" w:rsidRPr="001B20C5" w:rsidRDefault="0018316E" w:rsidP="002F4309">
            <w:pPr>
              <w:widowControl w:val="0"/>
              <w:autoSpaceDE w:val="0"/>
              <w:autoSpaceDN w:val="0"/>
              <w:adjustRightInd w:val="0"/>
              <w:jc w:val="center"/>
              <w:rPr>
                <w:b/>
                <w:bCs/>
                <w:sz w:val="22"/>
                <w:szCs w:val="22"/>
              </w:rPr>
            </w:pPr>
            <w:r>
              <w:rPr>
                <w:b/>
                <w:bCs/>
                <w:sz w:val="22"/>
                <w:szCs w:val="22"/>
              </w:rPr>
              <w:t>77 697,7</w:t>
            </w:r>
          </w:p>
        </w:tc>
        <w:tc>
          <w:tcPr>
            <w:tcW w:w="1418" w:type="dxa"/>
            <w:gridSpan w:val="2"/>
            <w:vAlign w:val="center"/>
          </w:tcPr>
          <w:p w:rsidR="002F4309" w:rsidRPr="001B20C5" w:rsidRDefault="0018316E" w:rsidP="002F4309">
            <w:pPr>
              <w:jc w:val="center"/>
              <w:rPr>
                <w:b/>
                <w:bCs/>
                <w:sz w:val="22"/>
                <w:szCs w:val="22"/>
              </w:rPr>
            </w:pPr>
            <w:r>
              <w:rPr>
                <w:b/>
                <w:bCs/>
                <w:sz w:val="22"/>
                <w:szCs w:val="22"/>
              </w:rPr>
              <w:t>3</w:t>
            </w:r>
            <w:r w:rsidR="002F4309" w:rsidRPr="000A2A10">
              <w:rPr>
                <w:b/>
                <w:bCs/>
                <w:sz w:val="22"/>
                <w:szCs w:val="22"/>
              </w:rPr>
              <w:t>1</w:t>
            </w:r>
            <w:r w:rsidR="00E408B2">
              <w:rPr>
                <w:b/>
                <w:bCs/>
                <w:sz w:val="22"/>
                <w:szCs w:val="22"/>
              </w:rPr>
              <w:t>3 062,8</w:t>
            </w:r>
          </w:p>
        </w:tc>
        <w:tc>
          <w:tcPr>
            <w:tcW w:w="1134" w:type="dxa"/>
            <w:vAlign w:val="center"/>
          </w:tcPr>
          <w:p w:rsidR="002F4309" w:rsidRPr="001B20C5" w:rsidRDefault="0018316E" w:rsidP="002F4309">
            <w:pPr>
              <w:widowControl w:val="0"/>
              <w:autoSpaceDE w:val="0"/>
              <w:autoSpaceDN w:val="0"/>
              <w:adjustRightInd w:val="0"/>
              <w:jc w:val="center"/>
              <w:rPr>
                <w:b/>
                <w:bCs/>
                <w:sz w:val="22"/>
                <w:szCs w:val="22"/>
              </w:rPr>
            </w:pPr>
            <w:r>
              <w:rPr>
                <w:b/>
                <w:bCs/>
                <w:sz w:val="22"/>
                <w:szCs w:val="22"/>
              </w:rPr>
              <w:t>67 216,8</w:t>
            </w:r>
          </w:p>
        </w:tc>
      </w:tr>
    </w:tbl>
    <w:p w:rsidR="004E271A" w:rsidRDefault="004E271A" w:rsidP="004E271A">
      <w:pPr>
        <w:ind w:firstLine="709"/>
        <w:jc w:val="both"/>
        <w:rPr>
          <w:b/>
          <w:bCs/>
        </w:rPr>
      </w:pPr>
    </w:p>
    <w:p w:rsidR="00354A41" w:rsidRPr="001729AA" w:rsidRDefault="00354A41" w:rsidP="004E271A">
      <w:pPr>
        <w:widowControl w:val="0"/>
        <w:tabs>
          <w:tab w:val="left" w:pos="8364"/>
          <w:tab w:val="left" w:pos="8647"/>
        </w:tabs>
        <w:autoSpaceDE w:val="0"/>
        <w:autoSpaceDN w:val="0"/>
        <w:adjustRightInd w:val="0"/>
        <w:ind w:left="7938"/>
        <w:jc w:val="right"/>
        <w:rPr>
          <w:sz w:val="28"/>
          <w:szCs w:val="28"/>
        </w:rPr>
      </w:pPr>
      <w:r w:rsidRPr="001729AA">
        <w:rPr>
          <w:sz w:val="28"/>
          <w:szCs w:val="28"/>
        </w:rPr>
        <w:t>Приложение № 1</w:t>
      </w:r>
    </w:p>
    <w:p w:rsidR="00354A41" w:rsidRPr="001729AA" w:rsidRDefault="00354A41" w:rsidP="00CE0E3E">
      <w:pPr>
        <w:widowControl w:val="0"/>
        <w:tabs>
          <w:tab w:val="left" w:pos="8364"/>
          <w:tab w:val="left" w:pos="8647"/>
        </w:tabs>
        <w:autoSpaceDE w:val="0"/>
        <w:autoSpaceDN w:val="0"/>
        <w:adjustRightInd w:val="0"/>
        <w:ind w:left="7938"/>
        <w:jc w:val="both"/>
        <w:rPr>
          <w:sz w:val="28"/>
          <w:szCs w:val="28"/>
        </w:rPr>
      </w:pPr>
      <w:r w:rsidRPr="001729AA">
        <w:rPr>
          <w:sz w:val="28"/>
          <w:szCs w:val="28"/>
        </w:rPr>
        <w:t>к муниципальной программе «</w:t>
      </w:r>
      <w:r w:rsidR="000A7542" w:rsidRPr="001729AA">
        <w:rPr>
          <w:sz w:val="28"/>
          <w:szCs w:val="28"/>
        </w:rPr>
        <w:t>Развитие автомобильных дорог местного значения на территории муниципального образования «Велижский муниципальный округ» Смоленской области</w:t>
      </w:r>
    </w:p>
    <w:p w:rsidR="00CE0E3E" w:rsidRDefault="00CE0E3E" w:rsidP="00242084">
      <w:pPr>
        <w:jc w:val="center"/>
      </w:pPr>
    </w:p>
    <w:p w:rsidR="00242084" w:rsidRPr="001729AA" w:rsidRDefault="00242084" w:rsidP="00242084">
      <w:pPr>
        <w:jc w:val="center"/>
        <w:rPr>
          <w:sz w:val="28"/>
          <w:szCs w:val="28"/>
        </w:rPr>
      </w:pPr>
      <w:r w:rsidRPr="001729AA">
        <w:rPr>
          <w:sz w:val="28"/>
          <w:szCs w:val="28"/>
        </w:rPr>
        <w:t>ЦЕЛЕВЫЕ ПОКАЗАТЕЛИ</w:t>
      </w:r>
    </w:p>
    <w:p w:rsidR="00242084" w:rsidRPr="001729AA" w:rsidRDefault="00242084" w:rsidP="00242084">
      <w:pPr>
        <w:widowControl w:val="0"/>
        <w:tabs>
          <w:tab w:val="left" w:pos="8364"/>
          <w:tab w:val="left" w:pos="8647"/>
        </w:tabs>
        <w:autoSpaceDE w:val="0"/>
        <w:autoSpaceDN w:val="0"/>
        <w:adjustRightInd w:val="0"/>
        <w:ind w:left="142"/>
        <w:jc w:val="center"/>
        <w:rPr>
          <w:sz w:val="28"/>
          <w:szCs w:val="28"/>
        </w:rPr>
      </w:pPr>
      <w:r w:rsidRPr="001729AA">
        <w:rPr>
          <w:sz w:val="28"/>
          <w:szCs w:val="28"/>
        </w:rPr>
        <w:t xml:space="preserve">реализации муниципальной программы </w:t>
      </w:r>
      <w:r w:rsidR="00FD0793" w:rsidRPr="001729AA">
        <w:rPr>
          <w:sz w:val="28"/>
          <w:szCs w:val="28"/>
        </w:rPr>
        <w:t>«</w:t>
      </w:r>
      <w:r w:rsidR="000A7542" w:rsidRPr="001729AA">
        <w:rPr>
          <w:bCs/>
          <w:iCs/>
          <w:sz w:val="28"/>
          <w:szCs w:val="28"/>
        </w:rPr>
        <w:t>Развитие автомобильных дорог местного значения на территории</w:t>
      </w:r>
      <w:r w:rsidR="000A7542" w:rsidRPr="001729AA">
        <w:rPr>
          <w:sz w:val="28"/>
          <w:szCs w:val="28"/>
        </w:rPr>
        <w:t xml:space="preserve"> </w:t>
      </w:r>
      <w:r w:rsidR="000A7542" w:rsidRPr="001729AA">
        <w:rPr>
          <w:bCs/>
          <w:iCs/>
          <w:sz w:val="28"/>
          <w:szCs w:val="28"/>
        </w:rPr>
        <w:t xml:space="preserve">муниципального образования </w:t>
      </w:r>
      <w:r w:rsidR="000A7542" w:rsidRPr="001729AA">
        <w:rPr>
          <w:sz w:val="28"/>
          <w:szCs w:val="28"/>
        </w:rPr>
        <w:t>«Велижский муниципальный округ» Смоленской области</w:t>
      </w:r>
      <w:r w:rsidR="00FD0793" w:rsidRPr="001729AA">
        <w:rPr>
          <w:sz w:val="28"/>
          <w:szCs w:val="28"/>
        </w:rPr>
        <w:t>»</w:t>
      </w:r>
    </w:p>
    <w:tbl>
      <w:tblPr>
        <w:tblpPr w:leftFromText="180" w:rightFromText="180" w:vertAnchor="text" w:horzAnchor="margin" w:tblpX="-133" w:tblpY="349"/>
        <w:tblOverlap w:val="never"/>
        <w:tblW w:w="15243" w:type="dxa"/>
        <w:tblLayout w:type="fixed"/>
        <w:tblCellMar>
          <w:left w:w="75" w:type="dxa"/>
          <w:right w:w="75" w:type="dxa"/>
        </w:tblCellMar>
        <w:tblLook w:val="04A0" w:firstRow="1" w:lastRow="0" w:firstColumn="1" w:lastColumn="0" w:noHBand="0" w:noVBand="1"/>
      </w:tblPr>
      <w:tblGrid>
        <w:gridCol w:w="554"/>
        <w:gridCol w:w="5758"/>
        <w:gridCol w:w="1560"/>
        <w:gridCol w:w="2471"/>
        <w:gridCol w:w="1701"/>
        <w:gridCol w:w="1559"/>
        <w:gridCol w:w="1640"/>
      </w:tblGrid>
      <w:tr w:rsidR="0008545F" w:rsidRPr="005E0CC5" w:rsidTr="005E0CC5">
        <w:trPr>
          <w:trHeight w:val="706"/>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08545F" w:rsidRPr="005E0CC5" w:rsidRDefault="0008545F" w:rsidP="005E0CC5">
            <w:pPr>
              <w:jc w:val="center"/>
              <w:rPr>
                <w:rFonts w:eastAsia="Calibri"/>
                <w:color w:val="000000"/>
              </w:rPr>
            </w:pPr>
            <w:r w:rsidRPr="005E0CC5">
              <w:rPr>
                <w:rFonts w:eastAsia="Calibri"/>
                <w:color w:val="000000"/>
              </w:rPr>
              <w:t>№ п/п</w:t>
            </w:r>
          </w:p>
        </w:tc>
        <w:tc>
          <w:tcPr>
            <w:tcW w:w="5758" w:type="dxa"/>
            <w:vMerge w:val="restart"/>
            <w:tcBorders>
              <w:top w:val="single" w:sz="4" w:space="0" w:color="auto"/>
              <w:left w:val="single" w:sz="4" w:space="0" w:color="auto"/>
              <w:bottom w:val="single" w:sz="4" w:space="0" w:color="auto"/>
              <w:right w:val="single" w:sz="4" w:space="0" w:color="auto"/>
            </w:tcBorders>
            <w:vAlign w:val="center"/>
            <w:hideMark/>
          </w:tcPr>
          <w:p w:rsidR="0008545F" w:rsidRPr="005E0CC5" w:rsidRDefault="0008545F" w:rsidP="005E0CC5">
            <w:pPr>
              <w:jc w:val="center"/>
              <w:rPr>
                <w:rFonts w:eastAsia="Calibri"/>
                <w:color w:val="000000"/>
              </w:rPr>
            </w:pPr>
            <w:r w:rsidRPr="005E0CC5">
              <w:rPr>
                <w:rFonts w:eastAsia="Calibri"/>
                <w:color w:val="000000"/>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8545F" w:rsidRPr="005E0CC5" w:rsidRDefault="0008545F" w:rsidP="005E0CC5">
            <w:pPr>
              <w:jc w:val="center"/>
              <w:rPr>
                <w:rFonts w:eastAsia="Calibri"/>
                <w:color w:val="000000"/>
              </w:rPr>
            </w:pPr>
            <w:r w:rsidRPr="005E0CC5">
              <w:rPr>
                <w:rFonts w:eastAsia="Calibri"/>
                <w:color w:val="000000"/>
              </w:rPr>
              <w:t>Единица измерения</w:t>
            </w:r>
          </w:p>
        </w:tc>
        <w:tc>
          <w:tcPr>
            <w:tcW w:w="2471" w:type="dxa"/>
            <w:vMerge w:val="restart"/>
            <w:tcBorders>
              <w:top w:val="single" w:sz="4" w:space="0" w:color="auto"/>
              <w:left w:val="single" w:sz="4" w:space="0" w:color="auto"/>
              <w:right w:val="single" w:sz="4" w:space="0" w:color="auto"/>
            </w:tcBorders>
            <w:vAlign w:val="center"/>
            <w:hideMark/>
          </w:tcPr>
          <w:p w:rsidR="0008545F" w:rsidRPr="005E0CC5" w:rsidRDefault="0008545F" w:rsidP="005E0CC5">
            <w:pPr>
              <w:jc w:val="center"/>
              <w:rPr>
                <w:rFonts w:eastAsia="Calibri"/>
                <w:color w:val="000000"/>
              </w:rPr>
            </w:pPr>
            <w:r w:rsidRPr="005E0CC5">
              <w:rPr>
                <w:rFonts w:eastAsia="Calibri"/>
                <w:color w:val="000000"/>
              </w:rPr>
              <w:t>Базовое значение показателя (в году, предшествующем очередному финансовому году)</w:t>
            </w:r>
          </w:p>
        </w:tc>
        <w:tc>
          <w:tcPr>
            <w:tcW w:w="4900" w:type="dxa"/>
            <w:gridSpan w:val="3"/>
            <w:tcBorders>
              <w:top w:val="single" w:sz="4" w:space="0" w:color="auto"/>
              <w:left w:val="single" w:sz="4" w:space="0" w:color="auto"/>
              <w:bottom w:val="single" w:sz="4" w:space="0" w:color="auto"/>
              <w:right w:val="single" w:sz="4" w:space="0" w:color="auto"/>
            </w:tcBorders>
            <w:vAlign w:val="center"/>
            <w:hideMark/>
          </w:tcPr>
          <w:p w:rsidR="0008545F" w:rsidRPr="005E0CC5" w:rsidRDefault="0008545F" w:rsidP="005E0CC5">
            <w:pPr>
              <w:jc w:val="center"/>
              <w:rPr>
                <w:rFonts w:eastAsia="Calibri"/>
                <w:color w:val="000000"/>
              </w:rPr>
            </w:pPr>
            <w:r w:rsidRPr="005E0CC5">
              <w:rPr>
                <w:rFonts w:eastAsia="Calibri"/>
                <w:color w:val="000000"/>
              </w:rPr>
              <w:t>Планируемое значение показателя</w:t>
            </w:r>
          </w:p>
        </w:tc>
      </w:tr>
      <w:tr w:rsidR="001F5A99" w:rsidRPr="005E0CC5" w:rsidTr="005E0CC5">
        <w:trPr>
          <w:trHeight w:val="502"/>
        </w:trPr>
        <w:tc>
          <w:tcPr>
            <w:tcW w:w="554" w:type="dxa"/>
            <w:vMerge/>
            <w:tcBorders>
              <w:top w:val="single" w:sz="4" w:space="0" w:color="auto"/>
              <w:left w:val="single" w:sz="4" w:space="0" w:color="auto"/>
              <w:bottom w:val="single" w:sz="4" w:space="0" w:color="auto"/>
              <w:right w:val="single" w:sz="4" w:space="0" w:color="auto"/>
            </w:tcBorders>
            <w:vAlign w:val="center"/>
            <w:hideMark/>
          </w:tcPr>
          <w:p w:rsidR="001F5A99" w:rsidRPr="005E0CC5" w:rsidRDefault="001F5A99" w:rsidP="005E0CC5">
            <w:pPr>
              <w:jc w:val="center"/>
              <w:rPr>
                <w:rFonts w:eastAsia="Calibri"/>
                <w:color w:val="000000"/>
              </w:rPr>
            </w:pPr>
          </w:p>
        </w:tc>
        <w:tc>
          <w:tcPr>
            <w:tcW w:w="5758" w:type="dxa"/>
            <w:vMerge/>
            <w:tcBorders>
              <w:top w:val="single" w:sz="4" w:space="0" w:color="auto"/>
              <w:left w:val="single" w:sz="4" w:space="0" w:color="auto"/>
              <w:bottom w:val="single" w:sz="4" w:space="0" w:color="auto"/>
              <w:right w:val="single" w:sz="4" w:space="0" w:color="auto"/>
            </w:tcBorders>
            <w:vAlign w:val="center"/>
            <w:hideMark/>
          </w:tcPr>
          <w:p w:rsidR="001F5A99" w:rsidRPr="005E0CC5" w:rsidRDefault="001F5A99" w:rsidP="005E0CC5">
            <w:pPr>
              <w:jc w:val="center"/>
              <w:rPr>
                <w:rFonts w:eastAsia="Calibri"/>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F5A99" w:rsidRPr="005E0CC5" w:rsidRDefault="001F5A99" w:rsidP="005E0CC5">
            <w:pPr>
              <w:jc w:val="center"/>
              <w:rPr>
                <w:rFonts w:eastAsia="Calibri"/>
                <w:color w:val="000000"/>
              </w:rPr>
            </w:pPr>
          </w:p>
        </w:tc>
        <w:tc>
          <w:tcPr>
            <w:tcW w:w="2471" w:type="dxa"/>
            <w:vMerge/>
            <w:tcBorders>
              <w:left w:val="single" w:sz="4" w:space="0" w:color="auto"/>
              <w:bottom w:val="single" w:sz="4" w:space="0" w:color="auto"/>
              <w:right w:val="single" w:sz="4" w:space="0" w:color="auto"/>
            </w:tcBorders>
            <w:vAlign w:val="center"/>
            <w:hideMark/>
          </w:tcPr>
          <w:p w:rsidR="001F5A99" w:rsidRPr="005E0CC5" w:rsidRDefault="001F5A99" w:rsidP="005E0CC5">
            <w:pPr>
              <w:snapToGrid w:val="0"/>
              <w:jc w:val="center"/>
              <w:rPr>
                <w:rFonts w:eastAsia="Calibri"/>
              </w:rPr>
            </w:pPr>
          </w:p>
        </w:tc>
        <w:tc>
          <w:tcPr>
            <w:tcW w:w="1701" w:type="dxa"/>
            <w:tcBorders>
              <w:top w:val="nil"/>
              <w:left w:val="single" w:sz="4" w:space="0" w:color="auto"/>
              <w:bottom w:val="single" w:sz="4" w:space="0" w:color="auto"/>
              <w:right w:val="single" w:sz="4" w:space="0" w:color="auto"/>
            </w:tcBorders>
            <w:vAlign w:val="center"/>
            <w:hideMark/>
          </w:tcPr>
          <w:p w:rsidR="001F5A99" w:rsidRPr="005E0CC5" w:rsidRDefault="001F5A99" w:rsidP="005E0CC5">
            <w:pPr>
              <w:snapToGrid w:val="0"/>
              <w:jc w:val="center"/>
              <w:rPr>
                <w:rFonts w:eastAsia="Calibri"/>
              </w:rPr>
            </w:pPr>
            <w:r w:rsidRPr="005E0CC5">
              <w:t xml:space="preserve">очередной </w:t>
            </w:r>
            <w:r w:rsidR="005E0CC5">
              <w:t>финансовый год (202</w:t>
            </w:r>
            <w:r w:rsidR="00A97D91">
              <w:t>5</w:t>
            </w:r>
            <w:r w:rsidRPr="005E0CC5">
              <w:t>)</w:t>
            </w:r>
          </w:p>
        </w:tc>
        <w:tc>
          <w:tcPr>
            <w:tcW w:w="1559" w:type="dxa"/>
            <w:tcBorders>
              <w:top w:val="nil"/>
              <w:left w:val="single" w:sz="4" w:space="0" w:color="auto"/>
              <w:bottom w:val="single" w:sz="4" w:space="0" w:color="auto"/>
              <w:right w:val="single" w:sz="4" w:space="0" w:color="auto"/>
            </w:tcBorders>
            <w:vAlign w:val="center"/>
            <w:hideMark/>
          </w:tcPr>
          <w:p w:rsidR="001F5A99" w:rsidRPr="005E0CC5" w:rsidRDefault="001F5A99" w:rsidP="005E0CC5">
            <w:pPr>
              <w:jc w:val="center"/>
              <w:rPr>
                <w:rFonts w:eastAsia="Calibri"/>
                <w:color w:val="000000"/>
              </w:rPr>
            </w:pPr>
            <w:r w:rsidRPr="005E0CC5">
              <w:rPr>
                <w:rFonts w:eastAsia="Arial"/>
                <w:lang w:eastAsia="ar-SA"/>
              </w:rPr>
              <w:t>1-й год планового периода (202</w:t>
            </w:r>
            <w:r w:rsidR="00A97D91">
              <w:rPr>
                <w:rFonts w:eastAsia="Arial"/>
                <w:lang w:eastAsia="ar-SA"/>
              </w:rPr>
              <w:t>6</w:t>
            </w:r>
            <w:r w:rsidRPr="005E0CC5">
              <w:rPr>
                <w:rFonts w:eastAsia="Arial"/>
                <w:lang w:eastAsia="ar-SA"/>
              </w:rPr>
              <w:t>)</w:t>
            </w:r>
          </w:p>
        </w:tc>
        <w:tc>
          <w:tcPr>
            <w:tcW w:w="1640" w:type="dxa"/>
            <w:tcBorders>
              <w:top w:val="nil"/>
              <w:left w:val="single" w:sz="4" w:space="0" w:color="auto"/>
              <w:bottom w:val="single" w:sz="4" w:space="0" w:color="auto"/>
              <w:right w:val="single" w:sz="4" w:space="0" w:color="auto"/>
            </w:tcBorders>
            <w:vAlign w:val="center"/>
            <w:hideMark/>
          </w:tcPr>
          <w:p w:rsidR="001F5A99" w:rsidRPr="005E0CC5" w:rsidRDefault="001F5A99" w:rsidP="005E0CC5">
            <w:pPr>
              <w:snapToGrid w:val="0"/>
              <w:jc w:val="center"/>
              <w:rPr>
                <w:rFonts w:eastAsia="Calibri"/>
              </w:rPr>
            </w:pPr>
            <w:r w:rsidRPr="005E0CC5">
              <w:rPr>
                <w:rFonts w:eastAsia="Arial"/>
                <w:lang w:eastAsia="ar-SA"/>
              </w:rPr>
              <w:t>2-й год планового периода (202</w:t>
            </w:r>
            <w:r w:rsidR="00A97D91">
              <w:rPr>
                <w:rFonts w:eastAsia="Arial"/>
                <w:lang w:eastAsia="ar-SA"/>
              </w:rPr>
              <w:t>7</w:t>
            </w:r>
            <w:r w:rsidRPr="005E0CC5">
              <w:rPr>
                <w:rFonts w:eastAsia="Arial"/>
                <w:lang w:eastAsia="ar-SA"/>
              </w:rPr>
              <w:t>)</w:t>
            </w:r>
          </w:p>
        </w:tc>
      </w:tr>
      <w:tr w:rsidR="001F5A99" w:rsidRPr="005E0CC5" w:rsidTr="005E0CC5">
        <w:trPr>
          <w:trHeight w:val="344"/>
        </w:trPr>
        <w:tc>
          <w:tcPr>
            <w:tcW w:w="554" w:type="dxa"/>
            <w:tcBorders>
              <w:top w:val="nil"/>
              <w:left w:val="single" w:sz="4" w:space="0" w:color="auto"/>
              <w:bottom w:val="single" w:sz="4" w:space="0" w:color="auto"/>
              <w:right w:val="single" w:sz="4" w:space="0" w:color="auto"/>
            </w:tcBorders>
            <w:hideMark/>
          </w:tcPr>
          <w:p w:rsidR="001F5A99" w:rsidRPr="005E0CC5" w:rsidRDefault="001F5A99" w:rsidP="00002D4F">
            <w:pPr>
              <w:jc w:val="center"/>
            </w:pPr>
            <w:r w:rsidRPr="005E0CC5">
              <w:t>1</w:t>
            </w:r>
          </w:p>
        </w:tc>
        <w:tc>
          <w:tcPr>
            <w:tcW w:w="5758" w:type="dxa"/>
            <w:tcBorders>
              <w:top w:val="nil"/>
              <w:left w:val="single" w:sz="4" w:space="0" w:color="auto"/>
              <w:bottom w:val="single" w:sz="4" w:space="0" w:color="auto"/>
              <w:right w:val="single" w:sz="4" w:space="0" w:color="auto"/>
            </w:tcBorders>
            <w:hideMark/>
          </w:tcPr>
          <w:p w:rsidR="001F5A99" w:rsidRPr="005E0CC5" w:rsidRDefault="001F5A99" w:rsidP="00350FAF">
            <w:pPr>
              <w:jc w:val="center"/>
            </w:pPr>
            <w:r w:rsidRPr="005E0CC5">
              <w:t>2</w:t>
            </w:r>
          </w:p>
        </w:tc>
        <w:tc>
          <w:tcPr>
            <w:tcW w:w="1560" w:type="dxa"/>
            <w:tcBorders>
              <w:top w:val="nil"/>
              <w:left w:val="single" w:sz="4" w:space="0" w:color="auto"/>
              <w:bottom w:val="single" w:sz="4" w:space="0" w:color="auto"/>
              <w:right w:val="single" w:sz="4" w:space="0" w:color="auto"/>
            </w:tcBorders>
            <w:hideMark/>
          </w:tcPr>
          <w:p w:rsidR="001F5A99" w:rsidRPr="005E0CC5" w:rsidRDefault="001F5A99" w:rsidP="00350FAF">
            <w:pPr>
              <w:jc w:val="center"/>
            </w:pPr>
            <w:r w:rsidRPr="005E0CC5">
              <w:t>3</w:t>
            </w:r>
          </w:p>
        </w:tc>
        <w:tc>
          <w:tcPr>
            <w:tcW w:w="2471" w:type="dxa"/>
            <w:tcBorders>
              <w:top w:val="nil"/>
              <w:left w:val="single" w:sz="4" w:space="0" w:color="auto"/>
              <w:bottom w:val="single" w:sz="4" w:space="0" w:color="auto"/>
              <w:right w:val="single" w:sz="4" w:space="0" w:color="auto"/>
            </w:tcBorders>
            <w:hideMark/>
          </w:tcPr>
          <w:p w:rsidR="001F5A99" w:rsidRPr="005E0CC5" w:rsidRDefault="001F5A99" w:rsidP="00350FAF">
            <w:pPr>
              <w:jc w:val="center"/>
            </w:pPr>
            <w:r w:rsidRPr="005E0CC5">
              <w:t>4</w:t>
            </w:r>
          </w:p>
        </w:tc>
        <w:tc>
          <w:tcPr>
            <w:tcW w:w="1701" w:type="dxa"/>
            <w:tcBorders>
              <w:top w:val="nil"/>
              <w:left w:val="single" w:sz="4" w:space="0" w:color="auto"/>
              <w:bottom w:val="single" w:sz="4" w:space="0" w:color="auto"/>
              <w:right w:val="single" w:sz="4" w:space="0" w:color="auto"/>
            </w:tcBorders>
            <w:hideMark/>
          </w:tcPr>
          <w:p w:rsidR="001F5A99" w:rsidRPr="005E0CC5" w:rsidRDefault="001F5A99" w:rsidP="00350FAF">
            <w:pPr>
              <w:jc w:val="center"/>
            </w:pPr>
            <w:r w:rsidRPr="005E0CC5">
              <w:t>5</w:t>
            </w:r>
          </w:p>
        </w:tc>
        <w:tc>
          <w:tcPr>
            <w:tcW w:w="1559" w:type="dxa"/>
            <w:tcBorders>
              <w:top w:val="nil"/>
              <w:left w:val="single" w:sz="4" w:space="0" w:color="auto"/>
              <w:bottom w:val="single" w:sz="4" w:space="0" w:color="auto"/>
              <w:right w:val="single" w:sz="4" w:space="0" w:color="auto"/>
            </w:tcBorders>
            <w:hideMark/>
          </w:tcPr>
          <w:p w:rsidR="001F5A99" w:rsidRPr="005E0CC5" w:rsidRDefault="001F5A99" w:rsidP="00350FAF">
            <w:pPr>
              <w:jc w:val="center"/>
            </w:pPr>
            <w:r w:rsidRPr="005E0CC5">
              <w:t>6</w:t>
            </w:r>
          </w:p>
        </w:tc>
        <w:tc>
          <w:tcPr>
            <w:tcW w:w="1640" w:type="dxa"/>
            <w:tcBorders>
              <w:top w:val="nil"/>
              <w:left w:val="single" w:sz="4" w:space="0" w:color="auto"/>
              <w:bottom w:val="single" w:sz="4" w:space="0" w:color="auto"/>
              <w:right w:val="single" w:sz="4" w:space="0" w:color="auto"/>
            </w:tcBorders>
            <w:hideMark/>
          </w:tcPr>
          <w:p w:rsidR="001F5A99" w:rsidRPr="005E0CC5" w:rsidRDefault="001F5A99" w:rsidP="00350FAF">
            <w:pPr>
              <w:jc w:val="center"/>
            </w:pPr>
            <w:r w:rsidRPr="005E0CC5">
              <w:t>7</w:t>
            </w:r>
          </w:p>
        </w:tc>
      </w:tr>
      <w:tr w:rsidR="001F5A99" w:rsidRPr="005E0CC5" w:rsidTr="00FA337D">
        <w:trPr>
          <w:trHeight w:val="918"/>
        </w:trPr>
        <w:tc>
          <w:tcPr>
            <w:tcW w:w="554" w:type="dxa"/>
            <w:tcBorders>
              <w:top w:val="single" w:sz="4" w:space="0" w:color="auto"/>
              <w:left w:val="single" w:sz="4" w:space="0" w:color="auto"/>
              <w:bottom w:val="single" w:sz="4" w:space="0" w:color="auto"/>
              <w:right w:val="single" w:sz="4" w:space="0" w:color="auto"/>
            </w:tcBorders>
            <w:vAlign w:val="center"/>
          </w:tcPr>
          <w:p w:rsidR="001F5A99" w:rsidRPr="005E0CC5" w:rsidRDefault="001F5A99" w:rsidP="005E0CC5">
            <w:pPr>
              <w:numPr>
                <w:ilvl w:val="0"/>
                <w:numId w:val="7"/>
              </w:numPr>
              <w:spacing w:after="200" w:line="276" w:lineRule="auto"/>
              <w:contextualSpacing/>
              <w:jc w:val="center"/>
            </w:pPr>
            <w:bookmarkStart w:id="4" w:name="_Hlk188539822"/>
          </w:p>
        </w:tc>
        <w:tc>
          <w:tcPr>
            <w:tcW w:w="5758" w:type="dxa"/>
            <w:tcBorders>
              <w:top w:val="single" w:sz="4" w:space="0" w:color="auto"/>
              <w:left w:val="single" w:sz="4" w:space="0" w:color="auto"/>
              <w:bottom w:val="single" w:sz="4" w:space="0" w:color="auto"/>
              <w:right w:val="single" w:sz="4" w:space="0" w:color="auto"/>
            </w:tcBorders>
            <w:vAlign w:val="center"/>
          </w:tcPr>
          <w:p w:rsidR="001F5A99" w:rsidRPr="0086216E" w:rsidRDefault="0086216E" w:rsidP="0086216E">
            <w:pPr>
              <w:jc w:val="both"/>
              <w:rPr>
                <w:bCs/>
                <w:sz w:val="22"/>
                <w:szCs w:val="22"/>
              </w:rPr>
            </w:pPr>
            <w:r w:rsidRPr="0086216E">
              <w:rPr>
                <w:bCs/>
                <w:sz w:val="22"/>
                <w:szCs w:val="22"/>
              </w:rPr>
              <w:t>1. Протяженность автомобильных дорог местного значения, соответствующих нормативным требованиям к транспортно-эксплуатационным показателям.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5A99" w:rsidRPr="005E0CC5" w:rsidRDefault="001F5A99" w:rsidP="005E0CC5">
            <w:pPr>
              <w:jc w:val="center"/>
            </w:pPr>
            <w:r w:rsidRPr="005E0CC5">
              <w:t>км</w:t>
            </w:r>
          </w:p>
        </w:tc>
        <w:tc>
          <w:tcPr>
            <w:tcW w:w="2471" w:type="dxa"/>
            <w:tcBorders>
              <w:top w:val="single" w:sz="4" w:space="0" w:color="auto"/>
              <w:left w:val="single" w:sz="4" w:space="0" w:color="auto"/>
              <w:bottom w:val="single" w:sz="4" w:space="0" w:color="auto"/>
              <w:right w:val="single" w:sz="4" w:space="0" w:color="auto"/>
            </w:tcBorders>
            <w:vAlign w:val="center"/>
          </w:tcPr>
          <w:p w:rsidR="001F5A99" w:rsidRPr="005E0CC5" w:rsidRDefault="00B33E2F" w:rsidP="005E0CC5">
            <w:pPr>
              <w:jc w:val="center"/>
            </w:pPr>
            <w:r>
              <w:t>98,0</w:t>
            </w:r>
          </w:p>
        </w:tc>
        <w:tc>
          <w:tcPr>
            <w:tcW w:w="1701" w:type="dxa"/>
            <w:tcBorders>
              <w:top w:val="single" w:sz="4" w:space="0" w:color="auto"/>
              <w:left w:val="single" w:sz="4" w:space="0" w:color="auto"/>
              <w:bottom w:val="single" w:sz="4" w:space="0" w:color="auto"/>
              <w:right w:val="single" w:sz="4" w:space="0" w:color="auto"/>
            </w:tcBorders>
            <w:vAlign w:val="center"/>
          </w:tcPr>
          <w:p w:rsidR="001F5A99" w:rsidRPr="005E0CC5" w:rsidRDefault="00915F47" w:rsidP="005E0CC5">
            <w:pPr>
              <w:jc w:val="center"/>
            </w:pPr>
            <w:r>
              <w:t>1</w:t>
            </w:r>
            <w:r w:rsidR="0031471F">
              <w:t>03</w:t>
            </w:r>
            <w:r>
              <w:t>,0</w:t>
            </w:r>
          </w:p>
        </w:tc>
        <w:tc>
          <w:tcPr>
            <w:tcW w:w="1559" w:type="dxa"/>
            <w:tcBorders>
              <w:top w:val="single" w:sz="4" w:space="0" w:color="auto"/>
              <w:left w:val="single" w:sz="4" w:space="0" w:color="auto"/>
              <w:bottom w:val="single" w:sz="4" w:space="0" w:color="auto"/>
              <w:right w:val="single" w:sz="4" w:space="0" w:color="auto"/>
            </w:tcBorders>
            <w:vAlign w:val="center"/>
          </w:tcPr>
          <w:p w:rsidR="001F5A99" w:rsidRPr="005E0CC5" w:rsidRDefault="00915F47" w:rsidP="005E0CC5">
            <w:pPr>
              <w:jc w:val="center"/>
            </w:pPr>
            <w:r>
              <w:t>1</w:t>
            </w:r>
            <w:r w:rsidR="00EB3B75">
              <w:t>15</w:t>
            </w:r>
            <w:r>
              <w:t>,0</w:t>
            </w:r>
          </w:p>
        </w:tc>
        <w:tc>
          <w:tcPr>
            <w:tcW w:w="1640" w:type="dxa"/>
            <w:tcBorders>
              <w:top w:val="single" w:sz="4" w:space="0" w:color="auto"/>
              <w:left w:val="single" w:sz="4" w:space="0" w:color="auto"/>
              <w:bottom w:val="single" w:sz="4" w:space="0" w:color="auto"/>
              <w:right w:val="single" w:sz="4" w:space="0" w:color="auto"/>
            </w:tcBorders>
            <w:vAlign w:val="center"/>
          </w:tcPr>
          <w:p w:rsidR="001F5A99" w:rsidRPr="005E0CC5" w:rsidRDefault="00915F47" w:rsidP="005E0CC5">
            <w:pPr>
              <w:jc w:val="center"/>
            </w:pPr>
            <w:r>
              <w:t>1</w:t>
            </w:r>
            <w:r w:rsidR="00EB3B75">
              <w:t>25</w:t>
            </w:r>
            <w:r>
              <w:t>,0</w:t>
            </w:r>
          </w:p>
        </w:tc>
      </w:tr>
      <w:tr w:rsidR="001F5A99" w:rsidRPr="005E0CC5" w:rsidTr="005E0CC5">
        <w:trPr>
          <w:trHeight w:val="979"/>
        </w:trPr>
        <w:tc>
          <w:tcPr>
            <w:tcW w:w="554" w:type="dxa"/>
            <w:tcBorders>
              <w:top w:val="nil"/>
              <w:left w:val="single" w:sz="4" w:space="0" w:color="auto"/>
              <w:bottom w:val="nil"/>
              <w:right w:val="single" w:sz="4" w:space="0" w:color="auto"/>
            </w:tcBorders>
            <w:vAlign w:val="center"/>
          </w:tcPr>
          <w:p w:rsidR="001F5A99" w:rsidRPr="005E0CC5" w:rsidRDefault="001F5A99" w:rsidP="005E0CC5">
            <w:pPr>
              <w:numPr>
                <w:ilvl w:val="0"/>
                <w:numId w:val="7"/>
              </w:numPr>
              <w:spacing w:after="200" w:line="276" w:lineRule="auto"/>
              <w:contextualSpacing/>
              <w:jc w:val="center"/>
            </w:pPr>
          </w:p>
        </w:tc>
        <w:tc>
          <w:tcPr>
            <w:tcW w:w="5758" w:type="dxa"/>
            <w:tcBorders>
              <w:top w:val="nil"/>
              <w:left w:val="single" w:sz="4" w:space="0" w:color="auto"/>
              <w:bottom w:val="nil"/>
              <w:right w:val="single" w:sz="4" w:space="0" w:color="auto"/>
            </w:tcBorders>
            <w:vAlign w:val="center"/>
            <w:hideMark/>
          </w:tcPr>
          <w:p w:rsidR="001F5A99" w:rsidRPr="0086216E" w:rsidRDefault="0086216E" w:rsidP="0086216E">
            <w:pPr>
              <w:pStyle w:val="a3"/>
              <w:ind w:left="6"/>
              <w:jc w:val="both"/>
              <w:rPr>
                <w:bCs/>
                <w:sz w:val="22"/>
                <w:szCs w:val="22"/>
              </w:rPr>
            </w:pPr>
            <w:r w:rsidRPr="0086216E">
              <w:rPr>
                <w:bCs/>
                <w:sz w:val="22"/>
                <w:szCs w:val="22"/>
              </w:rPr>
              <w:t>2. Доля протяженности автомобильных дорог местного значения, соответствующих нормативным требованиям к их транспортно-эксплуатационному состоянию.</w:t>
            </w:r>
          </w:p>
        </w:tc>
        <w:tc>
          <w:tcPr>
            <w:tcW w:w="1560" w:type="dxa"/>
            <w:tcBorders>
              <w:top w:val="nil"/>
              <w:left w:val="single" w:sz="4" w:space="0" w:color="auto"/>
              <w:bottom w:val="nil"/>
              <w:right w:val="single" w:sz="4" w:space="0" w:color="auto"/>
            </w:tcBorders>
            <w:vAlign w:val="center"/>
            <w:hideMark/>
          </w:tcPr>
          <w:p w:rsidR="001F5A99" w:rsidRPr="005E0CC5" w:rsidRDefault="00A97D91" w:rsidP="005E0CC5">
            <w:pPr>
              <w:jc w:val="center"/>
            </w:pPr>
            <w:r>
              <w:t>%</w:t>
            </w:r>
          </w:p>
        </w:tc>
        <w:tc>
          <w:tcPr>
            <w:tcW w:w="2471" w:type="dxa"/>
            <w:tcBorders>
              <w:top w:val="nil"/>
              <w:left w:val="single" w:sz="4" w:space="0" w:color="auto"/>
              <w:bottom w:val="nil"/>
              <w:right w:val="single" w:sz="4" w:space="0" w:color="auto"/>
            </w:tcBorders>
            <w:vAlign w:val="center"/>
          </w:tcPr>
          <w:p w:rsidR="001F5A99" w:rsidRPr="005E0CC5" w:rsidRDefault="00B33E2F" w:rsidP="005E0CC5">
            <w:pPr>
              <w:jc w:val="center"/>
            </w:pPr>
            <w:r>
              <w:t>31,3</w:t>
            </w:r>
          </w:p>
        </w:tc>
        <w:tc>
          <w:tcPr>
            <w:tcW w:w="1701" w:type="dxa"/>
            <w:tcBorders>
              <w:top w:val="nil"/>
              <w:left w:val="single" w:sz="4" w:space="0" w:color="auto"/>
              <w:bottom w:val="nil"/>
              <w:right w:val="single" w:sz="4" w:space="0" w:color="auto"/>
            </w:tcBorders>
            <w:vAlign w:val="center"/>
          </w:tcPr>
          <w:p w:rsidR="001F5A99" w:rsidRPr="005E0CC5" w:rsidRDefault="0031471F" w:rsidP="005E0CC5">
            <w:pPr>
              <w:jc w:val="center"/>
            </w:pPr>
            <w:r>
              <w:t>33,0</w:t>
            </w:r>
          </w:p>
        </w:tc>
        <w:tc>
          <w:tcPr>
            <w:tcW w:w="1559" w:type="dxa"/>
            <w:tcBorders>
              <w:top w:val="nil"/>
              <w:left w:val="single" w:sz="4" w:space="0" w:color="auto"/>
              <w:bottom w:val="nil"/>
              <w:right w:val="single" w:sz="4" w:space="0" w:color="auto"/>
            </w:tcBorders>
            <w:vAlign w:val="center"/>
          </w:tcPr>
          <w:p w:rsidR="001F5A99" w:rsidRPr="005E0CC5" w:rsidRDefault="00EB3B75" w:rsidP="005E0CC5">
            <w:pPr>
              <w:jc w:val="center"/>
            </w:pPr>
            <w:r>
              <w:t>37,0</w:t>
            </w:r>
          </w:p>
        </w:tc>
        <w:tc>
          <w:tcPr>
            <w:tcW w:w="1640" w:type="dxa"/>
            <w:tcBorders>
              <w:top w:val="nil"/>
              <w:left w:val="single" w:sz="4" w:space="0" w:color="auto"/>
              <w:bottom w:val="nil"/>
              <w:right w:val="single" w:sz="4" w:space="0" w:color="auto"/>
            </w:tcBorders>
            <w:vAlign w:val="center"/>
          </w:tcPr>
          <w:p w:rsidR="001F5A99" w:rsidRPr="005E0CC5" w:rsidRDefault="00915F47" w:rsidP="005E0CC5">
            <w:pPr>
              <w:jc w:val="center"/>
            </w:pPr>
            <w:r>
              <w:t>4</w:t>
            </w:r>
            <w:r w:rsidR="00704011">
              <w:t>0</w:t>
            </w:r>
            <w:r>
              <w:t>,0</w:t>
            </w:r>
          </w:p>
        </w:tc>
      </w:tr>
      <w:tr w:rsidR="001F5A99" w:rsidRPr="005E0CC5" w:rsidTr="00FA337D">
        <w:trPr>
          <w:trHeight w:val="566"/>
        </w:trPr>
        <w:tc>
          <w:tcPr>
            <w:tcW w:w="554" w:type="dxa"/>
            <w:tcBorders>
              <w:top w:val="single" w:sz="4" w:space="0" w:color="auto"/>
              <w:left w:val="single" w:sz="4" w:space="0" w:color="auto"/>
              <w:bottom w:val="single" w:sz="4" w:space="0" w:color="auto"/>
              <w:right w:val="single" w:sz="4" w:space="0" w:color="auto"/>
            </w:tcBorders>
            <w:vAlign w:val="center"/>
          </w:tcPr>
          <w:p w:rsidR="001F5A99" w:rsidRPr="005E0CC5" w:rsidRDefault="001F5A99" w:rsidP="005E0CC5">
            <w:pPr>
              <w:numPr>
                <w:ilvl w:val="0"/>
                <w:numId w:val="7"/>
              </w:numPr>
              <w:spacing w:after="200" w:line="276" w:lineRule="auto"/>
              <w:contextualSpacing/>
              <w:jc w:val="center"/>
            </w:pPr>
          </w:p>
        </w:tc>
        <w:tc>
          <w:tcPr>
            <w:tcW w:w="5758" w:type="dxa"/>
            <w:tcBorders>
              <w:top w:val="single" w:sz="4" w:space="0" w:color="auto"/>
              <w:left w:val="single" w:sz="4" w:space="0" w:color="auto"/>
              <w:bottom w:val="single" w:sz="4" w:space="0" w:color="auto"/>
              <w:right w:val="single" w:sz="4" w:space="0" w:color="auto"/>
            </w:tcBorders>
            <w:vAlign w:val="center"/>
          </w:tcPr>
          <w:p w:rsidR="001F5A99" w:rsidRPr="00A97D91" w:rsidRDefault="0086216E" w:rsidP="00A97D91">
            <w:pPr>
              <w:jc w:val="both"/>
              <w:rPr>
                <w:bCs/>
                <w:sz w:val="22"/>
                <w:szCs w:val="22"/>
              </w:rPr>
            </w:pPr>
            <w:r w:rsidRPr="00A97D91">
              <w:rPr>
                <w:bCs/>
                <w:sz w:val="22"/>
                <w:szCs w:val="22"/>
              </w:rPr>
              <w:t>3. Площадь приведенных в нормативное состояние дворовых территорий многоквартирных домов, проездов к дворовым территориям.</w:t>
            </w:r>
          </w:p>
        </w:tc>
        <w:tc>
          <w:tcPr>
            <w:tcW w:w="1560" w:type="dxa"/>
            <w:tcBorders>
              <w:top w:val="single" w:sz="4" w:space="0" w:color="auto"/>
              <w:left w:val="single" w:sz="4" w:space="0" w:color="auto"/>
              <w:bottom w:val="single" w:sz="4" w:space="0" w:color="auto"/>
              <w:right w:val="single" w:sz="4" w:space="0" w:color="auto"/>
            </w:tcBorders>
            <w:vAlign w:val="center"/>
          </w:tcPr>
          <w:p w:rsidR="001F5A99" w:rsidRPr="005E0CC5" w:rsidRDefault="00A97D91" w:rsidP="005E0CC5">
            <w:pPr>
              <w:jc w:val="center"/>
            </w:pPr>
            <w:r>
              <w:t>кв.м.</w:t>
            </w:r>
          </w:p>
        </w:tc>
        <w:tc>
          <w:tcPr>
            <w:tcW w:w="2471" w:type="dxa"/>
            <w:tcBorders>
              <w:top w:val="single" w:sz="4" w:space="0" w:color="auto"/>
              <w:left w:val="single" w:sz="4" w:space="0" w:color="auto"/>
              <w:bottom w:val="single" w:sz="4" w:space="0" w:color="auto"/>
              <w:right w:val="single" w:sz="4" w:space="0" w:color="auto"/>
            </w:tcBorders>
            <w:vAlign w:val="center"/>
          </w:tcPr>
          <w:p w:rsidR="001F5A99" w:rsidRPr="005E0CC5" w:rsidRDefault="0031471F" w:rsidP="005E0CC5">
            <w:pPr>
              <w:jc w:val="center"/>
            </w:pPr>
            <w:r>
              <w:t>10</w:t>
            </w:r>
            <w:r w:rsidR="00A51075">
              <w:t>0</w:t>
            </w:r>
            <w:r>
              <w:t>,0</w:t>
            </w:r>
          </w:p>
        </w:tc>
        <w:tc>
          <w:tcPr>
            <w:tcW w:w="1701" w:type="dxa"/>
            <w:tcBorders>
              <w:top w:val="single" w:sz="4" w:space="0" w:color="auto"/>
              <w:left w:val="single" w:sz="4" w:space="0" w:color="auto"/>
              <w:bottom w:val="single" w:sz="4" w:space="0" w:color="auto"/>
              <w:right w:val="single" w:sz="4" w:space="0" w:color="auto"/>
            </w:tcBorders>
            <w:vAlign w:val="center"/>
          </w:tcPr>
          <w:p w:rsidR="001F5A99" w:rsidRPr="005E0CC5" w:rsidRDefault="00943356" w:rsidP="003A6E3B">
            <w:pPr>
              <w:jc w:val="center"/>
            </w:pPr>
            <w:r>
              <w:t>10</w:t>
            </w:r>
            <w:r w:rsidR="005A47FD" w:rsidRPr="005E0CC5">
              <w:t>0</w:t>
            </w:r>
            <w:r>
              <w:t>,0</w:t>
            </w:r>
          </w:p>
        </w:tc>
        <w:tc>
          <w:tcPr>
            <w:tcW w:w="1559" w:type="dxa"/>
            <w:tcBorders>
              <w:top w:val="single" w:sz="4" w:space="0" w:color="auto"/>
              <w:left w:val="single" w:sz="4" w:space="0" w:color="auto"/>
              <w:bottom w:val="single" w:sz="4" w:space="0" w:color="auto"/>
              <w:right w:val="single" w:sz="4" w:space="0" w:color="auto"/>
            </w:tcBorders>
            <w:vAlign w:val="center"/>
          </w:tcPr>
          <w:p w:rsidR="001F5A99" w:rsidRPr="005E0CC5" w:rsidRDefault="005A47FD" w:rsidP="005E0CC5">
            <w:pPr>
              <w:jc w:val="center"/>
            </w:pPr>
            <w:r w:rsidRPr="005E0CC5">
              <w:t>0</w:t>
            </w:r>
          </w:p>
        </w:tc>
        <w:tc>
          <w:tcPr>
            <w:tcW w:w="1640" w:type="dxa"/>
            <w:tcBorders>
              <w:top w:val="single" w:sz="4" w:space="0" w:color="auto"/>
              <w:left w:val="single" w:sz="4" w:space="0" w:color="auto"/>
              <w:bottom w:val="single" w:sz="4" w:space="0" w:color="auto"/>
              <w:right w:val="single" w:sz="4" w:space="0" w:color="auto"/>
            </w:tcBorders>
            <w:vAlign w:val="center"/>
          </w:tcPr>
          <w:p w:rsidR="001F5A99" w:rsidRPr="005E0CC5" w:rsidRDefault="007B7292" w:rsidP="005E0CC5">
            <w:pPr>
              <w:jc w:val="center"/>
            </w:pPr>
            <w:r>
              <w:t>0</w:t>
            </w:r>
          </w:p>
        </w:tc>
      </w:tr>
      <w:tr w:rsidR="00A97D91" w:rsidRPr="005E0CC5" w:rsidTr="00FA337D">
        <w:trPr>
          <w:trHeight w:val="927"/>
        </w:trPr>
        <w:tc>
          <w:tcPr>
            <w:tcW w:w="554" w:type="dxa"/>
            <w:tcBorders>
              <w:top w:val="single" w:sz="4" w:space="0" w:color="auto"/>
              <w:left w:val="single" w:sz="4" w:space="0" w:color="auto"/>
              <w:bottom w:val="single" w:sz="4" w:space="0" w:color="auto"/>
              <w:right w:val="single" w:sz="4" w:space="0" w:color="auto"/>
            </w:tcBorders>
            <w:vAlign w:val="center"/>
          </w:tcPr>
          <w:p w:rsidR="00A97D91" w:rsidRPr="005E0CC5" w:rsidRDefault="00A97D91" w:rsidP="005E0CC5">
            <w:pPr>
              <w:numPr>
                <w:ilvl w:val="0"/>
                <w:numId w:val="7"/>
              </w:numPr>
              <w:spacing w:after="200" w:line="276" w:lineRule="auto"/>
              <w:contextualSpacing/>
              <w:jc w:val="center"/>
            </w:pPr>
          </w:p>
        </w:tc>
        <w:tc>
          <w:tcPr>
            <w:tcW w:w="5758" w:type="dxa"/>
            <w:tcBorders>
              <w:top w:val="single" w:sz="4" w:space="0" w:color="auto"/>
              <w:left w:val="single" w:sz="4" w:space="0" w:color="auto"/>
              <w:bottom w:val="single" w:sz="4" w:space="0" w:color="auto"/>
              <w:right w:val="single" w:sz="4" w:space="0" w:color="auto"/>
            </w:tcBorders>
            <w:vAlign w:val="center"/>
          </w:tcPr>
          <w:p w:rsidR="00A97D91" w:rsidRPr="00A97D91" w:rsidRDefault="00A97D91" w:rsidP="00A97D91">
            <w:pPr>
              <w:jc w:val="both"/>
              <w:rPr>
                <w:bCs/>
                <w:sz w:val="22"/>
                <w:szCs w:val="22"/>
              </w:rPr>
            </w:pPr>
            <w:r w:rsidRPr="00A97D91">
              <w:rPr>
                <w:bCs/>
                <w:sz w:val="22"/>
                <w:szCs w:val="22"/>
              </w:rPr>
              <w:t>4. Количество запроектированных объектов автомобильных дорог</w:t>
            </w:r>
            <w:r w:rsidR="00704011">
              <w:rPr>
                <w:bCs/>
                <w:sz w:val="22"/>
                <w:szCs w:val="22"/>
              </w:rPr>
              <w:t xml:space="preserve"> местного значения</w:t>
            </w:r>
            <w:r>
              <w:rPr>
                <w:bCs/>
                <w:sz w:val="22"/>
                <w:szCs w:val="22"/>
              </w:rPr>
              <w:t>,</w:t>
            </w:r>
            <w:r w:rsidR="00915F47">
              <w:rPr>
                <w:bCs/>
                <w:sz w:val="22"/>
                <w:szCs w:val="22"/>
              </w:rPr>
              <w:t xml:space="preserve"> и </w:t>
            </w:r>
            <w:r w:rsidRPr="00FB3683">
              <w:rPr>
                <w:rFonts w:eastAsia="Arial"/>
                <w:sz w:val="22"/>
                <w:szCs w:val="22"/>
                <w:lang w:eastAsia="ar-SA"/>
              </w:rPr>
              <w:t>искусственных дорожных сооружений</w:t>
            </w:r>
            <w:r w:rsidR="00915F47">
              <w:rPr>
                <w:rFonts w:eastAsia="Arial"/>
                <w:sz w:val="22"/>
                <w:szCs w:val="22"/>
                <w:lang w:eastAsia="ar-SA"/>
              </w:rPr>
              <w:t xml:space="preserve"> </w:t>
            </w:r>
            <w:r w:rsidR="003A6E3B">
              <w:rPr>
                <w:sz w:val="22"/>
                <w:szCs w:val="22"/>
              </w:rPr>
              <w:t>на них</w:t>
            </w:r>
          </w:p>
        </w:tc>
        <w:tc>
          <w:tcPr>
            <w:tcW w:w="1560" w:type="dxa"/>
            <w:tcBorders>
              <w:top w:val="single" w:sz="4" w:space="0" w:color="auto"/>
              <w:left w:val="single" w:sz="4" w:space="0" w:color="auto"/>
              <w:bottom w:val="single" w:sz="4" w:space="0" w:color="auto"/>
              <w:right w:val="single" w:sz="4" w:space="0" w:color="auto"/>
            </w:tcBorders>
            <w:vAlign w:val="center"/>
          </w:tcPr>
          <w:p w:rsidR="00A97D91" w:rsidRPr="005E0CC5" w:rsidRDefault="00A97D91" w:rsidP="005E0CC5">
            <w:pPr>
              <w:jc w:val="center"/>
            </w:pPr>
            <w:r>
              <w:t>ед.</w:t>
            </w:r>
          </w:p>
        </w:tc>
        <w:tc>
          <w:tcPr>
            <w:tcW w:w="2471" w:type="dxa"/>
            <w:tcBorders>
              <w:top w:val="single" w:sz="4" w:space="0" w:color="auto"/>
              <w:left w:val="single" w:sz="4" w:space="0" w:color="auto"/>
              <w:bottom w:val="single" w:sz="4" w:space="0" w:color="auto"/>
              <w:right w:val="single" w:sz="4" w:space="0" w:color="auto"/>
            </w:tcBorders>
            <w:vAlign w:val="center"/>
          </w:tcPr>
          <w:p w:rsidR="00A97D91" w:rsidRPr="005E0CC5" w:rsidRDefault="003A6E3B" w:rsidP="005E0CC5">
            <w:pPr>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rsidR="00A97D91" w:rsidRDefault="003A6E3B" w:rsidP="005E0CC5">
            <w:pPr>
              <w:jc w:val="center"/>
            </w:pPr>
            <w:r>
              <w:t>0</w:t>
            </w:r>
          </w:p>
        </w:tc>
        <w:tc>
          <w:tcPr>
            <w:tcW w:w="1559" w:type="dxa"/>
            <w:tcBorders>
              <w:top w:val="single" w:sz="4" w:space="0" w:color="auto"/>
              <w:left w:val="single" w:sz="4" w:space="0" w:color="auto"/>
              <w:bottom w:val="single" w:sz="4" w:space="0" w:color="auto"/>
              <w:right w:val="single" w:sz="4" w:space="0" w:color="auto"/>
            </w:tcBorders>
            <w:vAlign w:val="center"/>
          </w:tcPr>
          <w:p w:rsidR="00A97D91" w:rsidRDefault="003A6E3B" w:rsidP="005E0CC5">
            <w:pPr>
              <w:jc w:val="center"/>
            </w:pPr>
            <w:r>
              <w:t>0</w:t>
            </w:r>
          </w:p>
        </w:tc>
        <w:tc>
          <w:tcPr>
            <w:tcW w:w="1640" w:type="dxa"/>
            <w:tcBorders>
              <w:top w:val="single" w:sz="4" w:space="0" w:color="auto"/>
              <w:left w:val="single" w:sz="4" w:space="0" w:color="auto"/>
              <w:bottom w:val="single" w:sz="4" w:space="0" w:color="auto"/>
              <w:right w:val="single" w:sz="4" w:space="0" w:color="auto"/>
            </w:tcBorders>
            <w:vAlign w:val="center"/>
          </w:tcPr>
          <w:p w:rsidR="00A97D91" w:rsidRDefault="003A6E3B" w:rsidP="005E0CC5">
            <w:pPr>
              <w:jc w:val="center"/>
            </w:pPr>
            <w:r>
              <w:t>0</w:t>
            </w:r>
          </w:p>
        </w:tc>
      </w:tr>
      <w:bookmarkEnd w:id="4"/>
    </w:tbl>
    <w:p w:rsidR="00354A41" w:rsidRDefault="00354A41" w:rsidP="00354A41">
      <w:pPr>
        <w:widowControl w:val="0"/>
        <w:autoSpaceDE w:val="0"/>
        <w:autoSpaceDN w:val="0"/>
        <w:adjustRightInd w:val="0"/>
        <w:spacing w:line="276" w:lineRule="auto"/>
        <w:ind w:firstLine="7797"/>
        <w:jc w:val="right"/>
      </w:pPr>
    </w:p>
    <w:p w:rsidR="00FA337D" w:rsidRDefault="00FA337D" w:rsidP="004E271A">
      <w:pPr>
        <w:widowControl w:val="0"/>
        <w:autoSpaceDE w:val="0"/>
        <w:autoSpaceDN w:val="0"/>
        <w:adjustRightInd w:val="0"/>
        <w:spacing w:line="276" w:lineRule="auto"/>
        <w:jc w:val="right"/>
        <w:rPr>
          <w:sz w:val="28"/>
          <w:szCs w:val="28"/>
        </w:rPr>
      </w:pPr>
    </w:p>
    <w:p w:rsidR="00FA337D" w:rsidRDefault="00FA337D" w:rsidP="004E271A">
      <w:pPr>
        <w:widowControl w:val="0"/>
        <w:autoSpaceDE w:val="0"/>
        <w:autoSpaceDN w:val="0"/>
        <w:adjustRightInd w:val="0"/>
        <w:spacing w:line="276" w:lineRule="auto"/>
        <w:jc w:val="right"/>
        <w:rPr>
          <w:sz w:val="28"/>
          <w:szCs w:val="28"/>
        </w:rPr>
      </w:pPr>
    </w:p>
    <w:p w:rsidR="006849F2" w:rsidRDefault="006849F2" w:rsidP="004E271A">
      <w:pPr>
        <w:widowControl w:val="0"/>
        <w:autoSpaceDE w:val="0"/>
        <w:autoSpaceDN w:val="0"/>
        <w:adjustRightInd w:val="0"/>
        <w:spacing w:line="276" w:lineRule="auto"/>
        <w:jc w:val="right"/>
        <w:rPr>
          <w:sz w:val="28"/>
          <w:szCs w:val="28"/>
        </w:rPr>
      </w:pPr>
    </w:p>
    <w:p w:rsidR="004E271A" w:rsidRPr="001729AA" w:rsidRDefault="004E271A" w:rsidP="004E271A">
      <w:pPr>
        <w:widowControl w:val="0"/>
        <w:autoSpaceDE w:val="0"/>
        <w:autoSpaceDN w:val="0"/>
        <w:adjustRightInd w:val="0"/>
        <w:spacing w:line="276" w:lineRule="auto"/>
        <w:jc w:val="right"/>
        <w:rPr>
          <w:sz w:val="28"/>
          <w:szCs w:val="28"/>
        </w:rPr>
      </w:pPr>
      <w:r w:rsidRPr="001729AA">
        <w:rPr>
          <w:sz w:val="28"/>
          <w:szCs w:val="28"/>
        </w:rPr>
        <w:t xml:space="preserve">Приложение № 2 </w:t>
      </w:r>
    </w:p>
    <w:p w:rsidR="004E271A" w:rsidRPr="001729AA" w:rsidRDefault="004E271A" w:rsidP="00CE0E3E">
      <w:pPr>
        <w:widowControl w:val="0"/>
        <w:tabs>
          <w:tab w:val="left" w:pos="8364"/>
          <w:tab w:val="left" w:pos="8647"/>
        </w:tabs>
        <w:autoSpaceDE w:val="0"/>
        <w:autoSpaceDN w:val="0"/>
        <w:adjustRightInd w:val="0"/>
        <w:ind w:left="7938"/>
        <w:jc w:val="both"/>
        <w:rPr>
          <w:sz w:val="28"/>
          <w:szCs w:val="28"/>
        </w:rPr>
      </w:pPr>
      <w:r w:rsidRPr="001729AA">
        <w:rPr>
          <w:sz w:val="28"/>
          <w:szCs w:val="28"/>
        </w:rPr>
        <w:t>к муниципальной программе «</w:t>
      </w:r>
      <w:r w:rsidR="00CA0407" w:rsidRPr="001729AA">
        <w:rPr>
          <w:sz w:val="28"/>
          <w:szCs w:val="28"/>
        </w:rPr>
        <w:t>Р</w:t>
      </w:r>
      <w:r w:rsidRPr="001729AA">
        <w:rPr>
          <w:sz w:val="28"/>
          <w:szCs w:val="28"/>
        </w:rPr>
        <w:t>азвити</w:t>
      </w:r>
      <w:r w:rsidR="00CA0407" w:rsidRPr="001729AA">
        <w:rPr>
          <w:sz w:val="28"/>
          <w:szCs w:val="28"/>
        </w:rPr>
        <w:t>е</w:t>
      </w:r>
      <w:r w:rsidRPr="001729AA">
        <w:rPr>
          <w:sz w:val="28"/>
          <w:szCs w:val="28"/>
        </w:rPr>
        <w:t xml:space="preserve"> автомобильных дорог местного значения на территории </w:t>
      </w:r>
      <w:r w:rsidR="00CE0E3E" w:rsidRPr="001729AA">
        <w:rPr>
          <w:sz w:val="28"/>
          <w:szCs w:val="28"/>
        </w:rPr>
        <w:t>муниципального образования «Велижский муниципальный округ» Смоленской области</w:t>
      </w:r>
    </w:p>
    <w:p w:rsidR="00CE0E3E" w:rsidRDefault="00CE0E3E" w:rsidP="00CE0E3E">
      <w:pPr>
        <w:widowControl w:val="0"/>
        <w:tabs>
          <w:tab w:val="left" w:pos="8364"/>
          <w:tab w:val="left" w:pos="8647"/>
        </w:tabs>
        <w:autoSpaceDE w:val="0"/>
        <w:autoSpaceDN w:val="0"/>
        <w:adjustRightInd w:val="0"/>
        <w:ind w:left="7938"/>
        <w:jc w:val="both"/>
        <w:rPr>
          <w:sz w:val="28"/>
          <w:szCs w:val="28"/>
        </w:rPr>
      </w:pPr>
    </w:p>
    <w:p w:rsidR="006849F2" w:rsidRDefault="006849F2" w:rsidP="00CE0E3E">
      <w:pPr>
        <w:widowControl w:val="0"/>
        <w:tabs>
          <w:tab w:val="left" w:pos="8364"/>
          <w:tab w:val="left" w:pos="8647"/>
        </w:tabs>
        <w:autoSpaceDE w:val="0"/>
        <w:autoSpaceDN w:val="0"/>
        <w:adjustRightInd w:val="0"/>
        <w:ind w:left="7938"/>
        <w:jc w:val="both"/>
        <w:rPr>
          <w:sz w:val="28"/>
          <w:szCs w:val="28"/>
        </w:rPr>
      </w:pPr>
    </w:p>
    <w:p w:rsidR="004E271A" w:rsidRPr="001729AA" w:rsidRDefault="004E271A" w:rsidP="004E271A">
      <w:pPr>
        <w:jc w:val="center"/>
        <w:rPr>
          <w:sz w:val="28"/>
          <w:szCs w:val="28"/>
        </w:rPr>
      </w:pPr>
      <w:r w:rsidRPr="001729AA">
        <w:rPr>
          <w:sz w:val="28"/>
          <w:szCs w:val="28"/>
        </w:rPr>
        <w:t>План реализации муниципальной программы «</w:t>
      </w:r>
      <w:r w:rsidR="00FD0793" w:rsidRPr="001729AA">
        <w:rPr>
          <w:sz w:val="28"/>
          <w:szCs w:val="28"/>
        </w:rPr>
        <w:t>Развитие автомобильных дорог местного значения на территории муниципального образования «Велижский муниципальный округ» Смоленской области</w:t>
      </w:r>
      <w:r w:rsidRPr="001729AA">
        <w:rPr>
          <w:sz w:val="28"/>
          <w:szCs w:val="28"/>
        </w:rPr>
        <w:t>» на 202</w:t>
      </w:r>
      <w:r w:rsidR="003A6E3B" w:rsidRPr="001729AA">
        <w:rPr>
          <w:sz w:val="28"/>
          <w:szCs w:val="28"/>
        </w:rPr>
        <w:t>5</w:t>
      </w:r>
      <w:r w:rsidRPr="001729AA">
        <w:rPr>
          <w:sz w:val="28"/>
          <w:szCs w:val="28"/>
        </w:rPr>
        <w:t xml:space="preserve"> – 202</w:t>
      </w:r>
      <w:r w:rsidR="003A6E3B" w:rsidRPr="001729AA">
        <w:rPr>
          <w:sz w:val="28"/>
          <w:szCs w:val="28"/>
        </w:rPr>
        <w:t>7</w:t>
      </w:r>
      <w:r w:rsidRPr="001729AA">
        <w:rPr>
          <w:sz w:val="28"/>
          <w:szCs w:val="28"/>
        </w:rPr>
        <w:t xml:space="preserve"> годы</w:t>
      </w:r>
    </w:p>
    <w:p w:rsidR="00413579" w:rsidRDefault="00413579" w:rsidP="004E271A">
      <w:pPr>
        <w:jc w:val="center"/>
        <w:rPr>
          <w:sz w:val="28"/>
          <w:szCs w:val="28"/>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1"/>
        <w:gridCol w:w="3124"/>
        <w:gridCol w:w="1842"/>
        <w:gridCol w:w="2523"/>
        <w:gridCol w:w="1134"/>
        <w:gridCol w:w="1134"/>
        <w:gridCol w:w="1134"/>
        <w:gridCol w:w="1134"/>
        <w:gridCol w:w="992"/>
        <w:gridCol w:w="1134"/>
        <w:gridCol w:w="1021"/>
      </w:tblGrid>
      <w:tr w:rsidR="004E271A" w:rsidRPr="00FC73A8" w:rsidTr="00540B55">
        <w:trPr>
          <w:trHeight w:val="843"/>
        </w:trPr>
        <w:tc>
          <w:tcPr>
            <w:tcW w:w="421" w:type="dxa"/>
            <w:gridSpan w:val="2"/>
            <w:vMerge w:val="restart"/>
          </w:tcPr>
          <w:p w:rsidR="004E271A" w:rsidRPr="00FC73A8" w:rsidRDefault="004E271A" w:rsidP="00233247">
            <w:pPr>
              <w:ind w:left="-57" w:right="-57"/>
              <w:jc w:val="center"/>
              <w:rPr>
                <w:sz w:val="22"/>
                <w:szCs w:val="22"/>
              </w:rPr>
            </w:pPr>
            <w:r w:rsidRPr="00FC73A8">
              <w:rPr>
                <w:sz w:val="22"/>
                <w:szCs w:val="22"/>
              </w:rPr>
              <w:t>№ п/п</w:t>
            </w:r>
          </w:p>
        </w:tc>
        <w:tc>
          <w:tcPr>
            <w:tcW w:w="3124" w:type="dxa"/>
            <w:vMerge w:val="restart"/>
          </w:tcPr>
          <w:p w:rsidR="004E271A" w:rsidRPr="00FC73A8" w:rsidRDefault="004E271A" w:rsidP="00233247">
            <w:pPr>
              <w:ind w:left="-57" w:right="-57"/>
              <w:jc w:val="center"/>
              <w:rPr>
                <w:sz w:val="22"/>
                <w:szCs w:val="22"/>
              </w:rPr>
            </w:pPr>
            <w:r w:rsidRPr="00FC73A8">
              <w:rPr>
                <w:sz w:val="22"/>
                <w:szCs w:val="22"/>
              </w:rPr>
              <w:t>Наименование</w:t>
            </w:r>
          </w:p>
        </w:tc>
        <w:tc>
          <w:tcPr>
            <w:tcW w:w="1842" w:type="dxa"/>
            <w:vMerge w:val="restart"/>
          </w:tcPr>
          <w:p w:rsidR="004E271A" w:rsidRPr="00FC73A8" w:rsidRDefault="004E271A" w:rsidP="00233247">
            <w:pPr>
              <w:ind w:left="-57" w:right="-57"/>
              <w:jc w:val="center"/>
              <w:rPr>
                <w:sz w:val="22"/>
                <w:szCs w:val="22"/>
              </w:rPr>
            </w:pPr>
            <w:r w:rsidRPr="00FC73A8">
              <w:rPr>
                <w:sz w:val="22"/>
                <w:szCs w:val="22"/>
              </w:rPr>
              <w:t>Исполнитель мероприятия</w:t>
            </w:r>
          </w:p>
        </w:tc>
        <w:tc>
          <w:tcPr>
            <w:tcW w:w="2523" w:type="dxa"/>
            <w:vMerge w:val="restart"/>
          </w:tcPr>
          <w:p w:rsidR="004E271A" w:rsidRPr="00FC73A8" w:rsidRDefault="004E271A" w:rsidP="00233247">
            <w:pPr>
              <w:ind w:left="-57" w:right="-57"/>
              <w:jc w:val="center"/>
              <w:rPr>
                <w:sz w:val="22"/>
                <w:szCs w:val="22"/>
              </w:rPr>
            </w:pPr>
            <w:r w:rsidRPr="00FC73A8">
              <w:rPr>
                <w:sz w:val="22"/>
                <w:szCs w:val="22"/>
              </w:rPr>
              <w:t>Источники финансового обеспечения (расшифровать)</w:t>
            </w:r>
          </w:p>
        </w:tc>
        <w:tc>
          <w:tcPr>
            <w:tcW w:w="4536" w:type="dxa"/>
            <w:gridSpan w:val="4"/>
          </w:tcPr>
          <w:p w:rsidR="004E271A" w:rsidRPr="00FC73A8" w:rsidRDefault="004E271A" w:rsidP="00233247">
            <w:pPr>
              <w:ind w:left="-57" w:right="-57"/>
              <w:jc w:val="center"/>
              <w:rPr>
                <w:sz w:val="22"/>
                <w:szCs w:val="22"/>
              </w:rPr>
            </w:pPr>
            <w:r w:rsidRPr="00FC73A8">
              <w:rPr>
                <w:sz w:val="22"/>
                <w:szCs w:val="22"/>
              </w:rPr>
              <w:t>Объем средств на реализацию муниципальной программы на отчетный год и плановый период, тыс. рублей</w:t>
            </w:r>
          </w:p>
        </w:tc>
        <w:tc>
          <w:tcPr>
            <w:tcW w:w="3147" w:type="dxa"/>
            <w:gridSpan w:val="3"/>
          </w:tcPr>
          <w:p w:rsidR="004E271A" w:rsidRPr="00FC73A8" w:rsidRDefault="004E271A" w:rsidP="00233247">
            <w:pPr>
              <w:ind w:left="-57" w:right="-57"/>
              <w:jc w:val="center"/>
              <w:rPr>
                <w:sz w:val="22"/>
                <w:szCs w:val="22"/>
              </w:rPr>
            </w:pPr>
            <w:r w:rsidRPr="00FC73A8">
              <w:rPr>
                <w:sz w:val="22"/>
                <w:szCs w:val="22"/>
              </w:rPr>
              <w:t>Планируемое значение показателя реализации муниципальной программы на отчетный год и плановый период</w:t>
            </w:r>
          </w:p>
        </w:tc>
      </w:tr>
      <w:tr w:rsidR="004E271A" w:rsidRPr="00FC73A8" w:rsidTr="00DE7AFA">
        <w:trPr>
          <w:trHeight w:val="415"/>
        </w:trPr>
        <w:tc>
          <w:tcPr>
            <w:tcW w:w="421" w:type="dxa"/>
            <w:gridSpan w:val="2"/>
            <w:vMerge/>
          </w:tcPr>
          <w:p w:rsidR="004E271A" w:rsidRPr="00FC73A8" w:rsidRDefault="004E271A" w:rsidP="00233247">
            <w:pPr>
              <w:ind w:left="-57" w:right="-57"/>
              <w:rPr>
                <w:sz w:val="22"/>
                <w:szCs w:val="22"/>
              </w:rPr>
            </w:pPr>
          </w:p>
        </w:tc>
        <w:tc>
          <w:tcPr>
            <w:tcW w:w="3124" w:type="dxa"/>
            <w:vMerge/>
          </w:tcPr>
          <w:p w:rsidR="004E271A" w:rsidRPr="00FC73A8" w:rsidRDefault="004E271A" w:rsidP="00233247">
            <w:pPr>
              <w:ind w:left="-57" w:right="-57"/>
              <w:rPr>
                <w:sz w:val="22"/>
                <w:szCs w:val="22"/>
              </w:rPr>
            </w:pPr>
          </w:p>
        </w:tc>
        <w:tc>
          <w:tcPr>
            <w:tcW w:w="1842" w:type="dxa"/>
            <w:vMerge/>
          </w:tcPr>
          <w:p w:rsidR="004E271A" w:rsidRPr="00FC73A8" w:rsidRDefault="004E271A" w:rsidP="00233247">
            <w:pPr>
              <w:ind w:left="-57" w:right="-57"/>
              <w:rPr>
                <w:sz w:val="22"/>
                <w:szCs w:val="22"/>
              </w:rPr>
            </w:pPr>
          </w:p>
        </w:tc>
        <w:tc>
          <w:tcPr>
            <w:tcW w:w="2523" w:type="dxa"/>
            <w:vMerge/>
          </w:tcPr>
          <w:p w:rsidR="004E271A" w:rsidRPr="00FC73A8" w:rsidRDefault="004E271A" w:rsidP="00233247">
            <w:pPr>
              <w:ind w:left="-57" w:right="-57"/>
              <w:rPr>
                <w:sz w:val="22"/>
                <w:szCs w:val="22"/>
              </w:rPr>
            </w:pPr>
          </w:p>
        </w:tc>
        <w:tc>
          <w:tcPr>
            <w:tcW w:w="1134" w:type="dxa"/>
            <w:vAlign w:val="center"/>
          </w:tcPr>
          <w:p w:rsidR="004E271A" w:rsidRPr="00FC73A8" w:rsidRDefault="004E271A" w:rsidP="00233247">
            <w:pPr>
              <w:ind w:left="-57" w:right="-57"/>
              <w:jc w:val="center"/>
              <w:rPr>
                <w:sz w:val="22"/>
                <w:szCs w:val="22"/>
              </w:rPr>
            </w:pPr>
            <w:r w:rsidRPr="00FC73A8">
              <w:rPr>
                <w:sz w:val="22"/>
                <w:szCs w:val="22"/>
              </w:rPr>
              <w:t>всего</w:t>
            </w:r>
          </w:p>
        </w:tc>
        <w:tc>
          <w:tcPr>
            <w:tcW w:w="1134" w:type="dxa"/>
            <w:vAlign w:val="center"/>
          </w:tcPr>
          <w:p w:rsidR="004E271A" w:rsidRPr="00FC73A8" w:rsidRDefault="004E271A" w:rsidP="00233247">
            <w:pPr>
              <w:ind w:left="-57" w:right="-57"/>
              <w:jc w:val="center"/>
              <w:rPr>
                <w:sz w:val="22"/>
                <w:szCs w:val="22"/>
              </w:rPr>
            </w:pPr>
            <w:r w:rsidRPr="00FC73A8">
              <w:rPr>
                <w:sz w:val="22"/>
                <w:szCs w:val="22"/>
              </w:rPr>
              <w:t>202</w:t>
            </w:r>
            <w:r w:rsidR="00C57CBA">
              <w:rPr>
                <w:sz w:val="22"/>
                <w:szCs w:val="22"/>
              </w:rPr>
              <w:t>5</w:t>
            </w:r>
          </w:p>
        </w:tc>
        <w:tc>
          <w:tcPr>
            <w:tcW w:w="1134" w:type="dxa"/>
            <w:vAlign w:val="center"/>
          </w:tcPr>
          <w:p w:rsidR="004E271A" w:rsidRPr="00FC73A8" w:rsidRDefault="004E271A" w:rsidP="00233247">
            <w:pPr>
              <w:ind w:left="-57" w:right="-57"/>
              <w:jc w:val="center"/>
              <w:rPr>
                <w:sz w:val="22"/>
                <w:szCs w:val="22"/>
              </w:rPr>
            </w:pPr>
            <w:r w:rsidRPr="00FC73A8">
              <w:rPr>
                <w:sz w:val="22"/>
                <w:szCs w:val="22"/>
              </w:rPr>
              <w:t>202</w:t>
            </w:r>
            <w:r w:rsidR="00C57CBA">
              <w:rPr>
                <w:sz w:val="22"/>
                <w:szCs w:val="22"/>
              </w:rPr>
              <w:t>6</w:t>
            </w:r>
          </w:p>
        </w:tc>
        <w:tc>
          <w:tcPr>
            <w:tcW w:w="1134" w:type="dxa"/>
            <w:vAlign w:val="center"/>
          </w:tcPr>
          <w:p w:rsidR="004E271A" w:rsidRPr="00FC73A8" w:rsidRDefault="004E271A" w:rsidP="00233247">
            <w:pPr>
              <w:ind w:left="-57" w:right="-57"/>
              <w:jc w:val="center"/>
              <w:rPr>
                <w:sz w:val="22"/>
                <w:szCs w:val="22"/>
              </w:rPr>
            </w:pPr>
            <w:r w:rsidRPr="00FC73A8">
              <w:rPr>
                <w:sz w:val="22"/>
                <w:szCs w:val="22"/>
              </w:rPr>
              <w:t>202</w:t>
            </w:r>
            <w:r w:rsidR="00C57CBA">
              <w:rPr>
                <w:sz w:val="22"/>
                <w:szCs w:val="22"/>
              </w:rPr>
              <w:t>7</w:t>
            </w:r>
          </w:p>
        </w:tc>
        <w:tc>
          <w:tcPr>
            <w:tcW w:w="992" w:type="dxa"/>
            <w:vAlign w:val="center"/>
          </w:tcPr>
          <w:p w:rsidR="004E271A" w:rsidRPr="00FC73A8" w:rsidRDefault="004E271A" w:rsidP="00233247">
            <w:pPr>
              <w:ind w:left="-57" w:right="-57"/>
              <w:jc w:val="center"/>
              <w:rPr>
                <w:sz w:val="22"/>
                <w:szCs w:val="22"/>
              </w:rPr>
            </w:pPr>
            <w:r w:rsidRPr="00FC73A8">
              <w:rPr>
                <w:sz w:val="22"/>
                <w:szCs w:val="22"/>
              </w:rPr>
              <w:t>202</w:t>
            </w:r>
            <w:r w:rsidR="00C57CBA">
              <w:rPr>
                <w:sz w:val="22"/>
                <w:szCs w:val="22"/>
              </w:rPr>
              <w:t>5</w:t>
            </w:r>
          </w:p>
        </w:tc>
        <w:tc>
          <w:tcPr>
            <w:tcW w:w="1134" w:type="dxa"/>
            <w:vAlign w:val="center"/>
          </w:tcPr>
          <w:p w:rsidR="004E271A" w:rsidRPr="00FC73A8" w:rsidRDefault="004E271A" w:rsidP="00233247">
            <w:pPr>
              <w:ind w:left="-57" w:right="-57"/>
              <w:jc w:val="center"/>
              <w:rPr>
                <w:sz w:val="22"/>
                <w:szCs w:val="22"/>
              </w:rPr>
            </w:pPr>
            <w:r w:rsidRPr="00FC73A8">
              <w:rPr>
                <w:sz w:val="22"/>
                <w:szCs w:val="22"/>
              </w:rPr>
              <w:t>202</w:t>
            </w:r>
            <w:r w:rsidR="00C57CBA">
              <w:rPr>
                <w:sz w:val="22"/>
                <w:szCs w:val="22"/>
              </w:rPr>
              <w:t>6</w:t>
            </w:r>
          </w:p>
        </w:tc>
        <w:tc>
          <w:tcPr>
            <w:tcW w:w="1021" w:type="dxa"/>
            <w:vAlign w:val="center"/>
          </w:tcPr>
          <w:p w:rsidR="004E271A" w:rsidRPr="00FC73A8" w:rsidRDefault="004E271A" w:rsidP="00233247">
            <w:pPr>
              <w:ind w:left="-57" w:right="-57"/>
              <w:jc w:val="center"/>
              <w:rPr>
                <w:sz w:val="22"/>
                <w:szCs w:val="22"/>
              </w:rPr>
            </w:pPr>
            <w:r w:rsidRPr="00FC73A8">
              <w:rPr>
                <w:sz w:val="22"/>
                <w:szCs w:val="22"/>
              </w:rPr>
              <w:t>202</w:t>
            </w:r>
            <w:r w:rsidR="00C57CBA">
              <w:rPr>
                <w:sz w:val="22"/>
                <w:szCs w:val="22"/>
              </w:rPr>
              <w:t>7</w:t>
            </w:r>
          </w:p>
        </w:tc>
      </w:tr>
      <w:tr w:rsidR="004E271A" w:rsidRPr="00FC73A8" w:rsidTr="00DE7AFA">
        <w:trPr>
          <w:trHeight w:val="349"/>
        </w:trPr>
        <w:tc>
          <w:tcPr>
            <w:tcW w:w="421" w:type="dxa"/>
            <w:gridSpan w:val="2"/>
          </w:tcPr>
          <w:p w:rsidR="004E271A" w:rsidRPr="00FC73A8" w:rsidRDefault="004E271A" w:rsidP="00233247">
            <w:pPr>
              <w:ind w:left="-57" w:right="-57"/>
              <w:jc w:val="center"/>
              <w:rPr>
                <w:sz w:val="22"/>
                <w:szCs w:val="22"/>
              </w:rPr>
            </w:pPr>
            <w:r w:rsidRPr="00FC73A8">
              <w:rPr>
                <w:sz w:val="22"/>
                <w:szCs w:val="22"/>
              </w:rPr>
              <w:t>1</w:t>
            </w:r>
          </w:p>
        </w:tc>
        <w:tc>
          <w:tcPr>
            <w:tcW w:w="3124" w:type="dxa"/>
          </w:tcPr>
          <w:p w:rsidR="004E271A" w:rsidRPr="00FC73A8" w:rsidRDefault="004E271A" w:rsidP="00233247">
            <w:pPr>
              <w:ind w:left="-57" w:right="-57"/>
              <w:jc w:val="center"/>
              <w:rPr>
                <w:sz w:val="22"/>
                <w:szCs w:val="22"/>
              </w:rPr>
            </w:pPr>
            <w:r w:rsidRPr="00FC73A8">
              <w:rPr>
                <w:sz w:val="22"/>
                <w:szCs w:val="22"/>
              </w:rPr>
              <w:t>2</w:t>
            </w:r>
          </w:p>
        </w:tc>
        <w:tc>
          <w:tcPr>
            <w:tcW w:w="1842" w:type="dxa"/>
          </w:tcPr>
          <w:p w:rsidR="004E271A" w:rsidRPr="00FC73A8" w:rsidRDefault="004E271A" w:rsidP="00233247">
            <w:pPr>
              <w:ind w:left="-57" w:right="-57"/>
              <w:jc w:val="center"/>
              <w:rPr>
                <w:sz w:val="22"/>
                <w:szCs w:val="22"/>
              </w:rPr>
            </w:pPr>
            <w:r w:rsidRPr="00FC73A8">
              <w:rPr>
                <w:sz w:val="22"/>
                <w:szCs w:val="22"/>
              </w:rPr>
              <w:t>3</w:t>
            </w:r>
          </w:p>
        </w:tc>
        <w:tc>
          <w:tcPr>
            <w:tcW w:w="2523" w:type="dxa"/>
          </w:tcPr>
          <w:p w:rsidR="004E271A" w:rsidRPr="00FC73A8" w:rsidRDefault="004E271A" w:rsidP="00233247">
            <w:pPr>
              <w:ind w:left="-57" w:right="-57"/>
              <w:jc w:val="center"/>
              <w:rPr>
                <w:sz w:val="22"/>
                <w:szCs w:val="22"/>
              </w:rPr>
            </w:pPr>
            <w:r w:rsidRPr="00FC73A8">
              <w:rPr>
                <w:sz w:val="22"/>
                <w:szCs w:val="22"/>
              </w:rPr>
              <w:t>4</w:t>
            </w:r>
          </w:p>
        </w:tc>
        <w:tc>
          <w:tcPr>
            <w:tcW w:w="1134" w:type="dxa"/>
          </w:tcPr>
          <w:p w:rsidR="004E271A" w:rsidRPr="00FC73A8" w:rsidRDefault="004E271A" w:rsidP="00233247">
            <w:pPr>
              <w:ind w:left="-57" w:right="-57"/>
              <w:jc w:val="center"/>
              <w:rPr>
                <w:sz w:val="22"/>
                <w:szCs w:val="22"/>
              </w:rPr>
            </w:pPr>
            <w:r w:rsidRPr="00FC73A8">
              <w:rPr>
                <w:sz w:val="22"/>
                <w:szCs w:val="22"/>
              </w:rPr>
              <w:t>5</w:t>
            </w:r>
          </w:p>
        </w:tc>
        <w:tc>
          <w:tcPr>
            <w:tcW w:w="1134" w:type="dxa"/>
          </w:tcPr>
          <w:p w:rsidR="004E271A" w:rsidRPr="00FC73A8" w:rsidRDefault="004E271A" w:rsidP="00233247">
            <w:pPr>
              <w:ind w:left="-57" w:right="-57"/>
              <w:jc w:val="center"/>
              <w:rPr>
                <w:sz w:val="22"/>
                <w:szCs w:val="22"/>
              </w:rPr>
            </w:pPr>
            <w:r w:rsidRPr="00FC73A8">
              <w:rPr>
                <w:sz w:val="22"/>
                <w:szCs w:val="22"/>
              </w:rPr>
              <w:t>6</w:t>
            </w:r>
          </w:p>
        </w:tc>
        <w:tc>
          <w:tcPr>
            <w:tcW w:w="1134" w:type="dxa"/>
          </w:tcPr>
          <w:p w:rsidR="004E271A" w:rsidRPr="00FC73A8" w:rsidRDefault="004E271A" w:rsidP="00233247">
            <w:pPr>
              <w:ind w:left="-57" w:right="-57"/>
              <w:jc w:val="center"/>
              <w:rPr>
                <w:sz w:val="22"/>
                <w:szCs w:val="22"/>
              </w:rPr>
            </w:pPr>
            <w:r w:rsidRPr="00FC73A8">
              <w:rPr>
                <w:sz w:val="22"/>
                <w:szCs w:val="22"/>
              </w:rPr>
              <w:t>7</w:t>
            </w:r>
          </w:p>
        </w:tc>
        <w:tc>
          <w:tcPr>
            <w:tcW w:w="1134" w:type="dxa"/>
          </w:tcPr>
          <w:p w:rsidR="004E271A" w:rsidRPr="00FC73A8" w:rsidRDefault="004E271A" w:rsidP="00233247">
            <w:pPr>
              <w:ind w:left="-57" w:right="-57"/>
              <w:jc w:val="center"/>
              <w:rPr>
                <w:sz w:val="22"/>
                <w:szCs w:val="22"/>
              </w:rPr>
            </w:pPr>
            <w:r w:rsidRPr="00FC73A8">
              <w:rPr>
                <w:sz w:val="22"/>
                <w:szCs w:val="22"/>
              </w:rPr>
              <w:t>8</w:t>
            </w:r>
          </w:p>
        </w:tc>
        <w:tc>
          <w:tcPr>
            <w:tcW w:w="992" w:type="dxa"/>
          </w:tcPr>
          <w:p w:rsidR="004E271A" w:rsidRPr="00FC73A8" w:rsidRDefault="004E271A" w:rsidP="00233247">
            <w:pPr>
              <w:ind w:left="-57" w:right="-57"/>
              <w:jc w:val="center"/>
              <w:rPr>
                <w:sz w:val="22"/>
                <w:szCs w:val="22"/>
              </w:rPr>
            </w:pPr>
            <w:r w:rsidRPr="00FC73A8">
              <w:rPr>
                <w:sz w:val="22"/>
                <w:szCs w:val="22"/>
              </w:rPr>
              <w:t>9</w:t>
            </w:r>
          </w:p>
        </w:tc>
        <w:tc>
          <w:tcPr>
            <w:tcW w:w="1134" w:type="dxa"/>
          </w:tcPr>
          <w:p w:rsidR="004E271A" w:rsidRPr="00FC73A8" w:rsidRDefault="004E271A" w:rsidP="00233247">
            <w:pPr>
              <w:ind w:left="-57" w:right="-57"/>
              <w:jc w:val="center"/>
              <w:rPr>
                <w:sz w:val="22"/>
                <w:szCs w:val="22"/>
              </w:rPr>
            </w:pPr>
            <w:r w:rsidRPr="00FC73A8">
              <w:rPr>
                <w:sz w:val="22"/>
                <w:szCs w:val="22"/>
              </w:rPr>
              <w:t>10</w:t>
            </w:r>
          </w:p>
        </w:tc>
        <w:tc>
          <w:tcPr>
            <w:tcW w:w="1021" w:type="dxa"/>
          </w:tcPr>
          <w:p w:rsidR="004E271A" w:rsidRPr="00FC73A8" w:rsidRDefault="004E271A" w:rsidP="00233247">
            <w:pPr>
              <w:ind w:left="-57" w:right="-57"/>
              <w:jc w:val="center"/>
              <w:rPr>
                <w:sz w:val="22"/>
                <w:szCs w:val="22"/>
              </w:rPr>
            </w:pPr>
            <w:r w:rsidRPr="00FC73A8">
              <w:rPr>
                <w:sz w:val="22"/>
                <w:szCs w:val="22"/>
              </w:rPr>
              <w:t>11</w:t>
            </w:r>
          </w:p>
        </w:tc>
      </w:tr>
      <w:tr w:rsidR="004E271A" w:rsidRPr="00FC73A8" w:rsidTr="00233247">
        <w:trPr>
          <w:trHeight w:val="356"/>
        </w:trPr>
        <w:tc>
          <w:tcPr>
            <w:tcW w:w="15593" w:type="dxa"/>
            <w:gridSpan w:val="12"/>
          </w:tcPr>
          <w:p w:rsidR="004E271A" w:rsidRPr="00FC73A8" w:rsidRDefault="004E271A" w:rsidP="00233247">
            <w:pPr>
              <w:ind w:left="-57" w:right="-57"/>
              <w:jc w:val="both"/>
              <w:rPr>
                <w:b/>
                <w:sz w:val="22"/>
                <w:szCs w:val="22"/>
              </w:rPr>
            </w:pPr>
            <w:r w:rsidRPr="00FC73A8">
              <w:rPr>
                <w:b/>
                <w:sz w:val="22"/>
                <w:szCs w:val="22"/>
              </w:rPr>
              <w:t xml:space="preserve">Цель муниципальной программы: </w:t>
            </w:r>
            <w:r w:rsidRPr="00FD0793">
              <w:rPr>
                <w:b/>
                <w:sz w:val="22"/>
                <w:szCs w:val="22"/>
              </w:rPr>
              <w:t>сохранение и развитие сети автомобильных местного значения</w:t>
            </w:r>
            <w:r w:rsidR="000A7542">
              <w:rPr>
                <w:b/>
                <w:sz w:val="22"/>
                <w:szCs w:val="22"/>
              </w:rPr>
              <w:t xml:space="preserve"> </w:t>
            </w:r>
            <w:r w:rsidRPr="00FD0793">
              <w:rPr>
                <w:b/>
                <w:sz w:val="22"/>
                <w:szCs w:val="22"/>
              </w:rPr>
              <w:t xml:space="preserve">на территории муниципального образования </w:t>
            </w:r>
            <w:r w:rsidR="00FD0793" w:rsidRPr="00FD0793">
              <w:rPr>
                <w:b/>
              </w:rPr>
              <w:t>«Велижский муниципальный округ» Смоленской области</w:t>
            </w:r>
            <w:r w:rsidRPr="00FD0793">
              <w:rPr>
                <w:b/>
                <w:sz w:val="22"/>
                <w:szCs w:val="22"/>
              </w:rPr>
              <w:t xml:space="preserve"> и искусственных</w:t>
            </w:r>
            <w:r w:rsidR="000A1012">
              <w:rPr>
                <w:b/>
                <w:sz w:val="22"/>
                <w:szCs w:val="22"/>
              </w:rPr>
              <w:t xml:space="preserve"> дорожных</w:t>
            </w:r>
            <w:r w:rsidRPr="00FD0793">
              <w:rPr>
                <w:b/>
                <w:sz w:val="22"/>
                <w:szCs w:val="22"/>
              </w:rPr>
              <w:t xml:space="preserve"> сооружений на них</w:t>
            </w:r>
            <w:r w:rsidRPr="00FC73A8">
              <w:rPr>
                <w:b/>
                <w:sz w:val="22"/>
                <w:szCs w:val="22"/>
              </w:rPr>
              <w:t xml:space="preserve"> </w:t>
            </w:r>
          </w:p>
        </w:tc>
      </w:tr>
      <w:tr w:rsidR="000A1012" w:rsidRPr="00FC73A8" w:rsidTr="000A7542">
        <w:trPr>
          <w:trHeight w:val="387"/>
        </w:trPr>
        <w:tc>
          <w:tcPr>
            <w:tcW w:w="15593" w:type="dxa"/>
            <w:gridSpan w:val="12"/>
          </w:tcPr>
          <w:p w:rsidR="000A1012" w:rsidRPr="00C655F8" w:rsidRDefault="000A1012" w:rsidP="000A1012">
            <w:pPr>
              <w:widowControl w:val="0"/>
              <w:suppressAutoHyphens/>
              <w:autoSpaceDE w:val="0"/>
              <w:ind w:firstLine="13"/>
              <w:jc w:val="center"/>
              <w:outlineLvl w:val="2"/>
              <w:rPr>
                <w:rFonts w:eastAsia="Arial"/>
                <w:sz w:val="22"/>
                <w:szCs w:val="22"/>
                <w:lang w:eastAsia="ar-SA"/>
              </w:rPr>
            </w:pPr>
            <w:r w:rsidRPr="00C655F8">
              <w:rPr>
                <w:rFonts w:eastAsia="Arial"/>
                <w:sz w:val="22"/>
                <w:szCs w:val="22"/>
                <w:lang w:eastAsia="ar-SA"/>
              </w:rPr>
              <w:t>Комплекс процессных мероприятий 1: «</w:t>
            </w:r>
            <w:r w:rsidRPr="007A4768">
              <w:rPr>
                <w:rFonts w:eastAsia="Arial"/>
                <w:sz w:val="22"/>
                <w:szCs w:val="22"/>
                <w:lang w:eastAsia="ar-SA"/>
              </w:rPr>
              <w:t>Развитие</w:t>
            </w:r>
            <w:r>
              <w:rPr>
                <w:rFonts w:eastAsia="Arial"/>
                <w:sz w:val="22"/>
                <w:szCs w:val="22"/>
                <w:lang w:eastAsia="ar-SA"/>
              </w:rPr>
              <w:t xml:space="preserve"> и сохранность сети </w:t>
            </w:r>
            <w:r w:rsidRPr="007A4768">
              <w:rPr>
                <w:rFonts w:eastAsia="Arial"/>
                <w:sz w:val="22"/>
                <w:szCs w:val="22"/>
                <w:lang w:eastAsia="ar-SA"/>
              </w:rPr>
              <w:t xml:space="preserve">автомобильных дорог местного значения </w:t>
            </w:r>
            <w:r>
              <w:rPr>
                <w:rFonts w:eastAsia="Arial"/>
                <w:sz w:val="22"/>
                <w:szCs w:val="22"/>
                <w:lang w:eastAsia="ar-SA"/>
              </w:rPr>
              <w:t>и</w:t>
            </w:r>
            <w:r w:rsidRPr="00FB3683">
              <w:rPr>
                <w:rFonts w:eastAsia="Arial"/>
                <w:sz w:val="22"/>
                <w:szCs w:val="22"/>
                <w:lang w:eastAsia="ar-SA"/>
              </w:rPr>
              <w:t xml:space="preserve"> искусственных дорожных сооружений</w:t>
            </w:r>
            <w:r w:rsidRPr="00C655F8">
              <w:rPr>
                <w:sz w:val="22"/>
                <w:szCs w:val="22"/>
              </w:rPr>
              <w:t xml:space="preserve"> на них</w:t>
            </w:r>
            <w:r>
              <w:rPr>
                <w:sz w:val="22"/>
                <w:szCs w:val="22"/>
              </w:rPr>
              <w:t>»</w:t>
            </w:r>
          </w:p>
        </w:tc>
      </w:tr>
      <w:tr w:rsidR="00540B55" w:rsidRPr="00FC73A8" w:rsidTr="00DE7AFA">
        <w:trPr>
          <w:trHeight w:val="1878"/>
        </w:trPr>
        <w:tc>
          <w:tcPr>
            <w:tcW w:w="421" w:type="dxa"/>
            <w:gridSpan w:val="2"/>
            <w:tcBorders>
              <w:bottom w:val="single" w:sz="4" w:space="0" w:color="auto"/>
            </w:tcBorders>
          </w:tcPr>
          <w:p w:rsidR="000A1012" w:rsidRPr="00FC73A8" w:rsidRDefault="000A1012" w:rsidP="00704011">
            <w:pPr>
              <w:ind w:left="-57" w:right="-57"/>
              <w:rPr>
                <w:sz w:val="22"/>
                <w:szCs w:val="22"/>
              </w:rPr>
            </w:pPr>
            <w:r w:rsidRPr="00FC73A8">
              <w:rPr>
                <w:sz w:val="22"/>
                <w:szCs w:val="22"/>
              </w:rPr>
              <w:t>1</w:t>
            </w:r>
            <w:r w:rsidR="00540B55">
              <w:rPr>
                <w:sz w:val="22"/>
                <w:szCs w:val="22"/>
              </w:rPr>
              <w:t>.1</w:t>
            </w:r>
          </w:p>
        </w:tc>
        <w:tc>
          <w:tcPr>
            <w:tcW w:w="3124" w:type="dxa"/>
            <w:tcBorders>
              <w:bottom w:val="single" w:sz="4" w:space="0" w:color="auto"/>
            </w:tcBorders>
          </w:tcPr>
          <w:p w:rsidR="000A1012" w:rsidRPr="00FC73A8" w:rsidRDefault="000A1012" w:rsidP="00704011">
            <w:pPr>
              <w:ind w:left="-57" w:right="-57"/>
              <w:rPr>
                <w:sz w:val="22"/>
                <w:szCs w:val="22"/>
              </w:rPr>
            </w:pPr>
            <w:r w:rsidRPr="0086216E">
              <w:rPr>
                <w:bCs/>
                <w:sz w:val="22"/>
                <w:szCs w:val="22"/>
              </w:rPr>
              <w:t>Протяженность автомобильных местного значения, соответствующих нормативным требованиям к транспортно-эксплуатационным показателям.</w:t>
            </w:r>
          </w:p>
        </w:tc>
        <w:tc>
          <w:tcPr>
            <w:tcW w:w="1842" w:type="dxa"/>
            <w:vMerge w:val="restart"/>
            <w:tcBorders>
              <w:bottom w:val="single" w:sz="4" w:space="0" w:color="auto"/>
            </w:tcBorders>
            <w:vAlign w:val="center"/>
          </w:tcPr>
          <w:p w:rsidR="000A1012" w:rsidRPr="00FC73A8" w:rsidRDefault="006849F2" w:rsidP="00704011">
            <w:pPr>
              <w:ind w:left="-6" w:right="-57" w:firstLine="6"/>
              <w:rPr>
                <w:sz w:val="22"/>
                <w:szCs w:val="22"/>
              </w:rPr>
            </w:pPr>
            <w:r w:rsidRPr="00C655F8">
              <w:rPr>
                <w:rFonts w:eastAsia="Arial"/>
                <w:sz w:val="22"/>
                <w:szCs w:val="22"/>
                <w:lang w:eastAsia="ar-SA"/>
              </w:rPr>
              <w:t xml:space="preserve">Отдел по строительству, архитектуре и дорожному </w:t>
            </w:r>
            <w:r>
              <w:rPr>
                <w:rFonts w:eastAsia="Arial"/>
                <w:sz w:val="22"/>
                <w:szCs w:val="22"/>
                <w:lang w:eastAsia="ar-SA"/>
              </w:rPr>
              <w:t>хозяйству</w:t>
            </w:r>
          </w:p>
        </w:tc>
        <w:tc>
          <w:tcPr>
            <w:tcW w:w="2523" w:type="dxa"/>
            <w:vMerge w:val="restart"/>
            <w:tcBorders>
              <w:bottom w:val="single" w:sz="4" w:space="0" w:color="auto"/>
            </w:tcBorders>
            <w:vAlign w:val="center"/>
          </w:tcPr>
          <w:p w:rsidR="000A1012" w:rsidRPr="00FC73A8" w:rsidRDefault="000A1012" w:rsidP="000A1012">
            <w:pPr>
              <w:ind w:left="-57" w:right="-57"/>
              <w:jc w:val="center"/>
              <w:rPr>
                <w:sz w:val="22"/>
                <w:szCs w:val="22"/>
              </w:rPr>
            </w:pPr>
            <w:r>
              <w:rPr>
                <w:sz w:val="22"/>
                <w:szCs w:val="22"/>
              </w:rPr>
              <w:t>х</w:t>
            </w:r>
          </w:p>
        </w:tc>
        <w:tc>
          <w:tcPr>
            <w:tcW w:w="1134" w:type="dxa"/>
            <w:vMerge w:val="restart"/>
            <w:tcBorders>
              <w:bottom w:val="single" w:sz="4" w:space="0" w:color="auto"/>
            </w:tcBorders>
            <w:vAlign w:val="center"/>
          </w:tcPr>
          <w:p w:rsidR="000A1012" w:rsidRPr="00413579" w:rsidRDefault="000A1012" w:rsidP="000A1012">
            <w:pPr>
              <w:jc w:val="center"/>
              <w:rPr>
                <w:sz w:val="22"/>
                <w:szCs w:val="22"/>
              </w:rPr>
            </w:pPr>
            <w:r>
              <w:rPr>
                <w:sz w:val="22"/>
                <w:szCs w:val="22"/>
              </w:rPr>
              <w:t>х</w:t>
            </w:r>
          </w:p>
        </w:tc>
        <w:tc>
          <w:tcPr>
            <w:tcW w:w="1134" w:type="dxa"/>
            <w:vMerge w:val="restart"/>
            <w:tcBorders>
              <w:bottom w:val="single" w:sz="4" w:space="0" w:color="auto"/>
            </w:tcBorders>
            <w:vAlign w:val="center"/>
          </w:tcPr>
          <w:p w:rsidR="000A1012" w:rsidRPr="00413579" w:rsidRDefault="000A1012" w:rsidP="000A1012">
            <w:pPr>
              <w:jc w:val="center"/>
              <w:rPr>
                <w:sz w:val="22"/>
                <w:szCs w:val="22"/>
              </w:rPr>
            </w:pPr>
            <w:r>
              <w:rPr>
                <w:sz w:val="22"/>
                <w:szCs w:val="22"/>
              </w:rPr>
              <w:t>х</w:t>
            </w:r>
          </w:p>
        </w:tc>
        <w:tc>
          <w:tcPr>
            <w:tcW w:w="1134" w:type="dxa"/>
            <w:vMerge w:val="restart"/>
            <w:tcBorders>
              <w:bottom w:val="single" w:sz="4" w:space="0" w:color="auto"/>
            </w:tcBorders>
            <w:vAlign w:val="center"/>
          </w:tcPr>
          <w:p w:rsidR="000A1012" w:rsidRPr="00413579" w:rsidRDefault="000A1012" w:rsidP="000A1012">
            <w:pPr>
              <w:jc w:val="center"/>
              <w:rPr>
                <w:sz w:val="22"/>
                <w:szCs w:val="22"/>
              </w:rPr>
            </w:pPr>
            <w:r>
              <w:rPr>
                <w:sz w:val="22"/>
                <w:szCs w:val="22"/>
              </w:rPr>
              <w:t>х</w:t>
            </w:r>
          </w:p>
        </w:tc>
        <w:tc>
          <w:tcPr>
            <w:tcW w:w="1134" w:type="dxa"/>
            <w:vMerge w:val="restart"/>
            <w:tcBorders>
              <w:bottom w:val="single" w:sz="4" w:space="0" w:color="auto"/>
            </w:tcBorders>
            <w:vAlign w:val="center"/>
          </w:tcPr>
          <w:p w:rsidR="000A1012" w:rsidRPr="00413579" w:rsidRDefault="000A1012" w:rsidP="000A1012">
            <w:pPr>
              <w:jc w:val="center"/>
              <w:rPr>
                <w:sz w:val="22"/>
                <w:szCs w:val="22"/>
              </w:rPr>
            </w:pPr>
            <w:r>
              <w:rPr>
                <w:sz w:val="22"/>
                <w:szCs w:val="22"/>
              </w:rPr>
              <w:t>х</w:t>
            </w:r>
          </w:p>
        </w:tc>
        <w:tc>
          <w:tcPr>
            <w:tcW w:w="992" w:type="dxa"/>
            <w:tcBorders>
              <w:bottom w:val="single" w:sz="4" w:space="0" w:color="auto"/>
            </w:tcBorders>
            <w:vAlign w:val="center"/>
          </w:tcPr>
          <w:p w:rsidR="000A1012" w:rsidRPr="005E0CC5" w:rsidRDefault="000A1012" w:rsidP="00704011">
            <w:pPr>
              <w:jc w:val="center"/>
            </w:pPr>
            <w:r>
              <w:t>103,0</w:t>
            </w:r>
          </w:p>
        </w:tc>
        <w:tc>
          <w:tcPr>
            <w:tcW w:w="1134" w:type="dxa"/>
            <w:tcBorders>
              <w:bottom w:val="single" w:sz="4" w:space="0" w:color="auto"/>
            </w:tcBorders>
            <w:vAlign w:val="center"/>
          </w:tcPr>
          <w:p w:rsidR="000A1012" w:rsidRPr="005E0CC5" w:rsidRDefault="000A1012" w:rsidP="00704011">
            <w:pPr>
              <w:jc w:val="center"/>
            </w:pPr>
            <w:r>
              <w:t>115,0</w:t>
            </w:r>
          </w:p>
        </w:tc>
        <w:tc>
          <w:tcPr>
            <w:tcW w:w="1021" w:type="dxa"/>
            <w:tcBorders>
              <w:bottom w:val="single" w:sz="4" w:space="0" w:color="auto"/>
            </w:tcBorders>
            <w:vAlign w:val="center"/>
          </w:tcPr>
          <w:p w:rsidR="000A1012" w:rsidRPr="005E0CC5" w:rsidRDefault="000A1012" w:rsidP="00704011">
            <w:pPr>
              <w:jc w:val="center"/>
            </w:pPr>
            <w:r>
              <w:t>125,0</w:t>
            </w:r>
          </w:p>
        </w:tc>
      </w:tr>
      <w:tr w:rsidR="000A1012" w:rsidRPr="00FC73A8" w:rsidTr="00DE7AFA">
        <w:trPr>
          <w:trHeight w:val="495"/>
        </w:trPr>
        <w:tc>
          <w:tcPr>
            <w:tcW w:w="421" w:type="dxa"/>
            <w:gridSpan w:val="2"/>
          </w:tcPr>
          <w:p w:rsidR="000A1012" w:rsidRPr="00FC73A8" w:rsidRDefault="00540B55" w:rsidP="000A1012">
            <w:pPr>
              <w:ind w:left="-57" w:right="-57"/>
              <w:rPr>
                <w:sz w:val="22"/>
                <w:szCs w:val="22"/>
              </w:rPr>
            </w:pPr>
            <w:r>
              <w:rPr>
                <w:sz w:val="22"/>
                <w:szCs w:val="22"/>
              </w:rPr>
              <w:t>1.</w:t>
            </w:r>
            <w:r w:rsidR="00DD11F5">
              <w:rPr>
                <w:sz w:val="22"/>
                <w:szCs w:val="22"/>
              </w:rPr>
              <w:t>2</w:t>
            </w:r>
          </w:p>
        </w:tc>
        <w:tc>
          <w:tcPr>
            <w:tcW w:w="3124" w:type="dxa"/>
          </w:tcPr>
          <w:p w:rsidR="000A1012" w:rsidRPr="00FC73A8" w:rsidRDefault="000A1012" w:rsidP="000A1012">
            <w:pPr>
              <w:ind w:left="-57" w:right="-57"/>
              <w:rPr>
                <w:sz w:val="22"/>
                <w:szCs w:val="22"/>
              </w:rPr>
            </w:pPr>
            <w:r w:rsidRPr="0086216E">
              <w:rPr>
                <w:bCs/>
                <w:sz w:val="22"/>
                <w:szCs w:val="22"/>
              </w:rPr>
              <w:t>Доля протяженности автомобильных дорог местного значения, соответствующих нормативным требованиям к их транспортно-эксплуатационному состоянию</w:t>
            </w:r>
          </w:p>
        </w:tc>
        <w:tc>
          <w:tcPr>
            <w:tcW w:w="1842" w:type="dxa"/>
            <w:vMerge/>
          </w:tcPr>
          <w:p w:rsidR="000A1012" w:rsidRPr="00FC73A8" w:rsidRDefault="000A1012" w:rsidP="000A1012">
            <w:pPr>
              <w:ind w:left="-57" w:right="-57"/>
              <w:rPr>
                <w:sz w:val="22"/>
                <w:szCs w:val="22"/>
              </w:rPr>
            </w:pPr>
          </w:p>
        </w:tc>
        <w:tc>
          <w:tcPr>
            <w:tcW w:w="2523" w:type="dxa"/>
            <w:vMerge/>
          </w:tcPr>
          <w:p w:rsidR="000A1012" w:rsidRPr="00FC73A8" w:rsidRDefault="000A1012" w:rsidP="000A1012">
            <w:pPr>
              <w:ind w:left="-57" w:right="-57"/>
              <w:rPr>
                <w:sz w:val="22"/>
                <w:szCs w:val="22"/>
              </w:rPr>
            </w:pPr>
          </w:p>
        </w:tc>
        <w:tc>
          <w:tcPr>
            <w:tcW w:w="1134" w:type="dxa"/>
            <w:vMerge/>
            <w:vAlign w:val="center"/>
          </w:tcPr>
          <w:p w:rsidR="000A1012" w:rsidRDefault="000A1012" w:rsidP="000A1012">
            <w:pPr>
              <w:jc w:val="center"/>
              <w:rPr>
                <w:sz w:val="22"/>
                <w:szCs w:val="22"/>
              </w:rPr>
            </w:pPr>
          </w:p>
        </w:tc>
        <w:tc>
          <w:tcPr>
            <w:tcW w:w="1134" w:type="dxa"/>
            <w:vMerge/>
            <w:vAlign w:val="center"/>
          </w:tcPr>
          <w:p w:rsidR="000A1012" w:rsidRDefault="000A1012" w:rsidP="000A1012">
            <w:pPr>
              <w:jc w:val="center"/>
              <w:rPr>
                <w:sz w:val="22"/>
                <w:szCs w:val="22"/>
              </w:rPr>
            </w:pPr>
          </w:p>
        </w:tc>
        <w:tc>
          <w:tcPr>
            <w:tcW w:w="1134" w:type="dxa"/>
            <w:vMerge/>
            <w:vAlign w:val="center"/>
          </w:tcPr>
          <w:p w:rsidR="000A1012" w:rsidRDefault="000A1012" w:rsidP="000A1012">
            <w:pPr>
              <w:jc w:val="center"/>
              <w:rPr>
                <w:sz w:val="22"/>
                <w:szCs w:val="22"/>
              </w:rPr>
            </w:pPr>
          </w:p>
        </w:tc>
        <w:tc>
          <w:tcPr>
            <w:tcW w:w="1134" w:type="dxa"/>
            <w:vMerge/>
            <w:vAlign w:val="center"/>
          </w:tcPr>
          <w:p w:rsidR="000A1012" w:rsidRDefault="000A1012" w:rsidP="000A1012">
            <w:pPr>
              <w:jc w:val="center"/>
              <w:rPr>
                <w:sz w:val="22"/>
                <w:szCs w:val="22"/>
              </w:rPr>
            </w:pPr>
          </w:p>
        </w:tc>
        <w:tc>
          <w:tcPr>
            <w:tcW w:w="992" w:type="dxa"/>
            <w:vAlign w:val="center"/>
          </w:tcPr>
          <w:p w:rsidR="000A1012" w:rsidRPr="005E0CC5" w:rsidRDefault="000A1012" w:rsidP="000A1012">
            <w:pPr>
              <w:jc w:val="center"/>
            </w:pPr>
            <w:r>
              <w:t>33,0</w:t>
            </w:r>
          </w:p>
        </w:tc>
        <w:tc>
          <w:tcPr>
            <w:tcW w:w="1134" w:type="dxa"/>
            <w:vAlign w:val="center"/>
          </w:tcPr>
          <w:p w:rsidR="000A1012" w:rsidRPr="005E0CC5" w:rsidRDefault="000A1012" w:rsidP="000A1012">
            <w:pPr>
              <w:jc w:val="center"/>
            </w:pPr>
            <w:r>
              <w:t>37,0</w:t>
            </w:r>
          </w:p>
        </w:tc>
        <w:tc>
          <w:tcPr>
            <w:tcW w:w="1021" w:type="dxa"/>
            <w:vAlign w:val="center"/>
          </w:tcPr>
          <w:p w:rsidR="000A1012" w:rsidRPr="005E0CC5" w:rsidRDefault="000A1012" w:rsidP="000A1012">
            <w:pPr>
              <w:jc w:val="center"/>
            </w:pPr>
            <w:r>
              <w:t>40,0</w:t>
            </w:r>
          </w:p>
        </w:tc>
      </w:tr>
      <w:tr w:rsidR="006849F2" w:rsidRPr="00FC73A8" w:rsidTr="00DE7AFA">
        <w:trPr>
          <w:trHeight w:val="442"/>
        </w:trPr>
        <w:tc>
          <w:tcPr>
            <w:tcW w:w="3545" w:type="dxa"/>
            <w:gridSpan w:val="3"/>
            <w:vMerge w:val="restart"/>
          </w:tcPr>
          <w:p w:rsidR="006849F2" w:rsidRPr="00FC73A8" w:rsidRDefault="006849F2" w:rsidP="006849F2">
            <w:pPr>
              <w:ind w:left="-57" w:right="-57"/>
              <w:rPr>
                <w:b/>
                <w:sz w:val="22"/>
                <w:szCs w:val="22"/>
              </w:rPr>
            </w:pPr>
            <w:r w:rsidRPr="00FC73A8">
              <w:rPr>
                <w:b/>
                <w:sz w:val="22"/>
                <w:szCs w:val="22"/>
              </w:rPr>
              <w:lastRenderedPageBreak/>
              <w:t>Итого по первому комплексу процессных мероприятий муниципальной программы</w:t>
            </w:r>
          </w:p>
        </w:tc>
        <w:tc>
          <w:tcPr>
            <w:tcW w:w="1842" w:type="dxa"/>
            <w:vMerge w:val="restart"/>
          </w:tcPr>
          <w:p w:rsidR="006849F2" w:rsidRPr="00FC73A8" w:rsidRDefault="006849F2" w:rsidP="006849F2">
            <w:pPr>
              <w:ind w:left="-57" w:right="-57"/>
              <w:rPr>
                <w:b/>
                <w:sz w:val="22"/>
                <w:szCs w:val="22"/>
              </w:rPr>
            </w:pPr>
          </w:p>
        </w:tc>
        <w:tc>
          <w:tcPr>
            <w:tcW w:w="2523" w:type="dxa"/>
          </w:tcPr>
          <w:p w:rsidR="006849F2" w:rsidRPr="006849F2" w:rsidRDefault="006849F2" w:rsidP="006849F2">
            <w:pPr>
              <w:ind w:left="-57" w:right="-57"/>
              <w:rPr>
                <w:b/>
                <w:bCs/>
                <w:sz w:val="22"/>
                <w:szCs w:val="22"/>
              </w:rPr>
            </w:pPr>
            <w:r w:rsidRPr="006849F2">
              <w:rPr>
                <w:b/>
                <w:bCs/>
                <w:sz w:val="22"/>
                <w:szCs w:val="22"/>
              </w:rPr>
              <w:t>Дорожный фонд муниципального образования «Велижский муниципальный округ» Смоленской области</w:t>
            </w:r>
          </w:p>
        </w:tc>
        <w:tc>
          <w:tcPr>
            <w:tcW w:w="1134" w:type="dxa"/>
            <w:vAlign w:val="center"/>
          </w:tcPr>
          <w:p w:rsidR="006849F2" w:rsidRDefault="006849F2" w:rsidP="006849F2">
            <w:pPr>
              <w:jc w:val="center"/>
              <w:rPr>
                <w:b/>
                <w:bCs/>
                <w:sz w:val="22"/>
                <w:szCs w:val="22"/>
              </w:rPr>
            </w:pPr>
            <w:r>
              <w:rPr>
                <w:b/>
                <w:bCs/>
                <w:sz w:val="22"/>
                <w:szCs w:val="22"/>
              </w:rPr>
              <w:t>24 877,3</w:t>
            </w:r>
          </w:p>
        </w:tc>
        <w:tc>
          <w:tcPr>
            <w:tcW w:w="1134" w:type="dxa"/>
            <w:vAlign w:val="center"/>
          </w:tcPr>
          <w:p w:rsidR="006849F2" w:rsidRDefault="006849F2" w:rsidP="006849F2">
            <w:pPr>
              <w:jc w:val="center"/>
              <w:rPr>
                <w:b/>
                <w:bCs/>
                <w:sz w:val="22"/>
                <w:szCs w:val="22"/>
              </w:rPr>
            </w:pPr>
            <w:r>
              <w:rPr>
                <w:b/>
                <w:bCs/>
                <w:sz w:val="22"/>
                <w:szCs w:val="22"/>
              </w:rPr>
              <w:t>7 097,7</w:t>
            </w:r>
          </w:p>
        </w:tc>
        <w:tc>
          <w:tcPr>
            <w:tcW w:w="1134" w:type="dxa"/>
            <w:vAlign w:val="center"/>
          </w:tcPr>
          <w:p w:rsidR="006849F2" w:rsidRDefault="006849F2" w:rsidP="006849F2">
            <w:pPr>
              <w:jc w:val="center"/>
              <w:rPr>
                <w:b/>
                <w:bCs/>
                <w:sz w:val="22"/>
                <w:szCs w:val="22"/>
              </w:rPr>
            </w:pPr>
            <w:r>
              <w:rPr>
                <w:b/>
                <w:bCs/>
                <w:sz w:val="22"/>
                <w:szCs w:val="22"/>
              </w:rPr>
              <w:t>7 062,8</w:t>
            </w:r>
          </w:p>
        </w:tc>
        <w:tc>
          <w:tcPr>
            <w:tcW w:w="1134" w:type="dxa"/>
            <w:vAlign w:val="center"/>
          </w:tcPr>
          <w:p w:rsidR="006849F2" w:rsidRDefault="006849F2" w:rsidP="006849F2">
            <w:pPr>
              <w:jc w:val="center"/>
              <w:rPr>
                <w:b/>
                <w:bCs/>
                <w:sz w:val="22"/>
                <w:szCs w:val="22"/>
              </w:rPr>
            </w:pPr>
            <w:r w:rsidRPr="000A2A10">
              <w:rPr>
                <w:b/>
                <w:bCs/>
                <w:sz w:val="22"/>
                <w:szCs w:val="22"/>
              </w:rPr>
              <w:t>1</w:t>
            </w:r>
            <w:r>
              <w:rPr>
                <w:b/>
                <w:bCs/>
                <w:sz w:val="22"/>
                <w:szCs w:val="22"/>
              </w:rPr>
              <w:t>0 716,8</w:t>
            </w:r>
          </w:p>
        </w:tc>
        <w:tc>
          <w:tcPr>
            <w:tcW w:w="992" w:type="dxa"/>
            <w:vMerge w:val="restart"/>
            <w:vAlign w:val="center"/>
          </w:tcPr>
          <w:p w:rsidR="006849F2" w:rsidRPr="00FC73A8" w:rsidRDefault="00DD11F5" w:rsidP="00DD11F5">
            <w:pPr>
              <w:ind w:left="-57" w:right="-57"/>
              <w:jc w:val="center"/>
              <w:rPr>
                <w:b/>
                <w:sz w:val="22"/>
                <w:szCs w:val="22"/>
              </w:rPr>
            </w:pPr>
            <w:r>
              <w:rPr>
                <w:b/>
                <w:sz w:val="22"/>
                <w:szCs w:val="22"/>
              </w:rPr>
              <w:t>х</w:t>
            </w:r>
          </w:p>
        </w:tc>
        <w:tc>
          <w:tcPr>
            <w:tcW w:w="1134" w:type="dxa"/>
            <w:vMerge w:val="restart"/>
            <w:vAlign w:val="center"/>
          </w:tcPr>
          <w:p w:rsidR="006849F2" w:rsidRPr="00FC73A8" w:rsidRDefault="00DD11F5" w:rsidP="00DD11F5">
            <w:pPr>
              <w:ind w:left="-57" w:right="-57"/>
              <w:jc w:val="center"/>
              <w:rPr>
                <w:b/>
                <w:sz w:val="22"/>
                <w:szCs w:val="22"/>
              </w:rPr>
            </w:pPr>
            <w:r>
              <w:rPr>
                <w:b/>
                <w:sz w:val="22"/>
                <w:szCs w:val="22"/>
              </w:rPr>
              <w:t>х</w:t>
            </w:r>
          </w:p>
        </w:tc>
        <w:tc>
          <w:tcPr>
            <w:tcW w:w="1021" w:type="dxa"/>
            <w:vMerge w:val="restart"/>
            <w:vAlign w:val="center"/>
          </w:tcPr>
          <w:p w:rsidR="006849F2" w:rsidRPr="00FC73A8" w:rsidRDefault="00DD11F5" w:rsidP="00DD11F5">
            <w:pPr>
              <w:jc w:val="center"/>
              <w:rPr>
                <w:b/>
                <w:sz w:val="22"/>
                <w:szCs w:val="22"/>
              </w:rPr>
            </w:pPr>
            <w:r>
              <w:rPr>
                <w:b/>
                <w:sz w:val="22"/>
                <w:szCs w:val="22"/>
              </w:rPr>
              <w:t>х</w:t>
            </w:r>
          </w:p>
        </w:tc>
      </w:tr>
      <w:tr w:rsidR="006849F2" w:rsidRPr="00FC73A8" w:rsidTr="00DE7AFA">
        <w:trPr>
          <w:trHeight w:val="555"/>
        </w:trPr>
        <w:tc>
          <w:tcPr>
            <w:tcW w:w="3545" w:type="dxa"/>
            <w:gridSpan w:val="3"/>
            <w:vMerge/>
          </w:tcPr>
          <w:p w:rsidR="006849F2" w:rsidRPr="00FC73A8" w:rsidRDefault="006849F2" w:rsidP="006849F2">
            <w:pPr>
              <w:ind w:left="-57" w:right="-57"/>
              <w:rPr>
                <w:b/>
                <w:sz w:val="22"/>
                <w:szCs w:val="22"/>
              </w:rPr>
            </w:pPr>
          </w:p>
        </w:tc>
        <w:tc>
          <w:tcPr>
            <w:tcW w:w="1842" w:type="dxa"/>
            <w:vMerge/>
          </w:tcPr>
          <w:p w:rsidR="006849F2" w:rsidRPr="00FC73A8" w:rsidRDefault="006849F2" w:rsidP="006849F2">
            <w:pPr>
              <w:ind w:left="-57" w:right="-57"/>
              <w:rPr>
                <w:b/>
                <w:sz w:val="22"/>
                <w:szCs w:val="22"/>
              </w:rPr>
            </w:pPr>
          </w:p>
        </w:tc>
        <w:tc>
          <w:tcPr>
            <w:tcW w:w="2523" w:type="dxa"/>
          </w:tcPr>
          <w:p w:rsidR="006849F2" w:rsidRPr="006849F2" w:rsidRDefault="006849F2" w:rsidP="006849F2">
            <w:pPr>
              <w:ind w:left="-57" w:right="-57"/>
              <w:rPr>
                <w:b/>
                <w:bCs/>
                <w:sz w:val="22"/>
                <w:szCs w:val="22"/>
              </w:rPr>
            </w:pPr>
            <w:r w:rsidRPr="006849F2">
              <w:rPr>
                <w:b/>
                <w:bCs/>
                <w:sz w:val="22"/>
                <w:szCs w:val="22"/>
              </w:rPr>
              <w:t>Бюджет Смоленской области</w:t>
            </w:r>
          </w:p>
        </w:tc>
        <w:tc>
          <w:tcPr>
            <w:tcW w:w="1134" w:type="dxa"/>
          </w:tcPr>
          <w:p w:rsidR="006849F2" w:rsidRPr="00AE5252" w:rsidRDefault="006849F2" w:rsidP="006849F2">
            <w:pPr>
              <w:jc w:val="center"/>
              <w:rPr>
                <w:b/>
                <w:sz w:val="22"/>
                <w:szCs w:val="22"/>
              </w:rPr>
            </w:pPr>
            <w:r>
              <w:rPr>
                <w:b/>
                <w:sz w:val="22"/>
                <w:szCs w:val="22"/>
              </w:rPr>
              <w:t>414 700,0</w:t>
            </w:r>
          </w:p>
        </w:tc>
        <w:tc>
          <w:tcPr>
            <w:tcW w:w="1134" w:type="dxa"/>
          </w:tcPr>
          <w:p w:rsidR="006849F2" w:rsidRPr="00AE5252" w:rsidRDefault="006849F2" w:rsidP="006849F2">
            <w:pPr>
              <w:jc w:val="center"/>
              <w:rPr>
                <w:b/>
                <w:sz w:val="22"/>
                <w:szCs w:val="22"/>
              </w:rPr>
            </w:pPr>
            <w:r>
              <w:rPr>
                <w:b/>
                <w:sz w:val="22"/>
                <w:szCs w:val="22"/>
              </w:rPr>
              <w:t>64 700,0</w:t>
            </w:r>
          </w:p>
        </w:tc>
        <w:tc>
          <w:tcPr>
            <w:tcW w:w="1134" w:type="dxa"/>
          </w:tcPr>
          <w:p w:rsidR="006849F2" w:rsidRPr="009126DD" w:rsidRDefault="006849F2" w:rsidP="006849F2">
            <w:pPr>
              <w:jc w:val="center"/>
              <w:rPr>
                <w:b/>
                <w:bCs/>
                <w:sz w:val="22"/>
                <w:szCs w:val="22"/>
              </w:rPr>
            </w:pPr>
            <w:r>
              <w:rPr>
                <w:b/>
                <w:bCs/>
                <w:sz w:val="22"/>
                <w:szCs w:val="22"/>
              </w:rPr>
              <w:t>300 000,0</w:t>
            </w:r>
          </w:p>
        </w:tc>
        <w:tc>
          <w:tcPr>
            <w:tcW w:w="1134" w:type="dxa"/>
          </w:tcPr>
          <w:p w:rsidR="006849F2" w:rsidRPr="00AE5252" w:rsidRDefault="006849F2" w:rsidP="006849F2">
            <w:pPr>
              <w:jc w:val="center"/>
              <w:rPr>
                <w:b/>
                <w:sz w:val="22"/>
                <w:szCs w:val="22"/>
              </w:rPr>
            </w:pPr>
            <w:r>
              <w:rPr>
                <w:b/>
                <w:sz w:val="22"/>
                <w:szCs w:val="22"/>
              </w:rPr>
              <w:t>50 000,0</w:t>
            </w:r>
          </w:p>
        </w:tc>
        <w:tc>
          <w:tcPr>
            <w:tcW w:w="992" w:type="dxa"/>
            <w:vMerge/>
          </w:tcPr>
          <w:p w:rsidR="006849F2" w:rsidRPr="00FC73A8" w:rsidRDefault="006849F2" w:rsidP="006849F2">
            <w:pPr>
              <w:ind w:left="-57" w:right="-57"/>
              <w:rPr>
                <w:b/>
                <w:sz w:val="22"/>
                <w:szCs w:val="22"/>
              </w:rPr>
            </w:pPr>
          </w:p>
        </w:tc>
        <w:tc>
          <w:tcPr>
            <w:tcW w:w="1134" w:type="dxa"/>
            <w:vMerge/>
          </w:tcPr>
          <w:p w:rsidR="006849F2" w:rsidRPr="00FC73A8" w:rsidRDefault="006849F2" w:rsidP="006849F2">
            <w:pPr>
              <w:ind w:left="-57" w:right="-57"/>
              <w:rPr>
                <w:b/>
                <w:sz w:val="22"/>
                <w:szCs w:val="22"/>
              </w:rPr>
            </w:pPr>
          </w:p>
        </w:tc>
        <w:tc>
          <w:tcPr>
            <w:tcW w:w="1021" w:type="dxa"/>
            <w:vMerge/>
          </w:tcPr>
          <w:p w:rsidR="006849F2" w:rsidRPr="00FC73A8" w:rsidRDefault="006849F2" w:rsidP="006849F2">
            <w:pPr>
              <w:ind w:left="-57" w:right="-57"/>
              <w:rPr>
                <w:b/>
                <w:sz w:val="22"/>
                <w:szCs w:val="22"/>
              </w:rPr>
            </w:pPr>
          </w:p>
        </w:tc>
      </w:tr>
      <w:tr w:rsidR="004E271A" w:rsidRPr="00FC73A8" w:rsidTr="00233247">
        <w:trPr>
          <w:trHeight w:val="547"/>
        </w:trPr>
        <w:tc>
          <w:tcPr>
            <w:tcW w:w="15593" w:type="dxa"/>
            <w:gridSpan w:val="12"/>
          </w:tcPr>
          <w:p w:rsidR="004E271A" w:rsidRPr="000A7542" w:rsidRDefault="006849F2" w:rsidP="000A7542">
            <w:pPr>
              <w:ind w:left="-57" w:right="-57"/>
              <w:jc w:val="center"/>
              <w:rPr>
                <w:bCs/>
                <w:sz w:val="22"/>
                <w:szCs w:val="22"/>
              </w:rPr>
            </w:pPr>
            <w:r w:rsidRPr="00C655F8">
              <w:rPr>
                <w:sz w:val="22"/>
                <w:szCs w:val="22"/>
              </w:rPr>
              <w:t>Комплекс процессных мероприятий 2: «</w:t>
            </w:r>
            <w:r w:rsidRPr="002B045C">
              <w:rPr>
                <w:bCs/>
              </w:rPr>
              <w:t xml:space="preserve">Сохранность и содержание автомобильных дорог </w:t>
            </w:r>
            <w:r>
              <w:rPr>
                <w:bCs/>
              </w:rPr>
              <w:t xml:space="preserve">местного значения </w:t>
            </w:r>
            <w:r w:rsidRPr="002B045C">
              <w:rPr>
                <w:bCs/>
              </w:rPr>
              <w:t xml:space="preserve">в границах </w:t>
            </w:r>
            <w:r>
              <w:rPr>
                <w:bCs/>
              </w:rPr>
              <w:t xml:space="preserve">территории </w:t>
            </w:r>
            <w:r w:rsidRPr="002B045C">
              <w:rPr>
                <w:bCs/>
              </w:rPr>
              <w:t xml:space="preserve">подведомственной </w:t>
            </w:r>
            <w:r>
              <w:rPr>
                <w:bCs/>
              </w:rPr>
              <w:t>К</w:t>
            </w:r>
            <w:r w:rsidRPr="002B045C">
              <w:rPr>
                <w:bCs/>
              </w:rPr>
              <w:t>омитет</w:t>
            </w:r>
            <w:r>
              <w:rPr>
                <w:bCs/>
              </w:rPr>
              <w:t>у</w:t>
            </w:r>
            <w:r w:rsidRPr="002B045C">
              <w:rPr>
                <w:bCs/>
              </w:rPr>
              <w:t xml:space="preserve"> по развитию территорий Администрации муниципального образования «Велижский муниципальный округ» Смоленской области</w:t>
            </w:r>
            <w:r w:rsidRPr="00C655F8">
              <w:rPr>
                <w:sz w:val="22"/>
                <w:szCs w:val="22"/>
              </w:rPr>
              <w:t>»</w:t>
            </w:r>
          </w:p>
        </w:tc>
      </w:tr>
      <w:tr w:rsidR="00DD11F5" w:rsidRPr="00FC73A8" w:rsidTr="00DE7AFA">
        <w:trPr>
          <w:trHeight w:val="1515"/>
        </w:trPr>
        <w:tc>
          <w:tcPr>
            <w:tcW w:w="421" w:type="dxa"/>
            <w:gridSpan w:val="2"/>
            <w:vMerge w:val="restart"/>
          </w:tcPr>
          <w:p w:rsidR="00DD11F5" w:rsidRPr="00FC73A8" w:rsidRDefault="00540B55" w:rsidP="00DD11F5">
            <w:pPr>
              <w:ind w:left="-57" w:right="-57"/>
              <w:rPr>
                <w:sz w:val="22"/>
                <w:szCs w:val="22"/>
              </w:rPr>
            </w:pPr>
            <w:r>
              <w:rPr>
                <w:sz w:val="22"/>
                <w:szCs w:val="22"/>
              </w:rPr>
              <w:t>1.</w:t>
            </w:r>
            <w:r w:rsidR="00DD11F5">
              <w:rPr>
                <w:sz w:val="22"/>
                <w:szCs w:val="22"/>
              </w:rPr>
              <w:t>3</w:t>
            </w:r>
          </w:p>
        </w:tc>
        <w:tc>
          <w:tcPr>
            <w:tcW w:w="3124" w:type="dxa"/>
            <w:vMerge w:val="restart"/>
          </w:tcPr>
          <w:p w:rsidR="00DD11F5" w:rsidRPr="00FC73A8" w:rsidRDefault="00DD11F5" w:rsidP="00DD11F5">
            <w:pPr>
              <w:ind w:left="-57" w:right="-57"/>
              <w:rPr>
                <w:sz w:val="22"/>
                <w:szCs w:val="22"/>
              </w:rPr>
            </w:pPr>
            <w:r w:rsidRPr="0086216E">
              <w:rPr>
                <w:bCs/>
                <w:sz w:val="22"/>
                <w:szCs w:val="22"/>
              </w:rPr>
              <w:t>Протяженность автомобильных местного значения, соответствующих нормативным требованиям к транспортно-эксплуатационным показателям.</w:t>
            </w:r>
          </w:p>
        </w:tc>
        <w:tc>
          <w:tcPr>
            <w:tcW w:w="1842" w:type="dxa"/>
            <w:vMerge w:val="restart"/>
          </w:tcPr>
          <w:p w:rsidR="00DD11F5" w:rsidRPr="00FC73A8" w:rsidRDefault="00DD11F5" w:rsidP="00DD11F5">
            <w:pPr>
              <w:tabs>
                <w:tab w:val="left" w:pos="673"/>
              </w:tabs>
              <w:ind w:left="-57" w:right="-57"/>
              <w:rPr>
                <w:sz w:val="22"/>
                <w:szCs w:val="22"/>
              </w:rPr>
            </w:pPr>
            <w:r w:rsidRPr="00A41108">
              <w:rPr>
                <w:bCs/>
                <w:sz w:val="22"/>
                <w:szCs w:val="22"/>
              </w:rPr>
              <w:t>Комитет по развитию территорий Администрации муниципального образования «Велижский муниципальный округ» Смоленской области</w:t>
            </w:r>
          </w:p>
        </w:tc>
        <w:tc>
          <w:tcPr>
            <w:tcW w:w="2523" w:type="dxa"/>
            <w:vMerge w:val="restart"/>
            <w:vAlign w:val="center"/>
          </w:tcPr>
          <w:p w:rsidR="00DD11F5" w:rsidRPr="00FC73A8" w:rsidRDefault="00DD11F5" w:rsidP="00DD11F5">
            <w:pPr>
              <w:ind w:left="-57" w:right="-57"/>
              <w:jc w:val="center"/>
              <w:rPr>
                <w:sz w:val="22"/>
                <w:szCs w:val="22"/>
              </w:rPr>
            </w:pPr>
            <w:r>
              <w:rPr>
                <w:sz w:val="22"/>
                <w:szCs w:val="22"/>
              </w:rPr>
              <w:t>х</w:t>
            </w:r>
          </w:p>
        </w:tc>
        <w:tc>
          <w:tcPr>
            <w:tcW w:w="1134" w:type="dxa"/>
            <w:vMerge w:val="restart"/>
            <w:vAlign w:val="center"/>
          </w:tcPr>
          <w:p w:rsidR="00DD11F5" w:rsidRPr="00413579" w:rsidRDefault="00DD11F5" w:rsidP="00DD11F5">
            <w:pPr>
              <w:jc w:val="center"/>
              <w:rPr>
                <w:sz w:val="22"/>
                <w:szCs w:val="22"/>
              </w:rPr>
            </w:pPr>
            <w:r>
              <w:rPr>
                <w:sz w:val="22"/>
                <w:szCs w:val="22"/>
              </w:rPr>
              <w:t>х</w:t>
            </w:r>
          </w:p>
        </w:tc>
        <w:tc>
          <w:tcPr>
            <w:tcW w:w="1134" w:type="dxa"/>
            <w:vMerge w:val="restart"/>
            <w:vAlign w:val="center"/>
          </w:tcPr>
          <w:p w:rsidR="00DD11F5" w:rsidRPr="00413579" w:rsidRDefault="00DD11F5" w:rsidP="00DD11F5">
            <w:pPr>
              <w:jc w:val="center"/>
              <w:rPr>
                <w:sz w:val="22"/>
                <w:szCs w:val="22"/>
              </w:rPr>
            </w:pPr>
            <w:r>
              <w:rPr>
                <w:sz w:val="22"/>
                <w:szCs w:val="22"/>
              </w:rPr>
              <w:t>х</w:t>
            </w:r>
          </w:p>
        </w:tc>
        <w:tc>
          <w:tcPr>
            <w:tcW w:w="1134" w:type="dxa"/>
            <w:vMerge w:val="restart"/>
            <w:vAlign w:val="center"/>
          </w:tcPr>
          <w:p w:rsidR="00DD11F5" w:rsidRPr="00413579" w:rsidRDefault="00DD11F5" w:rsidP="00DD11F5">
            <w:pPr>
              <w:jc w:val="center"/>
              <w:rPr>
                <w:sz w:val="22"/>
                <w:szCs w:val="22"/>
              </w:rPr>
            </w:pPr>
            <w:r>
              <w:rPr>
                <w:sz w:val="22"/>
                <w:szCs w:val="22"/>
              </w:rPr>
              <w:t>х</w:t>
            </w:r>
          </w:p>
        </w:tc>
        <w:tc>
          <w:tcPr>
            <w:tcW w:w="1134" w:type="dxa"/>
            <w:vMerge w:val="restart"/>
            <w:vAlign w:val="center"/>
          </w:tcPr>
          <w:p w:rsidR="00DD11F5" w:rsidRPr="00413579" w:rsidRDefault="00DD11F5" w:rsidP="00DD11F5">
            <w:pPr>
              <w:jc w:val="center"/>
              <w:rPr>
                <w:sz w:val="22"/>
                <w:szCs w:val="22"/>
              </w:rPr>
            </w:pPr>
            <w:r>
              <w:rPr>
                <w:sz w:val="22"/>
                <w:szCs w:val="22"/>
              </w:rPr>
              <w:t>х</w:t>
            </w:r>
          </w:p>
        </w:tc>
        <w:tc>
          <w:tcPr>
            <w:tcW w:w="992" w:type="dxa"/>
            <w:vAlign w:val="center"/>
          </w:tcPr>
          <w:p w:rsidR="00DD11F5" w:rsidRPr="005E0CC5" w:rsidRDefault="00DD11F5" w:rsidP="00DD11F5">
            <w:pPr>
              <w:jc w:val="center"/>
            </w:pPr>
            <w:r>
              <w:t>103,0</w:t>
            </w:r>
          </w:p>
        </w:tc>
        <w:tc>
          <w:tcPr>
            <w:tcW w:w="1134" w:type="dxa"/>
            <w:vAlign w:val="center"/>
          </w:tcPr>
          <w:p w:rsidR="00DD11F5" w:rsidRPr="005E0CC5" w:rsidRDefault="00DD11F5" w:rsidP="00DD11F5">
            <w:pPr>
              <w:jc w:val="center"/>
            </w:pPr>
            <w:r>
              <w:t>115,0</w:t>
            </w:r>
          </w:p>
        </w:tc>
        <w:tc>
          <w:tcPr>
            <w:tcW w:w="1021" w:type="dxa"/>
            <w:vAlign w:val="center"/>
          </w:tcPr>
          <w:p w:rsidR="00DD11F5" w:rsidRPr="005E0CC5" w:rsidRDefault="00DD11F5" w:rsidP="00DD11F5">
            <w:pPr>
              <w:jc w:val="center"/>
            </w:pPr>
            <w:r>
              <w:t>125,0</w:t>
            </w:r>
          </w:p>
        </w:tc>
      </w:tr>
      <w:tr w:rsidR="00DD11F5" w:rsidRPr="00FC73A8" w:rsidTr="00DE7AFA">
        <w:trPr>
          <w:trHeight w:val="253"/>
        </w:trPr>
        <w:tc>
          <w:tcPr>
            <w:tcW w:w="421" w:type="dxa"/>
            <w:gridSpan w:val="2"/>
            <w:vMerge/>
          </w:tcPr>
          <w:p w:rsidR="00DD11F5" w:rsidRPr="00FC73A8" w:rsidRDefault="00DD11F5" w:rsidP="00DD11F5">
            <w:pPr>
              <w:ind w:left="-57" w:right="-57"/>
              <w:rPr>
                <w:sz w:val="22"/>
                <w:szCs w:val="22"/>
              </w:rPr>
            </w:pPr>
          </w:p>
        </w:tc>
        <w:tc>
          <w:tcPr>
            <w:tcW w:w="3124" w:type="dxa"/>
            <w:vMerge/>
          </w:tcPr>
          <w:p w:rsidR="00DD11F5" w:rsidRPr="00FC73A8" w:rsidRDefault="00DD11F5" w:rsidP="00DD11F5">
            <w:pPr>
              <w:autoSpaceDE w:val="0"/>
              <w:autoSpaceDN w:val="0"/>
              <w:adjustRightInd w:val="0"/>
              <w:ind w:left="-57" w:right="-57"/>
              <w:rPr>
                <w:sz w:val="22"/>
                <w:szCs w:val="22"/>
              </w:rPr>
            </w:pPr>
          </w:p>
        </w:tc>
        <w:tc>
          <w:tcPr>
            <w:tcW w:w="1842" w:type="dxa"/>
            <w:vMerge/>
          </w:tcPr>
          <w:p w:rsidR="00DD11F5" w:rsidRPr="00A41108" w:rsidRDefault="00DD11F5" w:rsidP="00DD11F5">
            <w:pPr>
              <w:tabs>
                <w:tab w:val="left" w:pos="673"/>
              </w:tabs>
              <w:ind w:left="-57" w:right="-57"/>
              <w:rPr>
                <w:bCs/>
                <w:sz w:val="22"/>
                <w:szCs w:val="22"/>
              </w:rPr>
            </w:pPr>
          </w:p>
        </w:tc>
        <w:tc>
          <w:tcPr>
            <w:tcW w:w="2523" w:type="dxa"/>
            <w:vMerge/>
            <w:vAlign w:val="center"/>
          </w:tcPr>
          <w:p w:rsidR="00DD11F5" w:rsidRDefault="00DD11F5" w:rsidP="00DD11F5">
            <w:pPr>
              <w:ind w:left="-57" w:right="-57"/>
              <w:jc w:val="center"/>
              <w:rPr>
                <w:sz w:val="22"/>
                <w:szCs w:val="22"/>
              </w:rPr>
            </w:pPr>
          </w:p>
        </w:tc>
        <w:tc>
          <w:tcPr>
            <w:tcW w:w="1134" w:type="dxa"/>
            <w:vMerge/>
            <w:vAlign w:val="center"/>
          </w:tcPr>
          <w:p w:rsidR="00DD11F5" w:rsidRDefault="00DD11F5" w:rsidP="00DD11F5">
            <w:pPr>
              <w:jc w:val="center"/>
              <w:rPr>
                <w:sz w:val="22"/>
                <w:szCs w:val="22"/>
              </w:rPr>
            </w:pPr>
          </w:p>
        </w:tc>
        <w:tc>
          <w:tcPr>
            <w:tcW w:w="1134" w:type="dxa"/>
            <w:vMerge/>
            <w:vAlign w:val="center"/>
          </w:tcPr>
          <w:p w:rsidR="00DD11F5" w:rsidRDefault="00DD11F5" w:rsidP="00DD11F5">
            <w:pPr>
              <w:jc w:val="center"/>
              <w:rPr>
                <w:sz w:val="22"/>
                <w:szCs w:val="22"/>
              </w:rPr>
            </w:pPr>
          </w:p>
        </w:tc>
        <w:tc>
          <w:tcPr>
            <w:tcW w:w="1134" w:type="dxa"/>
            <w:vMerge/>
            <w:vAlign w:val="center"/>
          </w:tcPr>
          <w:p w:rsidR="00DD11F5" w:rsidRDefault="00DD11F5" w:rsidP="00DD11F5">
            <w:pPr>
              <w:jc w:val="center"/>
              <w:rPr>
                <w:sz w:val="22"/>
                <w:szCs w:val="22"/>
              </w:rPr>
            </w:pPr>
          </w:p>
        </w:tc>
        <w:tc>
          <w:tcPr>
            <w:tcW w:w="1134" w:type="dxa"/>
            <w:vMerge/>
            <w:vAlign w:val="center"/>
          </w:tcPr>
          <w:p w:rsidR="00DD11F5" w:rsidRDefault="00DD11F5" w:rsidP="00DD11F5">
            <w:pPr>
              <w:jc w:val="center"/>
              <w:rPr>
                <w:sz w:val="22"/>
                <w:szCs w:val="22"/>
              </w:rPr>
            </w:pPr>
          </w:p>
        </w:tc>
        <w:tc>
          <w:tcPr>
            <w:tcW w:w="992" w:type="dxa"/>
            <w:vMerge w:val="restart"/>
            <w:vAlign w:val="center"/>
          </w:tcPr>
          <w:p w:rsidR="00DD11F5" w:rsidRPr="005E0CC5" w:rsidRDefault="00DD11F5" w:rsidP="00DD11F5">
            <w:pPr>
              <w:jc w:val="center"/>
            </w:pPr>
            <w:r>
              <w:t>33,0</w:t>
            </w:r>
          </w:p>
        </w:tc>
        <w:tc>
          <w:tcPr>
            <w:tcW w:w="1134" w:type="dxa"/>
            <w:vMerge w:val="restart"/>
            <w:vAlign w:val="center"/>
          </w:tcPr>
          <w:p w:rsidR="00DD11F5" w:rsidRPr="005E0CC5" w:rsidRDefault="00DD11F5" w:rsidP="00DD11F5">
            <w:pPr>
              <w:jc w:val="center"/>
            </w:pPr>
            <w:r>
              <w:t>37,0</w:t>
            </w:r>
          </w:p>
        </w:tc>
        <w:tc>
          <w:tcPr>
            <w:tcW w:w="1021" w:type="dxa"/>
            <w:vMerge w:val="restart"/>
            <w:vAlign w:val="center"/>
          </w:tcPr>
          <w:p w:rsidR="00DD11F5" w:rsidRPr="005E0CC5" w:rsidRDefault="00DD11F5" w:rsidP="00DD11F5">
            <w:pPr>
              <w:jc w:val="center"/>
            </w:pPr>
            <w:r>
              <w:t>40,0</w:t>
            </w:r>
          </w:p>
        </w:tc>
      </w:tr>
      <w:tr w:rsidR="00DD11F5" w:rsidRPr="00FC73A8" w:rsidTr="00DE7AFA">
        <w:trPr>
          <w:trHeight w:val="1058"/>
        </w:trPr>
        <w:tc>
          <w:tcPr>
            <w:tcW w:w="421" w:type="dxa"/>
            <w:gridSpan w:val="2"/>
          </w:tcPr>
          <w:p w:rsidR="00DD11F5" w:rsidRPr="00FC73A8" w:rsidRDefault="00540B55" w:rsidP="00DD11F5">
            <w:pPr>
              <w:ind w:left="-57" w:right="-57"/>
              <w:rPr>
                <w:sz w:val="22"/>
                <w:szCs w:val="22"/>
              </w:rPr>
            </w:pPr>
            <w:r>
              <w:rPr>
                <w:sz w:val="22"/>
                <w:szCs w:val="22"/>
              </w:rPr>
              <w:t>1.</w:t>
            </w:r>
            <w:r w:rsidR="00DD11F5">
              <w:rPr>
                <w:sz w:val="22"/>
                <w:szCs w:val="22"/>
              </w:rPr>
              <w:t>4</w:t>
            </w:r>
          </w:p>
        </w:tc>
        <w:tc>
          <w:tcPr>
            <w:tcW w:w="3124" w:type="dxa"/>
          </w:tcPr>
          <w:p w:rsidR="00DD11F5" w:rsidRPr="00FC73A8" w:rsidRDefault="00DD11F5" w:rsidP="00DD11F5">
            <w:pPr>
              <w:ind w:left="-57" w:right="-57"/>
              <w:rPr>
                <w:sz w:val="22"/>
                <w:szCs w:val="22"/>
              </w:rPr>
            </w:pPr>
            <w:r w:rsidRPr="0086216E">
              <w:rPr>
                <w:bCs/>
                <w:sz w:val="22"/>
                <w:szCs w:val="22"/>
              </w:rPr>
              <w:t>Доля протяженности автомобильных дорог местного значения, соответствующих нормативным требованиям к их транспортно-эксплуатационному состоянию</w:t>
            </w:r>
          </w:p>
        </w:tc>
        <w:tc>
          <w:tcPr>
            <w:tcW w:w="1842" w:type="dxa"/>
            <w:vMerge/>
          </w:tcPr>
          <w:p w:rsidR="00DD11F5" w:rsidRPr="00A41108" w:rsidRDefault="00DD11F5" w:rsidP="00DD11F5">
            <w:pPr>
              <w:tabs>
                <w:tab w:val="left" w:pos="673"/>
              </w:tabs>
              <w:ind w:left="-57" w:right="-57"/>
              <w:rPr>
                <w:bCs/>
                <w:sz w:val="22"/>
                <w:szCs w:val="22"/>
              </w:rPr>
            </w:pPr>
          </w:p>
        </w:tc>
        <w:tc>
          <w:tcPr>
            <w:tcW w:w="2523" w:type="dxa"/>
            <w:vMerge/>
            <w:vAlign w:val="center"/>
          </w:tcPr>
          <w:p w:rsidR="00DD11F5" w:rsidRDefault="00DD11F5" w:rsidP="00DD11F5">
            <w:pPr>
              <w:ind w:left="-57" w:right="-57"/>
              <w:jc w:val="center"/>
              <w:rPr>
                <w:sz w:val="22"/>
                <w:szCs w:val="22"/>
              </w:rPr>
            </w:pPr>
          </w:p>
        </w:tc>
        <w:tc>
          <w:tcPr>
            <w:tcW w:w="1134" w:type="dxa"/>
            <w:vMerge/>
            <w:vAlign w:val="center"/>
          </w:tcPr>
          <w:p w:rsidR="00DD11F5" w:rsidRDefault="00DD11F5" w:rsidP="00DD11F5">
            <w:pPr>
              <w:jc w:val="center"/>
              <w:rPr>
                <w:sz w:val="22"/>
                <w:szCs w:val="22"/>
              </w:rPr>
            </w:pPr>
          </w:p>
        </w:tc>
        <w:tc>
          <w:tcPr>
            <w:tcW w:w="1134" w:type="dxa"/>
            <w:vMerge/>
            <w:vAlign w:val="center"/>
          </w:tcPr>
          <w:p w:rsidR="00DD11F5" w:rsidRDefault="00DD11F5" w:rsidP="00DD11F5">
            <w:pPr>
              <w:jc w:val="center"/>
              <w:rPr>
                <w:sz w:val="22"/>
                <w:szCs w:val="22"/>
              </w:rPr>
            </w:pPr>
          </w:p>
        </w:tc>
        <w:tc>
          <w:tcPr>
            <w:tcW w:w="1134" w:type="dxa"/>
            <w:vMerge/>
            <w:vAlign w:val="center"/>
          </w:tcPr>
          <w:p w:rsidR="00DD11F5" w:rsidRDefault="00DD11F5" w:rsidP="00DD11F5">
            <w:pPr>
              <w:jc w:val="center"/>
              <w:rPr>
                <w:sz w:val="22"/>
                <w:szCs w:val="22"/>
              </w:rPr>
            </w:pPr>
          </w:p>
        </w:tc>
        <w:tc>
          <w:tcPr>
            <w:tcW w:w="1134" w:type="dxa"/>
            <w:vMerge/>
            <w:vAlign w:val="center"/>
          </w:tcPr>
          <w:p w:rsidR="00DD11F5" w:rsidRDefault="00DD11F5" w:rsidP="00DD11F5">
            <w:pPr>
              <w:jc w:val="center"/>
              <w:rPr>
                <w:sz w:val="22"/>
                <w:szCs w:val="22"/>
              </w:rPr>
            </w:pPr>
          </w:p>
        </w:tc>
        <w:tc>
          <w:tcPr>
            <w:tcW w:w="992" w:type="dxa"/>
            <w:vMerge/>
            <w:vAlign w:val="center"/>
          </w:tcPr>
          <w:p w:rsidR="00DD11F5" w:rsidRDefault="00DD11F5" w:rsidP="00DD11F5">
            <w:pPr>
              <w:ind w:left="-57" w:right="-57"/>
              <w:jc w:val="center"/>
              <w:rPr>
                <w:sz w:val="22"/>
                <w:szCs w:val="22"/>
              </w:rPr>
            </w:pPr>
          </w:p>
        </w:tc>
        <w:tc>
          <w:tcPr>
            <w:tcW w:w="1134" w:type="dxa"/>
            <w:vMerge/>
            <w:vAlign w:val="center"/>
          </w:tcPr>
          <w:p w:rsidR="00DD11F5" w:rsidRPr="00FC73A8" w:rsidRDefault="00DD11F5" w:rsidP="00DD11F5">
            <w:pPr>
              <w:ind w:left="-57" w:right="-57"/>
              <w:jc w:val="center"/>
              <w:rPr>
                <w:sz w:val="22"/>
                <w:szCs w:val="22"/>
              </w:rPr>
            </w:pPr>
          </w:p>
        </w:tc>
        <w:tc>
          <w:tcPr>
            <w:tcW w:w="1021" w:type="dxa"/>
            <w:vMerge/>
            <w:vAlign w:val="center"/>
          </w:tcPr>
          <w:p w:rsidR="00DD11F5" w:rsidRPr="00FC73A8" w:rsidRDefault="00DD11F5" w:rsidP="00DD11F5">
            <w:pPr>
              <w:ind w:left="-57" w:right="-57"/>
              <w:jc w:val="center"/>
              <w:rPr>
                <w:sz w:val="22"/>
                <w:szCs w:val="22"/>
              </w:rPr>
            </w:pPr>
          </w:p>
        </w:tc>
      </w:tr>
      <w:tr w:rsidR="00DD11F5" w:rsidRPr="00FC73A8" w:rsidTr="00DE7AFA">
        <w:trPr>
          <w:trHeight w:val="457"/>
        </w:trPr>
        <w:tc>
          <w:tcPr>
            <w:tcW w:w="3545" w:type="dxa"/>
            <w:gridSpan w:val="3"/>
            <w:vMerge w:val="restart"/>
          </w:tcPr>
          <w:p w:rsidR="00DD11F5" w:rsidRPr="00FC73A8" w:rsidRDefault="00DD11F5" w:rsidP="00DD11F5">
            <w:pPr>
              <w:ind w:left="-57" w:right="-57"/>
              <w:rPr>
                <w:sz w:val="22"/>
                <w:szCs w:val="22"/>
              </w:rPr>
            </w:pPr>
            <w:r w:rsidRPr="00FC73A8">
              <w:rPr>
                <w:b/>
                <w:sz w:val="22"/>
                <w:szCs w:val="22"/>
              </w:rPr>
              <w:t>Итого по второму комплексу процессных мероприятий муниципальной программы</w:t>
            </w:r>
          </w:p>
        </w:tc>
        <w:tc>
          <w:tcPr>
            <w:tcW w:w="1842" w:type="dxa"/>
            <w:vMerge w:val="restart"/>
          </w:tcPr>
          <w:p w:rsidR="00DD11F5" w:rsidRPr="00DD11F5" w:rsidRDefault="00DD11F5" w:rsidP="00DD11F5">
            <w:pPr>
              <w:ind w:left="-57" w:right="-57"/>
              <w:rPr>
                <w:b/>
                <w:bCs/>
                <w:sz w:val="22"/>
                <w:szCs w:val="22"/>
              </w:rPr>
            </w:pPr>
          </w:p>
        </w:tc>
        <w:tc>
          <w:tcPr>
            <w:tcW w:w="2523" w:type="dxa"/>
          </w:tcPr>
          <w:p w:rsidR="00DD11F5" w:rsidRPr="00DD11F5" w:rsidRDefault="00DD11F5" w:rsidP="00DD11F5">
            <w:pPr>
              <w:ind w:left="-57" w:right="-57"/>
              <w:rPr>
                <w:b/>
                <w:bCs/>
                <w:sz w:val="22"/>
                <w:szCs w:val="22"/>
              </w:rPr>
            </w:pPr>
            <w:r w:rsidRPr="00DD11F5">
              <w:rPr>
                <w:b/>
                <w:bCs/>
                <w:sz w:val="22"/>
                <w:szCs w:val="22"/>
              </w:rPr>
              <w:t>Дорожный фонд муниципального образования «Велижский муниципальный округ» Смоленской области</w:t>
            </w:r>
          </w:p>
        </w:tc>
        <w:tc>
          <w:tcPr>
            <w:tcW w:w="1134" w:type="dxa"/>
            <w:vAlign w:val="center"/>
          </w:tcPr>
          <w:p w:rsidR="00DD11F5" w:rsidRPr="00E21D6B" w:rsidRDefault="00DD11F5" w:rsidP="00DD11F5">
            <w:pPr>
              <w:jc w:val="center"/>
              <w:rPr>
                <w:b/>
                <w:bCs/>
                <w:sz w:val="22"/>
                <w:szCs w:val="22"/>
              </w:rPr>
            </w:pPr>
            <w:r w:rsidRPr="00E21D6B">
              <w:rPr>
                <w:b/>
                <w:bCs/>
                <w:sz w:val="22"/>
                <w:szCs w:val="22"/>
              </w:rPr>
              <w:t>1</w:t>
            </w:r>
            <w:r>
              <w:rPr>
                <w:b/>
                <w:bCs/>
                <w:sz w:val="22"/>
                <w:szCs w:val="22"/>
              </w:rPr>
              <w:t>8 100</w:t>
            </w:r>
            <w:r w:rsidRPr="00E21D6B">
              <w:rPr>
                <w:b/>
                <w:bCs/>
                <w:sz w:val="22"/>
                <w:szCs w:val="22"/>
              </w:rPr>
              <w:t>,0</w:t>
            </w:r>
          </w:p>
        </w:tc>
        <w:tc>
          <w:tcPr>
            <w:tcW w:w="1134" w:type="dxa"/>
            <w:vAlign w:val="center"/>
          </w:tcPr>
          <w:p w:rsidR="00DD11F5" w:rsidRPr="00E21D6B" w:rsidRDefault="00DD11F5" w:rsidP="00DD11F5">
            <w:pPr>
              <w:jc w:val="center"/>
              <w:rPr>
                <w:b/>
                <w:bCs/>
                <w:sz w:val="22"/>
                <w:szCs w:val="22"/>
              </w:rPr>
            </w:pPr>
            <w:r>
              <w:rPr>
                <w:b/>
                <w:bCs/>
                <w:sz w:val="22"/>
                <w:szCs w:val="22"/>
              </w:rPr>
              <w:t>5 600,0</w:t>
            </w:r>
          </w:p>
        </w:tc>
        <w:tc>
          <w:tcPr>
            <w:tcW w:w="1134" w:type="dxa"/>
            <w:vAlign w:val="center"/>
          </w:tcPr>
          <w:p w:rsidR="00DD11F5" w:rsidRPr="00E21D6B" w:rsidRDefault="00DD11F5" w:rsidP="00DD11F5">
            <w:pPr>
              <w:jc w:val="center"/>
              <w:rPr>
                <w:b/>
                <w:bCs/>
                <w:sz w:val="22"/>
                <w:szCs w:val="22"/>
              </w:rPr>
            </w:pPr>
            <w:r>
              <w:rPr>
                <w:b/>
                <w:bCs/>
                <w:sz w:val="22"/>
                <w:szCs w:val="22"/>
              </w:rPr>
              <w:t>6 0</w:t>
            </w:r>
            <w:r w:rsidRPr="00E21D6B">
              <w:rPr>
                <w:b/>
                <w:bCs/>
                <w:sz w:val="22"/>
                <w:szCs w:val="22"/>
              </w:rPr>
              <w:t>00,0</w:t>
            </w:r>
          </w:p>
        </w:tc>
        <w:tc>
          <w:tcPr>
            <w:tcW w:w="1134" w:type="dxa"/>
            <w:vAlign w:val="center"/>
          </w:tcPr>
          <w:p w:rsidR="00DD11F5" w:rsidRPr="00E21D6B" w:rsidRDefault="00DD11F5" w:rsidP="00DD11F5">
            <w:pPr>
              <w:widowControl w:val="0"/>
              <w:suppressAutoHyphens/>
              <w:autoSpaceDE w:val="0"/>
              <w:jc w:val="center"/>
              <w:rPr>
                <w:rFonts w:eastAsia="Arial"/>
                <w:b/>
                <w:bCs/>
                <w:sz w:val="22"/>
                <w:szCs w:val="22"/>
                <w:lang w:eastAsia="ar-SA"/>
              </w:rPr>
            </w:pPr>
            <w:r>
              <w:rPr>
                <w:rFonts w:eastAsia="Arial"/>
                <w:b/>
                <w:bCs/>
                <w:sz w:val="22"/>
                <w:szCs w:val="22"/>
                <w:lang w:eastAsia="ar-SA"/>
              </w:rPr>
              <w:t>6 5</w:t>
            </w:r>
            <w:r w:rsidRPr="00E21D6B">
              <w:rPr>
                <w:rFonts w:eastAsia="Arial"/>
                <w:b/>
                <w:bCs/>
                <w:sz w:val="22"/>
                <w:szCs w:val="22"/>
                <w:lang w:eastAsia="ar-SA"/>
              </w:rPr>
              <w:t>00,0</w:t>
            </w:r>
          </w:p>
        </w:tc>
        <w:tc>
          <w:tcPr>
            <w:tcW w:w="992" w:type="dxa"/>
            <w:vMerge w:val="restart"/>
            <w:vAlign w:val="center"/>
          </w:tcPr>
          <w:p w:rsidR="00DD11F5" w:rsidRPr="00FC73A8" w:rsidRDefault="00DD11F5" w:rsidP="00DD11F5">
            <w:pPr>
              <w:ind w:left="-57" w:right="-57"/>
              <w:jc w:val="center"/>
              <w:rPr>
                <w:b/>
                <w:sz w:val="22"/>
                <w:szCs w:val="22"/>
              </w:rPr>
            </w:pPr>
            <w:r>
              <w:rPr>
                <w:b/>
                <w:sz w:val="22"/>
                <w:szCs w:val="22"/>
              </w:rPr>
              <w:t>х</w:t>
            </w:r>
          </w:p>
        </w:tc>
        <w:tc>
          <w:tcPr>
            <w:tcW w:w="1134" w:type="dxa"/>
            <w:vMerge w:val="restart"/>
            <w:vAlign w:val="center"/>
          </w:tcPr>
          <w:p w:rsidR="00DD11F5" w:rsidRPr="00FC73A8" w:rsidRDefault="00DD11F5" w:rsidP="00DD11F5">
            <w:pPr>
              <w:ind w:left="-57" w:right="-57"/>
              <w:jc w:val="center"/>
              <w:rPr>
                <w:b/>
                <w:sz w:val="22"/>
                <w:szCs w:val="22"/>
              </w:rPr>
            </w:pPr>
            <w:r>
              <w:rPr>
                <w:b/>
                <w:sz w:val="22"/>
                <w:szCs w:val="22"/>
              </w:rPr>
              <w:t>х</w:t>
            </w:r>
          </w:p>
        </w:tc>
        <w:tc>
          <w:tcPr>
            <w:tcW w:w="1021" w:type="dxa"/>
            <w:vMerge w:val="restart"/>
            <w:vAlign w:val="center"/>
          </w:tcPr>
          <w:p w:rsidR="00DD11F5" w:rsidRPr="00FC73A8" w:rsidRDefault="00DD11F5" w:rsidP="00DD11F5">
            <w:pPr>
              <w:ind w:left="-57" w:right="-57"/>
              <w:jc w:val="center"/>
              <w:rPr>
                <w:b/>
                <w:sz w:val="22"/>
                <w:szCs w:val="22"/>
              </w:rPr>
            </w:pPr>
            <w:r>
              <w:rPr>
                <w:b/>
                <w:sz w:val="22"/>
                <w:szCs w:val="22"/>
              </w:rPr>
              <w:t>х</w:t>
            </w:r>
          </w:p>
        </w:tc>
      </w:tr>
      <w:tr w:rsidR="00DD11F5" w:rsidRPr="00FC73A8" w:rsidTr="00DE7AFA">
        <w:trPr>
          <w:trHeight w:val="540"/>
        </w:trPr>
        <w:tc>
          <w:tcPr>
            <w:tcW w:w="3545" w:type="dxa"/>
            <w:gridSpan w:val="3"/>
            <w:vMerge/>
          </w:tcPr>
          <w:p w:rsidR="00DD11F5" w:rsidRPr="00FC73A8" w:rsidRDefault="00DD11F5" w:rsidP="00DD11F5">
            <w:pPr>
              <w:ind w:left="-57" w:right="-57"/>
              <w:rPr>
                <w:b/>
                <w:sz w:val="22"/>
                <w:szCs w:val="22"/>
              </w:rPr>
            </w:pPr>
          </w:p>
        </w:tc>
        <w:tc>
          <w:tcPr>
            <w:tcW w:w="1842" w:type="dxa"/>
            <w:vMerge/>
          </w:tcPr>
          <w:p w:rsidR="00DD11F5" w:rsidRPr="00DD11F5" w:rsidRDefault="00DD11F5" w:rsidP="00DD11F5">
            <w:pPr>
              <w:ind w:left="-57" w:right="-57"/>
              <w:rPr>
                <w:b/>
                <w:bCs/>
                <w:sz w:val="22"/>
                <w:szCs w:val="22"/>
              </w:rPr>
            </w:pPr>
          </w:p>
        </w:tc>
        <w:tc>
          <w:tcPr>
            <w:tcW w:w="2523" w:type="dxa"/>
          </w:tcPr>
          <w:p w:rsidR="00DD11F5" w:rsidRPr="00DD11F5" w:rsidRDefault="00DD11F5" w:rsidP="00DD11F5">
            <w:pPr>
              <w:ind w:left="-57" w:right="-57"/>
              <w:rPr>
                <w:b/>
                <w:bCs/>
                <w:sz w:val="22"/>
                <w:szCs w:val="22"/>
              </w:rPr>
            </w:pPr>
            <w:r w:rsidRPr="00DD11F5">
              <w:rPr>
                <w:b/>
                <w:bCs/>
                <w:sz w:val="22"/>
                <w:szCs w:val="22"/>
              </w:rPr>
              <w:t>Бюджет Смоленской области</w:t>
            </w:r>
          </w:p>
        </w:tc>
        <w:tc>
          <w:tcPr>
            <w:tcW w:w="1134" w:type="dxa"/>
            <w:vAlign w:val="center"/>
          </w:tcPr>
          <w:p w:rsidR="00DD11F5" w:rsidRPr="00C655F8" w:rsidRDefault="00DD11F5" w:rsidP="00DD11F5">
            <w:pPr>
              <w:jc w:val="center"/>
              <w:rPr>
                <w:b/>
                <w:sz w:val="22"/>
                <w:szCs w:val="22"/>
              </w:rPr>
            </w:pPr>
            <w:r>
              <w:rPr>
                <w:b/>
                <w:sz w:val="22"/>
                <w:szCs w:val="22"/>
              </w:rPr>
              <w:t>0</w:t>
            </w:r>
          </w:p>
        </w:tc>
        <w:tc>
          <w:tcPr>
            <w:tcW w:w="1134" w:type="dxa"/>
            <w:vAlign w:val="center"/>
          </w:tcPr>
          <w:p w:rsidR="00DD11F5" w:rsidRPr="00C655F8" w:rsidRDefault="00DD11F5" w:rsidP="00DD11F5">
            <w:pPr>
              <w:jc w:val="center"/>
              <w:rPr>
                <w:b/>
                <w:sz w:val="22"/>
                <w:szCs w:val="22"/>
              </w:rPr>
            </w:pPr>
            <w:r w:rsidRPr="00C655F8">
              <w:rPr>
                <w:b/>
                <w:sz w:val="22"/>
                <w:szCs w:val="22"/>
              </w:rPr>
              <w:t>0</w:t>
            </w:r>
          </w:p>
        </w:tc>
        <w:tc>
          <w:tcPr>
            <w:tcW w:w="1134" w:type="dxa"/>
            <w:vAlign w:val="center"/>
          </w:tcPr>
          <w:p w:rsidR="00DD11F5" w:rsidRPr="00C655F8" w:rsidRDefault="00DD11F5" w:rsidP="00DD11F5">
            <w:pPr>
              <w:jc w:val="center"/>
              <w:rPr>
                <w:b/>
                <w:sz w:val="22"/>
                <w:szCs w:val="22"/>
              </w:rPr>
            </w:pPr>
            <w:r w:rsidRPr="00C655F8">
              <w:rPr>
                <w:b/>
                <w:sz w:val="22"/>
                <w:szCs w:val="22"/>
              </w:rPr>
              <w:t>0</w:t>
            </w:r>
          </w:p>
        </w:tc>
        <w:tc>
          <w:tcPr>
            <w:tcW w:w="1134" w:type="dxa"/>
            <w:vAlign w:val="center"/>
          </w:tcPr>
          <w:p w:rsidR="00DD11F5" w:rsidRPr="00C655F8" w:rsidRDefault="00DD11F5" w:rsidP="00DD11F5">
            <w:pPr>
              <w:widowControl w:val="0"/>
              <w:suppressAutoHyphens/>
              <w:autoSpaceDE w:val="0"/>
              <w:jc w:val="center"/>
              <w:rPr>
                <w:rFonts w:eastAsia="Arial"/>
                <w:b/>
                <w:sz w:val="22"/>
                <w:szCs w:val="22"/>
                <w:lang w:eastAsia="ar-SA"/>
              </w:rPr>
            </w:pPr>
            <w:r>
              <w:rPr>
                <w:rFonts w:eastAsia="Arial"/>
                <w:b/>
                <w:sz w:val="22"/>
                <w:szCs w:val="22"/>
                <w:lang w:eastAsia="ar-SA"/>
              </w:rPr>
              <w:t>0</w:t>
            </w:r>
          </w:p>
        </w:tc>
        <w:tc>
          <w:tcPr>
            <w:tcW w:w="992" w:type="dxa"/>
            <w:vMerge/>
          </w:tcPr>
          <w:p w:rsidR="00DD11F5" w:rsidRPr="00FC73A8" w:rsidRDefault="00DD11F5" w:rsidP="00DD11F5">
            <w:pPr>
              <w:ind w:left="-57" w:right="-57"/>
              <w:rPr>
                <w:b/>
                <w:sz w:val="22"/>
                <w:szCs w:val="22"/>
              </w:rPr>
            </w:pPr>
          </w:p>
        </w:tc>
        <w:tc>
          <w:tcPr>
            <w:tcW w:w="1134" w:type="dxa"/>
            <w:vMerge/>
          </w:tcPr>
          <w:p w:rsidR="00DD11F5" w:rsidRPr="00FC73A8" w:rsidRDefault="00DD11F5" w:rsidP="00DD11F5">
            <w:pPr>
              <w:ind w:left="-57" w:right="-57"/>
              <w:rPr>
                <w:b/>
                <w:sz w:val="22"/>
                <w:szCs w:val="22"/>
              </w:rPr>
            </w:pPr>
          </w:p>
        </w:tc>
        <w:tc>
          <w:tcPr>
            <w:tcW w:w="1021" w:type="dxa"/>
            <w:vMerge/>
          </w:tcPr>
          <w:p w:rsidR="00DD11F5" w:rsidRPr="00FC73A8" w:rsidRDefault="00DD11F5" w:rsidP="00DD11F5">
            <w:pPr>
              <w:ind w:left="-57" w:right="-57"/>
              <w:rPr>
                <w:b/>
                <w:sz w:val="22"/>
                <w:szCs w:val="22"/>
              </w:rPr>
            </w:pPr>
          </w:p>
        </w:tc>
      </w:tr>
      <w:tr w:rsidR="004E271A" w:rsidRPr="00FC73A8" w:rsidTr="00DD11F5">
        <w:trPr>
          <w:trHeight w:val="438"/>
        </w:trPr>
        <w:tc>
          <w:tcPr>
            <w:tcW w:w="15593" w:type="dxa"/>
            <w:gridSpan w:val="12"/>
          </w:tcPr>
          <w:p w:rsidR="004E271A" w:rsidRPr="000A7542" w:rsidRDefault="00DD11F5" w:rsidP="000A7542">
            <w:pPr>
              <w:widowControl w:val="0"/>
              <w:suppressAutoHyphens/>
              <w:autoSpaceDE w:val="0"/>
              <w:jc w:val="center"/>
              <w:rPr>
                <w:rFonts w:eastAsia="Arial"/>
                <w:sz w:val="22"/>
                <w:szCs w:val="22"/>
                <w:lang w:eastAsia="ar-SA"/>
              </w:rPr>
            </w:pPr>
            <w:r w:rsidRPr="00C655F8">
              <w:rPr>
                <w:sz w:val="22"/>
                <w:szCs w:val="22"/>
              </w:rPr>
              <w:t xml:space="preserve">Комплекс процессных мероприятий </w:t>
            </w:r>
            <w:r>
              <w:rPr>
                <w:sz w:val="22"/>
                <w:szCs w:val="22"/>
              </w:rPr>
              <w:t>3</w:t>
            </w:r>
            <w:r w:rsidRPr="00C655F8">
              <w:rPr>
                <w:sz w:val="22"/>
                <w:szCs w:val="22"/>
              </w:rPr>
              <w:t>: «Ремонт</w:t>
            </w:r>
            <w:r>
              <w:rPr>
                <w:sz w:val="22"/>
                <w:szCs w:val="22"/>
              </w:rPr>
              <w:t xml:space="preserve"> </w:t>
            </w:r>
            <w:r w:rsidRPr="00C655F8">
              <w:rPr>
                <w:sz w:val="22"/>
                <w:szCs w:val="22"/>
              </w:rPr>
              <w:t>дворовых территори</w:t>
            </w:r>
            <w:r>
              <w:rPr>
                <w:sz w:val="22"/>
                <w:szCs w:val="22"/>
              </w:rPr>
              <w:t>й</w:t>
            </w:r>
            <w:r w:rsidRPr="00C655F8">
              <w:rPr>
                <w:sz w:val="22"/>
                <w:szCs w:val="22"/>
              </w:rPr>
              <w:t xml:space="preserve"> многоквартирных домов»</w:t>
            </w:r>
          </w:p>
        </w:tc>
      </w:tr>
      <w:tr w:rsidR="00DD11F5" w:rsidRPr="00FC73A8" w:rsidTr="00DE7AFA">
        <w:trPr>
          <w:trHeight w:val="1804"/>
        </w:trPr>
        <w:tc>
          <w:tcPr>
            <w:tcW w:w="421" w:type="dxa"/>
            <w:gridSpan w:val="2"/>
          </w:tcPr>
          <w:p w:rsidR="00DD11F5" w:rsidRPr="00FC73A8" w:rsidRDefault="00540B55" w:rsidP="00413579">
            <w:pPr>
              <w:ind w:left="-57" w:right="-57"/>
              <w:rPr>
                <w:sz w:val="22"/>
                <w:szCs w:val="22"/>
              </w:rPr>
            </w:pPr>
            <w:r>
              <w:rPr>
                <w:sz w:val="22"/>
                <w:szCs w:val="22"/>
              </w:rPr>
              <w:t>1.5</w:t>
            </w:r>
          </w:p>
        </w:tc>
        <w:tc>
          <w:tcPr>
            <w:tcW w:w="3124" w:type="dxa"/>
          </w:tcPr>
          <w:p w:rsidR="00DD11F5" w:rsidRPr="00FC73A8" w:rsidRDefault="00DD11F5" w:rsidP="00413579">
            <w:pPr>
              <w:widowControl w:val="0"/>
              <w:suppressAutoHyphens/>
              <w:autoSpaceDE w:val="0"/>
              <w:rPr>
                <w:rFonts w:eastAsia="Arial"/>
                <w:sz w:val="22"/>
                <w:szCs w:val="22"/>
                <w:lang w:eastAsia="ar-SA"/>
              </w:rPr>
            </w:pPr>
            <w:r w:rsidRPr="00A97D91">
              <w:rPr>
                <w:bCs/>
                <w:sz w:val="22"/>
                <w:szCs w:val="22"/>
              </w:rPr>
              <w:t>Площадь приведенных в нормативное состояние дворовых территорий многоквартирных домов, проездов к дворовым территориям</w:t>
            </w:r>
          </w:p>
        </w:tc>
        <w:tc>
          <w:tcPr>
            <w:tcW w:w="1842" w:type="dxa"/>
          </w:tcPr>
          <w:p w:rsidR="00DD11F5" w:rsidRPr="00FC73A8" w:rsidRDefault="00DD11F5" w:rsidP="00413579">
            <w:pPr>
              <w:ind w:left="-57" w:right="-57"/>
              <w:rPr>
                <w:sz w:val="22"/>
                <w:szCs w:val="22"/>
              </w:rPr>
            </w:pPr>
            <w:r w:rsidRPr="00C655F8">
              <w:rPr>
                <w:rFonts w:eastAsia="Arial"/>
                <w:sz w:val="22"/>
                <w:szCs w:val="22"/>
                <w:lang w:eastAsia="ar-SA"/>
              </w:rPr>
              <w:t xml:space="preserve">Отдел по строительству, архитектуре и дорожному </w:t>
            </w:r>
            <w:r>
              <w:rPr>
                <w:rFonts w:eastAsia="Arial"/>
                <w:sz w:val="22"/>
                <w:szCs w:val="22"/>
                <w:lang w:eastAsia="ar-SA"/>
              </w:rPr>
              <w:t>хозяйству</w:t>
            </w:r>
            <w:r w:rsidRPr="00CE0E3E">
              <w:t xml:space="preserve"> </w:t>
            </w:r>
          </w:p>
        </w:tc>
        <w:tc>
          <w:tcPr>
            <w:tcW w:w="2523" w:type="dxa"/>
            <w:vAlign w:val="center"/>
          </w:tcPr>
          <w:p w:rsidR="00DD11F5" w:rsidRPr="00FC73A8" w:rsidRDefault="00DD11F5" w:rsidP="00DD11F5">
            <w:pPr>
              <w:ind w:left="-57" w:right="-57"/>
              <w:jc w:val="center"/>
              <w:rPr>
                <w:sz w:val="22"/>
                <w:szCs w:val="22"/>
              </w:rPr>
            </w:pPr>
            <w:r>
              <w:rPr>
                <w:sz w:val="22"/>
                <w:szCs w:val="22"/>
              </w:rPr>
              <w:t>х</w:t>
            </w:r>
          </w:p>
        </w:tc>
        <w:tc>
          <w:tcPr>
            <w:tcW w:w="1134" w:type="dxa"/>
            <w:vAlign w:val="center"/>
          </w:tcPr>
          <w:p w:rsidR="00DD11F5" w:rsidRPr="00C655F8" w:rsidRDefault="00DD11F5" w:rsidP="00DD11F5">
            <w:pPr>
              <w:jc w:val="center"/>
              <w:rPr>
                <w:sz w:val="22"/>
                <w:szCs w:val="22"/>
              </w:rPr>
            </w:pPr>
            <w:r>
              <w:rPr>
                <w:sz w:val="22"/>
                <w:szCs w:val="22"/>
              </w:rPr>
              <w:t>х</w:t>
            </w:r>
          </w:p>
        </w:tc>
        <w:tc>
          <w:tcPr>
            <w:tcW w:w="1134" w:type="dxa"/>
            <w:vAlign w:val="center"/>
          </w:tcPr>
          <w:p w:rsidR="00DD11F5" w:rsidRPr="009C2901" w:rsidRDefault="00DD11F5" w:rsidP="00DD11F5">
            <w:pPr>
              <w:jc w:val="center"/>
              <w:rPr>
                <w:sz w:val="22"/>
                <w:szCs w:val="22"/>
              </w:rPr>
            </w:pPr>
            <w:r>
              <w:rPr>
                <w:sz w:val="22"/>
                <w:szCs w:val="22"/>
              </w:rPr>
              <w:t>х</w:t>
            </w:r>
          </w:p>
        </w:tc>
        <w:tc>
          <w:tcPr>
            <w:tcW w:w="1134" w:type="dxa"/>
            <w:vAlign w:val="center"/>
          </w:tcPr>
          <w:p w:rsidR="00DD11F5" w:rsidRPr="009C2901" w:rsidRDefault="00DD11F5" w:rsidP="00DD11F5">
            <w:pPr>
              <w:jc w:val="center"/>
              <w:rPr>
                <w:sz w:val="22"/>
                <w:szCs w:val="22"/>
              </w:rPr>
            </w:pPr>
            <w:r>
              <w:rPr>
                <w:sz w:val="22"/>
                <w:szCs w:val="22"/>
              </w:rPr>
              <w:t>х</w:t>
            </w:r>
          </w:p>
        </w:tc>
        <w:tc>
          <w:tcPr>
            <w:tcW w:w="1134" w:type="dxa"/>
            <w:vAlign w:val="center"/>
          </w:tcPr>
          <w:p w:rsidR="00DD11F5" w:rsidRPr="009C2901" w:rsidRDefault="00DD11F5" w:rsidP="00DD11F5">
            <w:pPr>
              <w:widowControl w:val="0"/>
              <w:suppressAutoHyphens/>
              <w:autoSpaceDE w:val="0"/>
              <w:jc w:val="center"/>
              <w:rPr>
                <w:rFonts w:eastAsia="Arial"/>
                <w:sz w:val="22"/>
                <w:szCs w:val="22"/>
                <w:lang w:eastAsia="ar-SA"/>
              </w:rPr>
            </w:pPr>
            <w:r>
              <w:rPr>
                <w:rFonts w:eastAsia="Arial"/>
                <w:sz w:val="22"/>
                <w:szCs w:val="22"/>
                <w:lang w:eastAsia="ar-SA"/>
              </w:rPr>
              <w:t>х</w:t>
            </w:r>
          </w:p>
        </w:tc>
        <w:tc>
          <w:tcPr>
            <w:tcW w:w="992" w:type="dxa"/>
            <w:vAlign w:val="center"/>
          </w:tcPr>
          <w:p w:rsidR="00DD11F5" w:rsidRPr="00FC73A8" w:rsidRDefault="00540B55" w:rsidP="00413579">
            <w:pPr>
              <w:jc w:val="center"/>
              <w:rPr>
                <w:sz w:val="22"/>
                <w:szCs w:val="22"/>
              </w:rPr>
            </w:pPr>
            <w:r>
              <w:t>10</w:t>
            </w:r>
            <w:r w:rsidR="00DD11F5" w:rsidRPr="005E0CC5">
              <w:t>0</w:t>
            </w:r>
            <w:r>
              <w:t>,0</w:t>
            </w:r>
          </w:p>
        </w:tc>
        <w:tc>
          <w:tcPr>
            <w:tcW w:w="1134" w:type="dxa"/>
            <w:vAlign w:val="center"/>
          </w:tcPr>
          <w:p w:rsidR="00DD11F5" w:rsidRPr="00FC73A8" w:rsidRDefault="00DD11F5" w:rsidP="00413579">
            <w:pPr>
              <w:jc w:val="center"/>
              <w:rPr>
                <w:sz w:val="22"/>
                <w:szCs w:val="22"/>
              </w:rPr>
            </w:pPr>
            <w:r w:rsidRPr="005E0CC5">
              <w:t>0</w:t>
            </w:r>
          </w:p>
        </w:tc>
        <w:tc>
          <w:tcPr>
            <w:tcW w:w="1021" w:type="dxa"/>
            <w:vAlign w:val="center"/>
          </w:tcPr>
          <w:p w:rsidR="00DD11F5" w:rsidRPr="00FC73A8" w:rsidRDefault="00DD11F5" w:rsidP="00413579">
            <w:pPr>
              <w:jc w:val="center"/>
              <w:rPr>
                <w:sz w:val="22"/>
                <w:szCs w:val="22"/>
              </w:rPr>
            </w:pPr>
            <w:r>
              <w:t>0</w:t>
            </w:r>
          </w:p>
        </w:tc>
      </w:tr>
      <w:tr w:rsidR="00DD11F5" w:rsidRPr="00FC73A8" w:rsidTr="00DE7AFA">
        <w:trPr>
          <w:trHeight w:val="510"/>
        </w:trPr>
        <w:tc>
          <w:tcPr>
            <w:tcW w:w="3545" w:type="dxa"/>
            <w:gridSpan w:val="3"/>
            <w:vMerge w:val="restart"/>
          </w:tcPr>
          <w:p w:rsidR="00DD11F5" w:rsidRPr="00FC73A8" w:rsidRDefault="00DD11F5" w:rsidP="00DD11F5">
            <w:pPr>
              <w:ind w:left="-57" w:right="-57"/>
              <w:rPr>
                <w:b/>
                <w:sz w:val="22"/>
                <w:szCs w:val="22"/>
              </w:rPr>
            </w:pPr>
            <w:r w:rsidRPr="00FC73A8">
              <w:rPr>
                <w:b/>
                <w:sz w:val="22"/>
                <w:szCs w:val="22"/>
              </w:rPr>
              <w:lastRenderedPageBreak/>
              <w:t>Итого по третьему комплексу процессных мероприятий муниципальной программы</w:t>
            </w:r>
          </w:p>
        </w:tc>
        <w:tc>
          <w:tcPr>
            <w:tcW w:w="1842" w:type="dxa"/>
            <w:vMerge w:val="restart"/>
          </w:tcPr>
          <w:p w:rsidR="00DD11F5" w:rsidRPr="00FC73A8" w:rsidRDefault="00DD11F5" w:rsidP="00DD11F5">
            <w:pPr>
              <w:ind w:left="-57" w:right="-57"/>
              <w:rPr>
                <w:b/>
                <w:sz w:val="22"/>
                <w:szCs w:val="22"/>
              </w:rPr>
            </w:pPr>
          </w:p>
        </w:tc>
        <w:tc>
          <w:tcPr>
            <w:tcW w:w="2523" w:type="dxa"/>
          </w:tcPr>
          <w:p w:rsidR="00DD11F5" w:rsidRPr="00540B55" w:rsidRDefault="00DD11F5" w:rsidP="00DD11F5">
            <w:pPr>
              <w:ind w:left="-57" w:right="-57"/>
              <w:rPr>
                <w:b/>
                <w:bCs/>
                <w:sz w:val="22"/>
                <w:szCs w:val="22"/>
              </w:rPr>
            </w:pPr>
            <w:r w:rsidRPr="00540B55">
              <w:rPr>
                <w:b/>
                <w:bCs/>
                <w:sz w:val="22"/>
                <w:szCs w:val="22"/>
              </w:rPr>
              <w:t>Дорожный фонд муниципального образования «Велижский муниципальный округ» Смоленской области</w:t>
            </w:r>
          </w:p>
        </w:tc>
        <w:tc>
          <w:tcPr>
            <w:tcW w:w="1134" w:type="dxa"/>
            <w:vAlign w:val="center"/>
          </w:tcPr>
          <w:p w:rsidR="00DD11F5" w:rsidRPr="00540B55" w:rsidRDefault="00540B55" w:rsidP="00DD11F5">
            <w:pPr>
              <w:jc w:val="center"/>
              <w:rPr>
                <w:b/>
                <w:bCs/>
                <w:sz w:val="22"/>
                <w:szCs w:val="22"/>
              </w:rPr>
            </w:pPr>
            <w:r>
              <w:rPr>
                <w:b/>
                <w:bCs/>
                <w:sz w:val="22"/>
                <w:szCs w:val="22"/>
              </w:rPr>
              <w:t>300,0</w:t>
            </w:r>
          </w:p>
        </w:tc>
        <w:tc>
          <w:tcPr>
            <w:tcW w:w="1134" w:type="dxa"/>
            <w:vAlign w:val="center"/>
          </w:tcPr>
          <w:p w:rsidR="00DD11F5" w:rsidRPr="00540B55" w:rsidRDefault="00540B55" w:rsidP="00DD11F5">
            <w:pPr>
              <w:jc w:val="center"/>
              <w:rPr>
                <w:b/>
                <w:bCs/>
                <w:sz w:val="22"/>
                <w:szCs w:val="22"/>
              </w:rPr>
            </w:pPr>
            <w:r>
              <w:rPr>
                <w:b/>
                <w:bCs/>
                <w:sz w:val="22"/>
                <w:szCs w:val="22"/>
              </w:rPr>
              <w:t>300,0</w:t>
            </w:r>
          </w:p>
        </w:tc>
        <w:tc>
          <w:tcPr>
            <w:tcW w:w="1134" w:type="dxa"/>
            <w:vAlign w:val="center"/>
          </w:tcPr>
          <w:p w:rsidR="00DD11F5" w:rsidRPr="00540B55" w:rsidRDefault="00DD11F5" w:rsidP="00DD11F5">
            <w:pPr>
              <w:jc w:val="center"/>
              <w:rPr>
                <w:b/>
                <w:bCs/>
                <w:sz w:val="22"/>
                <w:szCs w:val="22"/>
              </w:rPr>
            </w:pPr>
            <w:r w:rsidRPr="00540B55">
              <w:rPr>
                <w:b/>
                <w:bCs/>
                <w:sz w:val="22"/>
                <w:szCs w:val="22"/>
              </w:rPr>
              <w:t>0</w:t>
            </w:r>
          </w:p>
        </w:tc>
        <w:tc>
          <w:tcPr>
            <w:tcW w:w="1134" w:type="dxa"/>
            <w:vAlign w:val="center"/>
          </w:tcPr>
          <w:p w:rsidR="00DD11F5" w:rsidRPr="00540B55" w:rsidRDefault="00DD11F5" w:rsidP="00DD11F5">
            <w:pPr>
              <w:widowControl w:val="0"/>
              <w:suppressAutoHyphens/>
              <w:autoSpaceDE w:val="0"/>
              <w:jc w:val="center"/>
              <w:rPr>
                <w:rFonts w:eastAsia="Arial"/>
                <w:b/>
                <w:bCs/>
                <w:sz w:val="22"/>
                <w:szCs w:val="22"/>
                <w:lang w:eastAsia="ar-SA"/>
              </w:rPr>
            </w:pPr>
            <w:r w:rsidRPr="00540B55">
              <w:rPr>
                <w:rFonts w:eastAsia="Arial"/>
                <w:b/>
                <w:bCs/>
                <w:sz w:val="22"/>
                <w:szCs w:val="22"/>
                <w:lang w:eastAsia="ar-SA"/>
              </w:rPr>
              <w:t>0</w:t>
            </w:r>
          </w:p>
        </w:tc>
        <w:tc>
          <w:tcPr>
            <w:tcW w:w="992" w:type="dxa"/>
            <w:vMerge w:val="restart"/>
            <w:vAlign w:val="center"/>
          </w:tcPr>
          <w:p w:rsidR="00DD11F5" w:rsidRPr="00FC73A8" w:rsidRDefault="00540B55" w:rsidP="00540B55">
            <w:pPr>
              <w:ind w:left="-57" w:right="-57"/>
              <w:jc w:val="center"/>
              <w:rPr>
                <w:b/>
                <w:sz w:val="22"/>
                <w:szCs w:val="22"/>
              </w:rPr>
            </w:pPr>
            <w:r>
              <w:rPr>
                <w:b/>
                <w:sz w:val="22"/>
                <w:szCs w:val="22"/>
              </w:rPr>
              <w:t>х</w:t>
            </w:r>
          </w:p>
        </w:tc>
        <w:tc>
          <w:tcPr>
            <w:tcW w:w="1134" w:type="dxa"/>
            <w:vMerge w:val="restart"/>
            <w:vAlign w:val="center"/>
          </w:tcPr>
          <w:p w:rsidR="00DD11F5" w:rsidRPr="00FC73A8" w:rsidRDefault="00540B55" w:rsidP="00540B55">
            <w:pPr>
              <w:ind w:left="-57" w:right="-57"/>
              <w:jc w:val="center"/>
              <w:rPr>
                <w:b/>
                <w:sz w:val="22"/>
                <w:szCs w:val="22"/>
              </w:rPr>
            </w:pPr>
            <w:r>
              <w:rPr>
                <w:b/>
                <w:sz w:val="22"/>
                <w:szCs w:val="22"/>
              </w:rPr>
              <w:t>х</w:t>
            </w:r>
          </w:p>
        </w:tc>
        <w:tc>
          <w:tcPr>
            <w:tcW w:w="1021" w:type="dxa"/>
            <w:vMerge w:val="restart"/>
            <w:vAlign w:val="center"/>
          </w:tcPr>
          <w:p w:rsidR="00DD11F5" w:rsidRPr="00FC73A8" w:rsidRDefault="00540B55" w:rsidP="00540B55">
            <w:pPr>
              <w:jc w:val="center"/>
              <w:rPr>
                <w:b/>
                <w:sz w:val="22"/>
                <w:szCs w:val="22"/>
              </w:rPr>
            </w:pPr>
            <w:r>
              <w:rPr>
                <w:b/>
                <w:sz w:val="22"/>
                <w:szCs w:val="22"/>
              </w:rPr>
              <w:t>х</w:t>
            </w:r>
          </w:p>
        </w:tc>
      </w:tr>
      <w:tr w:rsidR="00DD11F5" w:rsidRPr="00FC73A8" w:rsidTr="00DE7AFA">
        <w:trPr>
          <w:trHeight w:val="495"/>
        </w:trPr>
        <w:tc>
          <w:tcPr>
            <w:tcW w:w="3545" w:type="dxa"/>
            <w:gridSpan w:val="3"/>
            <w:vMerge/>
          </w:tcPr>
          <w:p w:rsidR="00DD11F5" w:rsidRPr="00FC73A8" w:rsidRDefault="00DD11F5" w:rsidP="00DD11F5">
            <w:pPr>
              <w:ind w:left="-57" w:right="-57"/>
              <w:rPr>
                <w:b/>
                <w:sz w:val="22"/>
                <w:szCs w:val="22"/>
              </w:rPr>
            </w:pPr>
          </w:p>
        </w:tc>
        <w:tc>
          <w:tcPr>
            <w:tcW w:w="1842" w:type="dxa"/>
            <w:vMerge/>
          </w:tcPr>
          <w:p w:rsidR="00DD11F5" w:rsidRPr="00FC73A8" w:rsidRDefault="00DD11F5" w:rsidP="00DD11F5">
            <w:pPr>
              <w:ind w:left="-57" w:right="-57"/>
              <w:rPr>
                <w:b/>
                <w:sz w:val="22"/>
                <w:szCs w:val="22"/>
              </w:rPr>
            </w:pPr>
          </w:p>
        </w:tc>
        <w:tc>
          <w:tcPr>
            <w:tcW w:w="2523" w:type="dxa"/>
          </w:tcPr>
          <w:p w:rsidR="00DD11F5" w:rsidRPr="00540B55" w:rsidRDefault="00DD11F5" w:rsidP="00DD11F5">
            <w:pPr>
              <w:ind w:left="-57" w:right="-57"/>
              <w:rPr>
                <w:b/>
                <w:bCs/>
                <w:sz w:val="22"/>
                <w:szCs w:val="22"/>
              </w:rPr>
            </w:pPr>
            <w:r w:rsidRPr="00540B55">
              <w:rPr>
                <w:b/>
                <w:bCs/>
                <w:sz w:val="22"/>
                <w:szCs w:val="22"/>
              </w:rPr>
              <w:t>Бюджет Смоленской области</w:t>
            </w:r>
          </w:p>
        </w:tc>
        <w:tc>
          <w:tcPr>
            <w:tcW w:w="1134" w:type="dxa"/>
            <w:vAlign w:val="center"/>
          </w:tcPr>
          <w:p w:rsidR="00DD11F5" w:rsidRPr="00540B55" w:rsidRDefault="00540B55" w:rsidP="00DD11F5">
            <w:pPr>
              <w:jc w:val="center"/>
              <w:rPr>
                <w:b/>
                <w:bCs/>
                <w:sz w:val="22"/>
                <w:szCs w:val="22"/>
              </w:rPr>
            </w:pPr>
            <w:r>
              <w:rPr>
                <w:b/>
                <w:bCs/>
                <w:sz w:val="22"/>
                <w:szCs w:val="22"/>
              </w:rPr>
              <w:t>0</w:t>
            </w:r>
          </w:p>
        </w:tc>
        <w:tc>
          <w:tcPr>
            <w:tcW w:w="1134" w:type="dxa"/>
            <w:vAlign w:val="center"/>
          </w:tcPr>
          <w:p w:rsidR="00DD11F5" w:rsidRPr="00540B55" w:rsidRDefault="00540B55" w:rsidP="00DD11F5">
            <w:pPr>
              <w:jc w:val="center"/>
              <w:rPr>
                <w:b/>
                <w:bCs/>
                <w:sz w:val="22"/>
                <w:szCs w:val="22"/>
              </w:rPr>
            </w:pPr>
            <w:r>
              <w:rPr>
                <w:b/>
                <w:bCs/>
                <w:sz w:val="22"/>
                <w:szCs w:val="22"/>
              </w:rPr>
              <w:t>0</w:t>
            </w:r>
          </w:p>
        </w:tc>
        <w:tc>
          <w:tcPr>
            <w:tcW w:w="1134" w:type="dxa"/>
            <w:vAlign w:val="center"/>
          </w:tcPr>
          <w:p w:rsidR="00DD11F5" w:rsidRPr="00540B55" w:rsidRDefault="00540B55" w:rsidP="00DD11F5">
            <w:pPr>
              <w:jc w:val="center"/>
              <w:rPr>
                <w:b/>
                <w:bCs/>
                <w:sz w:val="22"/>
                <w:szCs w:val="22"/>
              </w:rPr>
            </w:pPr>
            <w:r>
              <w:rPr>
                <w:b/>
                <w:bCs/>
                <w:sz w:val="22"/>
                <w:szCs w:val="22"/>
              </w:rPr>
              <w:t>0</w:t>
            </w:r>
          </w:p>
        </w:tc>
        <w:tc>
          <w:tcPr>
            <w:tcW w:w="1134" w:type="dxa"/>
            <w:vAlign w:val="center"/>
          </w:tcPr>
          <w:p w:rsidR="00DD11F5" w:rsidRPr="00540B55" w:rsidRDefault="00540B55" w:rsidP="00DD11F5">
            <w:pPr>
              <w:widowControl w:val="0"/>
              <w:suppressAutoHyphens/>
              <w:autoSpaceDE w:val="0"/>
              <w:jc w:val="center"/>
              <w:rPr>
                <w:rFonts w:eastAsia="Arial"/>
                <w:b/>
                <w:bCs/>
                <w:sz w:val="22"/>
                <w:szCs w:val="22"/>
                <w:lang w:eastAsia="ar-SA"/>
              </w:rPr>
            </w:pPr>
            <w:r>
              <w:rPr>
                <w:rFonts w:eastAsia="Arial"/>
                <w:b/>
                <w:bCs/>
                <w:sz w:val="22"/>
                <w:szCs w:val="22"/>
                <w:lang w:eastAsia="ar-SA"/>
              </w:rPr>
              <w:t>0</w:t>
            </w:r>
          </w:p>
        </w:tc>
        <w:tc>
          <w:tcPr>
            <w:tcW w:w="992" w:type="dxa"/>
            <w:vMerge/>
          </w:tcPr>
          <w:p w:rsidR="00DD11F5" w:rsidRPr="00FC73A8" w:rsidRDefault="00DD11F5" w:rsidP="00DD11F5">
            <w:pPr>
              <w:ind w:left="-57" w:right="-57"/>
              <w:rPr>
                <w:b/>
                <w:sz w:val="22"/>
                <w:szCs w:val="22"/>
              </w:rPr>
            </w:pPr>
          </w:p>
        </w:tc>
        <w:tc>
          <w:tcPr>
            <w:tcW w:w="1134" w:type="dxa"/>
            <w:vMerge/>
          </w:tcPr>
          <w:p w:rsidR="00DD11F5" w:rsidRPr="00FC73A8" w:rsidRDefault="00DD11F5" w:rsidP="00DD11F5">
            <w:pPr>
              <w:ind w:left="-57" w:right="-57"/>
              <w:rPr>
                <w:b/>
                <w:sz w:val="22"/>
                <w:szCs w:val="22"/>
              </w:rPr>
            </w:pPr>
          </w:p>
        </w:tc>
        <w:tc>
          <w:tcPr>
            <w:tcW w:w="1021" w:type="dxa"/>
            <w:vMerge/>
          </w:tcPr>
          <w:p w:rsidR="00DD11F5" w:rsidRPr="00FC73A8" w:rsidRDefault="00DD11F5" w:rsidP="00DD11F5">
            <w:pPr>
              <w:ind w:left="-57" w:right="-57"/>
              <w:rPr>
                <w:b/>
                <w:sz w:val="22"/>
                <w:szCs w:val="22"/>
              </w:rPr>
            </w:pPr>
          </w:p>
        </w:tc>
      </w:tr>
      <w:tr w:rsidR="00540B55" w:rsidRPr="00FC73A8" w:rsidTr="004C1B45">
        <w:trPr>
          <w:trHeight w:val="150"/>
        </w:trPr>
        <w:tc>
          <w:tcPr>
            <w:tcW w:w="15593" w:type="dxa"/>
            <w:gridSpan w:val="12"/>
          </w:tcPr>
          <w:p w:rsidR="00540B55" w:rsidRPr="00FC73A8" w:rsidRDefault="00540B55" w:rsidP="00540B55">
            <w:pPr>
              <w:ind w:left="-57" w:right="-57"/>
              <w:jc w:val="center"/>
              <w:rPr>
                <w:b/>
                <w:sz w:val="22"/>
                <w:szCs w:val="22"/>
              </w:rPr>
            </w:pPr>
            <w:r w:rsidRPr="00C655F8">
              <w:rPr>
                <w:sz w:val="22"/>
                <w:szCs w:val="22"/>
              </w:rPr>
              <w:t xml:space="preserve">Комплекс процессных мероприятий </w:t>
            </w:r>
            <w:r>
              <w:rPr>
                <w:sz w:val="22"/>
                <w:szCs w:val="22"/>
              </w:rPr>
              <w:t>4</w:t>
            </w:r>
            <w:r w:rsidRPr="00C655F8">
              <w:rPr>
                <w:sz w:val="22"/>
                <w:szCs w:val="22"/>
              </w:rPr>
              <w:t xml:space="preserve">: </w:t>
            </w:r>
            <w:r w:rsidRPr="00C655F8">
              <w:rPr>
                <w:rFonts w:eastAsia="Arial"/>
                <w:sz w:val="22"/>
                <w:szCs w:val="22"/>
                <w:lang w:eastAsia="ar-SA"/>
              </w:rPr>
              <w:t>«</w:t>
            </w:r>
            <w:bookmarkStart w:id="5" w:name="_Hlk188599575"/>
            <w:r w:rsidRPr="00815154">
              <w:rPr>
                <w:rFonts w:eastAsia="Arial"/>
                <w:sz w:val="22"/>
                <w:szCs w:val="22"/>
                <w:lang w:eastAsia="ar-SA"/>
              </w:rPr>
              <w:t>Проектирование строительства</w:t>
            </w:r>
            <w:r>
              <w:rPr>
                <w:rFonts w:eastAsia="Arial"/>
                <w:sz w:val="22"/>
                <w:szCs w:val="22"/>
                <w:lang w:eastAsia="ar-SA"/>
              </w:rPr>
              <w:t>,</w:t>
            </w:r>
            <w:r w:rsidRPr="00815154">
              <w:rPr>
                <w:rFonts w:eastAsia="Arial"/>
                <w:sz w:val="22"/>
                <w:szCs w:val="22"/>
                <w:lang w:eastAsia="ar-SA"/>
              </w:rPr>
              <w:t xml:space="preserve"> реконструкции</w:t>
            </w:r>
            <w:r>
              <w:rPr>
                <w:rFonts w:eastAsia="Arial"/>
                <w:sz w:val="22"/>
                <w:szCs w:val="22"/>
                <w:lang w:eastAsia="ar-SA"/>
              </w:rPr>
              <w:t xml:space="preserve"> и капитального ремонта </w:t>
            </w:r>
            <w:r w:rsidRPr="00C655F8">
              <w:rPr>
                <w:rFonts w:eastAsia="Arial"/>
                <w:sz w:val="22"/>
                <w:szCs w:val="22"/>
                <w:lang w:eastAsia="ar-SA"/>
              </w:rPr>
              <w:t xml:space="preserve">автомобильных дорог местного значения </w:t>
            </w:r>
            <w:r>
              <w:rPr>
                <w:rFonts w:eastAsia="Arial"/>
                <w:sz w:val="22"/>
                <w:szCs w:val="22"/>
                <w:lang w:eastAsia="ar-SA"/>
              </w:rPr>
              <w:t>и</w:t>
            </w:r>
            <w:r w:rsidRPr="00FB3683">
              <w:rPr>
                <w:rFonts w:eastAsia="Arial"/>
                <w:sz w:val="22"/>
                <w:szCs w:val="22"/>
                <w:lang w:eastAsia="ar-SA"/>
              </w:rPr>
              <w:t xml:space="preserve"> искусственных дорожных сооружений</w:t>
            </w:r>
            <w:r w:rsidRPr="00C655F8">
              <w:rPr>
                <w:sz w:val="22"/>
                <w:szCs w:val="22"/>
              </w:rPr>
              <w:t xml:space="preserve"> на них</w:t>
            </w:r>
            <w:bookmarkEnd w:id="5"/>
            <w:r>
              <w:rPr>
                <w:sz w:val="22"/>
                <w:szCs w:val="22"/>
              </w:rPr>
              <w:t>»</w:t>
            </w:r>
          </w:p>
        </w:tc>
      </w:tr>
      <w:tr w:rsidR="00540B55" w:rsidRPr="00FC73A8" w:rsidTr="00DE7AFA">
        <w:trPr>
          <w:trHeight w:val="150"/>
        </w:trPr>
        <w:tc>
          <w:tcPr>
            <w:tcW w:w="390" w:type="dxa"/>
          </w:tcPr>
          <w:p w:rsidR="00540B55" w:rsidRPr="00540B55" w:rsidRDefault="00540B55" w:rsidP="00233247">
            <w:pPr>
              <w:ind w:left="-57" w:right="-57"/>
              <w:rPr>
                <w:bCs/>
                <w:sz w:val="22"/>
                <w:szCs w:val="22"/>
              </w:rPr>
            </w:pPr>
            <w:r>
              <w:rPr>
                <w:bCs/>
                <w:sz w:val="22"/>
                <w:szCs w:val="22"/>
              </w:rPr>
              <w:t>1.</w:t>
            </w:r>
            <w:r w:rsidRPr="00540B55">
              <w:rPr>
                <w:bCs/>
                <w:sz w:val="22"/>
                <w:szCs w:val="22"/>
              </w:rPr>
              <w:t>6</w:t>
            </w:r>
          </w:p>
        </w:tc>
        <w:tc>
          <w:tcPr>
            <w:tcW w:w="3155" w:type="dxa"/>
            <w:gridSpan w:val="2"/>
          </w:tcPr>
          <w:p w:rsidR="00540B55" w:rsidRPr="00FC73A8" w:rsidRDefault="00540B55" w:rsidP="00233247">
            <w:pPr>
              <w:ind w:left="-57" w:right="-57"/>
              <w:rPr>
                <w:b/>
                <w:sz w:val="22"/>
                <w:szCs w:val="22"/>
              </w:rPr>
            </w:pPr>
            <w:r w:rsidRPr="00A97D91">
              <w:rPr>
                <w:bCs/>
                <w:sz w:val="22"/>
                <w:szCs w:val="22"/>
              </w:rPr>
              <w:t>Количество запроектированных объектов автомобильных дорог</w:t>
            </w:r>
            <w:r>
              <w:rPr>
                <w:bCs/>
                <w:sz w:val="22"/>
                <w:szCs w:val="22"/>
              </w:rPr>
              <w:t xml:space="preserve"> местного значения, и </w:t>
            </w:r>
            <w:r w:rsidRPr="00FB3683">
              <w:rPr>
                <w:rFonts w:eastAsia="Arial"/>
                <w:sz w:val="22"/>
                <w:szCs w:val="22"/>
                <w:lang w:eastAsia="ar-SA"/>
              </w:rPr>
              <w:t>искусственных дорожных сооружений</w:t>
            </w:r>
            <w:r>
              <w:rPr>
                <w:rFonts w:eastAsia="Arial"/>
                <w:sz w:val="22"/>
                <w:szCs w:val="22"/>
                <w:lang w:eastAsia="ar-SA"/>
              </w:rPr>
              <w:t xml:space="preserve"> </w:t>
            </w:r>
            <w:r>
              <w:rPr>
                <w:sz w:val="22"/>
                <w:szCs w:val="22"/>
              </w:rPr>
              <w:t>на них</w:t>
            </w:r>
          </w:p>
        </w:tc>
        <w:tc>
          <w:tcPr>
            <w:tcW w:w="1842" w:type="dxa"/>
          </w:tcPr>
          <w:p w:rsidR="00540B55" w:rsidRPr="00FC73A8" w:rsidRDefault="00540B55" w:rsidP="00233247">
            <w:pPr>
              <w:ind w:left="-57" w:right="-57"/>
              <w:rPr>
                <w:b/>
                <w:sz w:val="22"/>
                <w:szCs w:val="22"/>
              </w:rPr>
            </w:pPr>
            <w:r w:rsidRPr="00C655F8">
              <w:rPr>
                <w:rFonts w:eastAsia="Arial"/>
                <w:sz w:val="22"/>
                <w:szCs w:val="22"/>
                <w:lang w:eastAsia="ar-SA"/>
              </w:rPr>
              <w:t xml:space="preserve">Отдел по строительству, архитектуре и дорожному </w:t>
            </w:r>
            <w:r>
              <w:rPr>
                <w:rFonts w:eastAsia="Arial"/>
                <w:sz w:val="22"/>
                <w:szCs w:val="22"/>
                <w:lang w:eastAsia="ar-SA"/>
              </w:rPr>
              <w:t>хозяйству</w:t>
            </w:r>
          </w:p>
        </w:tc>
        <w:tc>
          <w:tcPr>
            <w:tcW w:w="2523" w:type="dxa"/>
            <w:vAlign w:val="center"/>
          </w:tcPr>
          <w:p w:rsidR="00540B55" w:rsidRPr="00540B55" w:rsidRDefault="00540B55" w:rsidP="00540B55">
            <w:pPr>
              <w:ind w:left="-57" w:right="-57"/>
              <w:jc w:val="center"/>
              <w:rPr>
                <w:bCs/>
                <w:sz w:val="22"/>
                <w:szCs w:val="22"/>
              </w:rPr>
            </w:pPr>
            <w:r w:rsidRPr="00540B55">
              <w:rPr>
                <w:bCs/>
                <w:sz w:val="22"/>
                <w:szCs w:val="22"/>
              </w:rPr>
              <w:t>х</w:t>
            </w:r>
          </w:p>
        </w:tc>
        <w:tc>
          <w:tcPr>
            <w:tcW w:w="1134" w:type="dxa"/>
            <w:vAlign w:val="center"/>
          </w:tcPr>
          <w:p w:rsidR="00540B55" w:rsidRPr="00540B55" w:rsidRDefault="00540B55" w:rsidP="00540B55">
            <w:pPr>
              <w:jc w:val="center"/>
              <w:rPr>
                <w:bCs/>
                <w:sz w:val="22"/>
                <w:szCs w:val="22"/>
              </w:rPr>
            </w:pPr>
            <w:r w:rsidRPr="00540B55">
              <w:rPr>
                <w:bCs/>
                <w:sz w:val="22"/>
                <w:szCs w:val="22"/>
              </w:rPr>
              <w:t>х</w:t>
            </w:r>
          </w:p>
        </w:tc>
        <w:tc>
          <w:tcPr>
            <w:tcW w:w="1134" w:type="dxa"/>
            <w:vAlign w:val="center"/>
          </w:tcPr>
          <w:p w:rsidR="00540B55" w:rsidRPr="00540B55" w:rsidRDefault="00540B55" w:rsidP="00540B55">
            <w:pPr>
              <w:jc w:val="center"/>
              <w:rPr>
                <w:bCs/>
                <w:sz w:val="22"/>
                <w:szCs w:val="22"/>
              </w:rPr>
            </w:pPr>
            <w:r w:rsidRPr="00540B55">
              <w:rPr>
                <w:bCs/>
                <w:sz w:val="22"/>
                <w:szCs w:val="22"/>
              </w:rPr>
              <w:t>х</w:t>
            </w:r>
          </w:p>
        </w:tc>
        <w:tc>
          <w:tcPr>
            <w:tcW w:w="1134" w:type="dxa"/>
            <w:vAlign w:val="center"/>
          </w:tcPr>
          <w:p w:rsidR="00540B55" w:rsidRPr="00540B55" w:rsidRDefault="00540B55" w:rsidP="00540B55">
            <w:pPr>
              <w:jc w:val="center"/>
              <w:rPr>
                <w:bCs/>
                <w:sz w:val="22"/>
                <w:szCs w:val="22"/>
              </w:rPr>
            </w:pPr>
            <w:r w:rsidRPr="00540B55">
              <w:rPr>
                <w:bCs/>
                <w:sz w:val="22"/>
                <w:szCs w:val="22"/>
              </w:rPr>
              <w:t>х</w:t>
            </w:r>
          </w:p>
        </w:tc>
        <w:tc>
          <w:tcPr>
            <w:tcW w:w="1134" w:type="dxa"/>
            <w:vAlign w:val="center"/>
          </w:tcPr>
          <w:p w:rsidR="00540B55" w:rsidRPr="00540B55" w:rsidRDefault="00540B55" w:rsidP="00540B55">
            <w:pPr>
              <w:widowControl w:val="0"/>
              <w:suppressAutoHyphens/>
              <w:autoSpaceDE w:val="0"/>
              <w:jc w:val="center"/>
              <w:rPr>
                <w:rFonts w:eastAsia="Arial"/>
                <w:bCs/>
                <w:sz w:val="22"/>
                <w:szCs w:val="22"/>
                <w:lang w:eastAsia="ar-SA"/>
              </w:rPr>
            </w:pPr>
            <w:r w:rsidRPr="00540B55">
              <w:rPr>
                <w:rFonts w:eastAsia="Arial"/>
                <w:bCs/>
                <w:sz w:val="22"/>
                <w:szCs w:val="22"/>
                <w:lang w:eastAsia="ar-SA"/>
              </w:rPr>
              <w:t>х</w:t>
            </w:r>
          </w:p>
        </w:tc>
        <w:tc>
          <w:tcPr>
            <w:tcW w:w="992" w:type="dxa"/>
            <w:vAlign w:val="center"/>
          </w:tcPr>
          <w:p w:rsidR="00540B55" w:rsidRPr="00540B55" w:rsidRDefault="00540B55" w:rsidP="00540B55">
            <w:pPr>
              <w:ind w:left="-57" w:right="-57"/>
              <w:jc w:val="center"/>
              <w:rPr>
                <w:bCs/>
                <w:sz w:val="22"/>
                <w:szCs w:val="22"/>
              </w:rPr>
            </w:pPr>
            <w:r w:rsidRPr="00540B55">
              <w:rPr>
                <w:bCs/>
                <w:sz w:val="22"/>
                <w:szCs w:val="22"/>
              </w:rPr>
              <w:t>0</w:t>
            </w:r>
          </w:p>
        </w:tc>
        <w:tc>
          <w:tcPr>
            <w:tcW w:w="1134" w:type="dxa"/>
            <w:vAlign w:val="center"/>
          </w:tcPr>
          <w:p w:rsidR="00540B55" w:rsidRPr="00540B55" w:rsidRDefault="00540B55" w:rsidP="00540B55">
            <w:pPr>
              <w:ind w:left="-57" w:right="-57"/>
              <w:jc w:val="center"/>
              <w:rPr>
                <w:bCs/>
                <w:sz w:val="22"/>
                <w:szCs w:val="22"/>
              </w:rPr>
            </w:pPr>
            <w:r w:rsidRPr="00540B55">
              <w:rPr>
                <w:bCs/>
                <w:sz w:val="22"/>
                <w:szCs w:val="22"/>
              </w:rPr>
              <w:t>0</w:t>
            </w:r>
          </w:p>
        </w:tc>
        <w:tc>
          <w:tcPr>
            <w:tcW w:w="1021" w:type="dxa"/>
            <w:vAlign w:val="center"/>
          </w:tcPr>
          <w:p w:rsidR="00540B55" w:rsidRPr="00540B55" w:rsidRDefault="00540B55" w:rsidP="00540B55">
            <w:pPr>
              <w:ind w:left="-57" w:right="-57"/>
              <w:jc w:val="center"/>
              <w:rPr>
                <w:bCs/>
                <w:sz w:val="22"/>
                <w:szCs w:val="22"/>
              </w:rPr>
            </w:pPr>
            <w:r w:rsidRPr="00540B55">
              <w:rPr>
                <w:bCs/>
                <w:sz w:val="22"/>
                <w:szCs w:val="22"/>
              </w:rPr>
              <w:t>0</w:t>
            </w:r>
          </w:p>
        </w:tc>
      </w:tr>
      <w:tr w:rsidR="00540B55" w:rsidRPr="00FC73A8" w:rsidTr="00DE7AFA">
        <w:trPr>
          <w:trHeight w:val="150"/>
        </w:trPr>
        <w:tc>
          <w:tcPr>
            <w:tcW w:w="390" w:type="dxa"/>
            <w:vMerge w:val="restart"/>
          </w:tcPr>
          <w:p w:rsidR="00540B55" w:rsidRPr="00FC73A8" w:rsidRDefault="00540B55" w:rsidP="00540B55">
            <w:pPr>
              <w:ind w:left="-57" w:right="-57"/>
              <w:rPr>
                <w:b/>
                <w:sz w:val="22"/>
                <w:szCs w:val="22"/>
              </w:rPr>
            </w:pPr>
          </w:p>
        </w:tc>
        <w:tc>
          <w:tcPr>
            <w:tcW w:w="3155" w:type="dxa"/>
            <w:gridSpan w:val="2"/>
            <w:vMerge w:val="restart"/>
          </w:tcPr>
          <w:p w:rsidR="00540B55" w:rsidRPr="00FC73A8" w:rsidRDefault="00540B55" w:rsidP="00540B55">
            <w:pPr>
              <w:ind w:left="-57" w:right="-57"/>
              <w:rPr>
                <w:b/>
                <w:sz w:val="22"/>
                <w:szCs w:val="22"/>
              </w:rPr>
            </w:pPr>
            <w:r w:rsidRPr="00FC73A8">
              <w:rPr>
                <w:b/>
                <w:sz w:val="22"/>
                <w:szCs w:val="22"/>
              </w:rPr>
              <w:t xml:space="preserve">Итого по </w:t>
            </w:r>
            <w:r>
              <w:rPr>
                <w:b/>
                <w:sz w:val="22"/>
                <w:szCs w:val="22"/>
              </w:rPr>
              <w:t>четвертому</w:t>
            </w:r>
            <w:r w:rsidRPr="00FC73A8">
              <w:rPr>
                <w:b/>
                <w:sz w:val="22"/>
                <w:szCs w:val="22"/>
              </w:rPr>
              <w:t xml:space="preserve"> комплексу процессных мероприятий муниципальной программы</w:t>
            </w:r>
          </w:p>
        </w:tc>
        <w:tc>
          <w:tcPr>
            <w:tcW w:w="1842" w:type="dxa"/>
            <w:vMerge w:val="restart"/>
          </w:tcPr>
          <w:p w:rsidR="00540B55" w:rsidRPr="00FC73A8" w:rsidRDefault="00540B55" w:rsidP="00540B55">
            <w:pPr>
              <w:ind w:left="-57" w:right="-57"/>
              <w:rPr>
                <w:b/>
                <w:sz w:val="22"/>
                <w:szCs w:val="22"/>
              </w:rPr>
            </w:pPr>
          </w:p>
        </w:tc>
        <w:tc>
          <w:tcPr>
            <w:tcW w:w="2523" w:type="dxa"/>
          </w:tcPr>
          <w:p w:rsidR="00540B55" w:rsidRPr="00540B55" w:rsidRDefault="00540B55" w:rsidP="00540B55">
            <w:pPr>
              <w:ind w:left="-57" w:right="-57"/>
              <w:rPr>
                <w:b/>
                <w:bCs/>
                <w:sz w:val="22"/>
                <w:szCs w:val="22"/>
              </w:rPr>
            </w:pPr>
            <w:r w:rsidRPr="00540B55">
              <w:rPr>
                <w:b/>
                <w:bCs/>
                <w:sz w:val="22"/>
                <w:szCs w:val="22"/>
              </w:rPr>
              <w:t>Дорожный фонд муниципального образования «Велижский муниципальный округ» Смоленской области</w:t>
            </w:r>
          </w:p>
        </w:tc>
        <w:tc>
          <w:tcPr>
            <w:tcW w:w="1134" w:type="dxa"/>
            <w:vAlign w:val="center"/>
          </w:tcPr>
          <w:p w:rsidR="00540B55" w:rsidRPr="00540B55" w:rsidRDefault="00540B55" w:rsidP="00540B55">
            <w:pPr>
              <w:jc w:val="center"/>
              <w:rPr>
                <w:b/>
                <w:bCs/>
                <w:sz w:val="22"/>
                <w:szCs w:val="22"/>
              </w:rPr>
            </w:pPr>
            <w:r>
              <w:rPr>
                <w:b/>
                <w:bCs/>
                <w:sz w:val="22"/>
                <w:szCs w:val="22"/>
              </w:rPr>
              <w:t>0</w:t>
            </w:r>
          </w:p>
        </w:tc>
        <w:tc>
          <w:tcPr>
            <w:tcW w:w="1134" w:type="dxa"/>
            <w:vAlign w:val="center"/>
          </w:tcPr>
          <w:p w:rsidR="00540B55" w:rsidRPr="00540B55" w:rsidRDefault="00540B55" w:rsidP="00540B55">
            <w:pPr>
              <w:jc w:val="center"/>
              <w:rPr>
                <w:b/>
                <w:bCs/>
                <w:sz w:val="22"/>
                <w:szCs w:val="22"/>
              </w:rPr>
            </w:pPr>
            <w:r>
              <w:rPr>
                <w:b/>
                <w:bCs/>
                <w:sz w:val="22"/>
                <w:szCs w:val="22"/>
              </w:rPr>
              <w:t>0</w:t>
            </w:r>
          </w:p>
        </w:tc>
        <w:tc>
          <w:tcPr>
            <w:tcW w:w="1134" w:type="dxa"/>
            <w:vAlign w:val="center"/>
          </w:tcPr>
          <w:p w:rsidR="00540B55" w:rsidRPr="00540B55" w:rsidRDefault="00540B55" w:rsidP="00540B55">
            <w:pPr>
              <w:jc w:val="center"/>
              <w:rPr>
                <w:b/>
                <w:bCs/>
                <w:sz w:val="22"/>
                <w:szCs w:val="22"/>
              </w:rPr>
            </w:pPr>
            <w:r w:rsidRPr="00540B55">
              <w:rPr>
                <w:b/>
                <w:bCs/>
                <w:sz w:val="22"/>
                <w:szCs w:val="22"/>
              </w:rPr>
              <w:t>0</w:t>
            </w:r>
          </w:p>
        </w:tc>
        <w:tc>
          <w:tcPr>
            <w:tcW w:w="1134" w:type="dxa"/>
            <w:vAlign w:val="center"/>
          </w:tcPr>
          <w:p w:rsidR="00540B55" w:rsidRPr="00540B55" w:rsidRDefault="00540B55" w:rsidP="00540B55">
            <w:pPr>
              <w:widowControl w:val="0"/>
              <w:suppressAutoHyphens/>
              <w:autoSpaceDE w:val="0"/>
              <w:jc w:val="center"/>
              <w:rPr>
                <w:rFonts w:eastAsia="Arial"/>
                <w:b/>
                <w:bCs/>
                <w:sz w:val="22"/>
                <w:szCs w:val="22"/>
                <w:lang w:eastAsia="ar-SA"/>
              </w:rPr>
            </w:pPr>
            <w:r w:rsidRPr="00540B55">
              <w:rPr>
                <w:rFonts w:eastAsia="Arial"/>
                <w:b/>
                <w:bCs/>
                <w:sz w:val="22"/>
                <w:szCs w:val="22"/>
                <w:lang w:eastAsia="ar-SA"/>
              </w:rPr>
              <w:t>0</w:t>
            </w:r>
          </w:p>
        </w:tc>
        <w:tc>
          <w:tcPr>
            <w:tcW w:w="992" w:type="dxa"/>
            <w:vMerge w:val="restart"/>
            <w:vAlign w:val="center"/>
          </w:tcPr>
          <w:p w:rsidR="00540B55" w:rsidRPr="00FC73A8" w:rsidRDefault="00540B55" w:rsidP="00540B55">
            <w:pPr>
              <w:ind w:left="-57" w:right="-57"/>
              <w:jc w:val="center"/>
              <w:rPr>
                <w:b/>
                <w:sz w:val="22"/>
                <w:szCs w:val="22"/>
              </w:rPr>
            </w:pPr>
            <w:r>
              <w:rPr>
                <w:b/>
                <w:sz w:val="22"/>
                <w:szCs w:val="22"/>
              </w:rPr>
              <w:t>х</w:t>
            </w:r>
          </w:p>
        </w:tc>
        <w:tc>
          <w:tcPr>
            <w:tcW w:w="1134" w:type="dxa"/>
            <w:vMerge w:val="restart"/>
            <w:vAlign w:val="center"/>
          </w:tcPr>
          <w:p w:rsidR="00540B55" w:rsidRPr="00FC73A8" w:rsidRDefault="00540B55" w:rsidP="00540B55">
            <w:pPr>
              <w:ind w:left="-57" w:right="-57"/>
              <w:jc w:val="center"/>
              <w:rPr>
                <w:b/>
                <w:sz w:val="22"/>
                <w:szCs w:val="22"/>
              </w:rPr>
            </w:pPr>
            <w:r>
              <w:rPr>
                <w:b/>
                <w:sz w:val="22"/>
                <w:szCs w:val="22"/>
              </w:rPr>
              <w:t>х</w:t>
            </w:r>
          </w:p>
        </w:tc>
        <w:tc>
          <w:tcPr>
            <w:tcW w:w="1021" w:type="dxa"/>
            <w:vMerge w:val="restart"/>
            <w:vAlign w:val="center"/>
          </w:tcPr>
          <w:p w:rsidR="00540B55" w:rsidRPr="00FC73A8" w:rsidRDefault="00540B55" w:rsidP="00540B55">
            <w:pPr>
              <w:ind w:left="-57" w:right="-57"/>
              <w:jc w:val="center"/>
              <w:rPr>
                <w:b/>
                <w:sz w:val="22"/>
                <w:szCs w:val="22"/>
              </w:rPr>
            </w:pPr>
            <w:r>
              <w:rPr>
                <w:b/>
                <w:sz w:val="22"/>
                <w:szCs w:val="22"/>
              </w:rPr>
              <w:t>х</w:t>
            </w:r>
          </w:p>
        </w:tc>
      </w:tr>
      <w:tr w:rsidR="00540B55" w:rsidRPr="00FC73A8" w:rsidTr="00DE7AFA">
        <w:trPr>
          <w:trHeight w:val="150"/>
        </w:trPr>
        <w:tc>
          <w:tcPr>
            <w:tcW w:w="390" w:type="dxa"/>
            <w:vMerge/>
          </w:tcPr>
          <w:p w:rsidR="00540B55" w:rsidRPr="00FC73A8" w:rsidRDefault="00540B55" w:rsidP="00540B55">
            <w:pPr>
              <w:ind w:left="-57" w:right="-57"/>
              <w:rPr>
                <w:b/>
                <w:sz w:val="22"/>
                <w:szCs w:val="22"/>
              </w:rPr>
            </w:pPr>
          </w:p>
        </w:tc>
        <w:tc>
          <w:tcPr>
            <w:tcW w:w="3155" w:type="dxa"/>
            <w:gridSpan w:val="2"/>
            <w:vMerge/>
          </w:tcPr>
          <w:p w:rsidR="00540B55" w:rsidRPr="00FC73A8" w:rsidRDefault="00540B55" w:rsidP="00540B55">
            <w:pPr>
              <w:ind w:left="-57" w:right="-57"/>
              <w:rPr>
                <w:b/>
                <w:sz w:val="22"/>
                <w:szCs w:val="22"/>
              </w:rPr>
            </w:pPr>
          </w:p>
        </w:tc>
        <w:tc>
          <w:tcPr>
            <w:tcW w:w="1842" w:type="dxa"/>
            <w:vMerge/>
          </w:tcPr>
          <w:p w:rsidR="00540B55" w:rsidRPr="00FC73A8" w:rsidRDefault="00540B55" w:rsidP="00540B55">
            <w:pPr>
              <w:ind w:left="-57" w:right="-57"/>
              <w:rPr>
                <w:b/>
                <w:sz w:val="22"/>
                <w:szCs w:val="22"/>
              </w:rPr>
            </w:pPr>
          </w:p>
        </w:tc>
        <w:tc>
          <w:tcPr>
            <w:tcW w:w="2523" w:type="dxa"/>
          </w:tcPr>
          <w:p w:rsidR="00540B55" w:rsidRPr="00540B55" w:rsidRDefault="00540B55" w:rsidP="00540B55">
            <w:pPr>
              <w:ind w:left="-57" w:right="-57"/>
              <w:rPr>
                <w:b/>
                <w:bCs/>
                <w:sz w:val="22"/>
                <w:szCs w:val="22"/>
              </w:rPr>
            </w:pPr>
            <w:r w:rsidRPr="00540B55">
              <w:rPr>
                <w:b/>
                <w:bCs/>
                <w:sz w:val="22"/>
                <w:szCs w:val="22"/>
              </w:rPr>
              <w:t>Бюджет Смоленской области</w:t>
            </w:r>
          </w:p>
        </w:tc>
        <w:tc>
          <w:tcPr>
            <w:tcW w:w="1134" w:type="dxa"/>
            <w:vAlign w:val="center"/>
          </w:tcPr>
          <w:p w:rsidR="00540B55" w:rsidRPr="00540B55" w:rsidRDefault="00540B55" w:rsidP="00540B55">
            <w:pPr>
              <w:jc w:val="center"/>
              <w:rPr>
                <w:b/>
                <w:bCs/>
                <w:sz w:val="22"/>
                <w:szCs w:val="22"/>
              </w:rPr>
            </w:pPr>
            <w:r>
              <w:rPr>
                <w:b/>
                <w:bCs/>
                <w:sz w:val="22"/>
                <w:szCs w:val="22"/>
              </w:rPr>
              <w:t>0</w:t>
            </w:r>
          </w:p>
        </w:tc>
        <w:tc>
          <w:tcPr>
            <w:tcW w:w="1134" w:type="dxa"/>
            <w:vAlign w:val="center"/>
          </w:tcPr>
          <w:p w:rsidR="00540B55" w:rsidRPr="00540B55" w:rsidRDefault="00540B55" w:rsidP="00540B55">
            <w:pPr>
              <w:jc w:val="center"/>
              <w:rPr>
                <w:b/>
                <w:bCs/>
                <w:sz w:val="22"/>
                <w:szCs w:val="22"/>
              </w:rPr>
            </w:pPr>
            <w:r>
              <w:rPr>
                <w:b/>
                <w:bCs/>
                <w:sz w:val="22"/>
                <w:szCs w:val="22"/>
              </w:rPr>
              <w:t>0</w:t>
            </w:r>
          </w:p>
        </w:tc>
        <w:tc>
          <w:tcPr>
            <w:tcW w:w="1134" w:type="dxa"/>
            <w:vAlign w:val="center"/>
          </w:tcPr>
          <w:p w:rsidR="00540B55" w:rsidRPr="00540B55" w:rsidRDefault="00540B55" w:rsidP="00540B55">
            <w:pPr>
              <w:jc w:val="center"/>
              <w:rPr>
                <w:b/>
                <w:bCs/>
                <w:sz w:val="22"/>
                <w:szCs w:val="22"/>
              </w:rPr>
            </w:pPr>
            <w:r>
              <w:rPr>
                <w:b/>
                <w:bCs/>
                <w:sz w:val="22"/>
                <w:szCs w:val="22"/>
              </w:rPr>
              <w:t>0</w:t>
            </w:r>
          </w:p>
        </w:tc>
        <w:tc>
          <w:tcPr>
            <w:tcW w:w="1134" w:type="dxa"/>
            <w:vAlign w:val="center"/>
          </w:tcPr>
          <w:p w:rsidR="00540B55" w:rsidRPr="00540B55" w:rsidRDefault="00540B55" w:rsidP="00540B55">
            <w:pPr>
              <w:widowControl w:val="0"/>
              <w:suppressAutoHyphens/>
              <w:autoSpaceDE w:val="0"/>
              <w:jc w:val="center"/>
              <w:rPr>
                <w:rFonts w:eastAsia="Arial"/>
                <w:b/>
                <w:bCs/>
                <w:sz w:val="22"/>
                <w:szCs w:val="22"/>
                <w:lang w:eastAsia="ar-SA"/>
              </w:rPr>
            </w:pPr>
            <w:r>
              <w:rPr>
                <w:rFonts w:eastAsia="Arial"/>
                <w:b/>
                <w:bCs/>
                <w:sz w:val="22"/>
                <w:szCs w:val="22"/>
                <w:lang w:eastAsia="ar-SA"/>
              </w:rPr>
              <w:t>0</w:t>
            </w:r>
          </w:p>
        </w:tc>
        <w:tc>
          <w:tcPr>
            <w:tcW w:w="992" w:type="dxa"/>
            <w:vMerge/>
          </w:tcPr>
          <w:p w:rsidR="00540B55" w:rsidRPr="00FC73A8" w:rsidRDefault="00540B55" w:rsidP="00540B55">
            <w:pPr>
              <w:ind w:left="-57" w:right="-57"/>
              <w:rPr>
                <w:b/>
                <w:sz w:val="22"/>
                <w:szCs w:val="22"/>
              </w:rPr>
            </w:pPr>
          </w:p>
        </w:tc>
        <w:tc>
          <w:tcPr>
            <w:tcW w:w="1134" w:type="dxa"/>
            <w:vMerge/>
          </w:tcPr>
          <w:p w:rsidR="00540B55" w:rsidRPr="00FC73A8" w:rsidRDefault="00540B55" w:rsidP="00540B55">
            <w:pPr>
              <w:ind w:left="-57" w:right="-57"/>
              <w:rPr>
                <w:b/>
                <w:sz w:val="22"/>
                <w:szCs w:val="22"/>
              </w:rPr>
            </w:pPr>
          </w:p>
        </w:tc>
        <w:tc>
          <w:tcPr>
            <w:tcW w:w="1021" w:type="dxa"/>
            <w:vMerge/>
          </w:tcPr>
          <w:p w:rsidR="00540B55" w:rsidRPr="00FC73A8" w:rsidRDefault="00540B55" w:rsidP="00540B55">
            <w:pPr>
              <w:ind w:left="-57" w:right="-57"/>
              <w:rPr>
                <w:b/>
                <w:sz w:val="22"/>
                <w:szCs w:val="22"/>
              </w:rPr>
            </w:pPr>
          </w:p>
        </w:tc>
      </w:tr>
    </w:tbl>
    <w:p w:rsidR="004E271A" w:rsidRDefault="004E271A" w:rsidP="004E271A">
      <w:pPr>
        <w:tabs>
          <w:tab w:val="left" w:pos="5812"/>
        </w:tabs>
      </w:pPr>
    </w:p>
    <w:p w:rsidR="00420D55" w:rsidRDefault="00420D55" w:rsidP="007D7608">
      <w:pPr>
        <w:tabs>
          <w:tab w:val="left" w:pos="5812"/>
        </w:tabs>
        <w:ind w:left="5245"/>
        <w:jc w:val="right"/>
        <w:rPr>
          <w:sz w:val="28"/>
          <w:szCs w:val="28"/>
        </w:rPr>
      </w:pPr>
    </w:p>
    <w:p w:rsidR="00420D55" w:rsidRDefault="00420D55" w:rsidP="007D7608">
      <w:pPr>
        <w:tabs>
          <w:tab w:val="left" w:pos="5812"/>
        </w:tabs>
        <w:ind w:left="5245"/>
        <w:jc w:val="right"/>
        <w:rPr>
          <w:sz w:val="28"/>
          <w:szCs w:val="28"/>
        </w:rPr>
      </w:pPr>
    </w:p>
    <w:p w:rsidR="00420D55" w:rsidRDefault="00420D55" w:rsidP="007D7608">
      <w:pPr>
        <w:tabs>
          <w:tab w:val="left" w:pos="5812"/>
        </w:tabs>
        <w:ind w:left="5245"/>
        <w:jc w:val="right"/>
        <w:rPr>
          <w:sz w:val="28"/>
          <w:szCs w:val="28"/>
        </w:rPr>
      </w:pPr>
    </w:p>
    <w:p w:rsidR="00420D55" w:rsidRDefault="00420D55" w:rsidP="007D7608">
      <w:pPr>
        <w:tabs>
          <w:tab w:val="left" w:pos="5812"/>
        </w:tabs>
        <w:ind w:left="5245"/>
        <w:jc w:val="right"/>
        <w:rPr>
          <w:sz w:val="28"/>
          <w:szCs w:val="28"/>
        </w:rPr>
      </w:pPr>
    </w:p>
    <w:p w:rsidR="00420D55" w:rsidRDefault="00420D55" w:rsidP="007D7608">
      <w:pPr>
        <w:tabs>
          <w:tab w:val="left" w:pos="5812"/>
        </w:tabs>
        <w:ind w:left="5245"/>
        <w:jc w:val="right"/>
        <w:rPr>
          <w:sz w:val="28"/>
          <w:szCs w:val="28"/>
        </w:rPr>
      </w:pPr>
    </w:p>
    <w:p w:rsidR="00420D55" w:rsidRDefault="00420D55" w:rsidP="007D7608">
      <w:pPr>
        <w:tabs>
          <w:tab w:val="left" w:pos="5812"/>
        </w:tabs>
        <w:ind w:left="5245"/>
        <w:jc w:val="right"/>
        <w:rPr>
          <w:sz w:val="28"/>
          <w:szCs w:val="28"/>
        </w:rPr>
        <w:sectPr w:rsidR="00420D55" w:rsidSect="001729AA">
          <w:footerReference w:type="default" r:id="rId8"/>
          <w:pgSz w:w="16838" w:h="11906" w:orient="landscape"/>
          <w:pgMar w:top="567" w:right="1134" w:bottom="709" w:left="1134" w:header="709" w:footer="709" w:gutter="0"/>
          <w:cols w:space="708"/>
          <w:docGrid w:linePitch="360"/>
        </w:sectPr>
      </w:pPr>
    </w:p>
    <w:p w:rsidR="0062273A" w:rsidRPr="007D7608" w:rsidRDefault="0062273A" w:rsidP="007D7608">
      <w:pPr>
        <w:tabs>
          <w:tab w:val="left" w:pos="5812"/>
        </w:tabs>
        <w:ind w:left="5245"/>
        <w:jc w:val="right"/>
        <w:rPr>
          <w:sz w:val="28"/>
          <w:szCs w:val="28"/>
        </w:rPr>
      </w:pPr>
      <w:r w:rsidRPr="007D7608">
        <w:rPr>
          <w:sz w:val="28"/>
          <w:szCs w:val="28"/>
        </w:rPr>
        <w:lastRenderedPageBreak/>
        <w:t>Приложение № 3</w:t>
      </w:r>
    </w:p>
    <w:p w:rsidR="0062273A" w:rsidRPr="007D7608" w:rsidRDefault="0062273A" w:rsidP="007D7608">
      <w:pPr>
        <w:tabs>
          <w:tab w:val="left" w:pos="5812"/>
        </w:tabs>
        <w:ind w:left="5245"/>
        <w:jc w:val="right"/>
        <w:rPr>
          <w:sz w:val="28"/>
          <w:szCs w:val="28"/>
        </w:rPr>
      </w:pPr>
      <w:r w:rsidRPr="007D7608">
        <w:rPr>
          <w:sz w:val="28"/>
          <w:szCs w:val="28"/>
        </w:rPr>
        <w:t>к муниципальной программе</w:t>
      </w:r>
    </w:p>
    <w:p w:rsidR="007D7608" w:rsidRPr="007D7608" w:rsidRDefault="007D7608" w:rsidP="007D7608">
      <w:pPr>
        <w:tabs>
          <w:tab w:val="left" w:pos="5812"/>
        </w:tabs>
        <w:jc w:val="right"/>
        <w:rPr>
          <w:sz w:val="28"/>
          <w:szCs w:val="28"/>
        </w:rPr>
      </w:pPr>
      <w:r w:rsidRPr="007D7608">
        <w:rPr>
          <w:sz w:val="28"/>
          <w:szCs w:val="28"/>
        </w:rPr>
        <w:t xml:space="preserve"> «</w:t>
      </w:r>
      <w:r w:rsidR="00CA0407">
        <w:rPr>
          <w:sz w:val="28"/>
          <w:szCs w:val="28"/>
        </w:rPr>
        <w:t>Развитие</w:t>
      </w:r>
      <w:r w:rsidR="0062273A" w:rsidRPr="007D7608">
        <w:rPr>
          <w:sz w:val="28"/>
          <w:szCs w:val="28"/>
        </w:rPr>
        <w:t xml:space="preserve"> автомо</w:t>
      </w:r>
      <w:r w:rsidRPr="007D7608">
        <w:rPr>
          <w:sz w:val="28"/>
          <w:szCs w:val="28"/>
        </w:rPr>
        <w:t xml:space="preserve">бильных дорог местного значения на </w:t>
      </w:r>
    </w:p>
    <w:p w:rsidR="00FD0793" w:rsidRDefault="007D7608" w:rsidP="007D7608">
      <w:pPr>
        <w:tabs>
          <w:tab w:val="left" w:pos="5812"/>
        </w:tabs>
        <w:jc w:val="right"/>
        <w:rPr>
          <w:sz w:val="28"/>
          <w:szCs w:val="28"/>
        </w:rPr>
      </w:pPr>
      <w:r w:rsidRPr="007D7608">
        <w:rPr>
          <w:sz w:val="28"/>
          <w:szCs w:val="28"/>
        </w:rPr>
        <w:t xml:space="preserve">территории муниципального образования </w:t>
      </w:r>
    </w:p>
    <w:p w:rsidR="00FD0793" w:rsidRDefault="00FD0793" w:rsidP="007D7608">
      <w:pPr>
        <w:tabs>
          <w:tab w:val="left" w:pos="5812"/>
        </w:tabs>
        <w:jc w:val="right"/>
        <w:rPr>
          <w:sz w:val="28"/>
          <w:szCs w:val="28"/>
        </w:rPr>
      </w:pPr>
      <w:r w:rsidRPr="00FD0793">
        <w:rPr>
          <w:sz w:val="28"/>
          <w:szCs w:val="28"/>
        </w:rPr>
        <w:t xml:space="preserve">«Велижский муниципальный округ» </w:t>
      </w:r>
    </w:p>
    <w:p w:rsidR="007D7608" w:rsidRPr="007D7608" w:rsidRDefault="00FD0793" w:rsidP="007D7608">
      <w:pPr>
        <w:tabs>
          <w:tab w:val="left" w:pos="5812"/>
        </w:tabs>
        <w:jc w:val="right"/>
        <w:rPr>
          <w:sz w:val="28"/>
          <w:szCs w:val="28"/>
        </w:rPr>
      </w:pPr>
      <w:r w:rsidRPr="00FD0793">
        <w:rPr>
          <w:sz w:val="28"/>
          <w:szCs w:val="28"/>
        </w:rPr>
        <w:t>Смоленской области</w:t>
      </w:r>
      <w:r w:rsidR="007D7608" w:rsidRPr="007D7608">
        <w:rPr>
          <w:sz w:val="28"/>
          <w:szCs w:val="28"/>
        </w:rPr>
        <w:t xml:space="preserve">» </w:t>
      </w:r>
    </w:p>
    <w:p w:rsidR="007D7608" w:rsidRPr="007D7608" w:rsidRDefault="007D7608" w:rsidP="007D7608">
      <w:pPr>
        <w:tabs>
          <w:tab w:val="left" w:pos="5812"/>
        </w:tabs>
        <w:ind w:left="5245"/>
        <w:jc w:val="right"/>
        <w:rPr>
          <w:sz w:val="28"/>
          <w:szCs w:val="28"/>
        </w:rPr>
      </w:pPr>
    </w:p>
    <w:p w:rsidR="007D7608" w:rsidRPr="007D7608" w:rsidRDefault="007D7608" w:rsidP="007D7608">
      <w:pPr>
        <w:tabs>
          <w:tab w:val="left" w:pos="5812"/>
        </w:tabs>
        <w:jc w:val="center"/>
        <w:rPr>
          <w:sz w:val="28"/>
          <w:szCs w:val="28"/>
        </w:rPr>
      </w:pPr>
    </w:p>
    <w:p w:rsidR="007D7608" w:rsidRPr="00E670C4" w:rsidRDefault="007D7608" w:rsidP="007D7608">
      <w:pPr>
        <w:pStyle w:val="ConsPlusNonformat"/>
        <w:rPr>
          <w:rFonts w:ascii="Times New Roman" w:hAnsi="Times New Roman" w:cs="Times New Roman"/>
          <w:sz w:val="28"/>
          <w:szCs w:val="28"/>
        </w:rPr>
      </w:pPr>
    </w:p>
    <w:p w:rsidR="007D7608" w:rsidRPr="00E670C4" w:rsidRDefault="007D7608" w:rsidP="007D7608">
      <w:pPr>
        <w:pStyle w:val="ConsPlusNonformat"/>
        <w:jc w:val="center"/>
        <w:rPr>
          <w:rFonts w:ascii="Times New Roman" w:hAnsi="Times New Roman" w:cs="Times New Roman"/>
          <w:b/>
          <w:sz w:val="28"/>
          <w:szCs w:val="28"/>
        </w:rPr>
      </w:pPr>
      <w:r w:rsidRPr="00E670C4">
        <w:rPr>
          <w:rFonts w:ascii="Times New Roman" w:hAnsi="Times New Roman" w:cs="Times New Roman"/>
          <w:b/>
          <w:sz w:val="28"/>
          <w:szCs w:val="28"/>
        </w:rPr>
        <w:t>СВЕДЕНИЯ</w:t>
      </w:r>
    </w:p>
    <w:p w:rsidR="007D7608" w:rsidRPr="00E670C4" w:rsidRDefault="007D7608" w:rsidP="007D7608">
      <w:pPr>
        <w:pStyle w:val="ConsPlusNonformat"/>
        <w:jc w:val="center"/>
        <w:rPr>
          <w:rFonts w:ascii="Times New Roman" w:hAnsi="Times New Roman" w:cs="Times New Roman"/>
          <w:b/>
          <w:sz w:val="28"/>
          <w:szCs w:val="28"/>
        </w:rPr>
      </w:pPr>
      <w:r w:rsidRPr="00E670C4">
        <w:rPr>
          <w:rFonts w:ascii="Times New Roman" w:hAnsi="Times New Roman" w:cs="Times New Roman"/>
          <w:b/>
          <w:sz w:val="28"/>
          <w:szCs w:val="28"/>
        </w:rPr>
        <w:t xml:space="preserve"> об основных мерах правового регулирования</w:t>
      </w:r>
    </w:p>
    <w:p w:rsidR="007D7608" w:rsidRPr="00E670C4" w:rsidRDefault="007D7608" w:rsidP="007D7608">
      <w:pPr>
        <w:pStyle w:val="ConsPlusNonformat"/>
        <w:jc w:val="center"/>
        <w:rPr>
          <w:rFonts w:ascii="Times New Roman" w:hAnsi="Times New Roman" w:cs="Times New Roman"/>
          <w:b/>
          <w:sz w:val="28"/>
          <w:szCs w:val="28"/>
        </w:rPr>
      </w:pPr>
      <w:r w:rsidRPr="00E670C4">
        <w:rPr>
          <w:rFonts w:ascii="Times New Roman" w:hAnsi="Times New Roman" w:cs="Times New Roman"/>
          <w:b/>
          <w:sz w:val="28"/>
          <w:szCs w:val="28"/>
        </w:rPr>
        <w:t>в сфере реализации муниципальной программы</w:t>
      </w:r>
    </w:p>
    <w:p w:rsidR="007D7608" w:rsidRDefault="007D7608" w:rsidP="000A7542">
      <w:pPr>
        <w:pStyle w:val="ConsPlusNonformat"/>
        <w:jc w:val="center"/>
      </w:pPr>
      <w:r w:rsidRPr="00E670C4">
        <w:rPr>
          <w:rFonts w:ascii="Times New Roman" w:hAnsi="Times New Roman" w:cs="Times New Roman"/>
          <w:b/>
          <w:sz w:val="28"/>
          <w:szCs w:val="28"/>
        </w:rPr>
        <w:t xml:space="preserve"> «</w:t>
      </w:r>
      <w:r w:rsidR="000A7542" w:rsidRPr="000A7542">
        <w:rPr>
          <w:rFonts w:ascii="Times New Roman" w:hAnsi="Times New Roman" w:cs="Times New Roman"/>
          <w:b/>
          <w:bCs/>
          <w:iCs/>
          <w:sz w:val="28"/>
          <w:szCs w:val="28"/>
        </w:rPr>
        <w:t>Развитие автомобильных дорог местного значения на территории</w:t>
      </w:r>
      <w:r w:rsidR="000A7542" w:rsidRPr="000A7542">
        <w:rPr>
          <w:rFonts w:ascii="Times New Roman" w:hAnsi="Times New Roman" w:cs="Times New Roman"/>
          <w:b/>
          <w:sz w:val="28"/>
          <w:szCs w:val="28"/>
        </w:rPr>
        <w:t xml:space="preserve"> </w:t>
      </w:r>
      <w:r w:rsidR="000A7542" w:rsidRPr="000A7542">
        <w:rPr>
          <w:rFonts w:ascii="Times New Roman" w:hAnsi="Times New Roman" w:cs="Times New Roman"/>
          <w:b/>
          <w:bCs/>
          <w:iCs/>
          <w:sz w:val="28"/>
          <w:szCs w:val="28"/>
        </w:rPr>
        <w:t xml:space="preserve">муниципального образования </w:t>
      </w:r>
      <w:r w:rsidR="000A7542" w:rsidRPr="000A7542">
        <w:rPr>
          <w:rFonts w:ascii="Times New Roman" w:hAnsi="Times New Roman" w:cs="Times New Roman"/>
          <w:b/>
          <w:sz w:val="28"/>
          <w:szCs w:val="28"/>
        </w:rPr>
        <w:t>«Велижский муниципальный округ» Смоленской области</w:t>
      </w:r>
    </w:p>
    <w:tbl>
      <w:tblPr>
        <w:tblW w:w="10281" w:type="dxa"/>
        <w:tblCellSpacing w:w="5" w:type="nil"/>
        <w:tblLayout w:type="fixed"/>
        <w:tblCellMar>
          <w:left w:w="75" w:type="dxa"/>
          <w:right w:w="75" w:type="dxa"/>
        </w:tblCellMar>
        <w:tblLook w:val="0000" w:firstRow="0" w:lastRow="0" w:firstColumn="0" w:lastColumn="0" w:noHBand="0" w:noVBand="0"/>
      </w:tblPr>
      <w:tblGrid>
        <w:gridCol w:w="501"/>
        <w:gridCol w:w="3468"/>
        <w:gridCol w:w="3619"/>
        <w:gridCol w:w="2693"/>
      </w:tblGrid>
      <w:tr w:rsidR="007D7608" w:rsidRPr="00E670C4" w:rsidTr="00354A41">
        <w:trPr>
          <w:trHeight w:val="1500"/>
          <w:tblCellSpacing w:w="5" w:type="nil"/>
        </w:trPr>
        <w:tc>
          <w:tcPr>
            <w:tcW w:w="501" w:type="dxa"/>
            <w:tcBorders>
              <w:top w:val="single" w:sz="4" w:space="0" w:color="auto"/>
              <w:left w:val="single" w:sz="4" w:space="0" w:color="auto"/>
              <w:bottom w:val="single" w:sz="4" w:space="0" w:color="auto"/>
              <w:right w:val="single" w:sz="4" w:space="0" w:color="auto"/>
            </w:tcBorders>
          </w:tcPr>
          <w:p w:rsidR="007D7608" w:rsidRPr="00E670C4" w:rsidRDefault="007D7608" w:rsidP="00354A41">
            <w:pPr>
              <w:pStyle w:val="ConsPlusCell"/>
              <w:jc w:val="center"/>
              <w:rPr>
                <w:rFonts w:ascii="Times New Roman" w:hAnsi="Times New Roman" w:cs="Times New Roman"/>
                <w:sz w:val="28"/>
                <w:szCs w:val="28"/>
              </w:rPr>
            </w:pPr>
            <w:r w:rsidRPr="00E670C4">
              <w:rPr>
                <w:rFonts w:ascii="Times New Roman" w:hAnsi="Times New Roman" w:cs="Times New Roman"/>
                <w:sz w:val="28"/>
                <w:szCs w:val="28"/>
              </w:rPr>
              <w:t>№</w:t>
            </w:r>
          </w:p>
          <w:p w:rsidR="007D7608" w:rsidRPr="00E670C4" w:rsidRDefault="007D7608" w:rsidP="00354A41">
            <w:pPr>
              <w:pStyle w:val="ConsPlusCell"/>
              <w:jc w:val="center"/>
              <w:rPr>
                <w:rFonts w:ascii="Times New Roman" w:hAnsi="Times New Roman" w:cs="Times New Roman"/>
                <w:sz w:val="28"/>
                <w:szCs w:val="28"/>
              </w:rPr>
            </w:pPr>
            <w:r w:rsidRPr="00E670C4">
              <w:rPr>
                <w:rFonts w:ascii="Times New Roman" w:hAnsi="Times New Roman" w:cs="Times New Roman"/>
                <w:sz w:val="28"/>
                <w:szCs w:val="28"/>
              </w:rPr>
              <w:t>п/п</w:t>
            </w:r>
          </w:p>
        </w:tc>
        <w:tc>
          <w:tcPr>
            <w:tcW w:w="3468" w:type="dxa"/>
            <w:tcBorders>
              <w:top w:val="single" w:sz="4" w:space="0" w:color="auto"/>
              <w:left w:val="single" w:sz="4" w:space="0" w:color="auto"/>
              <w:bottom w:val="single" w:sz="4" w:space="0" w:color="auto"/>
              <w:right w:val="single" w:sz="4" w:space="0" w:color="auto"/>
            </w:tcBorders>
          </w:tcPr>
          <w:p w:rsidR="007D7608" w:rsidRPr="00E670C4" w:rsidRDefault="007D7608" w:rsidP="00354A41">
            <w:pPr>
              <w:pStyle w:val="ConsPlusCell"/>
              <w:ind w:firstLine="66"/>
              <w:jc w:val="center"/>
              <w:rPr>
                <w:rFonts w:ascii="Times New Roman" w:hAnsi="Times New Roman" w:cs="Times New Roman"/>
                <w:sz w:val="28"/>
                <w:szCs w:val="28"/>
              </w:rPr>
            </w:pPr>
            <w:r w:rsidRPr="00E670C4">
              <w:rPr>
                <w:rFonts w:ascii="Times New Roman" w:hAnsi="Times New Roman" w:cs="Times New Roman"/>
                <w:sz w:val="28"/>
                <w:szCs w:val="28"/>
              </w:rPr>
              <w:t>Наименование нормативного правового акта, планируемого к принятию в период реализации муниципальной программы</w:t>
            </w:r>
          </w:p>
        </w:tc>
        <w:tc>
          <w:tcPr>
            <w:tcW w:w="3619" w:type="dxa"/>
            <w:tcBorders>
              <w:top w:val="single" w:sz="4" w:space="0" w:color="auto"/>
              <w:left w:val="single" w:sz="4" w:space="0" w:color="auto"/>
              <w:bottom w:val="single" w:sz="4" w:space="0" w:color="auto"/>
              <w:right w:val="single" w:sz="4" w:space="0" w:color="auto"/>
            </w:tcBorders>
          </w:tcPr>
          <w:p w:rsidR="007D7608" w:rsidRPr="00E670C4" w:rsidRDefault="007D7608" w:rsidP="00354A41">
            <w:pPr>
              <w:pStyle w:val="ConsPlusCell"/>
              <w:jc w:val="center"/>
              <w:rPr>
                <w:rFonts w:ascii="Times New Roman" w:hAnsi="Times New Roman" w:cs="Times New Roman"/>
                <w:sz w:val="28"/>
                <w:szCs w:val="28"/>
              </w:rPr>
            </w:pPr>
            <w:r w:rsidRPr="00E670C4">
              <w:rPr>
                <w:rFonts w:ascii="Times New Roman" w:hAnsi="Times New Roman" w:cs="Times New Roman"/>
                <w:sz w:val="28"/>
                <w:szCs w:val="28"/>
              </w:rPr>
              <w:t xml:space="preserve">Основные </w:t>
            </w:r>
            <w:proofErr w:type="gramStart"/>
            <w:r w:rsidRPr="00E670C4">
              <w:rPr>
                <w:rFonts w:ascii="Times New Roman" w:hAnsi="Times New Roman" w:cs="Times New Roman"/>
                <w:sz w:val="28"/>
                <w:szCs w:val="28"/>
              </w:rPr>
              <w:t>положения  нормативного</w:t>
            </w:r>
            <w:proofErr w:type="gramEnd"/>
            <w:r w:rsidRPr="00E670C4">
              <w:rPr>
                <w:rFonts w:ascii="Times New Roman" w:hAnsi="Times New Roman" w:cs="Times New Roman"/>
                <w:sz w:val="28"/>
                <w:szCs w:val="28"/>
              </w:rPr>
              <w:t xml:space="preserve"> правового акта</w:t>
            </w:r>
          </w:p>
        </w:tc>
        <w:tc>
          <w:tcPr>
            <w:tcW w:w="2693" w:type="dxa"/>
            <w:tcBorders>
              <w:top w:val="single" w:sz="4" w:space="0" w:color="auto"/>
              <w:left w:val="single" w:sz="4" w:space="0" w:color="auto"/>
              <w:bottom w:val="single" w:sz="4" w:space="0" w:color="auto"/>
              <w:right w:val="single" w:sz="4" w:space="0" w:color="auto"/>
            </w:tcBorders>
          </w:tcPr>
          <w:p w:rsidR="007D7608" w:rsidRPr="00E670C4" w:rsidRDefault="007D7608" w:rsidP="00354A41">
            <w:pPr>
              <w:pStyle w:val="ConsPlusCell"/>
              <w:jc w:val="center"/>
              <w:rPr>
                <w:rFonts w:ascii="Times New Roman" w:hAnsi="Times New Roman" w:cs="Times New Roman"/>
                <w:sz w:val="28"/>
                <w:szCs w:val="28"/>
              </w:rPr>
            </w:pPr>
            <w:r w:rsidRPr="00E670C4">
              <w:rPr>
                <w:rFonts w:ascii="Times New Roman" w:hAnsi="Times New Roman" w:cs="Times New Roman"/>
                <w:sz w:val="28"/>
                <w:szCs w:val="28"/>
              </w:rPr>
              <w:t>Ожидаемые сроки</w:t>
            </w:r>
          </w:p>
          <w:p w:rsidR="007D7608" w:rsidRPr="00E670C4" w:rsidRDefault="007D7608" w:rsidP="00354A41">
            <w:pPr>
              <w:pStyle w:val="ConsPlusCell"/>
              <w:jc w:val="center"/>
              <w:rPr>
                <w:rFonts w:ascii="Times New Roman" w:hAnsi="Times New Roman" w:cs="Times New Roman"/>
                <w:sz w:val="28"/>
                <w:szCs w:val="28"/>
              </w:rPr>
            </w:pPr>
            <w:r w:rsidRPr="00E670C4">
              <w:rPr>
                <w:rFonts w:ascii="Times New Roman" w:hAnsi="Times New Roman" w:cs="Times New Roman"/>
                <w:sz w:val="28"/>
                <w:szCs w:val="28"/>
              </w:rPr>
              <w:t>принятия</w:t>
            </w:r>
          </w:p>
          <w:p w:rsidR="007D7608" w:rsidRPr="00E670C4" w:rsidRDefault="007D7608" w:rsidP="00354A41">
            <w:pPr>
              <w:pStyle w:val="ConsPlusCell"/>
              <w:jc w:val="center"/>
              <w:rPr>
                <w:rFonts w:ascii="Times New Roman" w:hAnsi="Times New Roman" w:cs="Times New Roman"/>
                <w:sz w:val="28"/>
                <w:szCs w:val="28"/>
              </w:rPr>
            </w:pPr>
            <w:r w:rsidRPr="00E670C4">
              <w:rPr>
                <w:rFonts w:ascii="Times New Roman" w:hAnsi="Times New Roman" w:cs="Times New Roman"/>
                <w:sz w:val="28"/>
                <w:szCs w:val="28"/>
              </w:rPr>
              <w:t>нормативного</w:t>
            </w:r>
          </w:p>
          <w:p w:rsidR="007D7608" w:rsidRPr="00E670C4" w:rsidRDefault="007D7608" w:rsidP="00354A41">
            <w:pPr>
              <w:pStyle w:val="ConsPlusCell"/>
              <w:jc w:val="center"/>
              <w:rPr>
                <w:rFonts w:ascii="Times New Roman" w:hAnsi="Times New Roman" w:cs="Times New Roman"/>
                <w:sz w:val="28"/>
                <w:szCs w:val="28"/>
              </w:rPr>
            </w:pPr>
            <w:r w:rsidRPr="00E670C4">
              <w:rPr>
                <w:rFonts w:ascii="Times New Roman" w:hAnsi="Times New Roman" w:cs="Times New Roman"/>
                <w:sz w:val="28"/>
                <w:szCs w:val="28"/>
              </w:rPr>
              <w:t>правового</w:t>
            </w:r>
          </w:p>
          <w:p w:rsidR="007D7608" w:rsidRPr="00E670C4" w:rsidRDefault="007D7608" w:rsidP="00354A41">
            <w:pPr>
              <w:pStyle w:val="ConsPlusCell"/>
              <w:jc w:val="center"/>
              <w:rPr>
                <w:rFonts w:ascii="Times New Roman" w:hAnsi="Times New Roman" w:cs="Times New Roman"/>
                <w:sz w:val="28"/>
                <w:szCs w:val="28"/>
              </w:rPr>
            </w:pPr>
            <w:r w:rsidRPr="00E670C4">
              <w:rPr>
                <w:rFonts w:ascii="Times New Roman" w:hAnsi="Times New Roman" w:cs="Times New Roman"/>
                <w:sz w:val="28"/>
                <w:szCs w:val="28"/>
              </w:rPr>
              <w:t>акта</w:t>
            </w:r>
          </w:p>
        </w:tc>
      </w:tr>
      <w:tr w:rsidR="007D7608" w:rsidRPr="00E670C4" w:rsidTr="00354A41">
        <w:trPr>
          <w:tblCellSpacing w:w="5" w:type="nil"/>
        </w:trPr>
        <w:tc>
          <w:tcPr>
            <w:tcW w:w="501" w:type="dxa"/>
            <w:tcBorders>
              <w:top w:val="single" w:sz="4" w:space="0" w:color="auto"/>
              <w:left w:val="single" w:sz="4" w:space="0" w:color="auto"/>
              <w:bottom w:val="single" w:sz="4" w:space="0" w:color="auto"/>
              <w:right w:val="single" w:sz="4" w:space="0" w:color="auto"/>
            </w:tcBorders>
          </w:tcPr>
          <w:p w:rsidR="007D7608" w:rsidRPr="00E670C4" w:rsidRDefault="007D7608" w:rsidP="00354A41">
            <w:pPr>
              <w:numPr>
                <w:ilvl w:val="0"/>
                <w:numId w:val="5"/>
              </w:numPr>
              <w:jc w:val="center"/>
              <w:rPr>
                <w:sz w:val="28"/>
                <w:szCs w:val="28"/>
              </w:rPr>
            </w:pPr>
          </w:p>
          <w:p w:rsidR="007D7608" w:rsidRPr="00E670C4" w:rsidRDefault="007D7608" w:rsidP="00354A41">
            <w:pPr>
              <w:pStyle w:val="ConsPlusCell"/>
              <w:rPr>
                <w:rFonts w:ascii="Times New Roman" w:hAnsi="Times New Roman" w:cs="Times New Roman"/>
                <w:sz w:val="28"/>
                <w:szCs w:val="28"/>
              </w:rPr>
            </w:pPr>
          </w:p>
        </w:tc>
        <w:tc>
          <w:tcPr>
            <w:tcW w:w="3468" w:type="dxa"/>
            <w:tcBorders>
              <w:top w:val="single" w:sz="4" w:space="0" w:color="auto"/>
              <w:left w:val="single" w:sz="4" w:space="0" w:color="auto"/>
              <w:bottom w:val="single" w:sz="4" w:space="0" w:color="auto"/>
              <w:right w:val="single" w:sz="4" w:space="0" w:color="auto"/>
            </w:tcBorders>
          </w:tcPr>
          <w:p w:rsidR="007D7608" w:rsidRPr="00E670C4" w:rsidRDefault="007D7608" w:rsidP="00354A41">
            <w:pPr>
              <w:pStyle w:val="ConsPlusCell"/>
              <w:rPr>
                <w:rFonts w:ascii="Times New Roman" w:hAnsi="Times New Roman" w:cs="Times New Roman"/>
                <w:sz w:val="28"/>
                <w:szCs w:val="28"/>
              </w:rPr>
            </w:pPr>
            <w:r w:rsidRPr="00E670C4">
              <w:rPr>
                <w:rFonts w:ascii="Times New Roman" w:hAnsi="Times New Roman" w:cs="Times New Roman"/>
                <w:sz w:val="28"/>
                <w:szCs w:val="28"/>
              </w:rPr>
              <w:t xml:space="preserve">Постановление </w:t>
            </w:r>
            <w:proofErr w:type="gramStart"/>
            <w:r w:rsidRPr="00E670C4">
              <w:rPr>
                <w:rFonts w:ascii="Times New Roman" w:hAnsi="Times New Roman" w:cs="Times New Roman"/>
                <w:sz w:val="28"/>
                <w:szCs w:val="28"/>
              </w:rPr>
              <w:t>Администрации  муниципального</w:t>
            </w:r>
            <w:proofErr w:type="gramEnd"/>
            <w:r w:rsidRPr="00E670C4">
              <w:rPr>
                <w:rFonts w:ascii="Times New Roman" w:hAnsi="Times New Roman" w:cs="Times New Roman"/>
                <w:sz w:val="28"/>
                <w:szCs w:val="28"/>
              </w:rPr>
              <w:t xml:space="preserve"> образования </w:t>
            </w:r>
            <w:r w:rsidR="00FD0793" w:rsidRPr="00FD0793">
              <w:rPr>
                <w:rFonts w:ascii="Times New Roman" w:hAnsi="Times New Roman" w:cs="Times New Roman"/>
                <w:sz w:val="28"/>
                <w:szCs w:val="28"/>
              </w:rPr>
              <w:t>«Велижский муниципальный округ» Смоленской области</w:t>
            </w:r>
          </w:p>
        </w:tc>
        <w:tc>
          <w:tcPr>
            <w:tcW w:w="3619" w:type="dxa"/>
            <w:tcBorders>
              <w:top w:val="single" w:sz="4" w:space="0" w:color="auto"/>
              <w:left w:val="single" w:sz="4" w:space="0" w:color="auto"/>
              <w:bottom w:val="single" w:sz="4" w:space="0" w:color="auto"/>
              <w:right w:val="single" w:sz="4" w:space="0" w:color="auto"/>
            </w:tcBorders>
          </w:tcPr>
          <w:p w:rsidR="007D7608" w:rsidRPr="00E670C4" w:rsidRDefault="007D7608" w:rsidP="00354A41">
            <w:pPr>
              <w:pStyle w:val="ConsPlusCell"/>
              <w:rPr>
                <w:rFonts w:ascii="Times New Roman" w:hAnsi="Times New Roman" w:cs="Times New Roman"/>
                <w:sz w:val="28"/>
                <w:szCs w:val="28"/>
              </w:rPr>
            </w:pPr>
            <w:r w:rsidRPr="00E670C4">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Программу</w:t>
            </w:r>
          </w:p>
        </w:tc>
        <w:tc>
          <w:tcPr>
            <w:tcW w:w="2693" w:type="dxa"/>
            <w:tcBorders>
              <w:top w:val="single" w:sz="4" w:space="0" w:color="auto"/>
              <w:left w:val="single" w:sz="4" w:space="0" w:color="auto"/>
              <w:bottom w:val="single" w:sz="4" w:space="0" w:color="auto"/>
              <w:right w:val="single" w:sz="4" w:space="0" w:color="auto"/>
            </w:tcBorders>
          </w:tcPr>
          <w:p w:rsidR="007D7608" w:rsidRPr="00E670C4" w:rsidRDefault="007D7608" w:rsidP="00354A41">
            <w:pPr>
              <w:pStyle w:val="ConsPlusCell"/>
              <w:rPr>
                <w:rFonts w:ascii="Times New Roman" w:hAnsi="Times New Roman" w:cs="Times New Roman"/>
                <w:sz w:val="28"/>
                <w:szCs w:val="28"/>
              </w:rPr>
            </w:pPr>
            <w:r>
              <w:rPr>
                <w:rFonts w:ascii="Times New Roman" w:hAnsi="Times New Roman" w:cs="Times New Roman"/>
                <w:sz w:val="28"/>
                <w:szCs w:val="28"/>
              </w:rPr>
              <w:t>По мере необходимости</w:t>
            </w:r>
          </w:p>
        </w:tc>
      </w:tr>
    </w:tbl>
    <w:p w:rsidR="0062273A" w:rsidRDefault="0062273A" w:rsidP="00FA6E3E">
      <w:pPr>
        <w:tabs>
          <w:tab w:val="left" w:pos="5812"/>
        </w:tabs>
      </w:pPr>
    </w:p>
    <w:sectPr w:rsidR="0062273A" w:rsidSect="00420D55">
      <w:pgSz w:w="11906" w:h="16838"/>
      <w:pgMar w:top="1134" w:right="851" w:bottom="1134" w:left="84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448E" w:rsidRDefault="009B448E" w:rsidP="00EB02B2">
      <w:r>
        <w:separator/>
      </w:r>
    </w:p>
  </w:endnote>
  <w:endnote w:type="continuationSeparator" w:id="0">
    <w:p w:rsidR="009B448E" w:rsidRDefault="009B448E" w:rsidP="00EB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60E5" w:rsidRDefault="004A60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448E" w:rsidRDefault="009B448E" w:rsidP="00EB02B2">
      <w:r>
        <w:separator/>
      </w:r>
    </w:p>
  </w:footnote>
  <w:footnote w:type="continuationSeparator" w:id="0">
    <w:p w:rsidR="009B448E" w:rsidRDefault="009B448E" w:rsidP="00EB0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3C18"/>
    <w:multiLevelType w:val="hybridMultilevel"/>
    <w:tmpl w:val="BCDAAC18"/>
    <w:lvl w:ilvl="0" w:tplc="ACB41026">
      <w:start w:val="1"/>
      <w:numFmt w:val="decimal"/>
      <w:lvlText w:val="%1."/>
      <w:lvlJc w:val="left"/>
      <w:pPr>
        <w:ind w:left="397" w:hanging="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AC717B"/>
    <w:multiLevelType w:val="hybridMultilevel"/>
    <w:tmpl w:val="23CEE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15708B8"/>
    <w:multiLevelType w:val="multilevel"/>
    <w:tmpl w:val="528C4C26"/>
    <w:lvl w:ilvl="0">
      <w:start w:val="1"/>
      <w:numFmt w:val="decimal"/>
      <w:lvlText w:val="%1."/>
      <w:lvlJc w:val="left"/>
      <w:pPr>
        <w:ind w:left="786"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2019" w:hanging="1170"/>
      </w:pPr>
      <w:rPr>
        <w:rFonts w:hint="default"/>
      </w:rPr>
    </w:lvl>
    <w:lvl w:ilvl="4">
      <w:start w:val="1"/>
      <w:numFmt w:val="decimal"/>
      <w:isLgl/>
      <w:lvlText w:val="%1.%2.%3.%4.%5."/>
      <w:lvlJc w:val="left"/>
      <w:pPr>
        <w:ind w:left="2160" w:hanging="117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 w15:restartNumberingAfterBreak="0">
    <w:nsid w:val="5FC7146B"/>
    <w:multiLevelType w:val="hybridMultilevel"/>
    <w:tmpl w:val="D5EECD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8E30AF6"/>
    <w:multiLevelType w:val="hybridMultilevel"/>
    <w:tmpl w:val="D870CB0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5" w15:restartNumberingAfterBreak="0">
    <w:nsid w:val="75E77603"/>
    <w:multiLevelType w:val="hybridMultilevel"/>
    <w:tmpl w:val="E6EA513C"/>
    <w:lvl w:ilvl="0" w:tplc="0419000F">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6" w15:restartNumberingAfterBreak="0">
    <w:nsid w:val="7B8A2795"/>
    <w:multiLevelType w:val="hybridMultilevel"/>
    <w:tmpl w:val="B5FC3B34"/>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16cid:durableId="2043751452">
    <w:abstractNumId w:val="0"/>
  </w:num>
  <w:num w:numId="2" w16cid:durableId="1259290960">
    <w:abstractNumId w:val="3"/>
  </w:num>
  <w:num w:numId="3" w16cid:durableId="2054690012">
    <w:abstractNumId w:val="6"/>
  </w:num>
  <w:num w:numId="4" w16cid:durableId="47457074">
    <w:abstractNumId w:val="5"/>
  </w:num>
  <w:num w:numId="5" w16cid:durableId="1725518012">
    <w:abstractNumId w:val="1"/>
  </w:num>
  <w:num w:numId="6" w16cid:durableId="802891277">
    <w:abstractNumId w:val="4"/>
  </w:num>
  <w:num w:numId="7" w16cid:durableId="4956497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1516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2FD0"/>
    <w:rsid w:val="00000524"/>
    <w:rsid w:val="00002D4F"/>
    <w:rsid w:val="000074C7"/>
    <w:rsid w:val="0001144E"/>
    <w:rsid w:val="00013924"/>
    <w:rsid w:val="0002014B"/>
    <w:rsid w:val="00020CF4"/>
    <w:rsid w:val="00021D52"/>
    <w:rsid w:val="00021D56"/>
    <w:rsid w:val="000321C0"/>
    <w:rsid w:val="0003577C"/>
    <w:rsid w:val="00041DB9"/>
    <w:rsid w:val="000421AC"/>
    <w:rsid w:val="00044333"/>
    <w:rsid w:val="00044744"/>
    <w:rsid w:val="0005162E"/>
    <w:rsid w:val="000646C9"/>
    <w:rsid w:val="00071614"/>
    <w:rsid w:val="0008542F"/>
    <w:rsid w:val="0008545F"/>
    <w:rsid w:val="000914DE"/>
    <w:rsid w:val="000A1012"/>
    <w:rsid w:val="000A2A10"/>
    <w:rsid w:val="000A43F5"/>
    <w:rsid w:val="000A54F0"/>
    <w:rsid w:val="000A7542"/>
    <w:rsid w:val="000B4792"/>
    <w:rsid w:val="000B63E2"/>
    <w:rsid w:val="000B7A33"/>
    <w:rsid w:val="000C5449"/>
    <w:rsid w:val="000C5710"/>
    <w:rsid w:val="000C76DB"/>
    <w:rsid w:val="000C7FFE"/>
    <w:rsid w:val="000D0A9B"/>
    <w:rsid w:val="00102768"/>
    <w:rsid w:val="001262E4"/>
    <w:rsid w:val="00126E1A"/>
    <w:rsid w:val="00126E22"/>
    <w:rsid w:val="00131336"/>
    <w:rsid w:val="00135878"/>
    <w:rsid w:val="00155A3E"/>
    <w:rsid w:val="0015635E"/>
    <w:rsid w:val="0016129D"/>
    <w:rsid w:val="0016442B"/>
    <w:rsid w:val="00164E0E"/>
    <w:rsid w:val="001729AA"/>
    <w:rsid w:val="00180B9A"/>
    <w:rsid w:val="001813A1"/>
    <w:rsid w:val="00182F92"/>
    <w:rsid w:val="0018316E"/>
    <w:rsid w:val="001904EE"/>
    <w:rsid w:val="00195FCD"/>
    <w:rsid w:val="001A6061"/>
    <w:rsid w:val="001B20C5"/>
    <w:rsid w:val="001B3E12"/>
    <w:rsid w:val="001C3DEF"/>
    <w:rsid w:val="001C6640"/>
    <w:rsid w:val="001D3D0D"/>
    <w:rsid w:val="001D7EDC"/>
    <w:rsid w:val="001F5A99"/>
    <w:rsid w:val="001F6B0F"/>
    <w:rsid w:val="00206014"/>
    <w:rsid w:val="002153BF"/>
    <w:rsid w:val="00233247"/>
    <w:rsid w:val="0023795B"/>
    <w:rsid w:val="00242084"/>
    <w:rsid w:val="00247DE4"/>
    <w:rsid w:val="0026743A"/>
    <w:rsid w:val="0027064F"/>
    <w:rsid w:val="00275851"/>
    <w:rsid w:val="00275C4E"/>
    <w:rsid w:val="00280762"/>
    <w:rsid w:val="0028443C"/>
    <w:rsid w:val="0028515E"/>
    <w:rsid w:val="00287FBB"/>
    <w:rsid w:val="00292044"/>
    <w:rsid w:val="00296CDD"/>
    <w:rsid w:val="002A02E0"/>
    <w:rsid w:val="002A2B27"/>
    <w:rsid w:val="002C0FDC"/>
    <w:rsid w:val="002C7C24"/>
    <w:rsid w:val="002D5447"/>
    <w:rsid w:val="002D7633"/>
    <w:rsid w:val="002E2F08"/>
    <w:rsid w:val="002F1F7A"/>
    <w:rsid w:val="002F4309"/>
    <w:rsid w:val="002F5034"/>
    <w:rsid w:val="002F595B"/>
    <w:rsid w:val="003046B4"/>
    <w:rsid w:val="003050B8"/>
    <w:rsid w:val="0031471F"/>
    <w:rsid w:val="00317D69"/>
    <w:rsid w:val="00323231"/>
    <w:rsid w:val="00340C5E"/>
    <w:rsid w:val="00340E54"/>
    <w:rsid w:val="003459A9"/>
    <w:rsid w:val="00350FAF"/>
    <w:rsid w:val="00354A41"/>
    <w:rsid w:val="00357D08"/>
    <w:rsid w:val="00361ECB"/>
    <w:rsid w:val="00376FE5"/>
    <w:rsid w:val="0038653F"/>
    <w:rsid w:val="00392DAE"/>
    <w:rsid w:val="003944BE"/>
    <w:rsid w:val="00395906"/>
    <w:rsid w:val="003A3390"/>
    <w:rsid w:val="003A6C7F"/>
    <w:rsid w:val="003A6E3B"/>
    <w:rsid w:val="003C2A07"/>
    <w:rsid w:val="003C735E"/>
    <w:rsid w:val="003D4C4A"/>
    <w:rsid w:val="003E0243"/>
    <w:rsid w:val="003E3DE2"/>
    <w:rsid w:val="003E4E2D"/>
    <w:rsid w:val="003E510D"/>
    <w:rsid w:val="003F3E23"/>
    <w:rsid w:val="004065D9"/>
    <w:rsid w:val="00407586"/>
    <w:rsid w:val="00410FC6"/>
    <w:rsid w:val="00413579"/>
    <w:rsid w:val="004160B3"/>
    <w:rsid w:val="00420D55"/>
    <w:rsid w:val="0042253F"/>
    <w:rsid w:val="004274A5"/>
    <w:rsid w:val="0043393E"/>
    <w:rsid w:val="00437821"/>
    <w:rsid w:val="0044666C"/>
    <w:rsid w:val="00456ACD"/>
    <w:rsid w:val="00467EEC"/>
    <w:rsid w:val="00475ED7"/>
    <w:rsid w:val="0048293C"/>
    <w:rsid w:val="00482FEC"/>
    <w:rsid w:val="00483C40"/>
    <w:rsid w:val="00484FE7"/>
    <w:rsid w:val="00485FE1"/>
    <w:rsid w:val="004911FC"/>
    <w:rsid w:val="00497877"/>
    <w:rsid w:val="004A60E5"/>
    <w:rsid w:val="004B59FB"/>
    <w:rsid w:val="004C3F77"/>
    <w:rsid w:val="004C6AAC"/>
    <w:rsid w:val="004D0B38"/>
    <w:rsid w:val="004E271A"/>
    <w:rsid w:val="004E70C7"/>
    <w:rsid w:val="004F62E2"/>
    <w:rsid w:val="00506BA2"/>
    <w:rsid w:val="00510929"/>
    <w:rsid w:val="005335B5"/>
    <w:rsid w:val="00540B55"/>
    <w:rsid w:val="005457C7"/>
    <w:rsid w:val="00546D81"/>
    <w:rsid w:val="00550957"/>
    <w:rsid w:val="00552ABD"/>
    <w:rsid w:val="0056698B"/>
    <w:rsid w:val="0057301A"/>
    <w:rsid w:val="00575062"/>
    <w:rsid w:val="00582410"/>
    <w:rsid w:val="0058465F"/>
    <w:rsid w:val="005A0169"/>
    <w:rsid w:val="005A4328"/>
    <w:rsid w:val="005A47FD"/>
    <w:rsid w:val="005A65F6"/>
    <w:rsid w:val="005B475F"/>
    <w:rsid w:val="005C030E"/>
    <w:rsid w:val="005C3D7F"/>
    <w:rsid w:val="005C633C"/>
    <w:rsid w:val="005D0F9C"/>
    <w:rsid w:val="005D5B86"/>
    <w:rsid w:val="005E0CC5"/>
    <w:rsid w:val="005F04D3"/>
    <w:rsid w:val="005F4945"/>
    <w:rsid w:val="00617379"/>
    <w:rsid w:val="00617883"/>
    <w:rsid w:val="006224B2"/>
    <w:rsid w:val="00622620"/>
    <w:rsid w:val="0062273A"/>
    <w:rsid w:val="0062421E"/>
    <w:rsid w:val="0062588A"/>
    <w:rsid w:val="00637B25"/>
    <w:rsid w:val="006413D0"/>
    <w:rsid w:val="006443DD"/>
    <w:rsid w:val="00664E27"/>
    <w:rsid w:val="00675E7F"/>
    <w:rsid w:val="00680702"/>
    <w:rsid w:val="00683532"/>
    <w:rsid w:val="006849F2"/>
    <w:rsid w:val="00685636"/>
    <w:rsid w:val="006B7605"/>
    <w:rsid w:val="006C0AF1"/>
    <w:rsid w:val="006C4191"/>
    <w:rsid w:val="006C4DE2"/>
    <w:rsid w:val="006C5DC2"/>
    <w:rsid w:val="006C7A73"/>
    <w:rsid w:val="006D0562"/>
    <w:rsid w:val="006D112D"/>
    <w:rsid w:val="006E1C08"/>
    <w:rsid w:val="006F6806"/>
    <w:rsid w:val="007010C6"/>
    <w:rsid w:val="00704011"/>
    <w:rsid w:val="00710E7F"/>
    <w:rsid w:val="00714E46"/>
    <w:rsid w:val="007304DF"/>
    <w:rsid w:val="00731E1C"/>
    <w:rsid w:val="00733AF3"/>
    <w:rsid w:val="00742363"/>
    <w:rsid w:val="00742FD0"/>
    <w:rsid w:val="007535A7"/>
    <w:rsid w:val="00784A2F"/>
    <w:rsid w:val="00785F4C"/>
    <w:rsid w:val="007A01CC"/>
    <w:rsid w:val="007A4768"/>
    <w:rsid w:val="007B7292"/>
    <w:rsid w:val="007D1581"/>
    <w:rsid w:val="007D1B6D"/>
    <w:rsid w:val="007D4004"/>
    <w:rsid w:val="007D7608"/>
    <w:rsid w:val="00815154"/>
    <w:rsid w:val="0081702C"/>
    <w:rsid w:val="0086216E"/>
    <w:rsid w:val="008776D2"/>
    <w:rsid w:val="00885B3B"/>
    <w:rsid w:val="0088606E"/>
    <w:rsid w:val="00892D20"/>
    <w:rsid w:val="0089326C"/>
    <w:rsid w:val="008A041B"/>
    <w:rsid w:val="008A05EF"/>
    <w:rsid w:val="008A28B6"/>
    <w:rsid w:val="008B31D1"/>
    <w:rsid w:val="008B323E"/>
    <w:rsid w:val="008B6918"/>
    <w:rsid w:val="008C2F0F"/>
    <w:rsid w:val="008E456E"/>
    <w:rsid w:val="00900C48"/>
    <w:rsid w:val="009046AE"/>
    <w:rsid w:val="009126DD"/>
    <w:rsid w:val="009135F0"/>
    <w:rsid w:val="0091438D"/>
    <w:rsid w:val="00915F47"/>
    <w:rsid w:val="0092015A"/>
    <w:rsid w:val="00927935"/>
    <w:rsid w:val="00931CB8"/>
    <w:rsid w:val="00937697"/>
    <w:rsid w:val="009425EC"/>
    <w:rsid w:val="00943356"/>
    <w:rsid w:val="00950F9B"/>
    <w:rsid w:val="00952D6D"/>
    <w:rsid w:val="00961AFA"/>
    <w:rsid w:val="00973F86"/>
    <w:rsid w:val="0099662B"/>
    <w:rsid w:val="009970E5"/>
    <w:rsid w:val="009A0D1E"/>
    <w:rsid w:val="009A7C1D"/>
    <w:rsid w:val="009B448E"/>
    <w:rsid w:val="009B5C69"/>
    <w:rsid w:val="009B5E13"/>
    <w:rsid w:val="009B6CA8"/>
    <w:rsid w:val="009B7F29"/>
    <w:rsid w:val="009C0952"/>
    <w:rsid w:val="009C2842"/>
    <w:rsid w:val="009C2901"/>
    <w:rsid w:val="009C4E14"/>
    <w:rsid w:val="009C6E98"/>
    <w:rsid w:val="009D02DE"/>
    <w:rsid w:val="009D4D07"/>
    <w:rsid w:val="009E243C"/>
    <w:rsid w:val="009E541A"/>
    <w:rsid w:val="009F0273"/>
    <w:rsid w:val="009F1894"/>
    <w:rsid w:val="00A05C8E"/>
    <w:rsid w:val="00A07FF7"/>
    <w:rsid w:val="00A1065A"/>
    <w:rsid w:val="00A13213"/>
    <w:rsid w:val="00A16A8A"/>
    <w:rsid w:val="00A217AB"/>
    <w:rsid w:val="00A22587"/>
    <w:rsid w:val="00A2610C"/>
    <w:rsid w:val="00A269D0"/>
    <w:rsid w:val="00A30521"/>
    <w:rsid w:val="00A41108"/>
    <w:rsid w:val="00A417CE"/>
    <w:rsid w:val="00A51075"/>
    <w:rsid w:val="00A54522"/>
    <w:rsid w:val="00A673FA"/>
    <w:rsid w:val="00A73766"/>
    <w:rsid w:val="00A9755E"/>
    <w:rsid w:val="00A97D91"/>
    <w:rsid w:val="00AA1A73"/>
    <w:rsid w:val="00AA24C1"/>
    <w:rsid w:val="00AB1CAF"/>
    <w:rsid w:val="00AB4C3D"/>
    <w:rsid w:val="00AC370B"/>
    <w:rsid w:val="00AD7E00"/>
    <w:rsid w:val="00AE5252"/>
    <w:rsid w:val="00B06582"/>
    <w:rsid w:val="00B07A93"/>
    <w:rsid w:val="00B123B8"/>
    <w:rsid w:val="00B161B7"/>
    <w:rsid w:val="00B33CB0"/>
    <w:rsid w:val="00B33E2F"/>
    <w:rsid w:val="00B37202"/>
    <w:rsid w:val="00B47C63"/>
    <w:rsid w:val="00B6165A"/>
    <w:rsid w:val="00B6268F"/>
    <w:rsid w:val="00BA4107"/>
    <w:rsid w:val="00BC2A77"/>
    <w:rsid w:val="00BC496D"/>
    <w:rsid w:val="00BD45A0"/>
    <w:rsid w:val="00BD511D"/>
    <w:rsid w:val="00BF3566"/>
    <w:rsid w:val="00BF7EA6"/>
    <w:rsid w:val="00C00AD6"/>
    <w:rsid w:val="00C03C3C"/>
    <w:rsid w:val="00C22803"/>
    <w:rsid w:val="00C312D8"/>
    <w:rsid w:val="00C32042"/>
    <w:rsid w:val="00C34A01"/>
    <w:rsid w:val="00C47F35"/>
    <w:rsid w:val="00C53735"/>
    <w:rsid w:val="00C54741"/>
    <w:rsid w:val="00C57BD4"/>
    <w:rsid w:val="00C57CBA"/>
    <w:rsid w:val="00C60D46"/>
    <w:rsid w:val="00C655F8"/>
    <w:rsid w:val="00C673F5"/>
    <w:rsid w:val="00C70F1F"/>
    <w:rsid w:val="00C73FF2"/>
    <w:rsid w:val="00C77938"/>
    <w:rsid w:val="00C9051B"/>
    <w:rsid w:val="00C93ABE"/>
    <w:rsid w:val="00C973CF"/>
    <w:rsid w:val="00CA0407"/>
    <w:rsid w:val="00CA23FE"/>
    <w:rsid w:val="00CA7CBE"/>
    <w:rsid w:val="00CB3370"/>
    <w:rsid w:val="00CB4A95"/>
    <w:rsid w:val="00CC13DD"/>
    <w:rsid w:val="00CC4621"/>
    <w:rsid w:val="00CD1221"/>
    <w:rsid w:val="00CD683C"/>
    <w:rsid w:val="00CE0E3E"/>
    <w:rsid w:val="00CE15D5"/>
    <w:rsid w:val="00CF6DA9"/>
    <w:rsid w:val="00CF72A8"/>
    <w:rsid w:val="00D4185E"/>
    <w:rsid w:val="00D42450"/>
    <w:rsid w:val="00D42478"/>
    <w:rsid w:val="00D93C3B"/>
    <w:rsid w:val="00D96C33"/>
    <w:rsid w:val="00DB327F"/>
    <w:rsid w:val="00DB3EBF"/>
    <w:rsid w:val="00DB76EA"/>
    <w:rsid w:val="00DC2774"/>
    <w:rsid w:val="00DC571B"/>
    <w:rsid w:val="00DD11F5"/>
    <w:rsid w:val="00DD1453"/>
    <w:rsid w:val="00DE64E6"/>
    <w:rsid w:val="00DE7AFA"/>
    <w:rsid w:val="00DF6053"/>
    <w:rsid w:val="00E159A8"/>
    <w:rsid w:val="00E1793E"/>
    <w:rsid w:val="00E21D6B"/>
    <w:rsid w:val="00E32358"/>
    <w:rsid w:val="00E408B2"/>
    <w:rsid w:val="00E42904"/>
    <w:rsid w:val="00E50BAC"/>
    <w:rsid w:val="00E5479B"/>
    <w:rsid w:val="00E63245"/>
    <w:rsid w:val="00E73016"/>
    <w:rsid w:val="00E7724A"/>
    <w:rsid w:val="00E93B84"/>
    <w:rsid w:val="00E976CB"/>
    <w:rsid w:val="00EA7B08"/>
    <w:rsid w:val="00EB02B2"/>
    <w:rsid w:val="00EB3B75"/>
    <w:rsid w:val="00EB4B3B"/>
    <w:rsid w:val="00EB6BC1"/>
    <w:rsid w:val="00EB7603"/>
    <w:rsid w:val="00EC3007"/>
    <w:rsid w:val="00ED221E"/>
    <w:rsid w:val="00ED2C15"/>
    <w:rsid w:val="00ED623E"/>
    <w:rsid w:val="00EE37E1"/>
    <w:rsid w:val="00EE40CB"/>
    <w:rsid w:val="00EF586C"/>
    <w:rsid w:val="00EF5880"/>
    <w:rsid w:val="00EF60C4"/>
    <w:rsid w:val="00F11844"/>
    <w:rsid w:val="00F1305F"/>
    <w:rsid w:val="00F13FED"/>
    <w:rsid w:val="00F16A9A"/>
    <w:rsid w:val="00F25E8F"/>
    <w:rsid w:val="00F41C9D"/>
    <w:rsid w:val="00F42B12"/>
    <w:rsid w:val="00F57381"/>
    <w:rsid w:val="00F66F80"/>
    <w:rsid w:val="00F718F2"/>
    <w:rsid w:val="00F81EBD"/>
    <w:rsid w:val="00F83611"/>
    <w:rsid w:val="00F8474F"/>
    <w:rsid w:val="00F86415"/>
    <w:rsid w:val="00F87117"/>
    <w:rsid w:val="00F97410"/>
    <w:rsid w:val="00FA337D"/>
    <w:rsid w:val="00FA5BF6"/>
    <w:rsid w:val="00FA6E3E"/>
    <w:rsid w:val="00FC21DA"/>
    <w:rsid w:val="00FC2828"/>
    <w:rsid w:val="00FC44FB"/>
    <w:rsid w:val="00FC5D6D"/>
    <w:rsid w:val="00FC73A8"/>
    <w:rsid w:val="00FD0793"/>
    <w:rsid w:val="00FD17CF"/>
    <w:rsid w:val="00FD46B7"/>
    <w:rsid w:val="00FE05BE"/>
    <w:rsid w:val="00FE671A"/>
    <w:rsid w:val="00FE7F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4563EA"/>
  <w15:docId w15:val="{FA9D36BD-BB6B-4A45-B19E-C520F6A4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2F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42FD0"/>
    <w:pPr>
      <w:ind w:left="720"/>
      <w:contextualSpacing/>
    </w:pPr>
  </w:style>
  <w:style w:type="paragraph" w:customStyle="1" w:styleId="ConsPlusNormal">
    <w:name w:val="ConsPlusNormal"/>
    <w:rsid w:val="00742FD0"/>
    <w:pPr>
      <w:autoSpaceDE w:val="0"/>
      <w:autoSpaceDN w:val="0"/>
      <w:adjustRightInd w:val="0"/>
    </w:pPr>
    <w:rPr>
      <w:sz w:val="24"/>
      <w:szCs w:val="24"/>
    </w:rPr>
  </w:style>
  <w:style w:type="table" w:styleId="a4">
    <w:name w:val="Table Grid"/>
    <w:basedOn w:val="a1"/>
    <w:rsid w:val="00EB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B02B2"/>
    <w:pPr>
      <w:tabs>
        <w:tab w:val="center" w:pos="4677"/>
        <w:tab w:val="right" w:pos="9355"/>
      </w:tabs>
    </w:pPr>
  </w:style>
  <w:style w:type="character" w:customStyle="1" w:styleId="a6">
    <w:name w:val="Верхний колонтитул Знак"/>
    <w:basedOn w:val="a0"/>
    <w:link w:val="a5"/>
    <w:rsid w:val="00EB02B2"/>
    <w:rPr>
      <w:sz w:val="24"/>
      <w:szCs w:val="24"/>
    </w:rPr>
  </w:style>
  <w:style w:type="paragraph" w:styleId="a7">
    <w:name w:val="footer"/>
    <w:basedOn w:val="a"/>
    <w:link w:val="a8"/>
    <w:uiPriority w:val="99"/>
    <w:rsid w:val="00EB02B2"/>
    <w:pPr>
      <w:tabs>
        <w:tab w:val="center" w:pos="4677"/>
        <w:tab w:val="right" w:pos="9355"/>
      </w:tabs>
    </w:pPr>
  </w:style>
  <w:style w:type="character" w:customStyle="1" w:styleId="a8">
    <w:name w:val="Нижний колонтитул Знак"/>
    <w:basedOn w:val="a0"/>
    <w:link w:val="a7"/>
    <w:uiPriority w:val="99"/>
    <w:rsid w:val="00EB02B2"/>
    <w:rPr>
      <w:sz w:val="24"/>
      <w:szCs w:val="24"/>
    </w:rPr>
  </w:style>
  <w:style w:type="paragraph" w:styleId="a9">
    <w:name w:val="Balloon Text"/>
    <w:basedOn w:val="a"/>
    <w:link w:val="aa"/>
    <w:rsid w:val="00F57381"/>
    <w:rPr>
      <w:rFonts w:ascii="Tahoma" w:hAnsi="Tahoma" w:cs="Tahoma"/>
      <w:sz w:val="16"/>
      <w:szCs w:val="16"/>
    </w:rPr>
  </w:style>
  <w:style w:type="character" w:customStyle="1" w:styleId="aa">
    <w:name w:val="Текст выноски Знак"/>
    <w:basedOn w:val="a0"/>
    <w:link w:val="a9"/>
    <w:rsid w:val="00F57381"/>
    <w:rPr>
      <w:rFonts w:ascii="Tahoma" w:hAnsi="Tahoma" w:cs="Tahoma"/>
      <w:sz w:val="16"/>
      <w:szCs w:val="16"/>
    </w:rPr>
  </w:style>
  <w:style w:type="paragraph" w:customStyle="1" w:styleId="ConsPlusNonformat">
    <w:name w:val="ConsPlusNonformat"/>
    <w:rsid w:val="0062273A"/>
    <w:pPr>
      <w:widowControl w:val="0"/>
      <w:autoSpaceDE w:val="0"/>
      <w:autoSpaceDN w:val="0"/>
      <w:adjustRightInd w:val="0"/>
    </w:pPr>
    <w:rPr>
      <w:rFonts w:ascii="Courier New" w:hAnsi="Courier New" w:cs="Courier New"/>
    </w:rPr>
  </w:style>
  <w:style w:type="paragraph" w:customStyle="1" w:styleId="ConsPlusCell">
    <w:name w:val="ConsPlusCell"/>
    <w:rsid w:val="0062273A"/>
    <w:pPr>
      <w:widowControl w:val="0"/>
      <w:autoSpaceDE w:val="0"/>
      <w:autoSpaceDN w:val="0"/>
      <w:adjustRightInd w:val="0"/>
    </w:pPr>
    <w:rPr>
      <w:rFonts w:ascii="Calibri" w:hAnsi="Calibri" w:cs="Calibri"/>
      <w:sz w:val="22"/>
      <w:szCs w:val="22"/>
    </w:rPr>
  </w:style>
  <w:style w:type="paragraph" w:styleId="ab">
    <w:name w:val="Body Text"/>
    <w:basedOn w:val="a"/>
    <w:link w:val="ac"/>
    <w:rsid w:val="00361ECB"/>
    <w:pPr>
      <w:spacing w:after="120"/>
    </w:pPr>
  </w:style>
  <w:style w:type="character" w:customStyle="1" w:styleId="ac">
    <w:name w:val="Основной текст Знак"/>
    <w:basedOn w:val="a0"/>
    <w:link w:val="ab"/>
    <w:rsid w:val="00361ECB"/>
    <w:rPr>
      <w:sz w:val="24"/>
      <w:szCs w:val="24"/>
    </w:rPr>
  </w:style>
  <w:style w:type="character" w:styleId="ad">
    <w:name w:val="annotation reference"/>
    <w:basedOn w:val="a0"/>
    <w:semiHidden/>
    <w:unhideWhenUsed/>
    <w:rsid w:val="00180B9A"/>
    <w:rPr>
      <w:sz w:val="16"/>
      <w:szCs w:val="16"/>
    </w:rPr>
  </w:style>
  <w:style w:type="paragraph" w:styleId="ae">
    <w:name w:val="annotation text"/>
    <w:basedOn w:val="a"/>
    <w:link w:val="af"/>
    <w:semiHidden/>
    <w:unhideWhenUsed/>
    <w:rsid w:val="00180B9A"/>
    <w:rPr>
      <w:sz w:val="20"/>
      <w:szCs w:val="20"/>
    </w:rPr>
  </w:style>
  <w:style w:type="character" w:customStyle="1" w:styleId="af">
    <w:name w:val="Текст примечания Знак"/>
    <w:basedOn w:val="a0"/>
    <w:link w:val="ae"/>
    <w:semiHidden/>
    <w:rsid w:val="00180B9A"/>
  </w:style>
  <w:style w:type="paragraph" w:styleId="af0">
    <w:name w:val="annotation subject"/>
    <w:basedOn w:val="ae"/>
    <w:next w:val="ae"/>
    <w:link w:val="af1"/>
    <w:semiHidden/>
    <w:unhideWhenUsed/>
    <w:rsid w:val="00180B9A"/>
    <w:rPr>
      <w:b/>
      <w:bCs/>
    </w:rPr>
  </w:style>
  <w:style w:type="character" w:customStyle="1" w:styleId="af1">
    <w:name w:val="Тема примечания Знак"/>
    <w:basedOn w:val="af"/>
    <w:link w:val="af0"/>
    <w:semiHidden/>
    <w:rsid w:val="00180B9A"/>
    <w:rPr>
      <w:b/>
      <w:bCs/>
    </w:rPr>
  </w:style>
  <w:style w:type="paragraph" w:styleId="af2">
    <w:name w:val="No Spacing"/>
    <w:uiPriority w:val="1"/>
    <w:qFormat/>
    <w:rsid w:val="00354A41"/>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914DE"/>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rsid w:val="00ED221E"/>
    <w:pPr>
      <w:spacing w:before="100" w:beforeAutospacing="1" w:after="100" w:afterAutospacing="1"/>
    </w:pPr>
    <w:rPr>
      <w:rFonts w:ascii="Tahoma" w:hAnsi="Tahoma"/>
      <w:sz w:val="20"/>
      <w:szCs w:val="20"/>
      <w:lang w:val="en-US" w:eastAsia="en-US"/>
    </w:rPr>
  </w:style>
  <w:style w:type="character" w:styleId="af3">
    <w:name w:val="Emphasis"/>
    <w:basedOn w:val="a0"/>
    <w:qFormat/>
    <w:rsid w:val="001D3D0D"/>
    <w:rPr>
      <w:i/>
      <w:iC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C93ABE"/>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08545F"/>
    <w:pPr>
      <w:spacing w:before="100" w:beforeAutospacing="1" w:after="100" w:afterAutospacing="1"/>
    </w:pPr>
    <w:rPr>
      <w:rFonts w:ascii="Tahoma" w:hAnsi="Tahoma"/>
      <w:sz w:val="20"/>
      <w:szCs w:val="20"/>
      <w:lang w:val="en-US" w:eastAsia="en-US"/>
    </w:rPr>
  </w:style>
  <w:style w:type="character" w:styleId="af4">
    <w:name w:val="Hyperlink"/>
    <w:basedOn w:val="a0"/>
    <w:unhideWhenUsed/>
    <w:rsid w:val="005A65F6"/>
    <w:rPr>
      <w:color w:val="0000FF" w:themeColor="hyperlink"/>
      <w:u w:val="single"/>
    </w:rPr>
  </w:style>
  <w:style w:type="paragraph"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
    <w:basedOn w:val="a"/>
    <w:rsid w:val="007A4768"/>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762616">
      <w:bodyDiv w:val="1"/>
      <w:marLeft w:val="0"/>
      <w:marRight w:val="0"/>
      <w:marTop w:val="0"/>
      <w:marBottom w:val="0"/>
      <w:divBdr>
        <w:top w:val="none" w:sz="0" w:space="0" w:color="auto"/>
        <w:left w:val="none" w:sz="0" w:space="0" w:color="auto"/>
        <w:bottom w:val="none" w:sz="0" w:space="0" w:color="auto"/>
        <w:right w:val="none" w:sz="0" w:space="0" w:color="auto"/>
      </w:divBdr>
    </w:div>
    <w:div w:id="692463583">
      <w:bodyDiv w:val="1"/>
      <w:marLeft w:val="0"/>
      <w:marRight w:val="0"/>
      <w:marTop w:val="0"/>
      <w:marBottom w:val="0"/>
      <w:divBdr>
        <w:top w:val="none" w:sz="0" w:space="0" w:color="auto"/>
        <w:left w:val="none" w:sz="0" w:space="0" w:color="auto"/>
        <w:bottom w:val="none" w:sz="0" w:space="0" w:color="auto"/>
        <w:right w:val="none" w:sz="0" w:space="0" w:color="auto"/>
      </w:divBdr>
    </w:div>
    <w:div w:id="85415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86CE1-2E9F-409A-B2B7-5C25AFCB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4122</TotalTime>
  <Pages>20</Pages>
  <Words>5201</Words>
  <Characters>29652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Отдел строительства</Company>
  <LinksUpToDate>false</LinksUpToDate>
  <CharactersWithSpaces>34784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Васильевна</dc:creator>
  <cp:keywords/>
  <dc:description/>
  <cp:lastModifiedBy>USER</cp:lastModifiedBy>
  <cp:revision>51</cp:revision>
  <cp:lastPrinted>2025-01-27T12:20:00Z</cp:lastPrinted>
  <dcterms:created xsi:type="dcterms:W3CDTF">2016-09-08T07:38:00Z</dcterms:created>
  <dcterms:modified xsi:type="dcterms:W3CDTF">2025-01-28T10:53:00Z</dcterms:modified>
</cp:coreProperties>
</file>