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F1" w:rsidRPr="00642413" w:rsidRDefault="00D50C59" w:rsidP="00590AF1">
      <w:pPr>
        <w:jc w:val="center"/>
        <w:rPr>
          <w:b/>
          <w:sz w:val="32"/>
          <w:szCs w:val="32"/>
        </w:rPr>
      </w:pPr>
      <w:r w:rsidRPr="00642413">
        <w:rPr>
          <w:b/>
          <w:sz w:val="32"/>
          <w:szCs w:val="32"/>
        </w:rPr>
        <w:t>ВЕЛИЖСКИЙ РАЙОННЫЙ СОВЕТ ДЕПУТАТОВ</w:t>
      </w:r>
    </w:p>
    <w:p w:rsidR="00590AF1" w:rsidRPr="00642413" w:rsidRDefault="00590AF1" w:rsidP="00590AF1">
      <w:pPr>
        <w:keepNext/>
        <w:jc w:val="center"/>
        <w:outlineLvl w:val="0"/>
        <w:rPr>
          <w:rFonts w:ascii="Arial" w:hAnsi="Arial"/>
          <w:sz w:val="32"/>
          <w:szCs w:val="32"/>
        </w:rPr>
      </w:pPr>
    </w:p>
    <w:p w:rsidR="00590AF1" w:rsidRPr="00642413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 w:rsidRPr="00642413"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642413">
        <w:rPr>
          <w:sz w:val="28"/>
        </w:rPr>
        <w:t>21 ноября 2023 года № 64</w:t>
      </w:r>
      <w:r w:rsidR="001F44BF">
        <w:rPr>
          <w:sz w:val="28"/>
        </w:rPr>
        <w:t xml:space="preserve"> </w:t>
      </w:r>
    </w:p>
    <w:p w:rsidR="008F00CD" w:rsidRDefault="00642413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-86513</wp:posOffset>
                </wp:positionH>
                <wp:positionV relativeFrom="paragraph">
                  <wp:posOffset>130998</wp:posOffset>
                </wp:positionV>
                <wp:extent cx="3064748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748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BF" w:rsidRPr="007570B1" w:rsidRDefault="00D50C59" w:rsidP="00642413">
                            <w:pPr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прогнозном плане приватизации муниципального имущества муниципального образования «Велижский район» на 202</w:t>
                            </w:r>
                            <w:r w:rsidR="002A7FA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2600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год</w:t>
                            </w:r>
                            <w:r w:rsidR="005C00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000C" w:rsidRPr="005C000C">
                              <w:rPr>
                                <w:sz w:val="28"/>
                                <w:szCs w:val="28"/>
                              </w:rPr>
                              <w:t>и плановый период 202</w:t>
                            </w:r>
                            <w:r w:rsidR="002A7FAB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C000C" w:rsidRPr="005C000C">
                              <w:rPr>
                                <w:sz w:val="28"/>
                                <w:szCs w:val="28"/>
                              </w:rPr>
                              <w:t>-202</w:t>
                            </w:r>
                            <w:r w:rsidR="002A7FAB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642413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8pt;margin-top:10.3pt;width:241.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cpwg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" filled="f" stroked="f">
                <v:textbox>
                  <w:txbxContent>
                    <w:p w:rsidR="001F44BF" w:rsidRPr="007570B1" w:rsidRDefault="00D50C59" w:rsidP="00642413">
                      <w:pPr>
                        <w:suppressAutoHyphens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прогнозном плане приватизации муниципального имущества муниципального образования «Велижский район» на 202</w:t>
                      </w:r>
                      <w:r w:rsidR="002A7FAB">
                        <w:rPr>
                          <w:sz w:val="28"/>
                          <w:szCs w:val="28"/>
                        </w:rPr>
                        <w:t>4</w:t>
                      </w:r>
                      <w:r w:rsidR="0026008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год</w:t>
                      </w:r>
                      <w:r w:rsidR="005C00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000C" w:rsidRPr="005C000C">
                        <w:rPr>
                          <w:sz w:val="28"/>
                          <w:szCs w:val="28"/>
                        </w:rPr>
                        <w:t>и плановый период 202</w:t>
                      </w:r>
                      <w:r w:rsidR="002A7FAB">
                        <w:rPr>
                          <w:sz w:val="28"/>
                          <w:szCs w:val="28"/>
                        </w:rPr>
                        <w:t>5</w:t>
                      </w:r>
                      <w:r w:rsidR="005C000C" w:rsidRPr="005C000C">
                        <w:rPr>
                          <w:sz w:val="28"/>
                          <w:szCs w:val="28"/>
                        </w:rPr>
                        <w:t>-202</w:t>
                      </w:r>
                      <w:r w:rsidR="002A7FAB">
                        <w:rPr>
                          <w:sz w:val="28"/>
                          <w:szCs w:val="28"/>
                        </w:rPr>
                        <w:t>6</w:t>
                      </w:r>
                      <w:r w:rsidR="00642413">
                        <w:rPr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AF1" w:rsidRPr="00590AF1">
        <w:rPr>
          <w:sz w:val="28"/>
        </w:rPr>
        <w:t xml:space="preserve">          </w: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590AF1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  <w:r w:rsidR="0087570A"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«Велижский район» (новая редакция), Велижский районный Совет депутатов </w:t>
      </w:r>
    </w:p>
    <w:p w:rsidR="00D50C59" w:rsidRPr="00642413" w:rsidRDefault="00642413" w:rsidP="00D50C59">
      <w:pPr>
        <w:ind w:right="284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D50C59" w:rsidRPr="00642413">
        <w:rPr>
          <w:b/>
          <w:sz w:val="28"/>
        </w:rPr>
        <w:t>РЕШИЛ:</w:t>
      </w:r>
    </w:p>
    <w:p w:rsidR="00D50C59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1. </w:t>
      </w:r>
      <w:r w:rsidR="00D50C59" w:rsidRPr="004C49BF"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 w:rsidR="00D50C59" w:rsidRPr="004C49BF">
        <w:rPr>
          <w:sz w:val="28"/>
        </w:rPr>
        <w:t>прогнозный план приватизации муниципального имущества муниципального образования «Велижский район» на 202</w:t>
      </w:r>
      <w:r w:rsidR="00AA4340" w:rsidRPr="00AA4340">
        <w:rPr>
          <w:sz w:val="28"/>
        </w:rPr>
        <w:t>4</w:t>
      </w:r>
      <w:r w:rsidR="00D50C59" w:rsidRPr="004C49BF">
        <w:rPr>
          <w:sz w:val="28"/>
        </w:rPr>
        <w:t xml:space="preserve"> год</w:t>
      </w:r>
      <w:r w:rsidR="005C000C" w:rsidRPr="005C000C">
        <w:rPr>
          <w:sz w:val="28"/>
        </w:rPr>
        <w:t xml:space="preserve"> </w:t>
      </w:r>
      <w:r w:rsidR="005C000C">
        <w:rPr>
          <w:sz w:val="28"/>
        </w:rPr>
        <w:t>и</w:t>
      </w:r>
      <w:r w:rsidR="005C000C" w:rsidRPr="005C000C">
        <w:rPr>
          <w:sz w:val="28"/>
        </w:rPr>
        <w:t xml:space="preserve"> плановый период 202</w:t>
      </w:r>
      <w:r w:rsidR="00AA4340" w:rsidRPr="00AA4340">
        <w:rPr>
          <w:sz w:val="28"/>
        </w:rPr>
        <w:t>5</w:t>
      </w:r>
      <w:r w:rsidR="005C000C" w:rsidRPr="005C000C">
        <w:rPr>
          <w:sz w:val="28"/>
        </w:rPr>
        <w:t>-202</w:t>
      </w:r>
      <w:r w:rsidR="00AA4340">
        <w:rPr>
          <w:sz w:val="28"/>
        </w:rPr>
        <w:t>6</w:t>
      </w:r>
      <w:r w:rsidR="005C000C" w:rsidRPr="005C000C">
        <w:rPr>
          <w:sz w:val="28"/>
        </w:rPr>
        <w:t xml:space="preserve"> годов.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после опубликования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8C7C15" w:rsidRDefault="008C7C15" w:rsidP="004C49BF">
      <w:pPr>
        <w:pStyle w:val="a6"/>
        <w:ind w:left="73"/>
        <w:jc w:val="both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642413" w:rsidRPr="00642413" w:rsidTr="002E36FF">
        <w:trPr>
          <w:trHeight w:val="623"/>
        </w:trPr>
        <w:tc>
          <w:tcPr>
            <w:tcW w:w="5196" w:type="dxa"/>
          </w:tcPr>
          <w:p w:rsidR="00642413" w:rsidRPr="00642413" w:rsidRDefault="00642413" w:rsidP="00642413">
            <w:pPr>
              <w:jc w:val="both"/>
              <w:rPr>
                <w:rFonts w:eastAsia="Calibri"/>
                <w:sz w:val="28"/>
                <w:szCs w:val="28"/>
              </w:rPr>
            </w:pPr>
            <w:r w:rsidRPr="00642413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642413" w:rsidRPr="00642413" w:rsidRDefault="00642413" w:rsidP="00642413">
            <w:pPr>
              <w:jc w:val="both"/>
              <w:rPr>
                <w:rFonts w:eastAsia="Calibri"/>
                <w:sz w:val="28"/>
                <w:szCs w:val="28"/>
              </w:rPr>
            </w:pPr>
            <w:r w:rsidRPr="00642413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642413" w:rsidRPr="00642413" w:rsidRDefault="00642413" w:rsidP="00642413">
            <w:pPr>
              <w:jc w:val="both"/>
              <w:rPr>
                <w:rFonts w:eastAsia="Calibri"/>
                <w:sz w:val="28"/>
                <w:szCs w:val="28"/>
              </w:rPr>
            </w:pPr>
            <w:r w:rsidRPr="00642413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642413" w:rsidRPr="00642413" w:rsidRDefault="00642413" w:rsidP="0064241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42413" w:rsidRPr="00642413" w:rsidRDefault="00642413" w:rsidP="00642413">
            <w:pPr>
              <w:jc w:val="both"/>
              <w:rPr>
                <w:rFonts w:eastAsia="Calibri"/>
                <w:sz w:val="28"/>
                <w:szCs w:val="28"/>
              </w:rPr>
            </w:pPr>
            <w:r w:rsidRPr="00642413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642413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413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642413" w:rsidRPr="00642413" w:rsidRDefault="00642413" w:rsidP="00642413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42413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642413" w:rsidRPr="00642413" w:rsidRDefault="00642413" w:rsidP="00642413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42413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42413" w:rsidRPr="00642413" w:rsidRDefault="00642413" w:rsidP="00642413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42413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642413" w:rsidRPr="00642413" w:rsidRDefault="00642413" w:rsidP="00642413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642413" w:rsidRPr="00642413" w:rsidRDefault="00642413" w:rsidP="00642413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642413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642413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642413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642413" w:rsidRDefault="00642413" w:rsidP="00D50C59">
      <w:pPr>
        <w:pStyle w:val="a6"/>
        <w:ind w:left="0" w:right="284"/>
        <w:jc w:val="both"/>
        <w:rPr>
          <w:sz w:val="28"/>
        </w:rPr>
      </w:pPr>
    </w:p>
    <w:p w:rsidR="00642413" w:rsidRDefault="00642413" w:rsidP="00D50C59">
      <w:pPr>
        <w:pStyle w:val="a6"/>
        <w:ind w:left="0" w:right="284"/>
        <w:jc w:val="both"/>
        <w:rPr>
          <w:sz w:val="28"/>
        </w:rPr>
      </w:pPr>
    </w:p>
    <w:p w:rsidR="00642413" w:rsidRDefault="00642413" w:rsidP="00D50C59">
      <w:pPr>
        <w:pStyle w:val="a6"/>
        <w:ind w:left="0" w:right="284"/>
        <w:jc w:val="both"/>
        <w:rPr>
          <w:sz w:val="28"/>
        </w:rPr>
      </w:pPr>
    </w:p>
    <w:p w:rsidR="00642413" w:rsidRDefault="00642413" w:rsidP="00D50C59">
      <w:pPr>
        <w:pStyle w:val="a6"/>
        <w:ind w:left="0" w:right="284"/>
        <w:jc w:val="both"/>
        <w:rPr>
          <w:sz w:val="28"/>
        </w:rPr>
      </w:pPr>
    </w:p>
    <w:p w:rsidR="00642413" w:rsidRDefault="00642413" w:rsidP="00D50C59">
      <w:pPr>
        <w:pStyle w:val="a6"/>
        <w:ind w:left="0" w:right="284"/>
        <w:jc w:val="both"/>
        <w:rPr>
          <w:sz w:val="28"/>
        </w:rPr>
      </w:pPr>
    </w:p>
    <w:p w:rsidR="004C49BF" w:rsidRPr="004461EF" w:rsidRDefault="00642413" w:rsidP="004C49BF">
      <w:pPr>
        <w:pStyle w:val="a6"/>
        <w:ind w:left="0" w:right="284"/>
        <w:jc w:val="right"/>
      </w:pPr>
      <w:r w:rsidRPr="004461EF">
        <w:lastRenderedPageBreak/>
        <w:t>УТВЕРЖДЕН</w:t>
      </w:r>
    </w:p>
    <w:p w:rsidR="004C49BF" w:rsidRPr="004461EF" w:rsidRDefault="00642413" w:rsidP="004C49BF">
      <w:pPr>
        <w:pStyle w:val="a6"/>
        <w:ind w:left="0" w:right="284"/>
        <w:jc w:val="right"/>
      </w:pPr>
      <w:r w:rsidRPr="004461EF">
        <w:t>р</w:t>
      </w:r>
      <w:r w:rsidR="004C49BF" w:rsidRPr="004461EF">
        <w:t>ешением Велижского районного</w:t>
      </w:r>
    </w:p>
    <w:p w:rsidR="004C49BF" w:rsidRPr="004461EF" w:rsidRDefault="004C49BF" w:rsidP="004C49BF">
      <w:pPr>
        <w:pStyle w:val="a6"/>
        <w:ind w:left="0" w:right="284"/>
        <w:jc w:val="right"/>
      </w:pPr>
      <w:r w:rsidRPr="004461EF">
        <w:t xml:space="preserve">Совета депутатов </w:t>
      </w:r>
    </w:p>
    <w:p w:rsidR="004C49BF" w:rsidRPr="004461EF" w:rsidRDefault="008C7C15" w:rsidP="004C49BF">
      <w:pPr>
        <w:pStyle w:val="a6"/>
        <w:ind w:left="0" w:right="284"/>
        <w:jc w:val="right"/>
      </w:pPr>
      <w:r w:rsidRPr="004461EF">
        <w:t>о</w:t>
      </w:r>
      <w:r w:rsidR="004C49BF" w:rsidRPr="004461EF">
        <w:t xml:space="preserve">т </w:t>
      </w:r>
      <w:r w:rsidR="00642413" w:rsidRPr="004461EF">
        <w:t>21.11.2023 № 64</w:t>
      </w:r>
    </w:p>
    <w:p w:rsidR="008C7C15" w:rsidRPr="004461EF" w:rsidRDefault="008C7C15" w:rsidP="008C7C15">
      <w:pPr>
        <w:pStyle w:val="a6"/>
        <w:ind w:left="0" w:right="284"/>
        <w:jc w:val="both"/>
      </w:pP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Прогнозный план приватизации </w:t>
      </w: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муниципального имущества муниципального образования </w:t>
      </w:r>
    </w:p>
    <w:p w:rsidR="005C000C" w:rsidRDefault="005C000C" w:rsidP="00260086">
      <w:pPr>
        <w:pStyle w:val="a6"/>
        <w:ind w:left="0" w:right="284"/>
        <w:jc w:val="center"/>
        <w:rPr>
          <w:b/>
          <w:sz w:val="28"/>
        </w:rPr>
      </w:pPr>
      <w:r>
        <w:rPr>
          <w:b/>
          <w:sz w:val="28"/>
        </w:rPr>
        <w:t xml:space="preserve">«Велижский район» </w:t>
      </w:r>
      <w:r w:rsidRPr="005C000C">
        <w:rPr>
          <w:b/>
          <w:sz w:val="28"/>
        </w:rPr>
        <w:t>на 202</w:t>
      </w:r>
      <w:r w:rsidR="00AA4340" w:rsidRPr="00AA4340">
        <w:rPr>
          <w:b/>
          <w:sz w:val="28"/>
        </w:rPr>
        <w:t>4</w:t>
      </w:r>
      <w:r w:rsidRPr="005C000C">
        <w:rPr>
          <w:b/>
          <w:sz w:val="28"/>
        </w:rPr>
        <w:t xml:space="preserve"> год и плановый период 202</w:t>
      </w:r>
      <w:r w:rsidR="00AA4340" w:rsidRPr="00AA4340">
        <w:rPr>
          <w:b/>
          <w:sz w:val="28"/>
        </w:rPr>
        <w:t>5</w:t>
      </w:r>
      <w:r w:rsidRPr="005C000C">
        <w:rPr>
          <w:b/>
          <w:sz w:val="28"/>
        </w:rPr>
        <w:t>-202</w:t>
      </w:r>
      <w:r w:rsidR="00AA4340">
        <w:rPr>
          <w:b/>
          <w:sz w:val="28"/>
        </w:rPr>
        <w:t>6</w:t>
      </w:r>
      <w:r w:rsidRPr="005C000C">
        <w:rPr>
          <w:b/>
          <w:sz w:val="28"/>
        </w:rPr>
        <w:t xml:space="preserve"> годов</w:t>
      </w:r>
    </w:p>
    <w:p w:rsidR="008B666B" w:rsidRDefault="008B666B" w:rsidP="00260086">
      <w:pPr>
        <w:pStyle w:val="a6"/>
        <w:ind w:left="0" w:right="284"/>
        <w:jc w:val="center"/>
        <w:rPr>
          <w:b/>
          <w:sz w:val="28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1418"/>
        <w:gridCol w:w="4395"/>
        <w:gridCol w:w="4394"/>
      </w:tblGrid>
      <w:tr w:rsidR="008B666B" w:rsidTr="00642413">
        <w:tc>
          <w:tcPr>
            <w:tcW w:w="1418" w:type="dxa"/>
          </w:tcPr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№</w:t>
            </w:r>
          </w:p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5" w:type="dxa"/>
          </w:tcPr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Наименование объекта</w:t>
            </w:r>
          </w:p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 xml:space="preserve">Местонахождение объекта </w:t>
            </w:r>
          </w:p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8B666B" w:rsidRPr="002F7CCC" w:rsidRDefault="008B666B" w:rsidP="008B666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</w:tr>
      <w:tr w:rsidR="008B666B" w:rsidTr="00642413">
        <w:tc>
          <w:tcPr>
            <w:tcW w:w="1418" w:type="dxa"/>
          </w:tcPr>
          <w:p w:rsidR="008B666B" w:rsidRPr="008B666B" w:rsidRDefault="008B666B" w:rsidP="00260086">
            <w:pPr>
              <w:pStyle w:val="a6"/>
              <w:ind w:left="0" w:right="284"/>
              <w:jc w:val="center"/>
              <w:rPr>
                <w:sz w:val="28"/>
              </w:rPr>
            </w:pPr>
            <w:r w:rsidRPr="008B666B"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8B666B" w:rsidRPr="008B666B" w:rsidRDefault="008B666B" w:rsidP="00260086">
            <w:pPr>
              <w:pStyle w:val="a6"/>
              <w:ind w:left="0" w:right="284"/>
              <w:jc w:val="center"/>
              <w:rPr>
                <w:sz w:val="24"/>
                <w:szCs w:val="24"/>
              </w:rPr>
            </w:pPr>
            <w:r w:rsidRPr="008B666B">
              <w:rPr>
                <w:sz w:val="24"/>
                <w:szCs w:val="24"/>
              </w:rPr>
              <w:t>Муниципальное автотранспортное предприятие</w:t>
            </w:r>
          </w:p>
        </w:tc>
        <w:tc>
          <w:tcPr>
            <w:tcW w:w="4394" w:type="dxa"/>
          </w:tcPr>
          <w:p w:rsidR="008B666B" w:rsidRDefault="008B666B" w:rsidP="00260086">
            <w:pPr>
              <w:pStyle w:val="a6"/>
              <w:ind w:left="0" w:right="284"/>
              <w:jc w:val="center"/>
              <w:rPr>
                <w:b/>
                <w:sz w:val="28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104</w:t>
            </w:r>
          </w:p>
        </w:tc>
      </w:tr>
    </w:tbl>
    <w:p w:rsidR="008B666B" w:rsidRDefault="008B666B" w:rsidP="00260086">
      <w:pPr>
        <w:pStyle w:val="a6"/>
        <w:ind w:left="0" w:right="284"/>
        <w:jc w:val="center"/>
        <w:rPr>
          <w:b/>
          <w:sz w:val="28"/>
        </w:rPr>
      </w:pPr>
    </w:p>
    <w:tbl>
      <w:tblPr>
        <w:tblStyle w:val="a7"/>
        <w:tblW w:w="10345" w:type="dxa"/>
        <w:tblInd w:w="-291" w:type="dxa"/>
        <w:tblLook w:val="04A0" w:firstRow="1" w:lastRow="0" w:firstColumn="1" w:lastColumn="0" w:noHBand="0" w:noVBand="1"/>
      </w:tblPr>
      <w:tblGrid>
        <w:gridCol w:w="565"/>
        <w:gridCol w:w="3069"/>
        <w:gridCol w:w="3173"/>
        <w:gridCol w:w="1723"/>
        <w:gridCol w:w="1815"/>
      </w:tblGrid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>№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>Наименование объекта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>имущества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 xml:space="preserve">Местонахождение объекта 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  <w:t>имущества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Ориентировочная площадь, </w:t>
            </w:r>
            <w:proofErr w:type="spellStart"/>
            <w:r w:rsidRPr="004461EF">
              <w:rPr>
                <w:rFonts w:eastAsia="Calibri"/>
                <w:b/>
                <w:sz w:val="22"/>
                <w:szCs w:val="22"/>
                <w:lang w:eastAsia="en-US"/>
              </w:rPr>
              <w:t>кв.м</w:t>
            </w:r>
            <w:proofErr w:type="spellEnd"/>
            <w:r w:rsidRPr="004461EF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sz w:val="22"/>
                <w:szCs w:val="22"/>
                <w:lang w:eastAsia="en-US"/>
              </w:rPr>
              <w:t>Протяженность, м</w:t>
            </w:r>
          </w:p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5C000C" w:rsidRPr="004461EF" w:rsidTr="004461EF">
        <w:tc>
          <w:tcPr>
            <w:tcW w:w="565" w:type="dxa"/>
          </w:tcPr>
          <w:p w:rsidR="005C000C" w:rsidRPr="004461EF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color w:val="332D2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9" w:type="dxa"/>
          </w:tcPr>
          <w:p w:rsidR="005C000C" w:rsidRPr="004461EF" w:rsidRDefault="005C000C" w:rsidP="005C00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Pr="004461EF" w:rsidRDefault="005C000C" w:rsidP="005C000C">
            <w:pPr>
              <w:jc w:val="both"/>
              <w:rPr>
                <w:sz w:val="22"/>
                <w:szCs w:val="22"/>
                <w:lang w:eastAsia="en-US"/>
              </w:rPr>
            </w:pPr>
            <w:r w:rsidRPr="004461EF">
              <w:rPr>
                <w:sz w:val="22"/>
                <w:szCs w:val="22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 w:rsidRPr="004461EF">
              <w:rPr>
                <w:sz w:val="22"/>
                <w:szCs w:val="22"/>
                <w:lang w:eastAsia="en-US"/>
              </w:rPr>
              <w:t>Крутовское</w:t>
            </w:r>
            <w:proofErr w:type="spellEnd"/>
            <w:r w:rsidRPr="004461EF">
              <w:rPr>
                <w:sz w:val="22"/>
                <w:szCs w:val="22"/>
                <w:lang w:eastAsia="en-US"/>
              </w:rPr>
              <w:t xml:space="preserve"> сельское поселение, д. Беляево, ул. Школьная, здание 1</w:t>
            </w:r>
          </w:p>
        </w:tc>
        <w:tc>
          <w:tcPr>
            <w:tcW w:w="1723" w:type="dxa"/>
          </w:tcPr>
          <w:p w:rsidR="005C000C" w:rsidRPr="004461EF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color w:val="332D2D"/>
                <w:sz w:val="22"/>
                <w:szCs w:val="22"/>
                <w:lang w:eastAsia="en-US"/>
              </w:rPr>
              <w:t xml:space="preserve">1246,7 </w:t>
            </w:r>
            <w:proofErr w:type="spellStart"/>
            <w:r w:rsidRPr="004461EF">
              <w:rPr>
                <w:rFonts w:eastAsia="Calibri"/>
                <w:color w:val="332D2D"/>
                <w:sz w:val="22"/>
                <w:szCs w:val="22"/>
                <w:lang w:eastAsia="en-US"/>
              </w:rPr>
              <w:t>кв.м</w:t>
            </w:r>
            <w:proofErr w:type="spellEnd"/>
            <w:r w:rsidRPr="004461EF">
              <w:rPr>
                <w:rFonts w:eastAsia="Calibri"/>
                <w:color w:val="332D2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5" w:type="dxa"/>
          </w:tcPr>
          <w:p w:rsidR="005C000C" w:rsidRPr="004461EF" w:rsidRDefault="005C000C" w:rsidP="005C000C">
            <w:pPr>
              <w:textAlignment w:val="top"/>
              <w:rPr>
                <w:rFonts w:eastAsia="Calibri"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год ввода в эксплуатацию – 1985, количество этажей – 2, стены - кирпичные</w:t>
            </w:r>
          </w:p>
        </w:tc>
      </w:tr>
      <w:tr w:rsidR="005C000C" w:rsidRPr="004461EF" w:rsidTr="004461EF">
        <w:tc>
          <w:tcPr>
            <w:tcW w:w="565" w:type="dxa"/>
          </w:tcPr>
          <w:p w:rsidR="005C000C" w:rsidRPr="004461EF" w:rsidRDefault="005C000C" w:rsidP="005C00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69" w:type="dxa"/>
          </w:tcPr>
          <w:p w:rsidR="005C000C" w:rsidRPr="004461EF" w:rsidRDefault="005C000C" w:rsidP="005C000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Здание котельной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Pr="004461EF" w:rsidRDefault="005C000C" w:rsidP="005C000C">
            <w:pPr>
              <w:jc w:val="both"/>
              <w:rPr>
                <w:sz w:val="22"/>
                <w:szCs w:val="22"/>
                <w:lang w:eastAsia="en-US"/>
              </w:rPr>
            </w:pPr>
            <w:r w:rsidRPr="004461EF">
              <w:rPr>
                <w:sz w:val="22"/>
                <w:szCs w:val="22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 w:rsidRPr="004461EF">
              <w:rPr>
                <w:sz w:val="22"/>
                <w:szCs w:val="22"/>
                <w:lang w:eastAsia="en-US"/>
              </w:rPr>
              <w:t>Крутовское</w:t>
            </w:r>
            <w:proofErr w:type="spellEnd"/>
            <w:r w:rsidRPr="004461EF">
              <w:rPr>
                <w:sz w:val="22"/>
                <w:szCs w:val="22"/>
                <w:lang w:eastAsia="en-US"/>
              </w:rPr>
              <w:t xml:space="preserve"> сельское поселение, д. Беляево,  ул. Школьная, здание 1, строение 1</w:t>
            </w:r>
          </w:p>
        </w:tc>
        <w:tc>
          <w:tcPr>
            <w:tcW w:w="1723" w:type="dxa"/>
          </w:tcPr>
          <w:p w:rsidR="005C000C" w:rsidRPr="004461EF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209,7 кв. м.</w:t>
            </w:r>
          </w:p>
        </w:tc>
        <w:tc>
          <w:tcPr>
            <w:tcW w:w="1815" w:type="dxa"/>
          </w:tcPr>
          <w:p w:rsidR="005C000C" w:rsidRPr="004461EF" w:rsidRDefault="005C000C" w:rsidP="005C000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год ввода в эксплуатацию – 1985, количество этажей – 1, стены - кирпичные</w:t>
            </w:r>
          </w:p>
        </w:tc>
      </w:tr>
      <w:tr w:rsidR="005C000C" w:rsidRPr="004461EF" w:rsidTr="004461EF">
        <w:tc>
          <w:tcPr>
            <w:tcW w:w="565" w:type="dxa"/>
          </w:tcPr>
          <w:p w:rsidR="005C000C" w:rsidRPr="004461EF" w:rsidRDefault="005C000C" w:rsidP="005C00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69" w:type="dxa"/>
          </w:tcPr>
          <w:p w:rsidR="005C000C" w:rsidRPr="004461EF" w:rsidRDefault="005C000C" w:rsidP="008B66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Земельный участок с кадастровым номером: 67:01:1</w:t>
            </w:r>
            <w:r w:rsidR="008B666B" w:rsidRPr="004461EF">
              <w:rPr>
                <w:rFonts w:eastAsia="Calibri"/>
                <w:sz w:val="22"/>
                <w:szCs w:val="22"/>
                <w:lang w:eastAsia="en-US"/>
              </w:rPr>
              <w:t>1011331</w:t>
            </w:r>
            <w:r w:rsidRPr="004461EF">
              <w:rPr>
                <w:rFonts w:eastAsia="Calibri"/>
                <w:sz w:val="22"/>
                <w:szCs w:val="22"/>
                <w:lang w:eastAsia="en-US"/>
              </w:rPr>
              <w:t>:108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Pr="004461EF" w:rsidRDefault="005C000C" w:rsidP="005C000C">
            <w:pPr>
              <w:jc w:val="both"/>
              <w:rPr>
                <w:sz w:val="22"/>
                <w:szCs w:val="22"/>
                <w:lang w:eastAsia="en-US"/>
              </w:rPr>
            </w:pPr>
            <w:r w:rsidRPr="004461EF">
              <w:rPr>
                <w:sz w:val="22"/>
                <w:szCs w:val="22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 w:rsidRPr="004461EF">
              <w:rPr>
                <w:sz w:val="22"/>
                <w:szCs w:val="22"/>
                <w:lang w:eastAsia="en-US"/>
              </w:rPr>
              <w:t>Крутовское</w:t>
            </w:r>
            <w:proofErr w:type="spellEnd"/>
            <w:r w:rsidRPr="004461EF">
              <w:rPr>
                <w:sz w:val="22"/>
                <w:szCs w:val="22"/>
                <w:lang w:eastAsia="en-US"/>
              </w:rPr>
              <w:t xml:space="preserve"> сельское поселение, д. Беляево, ул. Школьная, з/у 1</w:t>
            </w:r>
          </w:p>
        </w:tc>
        <w:tc>
          <w:tcPr>
            <w:tcW w:w="1723" w:type="dxa"/>
          </w:tcPr>
          <w:p w:rsidR="005C000C" w:rsidRPr="004461EF" w:rsidRDefault="005C000C" w:rsidP="005C000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11951,0 кв. м.</w:t>
            </w:r>
          </w:p>
        </w:tc>
        <w:tc>
          <w:tcPr>
            <w:tcW w:w="1815" w:type="dxa"/>
          </w:tcPr>
          <w:p w:rsidR="005C000C" w:rsidRPr="004461EF" w:rsidRDefault="005C000C" w:rsidP="005C000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69" w:type="dxa"/>
          </w:tcPr>
          <w:p w:rsidR="002F7CCC" w:rsidRPr="004461EF" w:rsidRDefault="002F7CCC" w:rsidP="008B66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 xml:space="preserve">Здание школы </w:t>
            </w:r>
            <w:r w:rsidR="008B666B" w:rsidRPr="004461EF">
              <w:rPr>
                <w:rFonts w:eastAsia="Calibri"/>
                <w:sz w:val="22"/>
                <w:szCs w:val="22"/>
                <w:lang w:eastAsia="en-US"/>
              </w:rPr>
              <w:t>с кадастровым номером 67:01:0010113:31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2609,60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Количество этажей – 2, стены - кирпичные</w:t>
            </w: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Земельный участок площадью с кадастровым номером 67:01:0010113:4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3214,30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Здание школы (корпус № 2)</w:t>
            </w:r>
            <w:r w:rsidR="008B666B" w:rsidRPr="004461EF">
              <w:rPr>
                <w:rFonts w:eastAsia="Calibri"/>
                <w:sz w:val="22"/>
                <w:szCs w:val="22"/>
                <w:lang w:eastAsia="en-US"/>
              </w:rPr>
              <w:t xml:space="preserve"> с кадастровым номером 67:01:0010113:32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493,0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Земельный участок с кадастровым номером 67:01:0010113:10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1723" w:type="dxa"/>
          </w:tcPr>
          <w:p w:rsidR="002F7CCC" w:rsidRPr="004461EF" w:rsidRDefault="002A7FAB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648,0</w:t>
            </w:r>
            <w:bookmarkStart w:id="0" w:name="_GoBack"/>
            <w:bookmarkEnd w:id="0"/>
            <w:r w:rsidR="002F7CCC" w:rsidRPr="004461EF">
              <w:rPr>
                <w:rFonts w:eastAsia="Calibri"/>
                <w:sz w:val="22"/>
                <w:szCs w:val="22"/>
                <w:lang w:eastAsia="en-US"/>
              </w:rPr>
              <w:t xml:space="preserve">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Велижский район, д. Логово, ул. Школьная, д. 2/47</w:t>
            </w: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1250,0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Количество этажей – 1, стены – кирпичные</w:t>
            </w:r>
          </w:p>
        </w:tc>
      </w:tr>
      <w:tr w:rsidR="002F7CCC" w:rsidRPr="004461EF" w:rsidTr="004461EF">
        <w:tc>
          <w:tcPr>
            <w:tcW w:w="565" w:type="dxa"/>
          </w:tcPr>
          <w:p w:rsidR="002F7CCC" w:rsidRPr="004461EF" w:rsidRDefault="002F7CCC" w:rsidP="002F7C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69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Земельный участок с кадастровым номером 67:01:</w:t>
            </w:r>
            <w:r w:rsidR="00BA6FDE" w:rsidRPr="004461EF">
              <w:rPr>
                <w:rFonts w:eastAsia="Calibri"/>
                <w:sz w:val="22"/>
                <w:szCs w:val="22"/>
                <w:lang w:eastAsia="en-US"/>
              </w:rPr>
              <w:t>0370101:182</w:t>
            </w:r>
          </w:p>
        </w:tc>
        <w:tc>
          <w:tcPr>
            <w:tcW w:w="3173" w:type="dxa"/>
          </w:tcPr>
          <w:p w:rsidR="002F7CCC" w:rsidRPr="004461EF" w:rsidRDefault="002F7CCC" w:rsidP="002F7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Смоленская область, Велижский район, д. Логово, ул. Школьная, д. 2/47</w:t>
            </w:r>
          </w:p>
        </w:tc>
        <w:tc>
          <w:tcPr>
            <w:tcW w:w="1723" w:type="dxa"/>
          </w:tcPr>
          <w:p w:rsidR="002F7CCC" w:rsidRPr="004461EF" w:rsidRDefault="002F7CCC" w:rsidP="002F7CCC">
            <w:pPr>
              <w:jc w:val="center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4461EF">
              <w:rPr>
                <w:rFonts w:eastAsia="Calibri"/>
                <w:sz w:val="22"/>
                <w:szCs w:val="22"/>
                <w:lang w:eastAsia="en-US"/>
              </w:rPr>
              <w:t>15500,0 кв. м.</w:t>
            </w:r>
          </w:p>
        </w:tc>
        <w:tc>
          <w:tcPr>
            <w:tcW w:w="1815" w:type="dxa"/>
          </w:tcPr>
          <w:p w:rsidR="002F7CCC" w:rsidRPr="004461EF" w:rsidRDefault="002F7CCC" w:rsidP="002F7CCC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7C15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B798E"/>
    <w:rsid w:val="001450E3"/>
    <w:rsid w:val="00157C2B"/>
    <w:rsid w:val="00193509"/>
    <w:rsid w:val="001F44BF"/>
    <w:rsid w:val="002039A0"/>
    <w:rsid w:val="0021577B"/>
    <w:rsid w:val="00260086"/>
    <w:rsid w:val="00293788"/>
    <w:rsid w:val="002A7FAB"/>
    <w:rsid w:val="002B0CFD"/>
    <w:rsid w:val="002F7CCC"/>
    <w:rsid w:val="00345B14"/>
    <w:rsid w:val="003A2CC2"/>
    <w:rsid w:val="003D7107"/>
    <w:rsid w:val="003E19B6"/>
    <w:rsid w:val="004276BE"/>
    <w:rsid w:val="0043780D"/>
    <w:rsid w:val="004461EF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2413"/>
    <w:rsid w:val="00646D1F"/>
    <w:rsid w:val="00647B36"/>
    <w:rsid w:val="00665122"/>
    <w:rsid w:val="00667A5D"/>
    <w:rsid w:val="00675FD8"/>
    <w:rsid w:val="00772F63"/>
    <w:rsid w:val="007C06F4"/>
    <w:rsid w:val="007D0AED"/>
    <w:rsid w:val="0087570A"/>
    <w:rsid w:val="008B4A30"/>
    <w:rsid w:val="008B666B"/>
    <w:rsid w:val="008C7C15"/>
    <w:rsid w:val="008E2889"/>
    <w:rsid w:val="008F00CD"/>
    <w:rsid w:val="00907170"/>
    <w:rsid w:val="0093568D"/>
    <w:rsid w:val="00974AA3"/>
    <w:rsid w:val="009A643E"/>
    <w:rsid w:val="00A5237D"/>
    <w:rsid w:val="00AA4340"/>
    <w:rsid w:val="00B17341"/>
    <w:rsid w:val="00B5361D"/>
    <w:rsid w:val="00B64A99"/>
    <w:rsid w:val="00BA6FDE"/>
    <w:rsid w:val="00BB6206"/>
    <w:rsid w:val="00BC54F8"/>
    <w:rsid w:val="00BD5929"/>
    <w:rsid w:val="00C4561F"/>
    <w:rsid w:val="00C60830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E0175D"/>
    <w:rsid w:val="00E06505"/>
    <w:rsid w:val="00E07A00"/>
    <w:rsid w:val="00E26A85"/>
    <w:rsid w:val="00E41F5A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777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E857-3F42-475D-AE17-B1ACC11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USER</cp:lastModifiedBy>
  <cp:revision>5</cp:revision>
  <cp:lastPrinted>2023-11-21T13:40:00Z</cp:lastPrinted>
  <dcterms:created xsi:type="dcterms:W3CDTF">2023-11-16T10:58:00Z</dcterms:created>
  <dcterms:modified xsi:type="dcterms:W3CDTF">2023-11-30T05:24:00Z</dcterms:modified>
</cp:coreProperties>
</file>