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D2D59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14:paraId="69F891C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Проект</w:t>
      </w:r>
    </w:p>
    <w:p w14:paraId="68C2569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14:paraId="6A2D227D">
      <w:pPr>
        <w:spacing w:after="0" w:line="240" w:lineRule="auto"/>
        <w:ind w:right="-567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>АДМИНИСТРАЦИЯ МУНИЦИПАЛЬНОГО ОБРАЗОВАНИЯ</w:t>
      </w:r>
    </w:p>
    <w:p w14:paraId="5FF02C14">
      <w:pPr>
        <w:spacing w:after="0" w:line="240" w:lineRule="auto"/>
        <w:jc w:val="center"/>
        <w:rPr>
          <w:rFonts w:ascii="Arial" w:hAnsi="Arial" w:eastAsia="Times New Roman" w:cs="Times New Roman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Times New Roman"/>
          <w:b/>
          <w:sz w:val="28"/>
          <w:szCs w:val="20"/>
          <w:lang w:val="zh-CN" w:eastAsia="zh-CN"/>
        </w:rPr>
        <w:t xml:space="preserve">«ВЕЛИЖСКИЙ МУНИЦИПАЛЬНЫЙ ОКРУГ» </w:t>
      </w:r>
    </w:p>
    <w:p w14:paraId="1D31D16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  <w:r>
        <w:rPr>
          <w:rFonts w:ascii="Arial" w:hAnsi="Arial" w:eastAsia="Times New Roman" w:cs="Arial"/>
          <w:b/>
          <w:sz w:val="28"/>
          <w:szCs w:val="20"/>
          <w:lang w:val="zh-CN" w:eastAsia="zh-CN"/>
        </w:rPr>
        <w:t>СМОЛЕНСКОЙ ОБЛАСТИ</w:t>
      </w:r>
    </w:p>
    <w:p w14:paraId="2D414427">
      <w:pPr>
        <w:spacing w:after="0" w:line="240" w:lineRule="auto"/>
        <w:jc w:val="center"/>
        <w:rPr>
          <w:rFonts w:ascii="Arial" w:hAnsi="Arial" w:eastAsia="Times New Roman" w:cs="Arial"/>
          <w:b/>
          <w:sz w:val="28"/>
          <w:szCs w:val="20"/>
          <w:lang w:val="zh-CN" w:eastAsia="zh-CN"/>
        </w:rPr>
      </w:pPr>
    </w:p>
    <w:p w14:paraId="27A05502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>ПОСТАНОВЛЕНИЕ</w:t>
      </w:r>
    </w:p>
    <w:p w14:paraId="161467F1"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b/>
          <w:sz w:val="40"/>
          <w:szCs w:val="20"/>
          <w:lang w:val="zh-CN" w:eastAsia="zh-CN"/>
        </w:rPr>
        <w:t xml:space="preserve">  </w:t>
      </w:r>
    </w:p>
    <w:p w14:paraId="1042D6EC"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  <w:u w:val="single"/>
          <w:lang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>от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 xml:space="preserve"> _____________ </w:t>
      </w: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№ </w:t>
      </w:r>
      <w:r>
        <w:rPr>
          <w:rFonts w:ascii="Times New Roman" w:hAnsi="Times New Roman" w:eastAsia="Times New Roman" w:cs="Times New Roman"/>
          <w:sz w:val="28"/>
          <w:szCs w:val="28"/>
          <w:lang w:eastAsia="zh-CN"/>
        </w:rPr>
        <w:t>______</w:t>
      </w:r>
    </w:p>
    <w:p w14:paraId="61571CAB">
      <w:pPr>
        <w:spacing w:after="0" w:line="240" w:lineRule="auto"/>
        <w:ind w:firstLine="708"/>
        <w:rPr>
          <w:rFonts w:ascii="Times New Roman" w:hAnsi="Times New Roman" w:eastAsia="Times New Roman" w:cs="Times New Roman"/>
          <w:sz w:val="20"/>
          <w:szCs w:val="20"/>
          <w:lang w:val="zh-CN" w:eastAsia="zh-CN"/>
        </w:rPr>
      </w:pPr>
      <w:r>
        <w:rPr>
          <w:rFonts w:ascii="Times New Roman" w:hAnsi="Times New Roman" w:eastAsia="Times New Roman" w:cs="Times New Roman"/>
          <w:sz w:val="28"/>
          <w:szCs w:val="28"/>
          <w:lang w:val="zh-CN" w:eastAsia="zh-CN"/>
        </w:rPr>
        <w:t xml:space="preserve">     г. Велиж</w:t>
      </w:r>
    </w:p>
    <w:p w14:paraId="791E484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BEA8AD6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zh-CN"/>
        </w:rPr>
      </w:pPr>
    </w:p>
    <w:p w14:paraId="4AE7089B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14:paraId="51519DF8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14:paraId="6401B1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  № 218-ФЗ «О государственной регистрации недвижимости» </w:t>
      </w:r>
    </w:p>
    <w:p w14:paraId="6F16D59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образования «Велижский муниципальный округ» Смоленской области</w:t>
      </w:r>
    </w:p>
    <w:p w14:paraId="31C2D1A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П О С Т А Н О В Л Я Е Т:</w:t>
      </w:r>
    </w:p>
    <w:p w14:paraId="07588ACA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отношении земельного участка с кадастровым номером </w:t>
      </w:r>
      <w:r>
        <w:rPr>
          <w:rFonts w:hint="default" w:ascii="Times New Roman" w:hAnsi="Times New Roman"/>
          <w:sz w:val="28"/>
          <w:szCs w:val="28"/>
        </w:rPr>
        <w:t>67:01:</w:t>
      </w:r>
      <w:r>
        <w:rPr>
          <w:rFonts w:hint="default" w:ascii="Times New Roman" w:hAnsi="Times New Roman"/>
          <w:sz w:val="28"/>
          <w:szCs w:val="28"/>
          <w:lang w:val="ru-RU"/>
        </w:rPr>
        <w:t>026</w:t>
      </w:r>
      <w:r>
        <w:rPr>
          <w:rFonts w:hint="default" w:ascii="Times New Roman" w:hAnsi="Times New Roman"/>
          <w:sz w:val="28"/>
          <w:szCs w:val="28"/>
        </w:rPr>
        <w:t>0101: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31 </w:t>
      </w:r>
      <w:r>
        <w:rPr>
          <w:rFonts w:ascii="Times New Roman" w:hAnsi="Times New Roman" w:cs="Times New Roman"/>
          <w:sz w:val="28"/>
          <w:szCs w:val="28"/>
        </w:rPr>
        <w:t xml:space="preserve">,  вид разрешенного использования - для ведения личного подсобного хозяйства,  общей площадью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1900</w:t>
      </w:r>
      <w:r>
        <w:rPr>
          <w:rFonts w:ascii="Times New Roman" w:hAnsi="Times New Roman" w:cs="Times New Roman"/>
          <w:sz w:val="28"/>
          <w:szCs w:val="28"/>
        </w:rPr>
        <w:t xml:space="preserve"> кв.м., расположенного по адресу: </w:t>
      </w:r>
      <w:r>
        <w:rPr>
          <w:rFonts w:hint="default" w:ascii="Times New Roman" w:hAnsi="Times New Roman"/>
          <w:sz w:val="28"/>
          <w:szCs w:val="28"/>
        </w:rPr>
        <w:t xml:space="preserve">Смоленская область, </w:t>
      </w:r>
      <w:r>
        <w:rPr>
          <w:rFonts w:ascii="Times New Roman" w:hAnsi="Times New Roman" w:cs="Times New Roman"/>
          <w:sz w:val="28"/>
          <w:szCs w:val="28"/>
        </w:rPr>
        <w:t>Велижский муниципальный округ</w:t>
      </w:r>
      <w:r>
        <w:rPr>
          <w:rFonts w:hint="default" w:ascii="Times New Roman" w:hAnsi="Times New Roman"/>
          <w:sz w:val="28"/>
          <w:szCs w:val="28"/>
        </w:rPr>
        <w:t xml:space="preserve">,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  <w:r>
        <w:rPr>
          <w:rFonts w:hint="default" w:ascii="Times New Roman" w:hAnsi="Times New Roman"/>
          <w:sz w:val="28"/>
          <w:szCs w:val="28"/>
        </w:rPr>
        <w:t xml:space="preserve">д. </w:t>
      </w:r>
      <w:r>
        <w:rPr>
          <w:rFonts w:hint="default" w:ascii="Times New Roman" w:hAnsi="Times New Roman"/>
          <w:sz w:val="28"/>
          <w:szCs w:val="28"/>
          <w:lang w:val="ru-RU"/>
        </w:rPr>
        <w:t>Будница, ул. Школьная з/у 4</w:t>
      </w:r>
      <w:r>
        <w:rPr>
          <w:rFonts w:ascii="Times New Roman" w:hAnsi="Times New Roman" w:cs="Times New Roman"/>
          <w:sz w:val="28"/>
          <w:szCs w:val="28"/>
        </w:rPr>
        <w:t xml:space="preserve">,  в качестве его правообладателя, владеющего данным объектом недвижимости  на праве собственности, выявлен: </w:t>
      </w:r>
    </w:p>
    <w:p w14:paraId="21EA062C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</w:t>
      </w:r>
    </w:p>
    <w:p w14:paraId="7F7C4712">
      <w:pPr>
        <w:jc w:val="both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hint="default" w:ascii="Times New Roman" w:hAnsi="Times New Roman" w:eastAsia="Times New Roman"/>
          <w:sz w:val="28"/>
          <w:szCs w:val="28"/>
          <w:lang w:eastAsia="ru-RU"/>
        </w:rPr>
        <w:t>Федоров</w:t>
      </w:r>
      <w:r>
        <w:rPr>
          <w:rFonts w:hint="default" w:ascii="Times New Roman" w:hAnsi="Times New Roman" w:eastAsia="Times New Roman"/>
          <w:sz w:val="28"/>
          <w:szCs w:val="28"/>
          <w:lang w:val="en-US" w:eastAsia="ru-RU"/>
        </w:rPr>
        <w:t xml:space="preserve"> Николай Александрович</w:t>
      </w:r>
      <w:r>
        <w:rPr>
          <w:rFonts w:ascii="Times New Roman" w:hAnsi="Times New Roman" w:eastAsia="Times New Roman" w:cs="Times New Roman"/>
          <w:sz w:val="28"/>
          <w:szCs w:val="28"/>
          <w:lang w:eastAsia="ru-RU"/>
        </w:rPr>
        <w:t xml:space="preserve"> _____г.р., место рождения ________________, паспорт: серия_______  номер_________выдан____________________________  дата выдачи____________ код подразделения_____________, СНИЛС___________, адрес регистрации по месту жительства:___________________________________</w:t>
      </w:r>
    </w:p>
    <w:p w14:paraId="74CA2E22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 собственности  на указанный в пункте 1 настоящего постановления объект недвижимости  подтверждается Свидетельством о праве собственности на землю  от  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03.10.1993 </w:t>
      </w:r>
      <w:r>
        <w:rPr>
          <w:rFonts w:ascii="Times New Roman" w:hAnsi="Times New Roman" w:cs="Times New Roman"/>
          <w:sz w:val="28"/>
          <w:szCs w:val="28"/>
        </w:rPr>
        <w:t xml:space="preserve">г.     № 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>00</w:t>
      </w:r>
      <w:bookmarkStart w:id="0" w:name="_GoBack"/>
      <w:bookmarkEnd w:id="0"/>
      <w:r>
        <w:rPr>
          <w:rFonts w:hint="default" w:ascii="Times New Roman" w:hAnsi="Times New Roman" w:cs="Times New Roman"/>
          <w:sz w:val="28"/>
          <w:szCs w:val="28"/>
          <w:lang w:val="ru-RU"/>
        </w:rPr>
        <w:t>917</w:t>
      </w:r>
      <w:r>
        <w:rPr>
          <w:rFonts w:hint="default" w:ascii="Times New Roman" w:hAnsi="Times New Roman"/>
          <w:sz w:val="28"/>
          <w:szCs w:val="28"/>
          <w:lang w:val="ru-RU"/>
        </w:rPr>
        <w:t xml:space="preserve"> </w:t>
      </w:r>
    </w:p>
    <w:p w14:paraId="31CB1210">
      <w:pPr>
        <w:numPr>
          <w:ilvl w:val="0"/>
          <w:numId w:val="1"/>
        </w:numPr>
        <w:spacing w:after="0"/>
        <w:ind w:left="140" w:leftChars="0" w:firstLine="0" w:firstLineChars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экономики и земельным отношениям, комплексному развитию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</w:p>
    <w:p w14:paraId="5B176AD5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324C17C3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5DE4C56C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7A22651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</w:p>
    <w:p w14:paraId="622E1A91">
      <w:pPr>
        <w:spacing w:after="0"/>
        <w:ind w:firstLine="140" w:firstLineChars="5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hint="default" w:ascii="Times New Roman" w:hAnsi="Times New Roman" w:cs="Times New Roman"/>
          <w:sz w:val="28"/>
          <w:szCs w:val="28"/>
          <w:lang w:val="ru-RU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Контроль за исполнением настоящего постановления оставляю за собой.</w:t>
      </w:r>
    </w:p>
    <w:p w14:paraId="3422656A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52FEE82E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306E3767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437F6AE9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14:paraId="0E0BDA28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14:paraId="63F9C6DE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«Велижский муниципальный округ» </w:t>
      </w:r>
    </w:p>
    <w:p w14:paraId="38788E78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                                                                          Г.А. Валикова</w:t>
      </w:r>
    </w:p>
    <w:sectPr>
      <w:pgSz w:w="11906" w:h="16838"/>
      <w:pgMar w:top="510" w:right="851" w:bottom="284" w:left="992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D1901F7"/>
    <w:multiLevelType w:val="singleLevel"/>
    <w:tmpl w:val="0D1901F7"/>
    <w:lvl w:ilvl="0" w:tentative="0">
      <w:start w:val="1"/>
      <w:numFmt w:val="decimal"/>
      <w:suff w:val="space"/>
      <w:lvlText w:val="%1."/>
      <w:lvlJc w:val="left"/>
      <w:pPr>
        <w:ind w:left="140" w:leftChars="0" w:firstLine="0" w:firstLineChars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C00D9"/>
    <w:rsid w:val="000D646D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D7C11"/>
    <w:rsid w:val="004F54D9"/>
    <w:rsid w:val="00510EAD"/>
    <w:rsid w:val="00550E1F"/>
    <w:rsid w:val="0055127E"/>
    <w:rsid w:val="00553E2E"/>
    <w:rsid w:val="005B48BD"/>
    <w:rsid w:val="005F4D2E"/>
    <w:rsid w:val="00633C78"/>
    <w:rsid w:val="006418DF"/>
    <w:rsid w:val="0065402C"/>
    <w:rsid w:val="00662D2A"/>
    <w:rsid w:val="006B24D0"/>
    <w:rsid w:val="006E42B1"/>
    <w:rsid w:val="006E5052"/>
    <w:rsid w:val="00720F87"/>
    <w:rsid w:val="00721E8F"/>
    <w:rsid w:val="00723112"/>
    <w:rsid w:val="007A5875"/>
    <w:rsid w:val="007E1C0F"/>
    <w:rsid w:val="00826E15"/>
    <w:rsid w:val="00830CCB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B03F6"/>
    <w:rsid w:val="009D4EDE"/>
    <w:rsid w:val="009E1A2E"/>
    <w:rsid w:val="009F429A"/>
    <w:rsid w:val="00A3355A"/>
    <w:rsid w:val="00A7069D"/>
    <w:rsid w:val="00A86475"/>
    <w:rsid w:val="00A86D62"/>
    <w:rsid w:val="00AA23ED"/>
    <w:rsid w:val="00AB617B"/>
    <w:rsid w:val="00AC74B0"/>
    <w:rsid w:val="00AD6179"/>
    <w:rsid w:val="00BB70E4"/>
    <w:rsid w:val="00BD5E89"/>
    <w:rsid w:val="00BD73B3"/>
    <w:rsid w:val="00C21D3E"/>
    <w:rsid w:val="00C3455F"/>
    <w:rsid w:val="00C46A10"/>
    <w:rsid w:val="00C524EE"/>
    <w:rsid w:val="00C92125"/>
    <w:rsid w:val="00DB0FFF"/>
    <w:rsid w:val="00DD5273"/>
    <w:rsid w:val="00E15F70"/>
    <w:rsid w:val="00E33FBD"/>
    <w:rsid w:val="00E530C5"/>
    <w:rsid w:val="00E919D7"/>
    <w:rsid w:val="00EA1970"/>
    <w:rsid w:val="00EA199C"/>
    <w:rsid w:val="00EA4A52"/>
    <w:rsid w:val="00EB5D1A"/>
    <w:rsid w:val="00F358BA"/>
    <w:rsid w:val="00FD421A"/>
    <w:rsid w:val="024E6BA8"/>
    <w:rsid w:val="0A353F75"/>
    <w:rsid w:val="0CC3231B"/>
    <w:rsid w:val="1230535D"/>
    <w:rsid w:val="12CB3A27"/>
    <w:rsid w:val="169C0442"/>
    <w:rsid w:val="21362040"/>
    <w:rsid w:val="21DF5795"/>
    <w:rsid w:val="24D7414A"/>
    <w:rsid w:val="2CAD6BC8"/>
    <w:rsid w:val="2DD61B2D"/>
    <w:rsid w:val="36D85AB8"/>
    <w:rsid w:val="42873D8A"/>
    <w:rsid w:val="47912970"/>
    <w:rsid w:val="48486C97"/>
    <w:rsid w:val="49A218B2"/>
    <w:rsid w:val="53A94484"/>
    <w:rsid w:val="54375750"/>
    <w:rsid w:val="54BC2567"/>
    <w:rsid w:val="561E20E5"/>
    <w:rsid w:val="562E3128"/>
    <w:rsid w:val="64E7290D"/>
    <w:rsid w:val="6B4111C1"/>
    <w:rsid w:val="75904C10"/>
    <w:rsid w:val="79141475"/>
    <w:rsid w:val="7E0C4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6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5">
    <w:name w:val="List Paragraph"/>
    <w:basedOn w:val="1"/>
    <w:qFormat/>
    <w:uiPriority w:val="34"/>
    <w:pPr>
      <w:ind w:left="720"/>
      <w:contextualSpacing/>
    </w:pPr>
  </w:style>
  <w:style w:type="character" w:customStyle="1" w:styleId="6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7E1D5-3290-41A2-AFD8-35E598A1C27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Krokoz™</Company>
  <Pages>2</Pages>
  <Words>309</Words>
  <Characters>1767</Characters>
  <Lines>14</Lines>
  <Paragraphs>4</Paragraphs>
  <TotalTime>105</TotalTime>
  <ScaleCrop>false</ScaleCrop>
  <LinksUpToDate>false</LinksUpToDate>
  <CharactersWithSpaces>2072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2023-10-24T07:47:00Z</dcterms:created>
  <dc:creator>user</dc:creator>
  <cp:lastModifiedBy>Крутое</cp:lastModifiedBy>
  <cp:lastPrinted>2023-10-24T08:39:00Z</cp:lastPrinted>
  <dcterms:modified xsi:type="dcterms:W3CDTF">2026-04-15T09:46:35Z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D3EBE081B3EE484D9ABD5795E70AEAC8_13</vt:lpwstr>
  </property>
</Properties>
</file>