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78" w:rsidRPr="00031A5A" w:rsidRDefault="00A52678" w:rsidP="00C81C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A52678" w:rsidRPr="00031A5A" w:rsidRDefault="00A52678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E">
        <w:rPr>
          <w:rFonts w:ascii="Times New Roman" w:hAnsi="Times New Roman" w:cs="Times New Roman"/>
          <w:sz w:val="28"/>
          <w:szCs w:val="28"/>
        </w:rPr>
        <w:t xml:space="preserve"> </w:t>
      </w:r>
      <w:r w:rsidR="00AC1D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366E">
        <w:rPr>
          <w:rFonts w:ascii="Times New Roman" w:hAnsi="Times New Roman" w:cs="Times New Roman"/>
          <w:sz w:val="28"/>
          <w:szCs w:val="28"/>
        </w:rPr>
        <w:t xml:space="preserve">   </w:t>
      </w:r>
      <w:r w:rsidR="00B3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5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678" w:rsidRDefault="00755937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38.3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2C55DC" w:rsidRDefault="002C55DC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81C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</w:t>
                  </w: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2C55DC" w:rsidRDefault="002C55DC" w:rsidP="00A42935"/>
              </w:txbxContent>
            </v:textbox>
          </v:shape>
        </w:pic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296FAE">
      <w:pPr>
        <w:pStyle w:val="a3"/>
      </w:pPr>
    </w:p>
    <w:p w:rsidR="00FB58DA" w:rsidRPr="00FB58DA" w:rsidRDefault="00FB58DA" w:rsidP="00FB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DA">
        <w:rPr>
          <w:rFonts w:ascii="Times New Roman" w:hAnsi="Times New Roman" w:cs="Times New Roman"/>
          <w:sz w:val="28"/>
          <w:szCs w:val="28"/>
        </w:rPr>
        <w:t>В связи с изменение сроков реализации муниципальной программы «Развитие культуры и туризма в муниципальном образовании «Велижский район»,  в соответствии с Бюджетным кодексом Российской Федерации, а также руководствуясь ст. 29, ст. 35 Устава муниципального образования «Велижский район» (новая редакция),</w:t>
      </w:r>
      <w:r w:rsidR="00E04FE1" w:rsidRPr="00E04FE1">
        <w:rPr>
          <w:rFonts w:ascii="Times New Roman" w:hAnsi="Times New Roman" w:cs="Times New Roman"/>
          <w:sz w:val="28"/>
          <w:szCs w:val="28"/>
          <w:lang w:eastAsia="ar-SA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</w:t>
      </w:r>
      <w:proofErr w:type="spellStart"/>
      <w:r w:rsidR="00E04FE1" w:rsidRPr="00E04FE1">
        <w:rPr>
          <w:rFonts w:ascii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="00E04FE1" w:rsidRPr="00E04FE1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городское поселение, утвержденным постановлением Администрации муниципального  образования «Велижский район» от 14.11.2013  №747 (в редакции постановлений Администрации муниципального образования «Велижский район» от 28.12.2022 №616, от 26.01.2023 №33)</w:t>
      </w:r>
      <w:r w:rsidRPr="00FB58D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«Велижский район»</w:t>
      </w:r>
    </w:p>
    <w:p w:rsidR="00ED366E" w:rsidRDefault="00ED366E" w:rsidP="00FB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395" w:rsidRPr="00D03D0C" w:rsidRDefault="00A52678" w:rsidP="00D03D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5FCB">
        <w:rPr>
          <w:rFonts w:ascii="Times New Roman" w:hAnsi="Times New Roman" w:cs="Times New Roman"/>
          <w:sz w:val="32"/>
          <w:szCs w:val="32"/>
        </w:rPr>
        <w:t xml:space="preserve">           ПОСТАНОВЛЯЕТ:</w:t>
      </w:r>
    </w:p>
    <w:p w:rsidR="00A52678" w:rsidRDefault="00A52678" w:rsidP="00296F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>. 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</w:t>
      </w:r>
      <w:r w:rsidR="00567471">
        <w:rPr>
          <w:rFonts w:ascii="Times New Roman" w:hAnsi="Times New Roman" w:cs="Times New Roman"/>
          <w:sz w:val="28"/>
          <w:szCs w:val="28"/>
        </w:rPr>
        <w:t xml:space="preserve"> 683</w:t>
      </w:r>
      <w:r w:rsidR="00567471" w:rsidRPr="00567471">
        <w:rPr>
          <w:rFonts w:ascii="Times New Roman" w:hAnsi="Times New Roman" w:cs="Times New Roman"/>
          <w:sz w:val="28"/>
          <w:szCs w:val="28"/>
        </w:rPr>
        <w:t>(в ред. от 23.10.2018 № 494, от 31.01.2019 № 33, от 25.11.2019 № 556, от 10.02.2020 № 48,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13.08.2020 № 361, от 19.10.2020 № 471,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14.12.2020 № 560</w:t>
      </w:r>
      <w:r w:rsidR="00567471">
        <w:rPr>
          <w:rFonts w:ascii="Times New Roman" w:hAnsi="Times New Roman" w:cs="Times New Roman"/>
          <w:sz w:val="28"/>
          <w:szCs w:val="28"/>
        </w:rPr>
        <w:t xml:space="preserve">,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20.10.2021 № 477</w:t>
      </w:r>
      <w:r w:rsidR="00ED366E">
        <w:rPr>
          <w:rFonts w:ascii="Times New Roman" w:hAnsi="Times New Roman" w:cs="Times New Roman"/>
          <w:sz w:val="28"/>
          <w:szCs w:val="28"/>
        </w:rPr>
        <w:t>, от 12.04.202г. №167</w:t>
      </w:r>
      <w:r w:rsidR="00AC1D67">
        <w:rPr>
          <w:rFonts w:ascii="Times New Roman" w:hAnsi="Times New Roman" w:cs="Times New Roman"/>
          <w:sz w:val="28"/>
          <w:szCs w:val="28"/>
        </w:rPr>
        <w:t>, от 27.10.2022 №472, от17.02.2023 №82, от 19.04.202</w:t>
      </w:r>
      <w:r w:rsidR="0099117E">
        <w:rPr>
          <w:rFonts w:ascii="Times New Roman" w:hAnsi="Times New Roman" w:cs="Times New Roman"/>
          <w:sz w:val="28"/>
          <w:szCs w:val="28"/>
        </w:rPr>
        <w:t>3</w:t>
      </w:r>
      <w:r w:rsidR="00AC1D67">
        <w:rPr>
          <w:rFonts w:ascii="Times New Roman" w:hAnsi="Times New Roman" w:cs="Times New Roman"/>
          <w:sz w:val="28"/>
          <w:szCs w:val="28"/>
        </w:rPr>
        <w:t xml:space="preserve"> №194</w:t>
      </w:r>
      <w:proofErr w:type="gramStart"/>
      <w:r w:rsidR="00567471" w:rsidRPr="00567471">
        <w:rPr>
          <w:rFonts w:ascii="Times New Roman" w:hAnsi="Times New Roman" w:cs="Times New Roman"/>
          <w:sz w:val="28"/>
        </w:rPr>
        <w:t>)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C81CFA">
        <w:rPr>
          <w:rFonts w:ascii="Times New Roman" w:hAnsi="Times New Roman" w:cs="Times New Roman"/>
          <w:color w:val="000000"/>
          <w:sz w:val="28"/>
          <w:szCs w:val="28"/>
        </w:rPr>
        <w:t>далее – программа) следующие изменения:</w:t>
      </w:r>
    </w:p>
    <w:p w:rsidR="00AC1D67" w:rsidRPr="00AC1D67" w:rsidRDefault="00A1203F" w:rsidP="00AC1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 xml:space="preserve"> паспорте программы:</w:t>
      </w:r>
    </w:p>
    <w:p w:rsidR="00AC1D67" w:rsidRPr="00AC1D67" w:rsidRDefault="00A1203F" w:rsidP="00AC1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 xml:space="preserve"> строку «Сроки (этапы)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8"/>
        <w:gridCol w:w="5779"/>
      </w:tblGrid>
      <w:tr w:rsidR="00AC1D67" w:rsidRPr="00AC1D67" w:rsidTr="002C55DC">
        <w:trPr>
          <w:trHeight w:val="690"/>
        </w:trPr>
        <w:tc>
          <w:tcPr>
            <w:tcW w:w="4133" w:type="dxa"/>
          </w:tcPr>
          <w:p w:rsidR="00AC1D67" w:rsidRPr="00AC1D67" w:rsidRDefault="00AC1D67" w:rsidP="00AC1D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(этапы) реализации муниципальной программы</w:t>
            </w:r>
          </w:p>
        </w:tc>
        <w:tc>
          <w:tcPr>
            <w:tcW w:w="5842" w:type="dxa"/>
          </w:tcPr>
          <w:p w:rsidR="00AC1D67" w:rsidRPr="00AC1D67" w:rsidRDefault="00AC1D67" w:rsidP="00AC1D6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2023 – 2026 </w:t>
            </w:r>
            <w:proofErr w:type="spellStart"/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г.г</w:t>
            </w:r>
            <w:proofErr w:type="spellEnd"/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AC1D67" w:rsidRPr="00AC1D67" w:rsidRDefault="00AC1D67" w:rsidP="00AC1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1D67" w:rsidRPr="00AC1D67" w:rsidRDefault="00A1203F" w:rsidP="00AC1D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90240">
        <w:rPr>
          <w:rFonts w:ascii="Times New Roman" w:hAnsi="Times New Roman" w:cs="Times New Roman"/>
          <w:sz w:val="28"/>
          <w:szCs w:val="28"/>
          <w:lang w:eastAsia="ar-SA"/>
        </w:rPr>
        <w:t>) строку «</w:t>
      </w:r>
      <w:r w:rsidR="00190240" w:rsidRPr="00AC1D67">
        <w:rPr>
          <w:rFonts w:ascii="Times New Roman" w:hAnsi="Times New Roman" w:cs="Times New Roman"/>
          <w:sz w:val="28"/>
          <w:szCs w:val="28"/>
          <w:lang w:eastAsia="ar-SA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</w:r>
      <w:r w:rsidR="00AC1D67" w:rsidRPr="00AC1D67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5537"/>
      </w:tblGrid>
      <w:tr w:rsidR="00AC1D67" w:rsidRPr="00AC1D67" w:rsidTr="00885860">
        <w:trPr>
          <w:trHeight w:val="701"/>
        </w:trPr>
        <w:tc>
          <w:tcPr>
            <w:tcW w:w="4364" w:type="dxa"/>
          </w:tcPr>
          <w:p w:rsidR="00AC1D67" w:rsidRPr="00AC1D67" w:rsidRDefault="00AC1D67" w:rsidP="00AC1D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Объемы финансового обеспечения за весь период </w:t>
            </w:r>
            <w:r w:rsidRPr="00AC1D6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559" w:type="dxa"/>
          </w:tcPr>
          <w:p w:rsidR="00885860" w:rsidRPr="00885860" w:rsidRDefault="00885860" w:rsidP="0088586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общий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объем финансирования составляет - </w:t>
            </w:r>
            <w:r w:rsidR="00A120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98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отчетный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нансовый год</w:t>
            </w:r>
            <w:r w:rsidR="001902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(2023)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(всего) – 20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очередной ф</w:t>
            </w:r>
            <w:r w:rsidR="00B132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инансовый год (всего) -  26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- 0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образования «Велижский район»</w:t>
            </w:r>
            <w:r w:rsidR="00B132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26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885860" w:rsidRPr="00885860" w:rsidRDefault="0019024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1-й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планового периода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(2025)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(всего) – </w:t>
            </w:r>
            <w:r w:rsidR="00F7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953C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образования «Велижский район» – </w:t>
            </w:r>
            <w:r w:rsidR="00B132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885860" w:rsidRPr="00885860" w:rsidRDefault="0019024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2 - й 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планового периода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(2026)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(всего) – </w:t>
            </w:r>
            <w:r w:rsidR="00F720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885860" w:rsidRPr="00885860" w:rsidRDefault="00885860" w:rsidP="0088586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образования «Велижский район» – </w:t>
            </w:r>
            <w:r w:rsidR="00B132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  тыс. рублей;</w:t>
            </w:r>
          </w:p>
          <w:p w:rsidR="00AC1D67" w:rsidRPr="00AC1D67" w:rsidRDefault="00885860" w:rsidP="0088586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8858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</w:tbl>
    <w:p w:rsidR="00AC1D67" w:rsidRPr="00AC1D67" w:rsidRDefault="00AC1D67" w:rsidP="00AC1D67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190240" w:rsidRPr="00190240" w:rsidRDefault="00190240" w:rsidP="00A379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 пункт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1.4. программы признать утратившим силу;</w:t>
      </w:r>
    </w:p>
    <w:p w:rsidR="00755937" w:rsidRDefault="00A1203F" w:rsidP="00A379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x-none" w:eastAsia="ar-SA"/>
        </w:rPr>
        <w:t>1.</w:t>
      </w:r>
      <w:r w:rsidR="00190240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55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55937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755937">
        <w:rPr>
          <w:rFonts w:ascii="Times New Roman" w:hAnsi="Times New Roman" w:cs="Times New Roman"/>
          <w:sz w:val="28"/>
          <w:szCs w:val="28"/>
          <w:lang w:eastAsia="ar-SA"/>
        </w:rPr>
        <w:t xml:space="preserve"> разделе 2:</w:t>
      </w:r>
    </w:p>
    <w:p w:rsidR="00885860" w:rsidRDefault="00755937" w:rsidP="00A379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AC1D67" w:rsidRPr="00AC1D6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абзац </w:t>
      </w:r>
      <w:r w:rsidR="00885860">
        <w:rPr>
          <w:rFonts w:ascii="Times New Roman" w:hAnsi="Times New Roman" w:cs="Times New Roman"/>
          <w:sz w:val="28"/>
          <w:szCs w:val="28"/>
          <w:lang w:val="x-none" w:eastAsia="ar-SA"/>
        </w:rPr>
        <w:t>о</w:t>
      </w:r>
      <w:r w:rsidR="00885860">
        <w:rPr>
          <w:rFonts w:ascii="Times New Roman" w:hAnsi="Times New Roman" w:cs="Times New Roman"/>
          <w:sz w:val="28"/>
          <w:szCs w:val="28"/>
          <w:lang w:eastAsia="ar-SA"/>
        </w:rPr>
        <w:t>диннадцать</w:t>
      </w:r>
      <w:r w:rsidR="00AC1D67" w:rsidRPr="00AC1D6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раздела 2 изложить в следующей редакции: </w:t>
      </w:r>
    </w:p>
    <w:p w:rsidR="00885860" w:rsidRDefault="00AC1D67" w:rsidP="00A37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67">
        <w:rPr>
          <w:rFonts w:ascii="Times New Roman" w:hAnsi="Times New Roman" w:cs="Times New Roman"/>
          <w:sz w:val="28"/>
          <w:szCs w:val="28"/>
          <w:lang w:val="x-none" w:eastAsia="ar-SA"/>
        </w:rPr>
        <w:t>«</w:t>
      </w:r>
      <w:r w:rsidR="00885860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программы: 2023 - 2026</w:t>
      </w:r>
      <w:r w:rsidR="00885860" w:rsidRPr="00885860">
        <w:rPr>
          <w:rFonts w:ascii="Times New Roman" w:hAnsi="Times New Roman" w:cs="Times New Roman"/>
          <w:color w:val="000000"/>
          <w:sz w:val="28"/>
          <w:szCs w:val="28"/>
        </w:rPr>
        <w:t xml:space="preserve"> годы. Выделение этапов в реализации программы не предусмотрено.</w:t>
      </w:r>
      <w:r w:rsidR="008858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02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797E" w:rsidRDefault="00755937" w:rsidP="00A37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3797E">
        <w:rPr>
          <w:rFonts w:ascii="Times New Roman" w:hAnsi="Times New Roman" w:cs="Times New Roman"/>
          <w:color w:val="000000"/>
          <w:sz w:val="28"/>
          <w:szCs w:val="28"/>
        </w:rPr>
        <w:t xml:space="preserve"> абзацы двадца</w:t>
      </w:r>
      <w:r>
        <w:rPr>
          <w:rFonts w:ascii="Times New Roman" w:hAnsi="Times New Roman" w:cs="Times New Roman"/>
          <w:color w:val="000000"/>
          <w:sz w:val="28"/>
          <w:szCs w:val="28"/>
        </w:rPr>
        <w:t>ть один и двадцать два</w:t>
      </w:r>
      <w:r w:rsidR="00A3797E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3797E" w:rsidRPr="00A3797E" w:rsidRDefault="00A3797E" w:rsidP="00A37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797E">
        <w:rPr>
          <w:rFonts w:ascii="Times New Roman" w:hAnsi="Times New Roman"/>
          <w:sz w:val="28"/>
          <w:szCs w:val="28"/>
        </w:rPr>
        <w:t xml:space="preserve">При этом объемы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нормативные правовые акты муниципального образования </w:t>
      </w:r>
      <w:r w:rsidR="00755937">
        <w:rPr>
          <w:rFonts w:ascii="Times New Roman" w:hAnsi="Times New Roman"/>
          <w:sz w:val="28"/>
          <w:szCs w:val="28"/>
        </w:rPr>
        <w:t>«</w:t>
      </w:r>
      <w:r w:rsidRPr="00A3797E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лижский район</w:t>
      </w:r>
      <w:r w:rsidR="00755937">
        <w:rPr>
          <w:rFonts w:ascii="Times New Roman" w:hAnsi="Times New Roman"/>
          <w:sz w:val="28"/>
          <w:szCs w:val="28"/>
        </w:rPr>
        <w:t>»</w:t>
      </w:r>
      <w:r w:rsidRPr="00A3797E">
        <w:rPr>
          <w:rFonts w:ascii="Times New Roman" w:hAnsi="Times New Roman"/>
          <w:sz w:val="28"/>
          <w:szCs w:val="28"/>
        </w:rPr>
        <w:t>.</w:t>
      </w:r>
    </w:p>
    <w:p w:rsidR="00A3797E" w:rsidRPr="00A3797E" w:rsidRDefault="00A3797E" w:rsidP="00A37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97E">
        <w:rPr>
          <w:rFonts w:ascii="Times New Roman" w:hAnsi="Times New Roman"/>
          <w:sz w:val="28"/>
          <w:szCs w:val="28"/>
        </w:rPr>
        <w:lastRenderedPageBreak/>
        <w:t xml:space="preserve">Риски, связанные с недостатками в управлении муниципальной программой, могут быть вызваны слабой координацией действий заинтересованных структур (органы местного самоуправления муниципального образования </w:t>
      </w:r>
      <w:r w:rsidR="00755937">
        <w:rPr>
          <w:rFonts w:ascii="Times New Roman" w:hAnsi="Times New Roman"/>
          <w:sz w:val="28"/>
          <w:szCs w:val="28"/>
        </w:rPr>
        <w:t>«</w:t>
      </w:r>
      <w:r w:rsidRPr="00A3797E">
        <w:rPr>
          <w:rFonts w:ascii="Times New Roman" w:hAnsi="Times New Roman"/>
          <w:sz w:val="28"/>
          <w:szCs w:val="28"/>
        </w:rPr>
        <w:t>Велиж</w:t>
      </w:r>
      <w:r>
        <w:rPr>
          <w:rFonts w:ascii="Times New Roman" w:hAnsi="Times New Roman"/>
          <w:sz w:val="28"/>
          <w:szCs w:val="28"/>
        </w:rPr>
        <w:t>ский район</w:t>
      </w:r>
      <w:r w:rsidR="00755937">
        <w:rPr>
          <w:rFonts w:ascii="Times New Roman" w:hAnsi="Times New Roman"/>
          <w:sz w:val="28"/>
          <w:szCs w:val="28"/>
        </w:rPr>
        <w:t>»</w:t>
      </w:r>
      <w:r w:rsidRPr="00A3797E">
        <w:rPr>
          <w:rFonts w:ascii="Times New Roman" w:hAnsi="Times New Roman"/>
          <w:sz w:val="28"/>
          <w:szCs w:val="28"/>
        </w:rPr>
        <w:t>, учреждения образования, учреждения культуры, общественные организации),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средств.</w:t>
      </w:r>
      <w:r>
        <w:rPr>
          <w:rFonts w:ascii="Times New Roman" w:hAnsi="Times New Roman"/>
          <w:sz w:val="28"/>
          <w:szCs w:val="28"/>
        </w:rPr>
        <w:t>»</w:t>
      </w:r>
      <w:r w:rsidR="00755937">
        <w:rPr>
          <w:rFonts w:ascii="Times New Roman" w:hAnsi="Times New Roman"/>
          <w:sz w:val="28"/>
          <w:szCs w:val="28"/>
        </w:rPr>
        <w:t>;</w:t>
      </w:r>
    </w:p>
    <w:p w:rsidR="00885860" w:rsidRDefault="00755937" w:rsidP="00A37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 w:rsidR="00A120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90240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proofErr w:type="gramEnd"/>
      <w:r w:rsidR="00190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860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190240">
        <w:rPr>
          <w:rFonts w:ascii="Times New Roman" w:hAnsi="Times New Roman" w:cs="Times New Roman"/>
          <w:color w:val="000000"/>
          <w:sz w:val="28"/>
          <w:szCs w:val="28"/>
        </w:rPr>
        <w:t xml:space="preserve">а 4 </w:t>
      </w:r>
      <w:r w:rsidR="00885860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190240" w:rsidRDefault="00190240" w:rsidP="0088586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29"/>
      </w:tblGrid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885860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885860" w:rsidRPr="00885860" w:rsidRDefault="00885860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529" w:type="dxa"/>
          </w:tcPr>
          <w:p w:rsidR="00885860" w:rsidRPr="00885860" w:rsidRDefault="00953C5A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529" w:type="dxa"/>
          </w:tcPr>
          <w:p w:rsidR="00885860" w:rsidRPr="00885860" w:rsidRDefault="00953C5A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E26DDD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529" w:type="dxa"/>
          </w:tcPr>
          <w:p w:rsidR="00885860" w:rsidRPr="00885860" w:rsidRDefault="00953C5A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85860" w:rsidRPr="00885860" w:rsidTr="002C55DC">
        <w:trPr>
          <w:jc w:val="center"/>
        </w:trPr>
        <w:tc>
          <w:tcPr>
            <w:tcW w:w="2448" w:type="dxa"/>
          </w:tcPr>
          <w:p w:rsidR="00885860" w:rsidRPr="00885860" w:rsidRDefault="00885860" w:rsidP="00885860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8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885860" w:rsidRPr="00885860" w:rsidRDefault="00953C5A" w:rsidP="00885860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885860" w:rsidRPr="008858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1203F" w:rsidRDefault="00E26DDD" w:rsidP="00A3797E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A1203F" w:rsidRDefault="00755937" w:rsidP="00A3797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bookmarkStart w:id="0" w:name="_GoBack"/>
      <w:bookmarkEnd w:id="0"/>
      <w:r w:rsidR="00A1203F">
        <w:rPr>
          <w:rFonts w:ascii="Times New Roman" w:hAnsi="Times New Roman" w:cs="Times New Roman"/>
          <w:color w:val="000000"/>
          <w:sz w:val="28"/>
          <w:szCs w:val="28"/>
        </w:rPr>
        <w:t>. таблицу 2 раздела 7 изложить в следующей редакции:</w:t>
      </w:r>
    </w:p>
    <w:p w:rsidR="00E26DDD" w:rsidRDefault="00E26DD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32CD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797E" w:rsidRDefault="00A3797E" w:rsidP="00A3797E">
      <w:pPr>
        <w:rPr>
          <w:rFonts w:ascii="Times New Roman" w:hAnsi="Times New Roman" w:cs="Times New Roman"/>
          <w:color w:val="000000"/>
          <w:sz w:val="28"/>
          <w:szCs w:val="28"/>
        </w:rPr>
        <w:sectPr w:rsidR="00A3797E" w:rsidSect="00A3797E">
          <w:pgSz w:w="11906" w:h="16838"/>
          <w:pgMar w:top="567" w:right="1134" w:bottom="1134" w:left="993" w:header="709" w:footer="709" w:gutter="0"/>
          <w:cols w:space="708"/>
          <w:docGrid w:linePitch="360"/>
        </w:sectPr>
      </w:pPr>
    </w:p>
    <w:p w:rsidR="00B132CD" w:rsidRPr="00B132CD" w:rsidRDefault="00A3797E" w:rsidP="00A3797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«</w:t>
      </w:r>
      <w:r w:rsidR="00B132CD" w:rsidRPr="00B132CD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B132CD" w:rsidRPr="00B132CD" w:rsidRDefault="00B132CD" w:rsidP="00B132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13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B132CD" w:rsidRPr="00B132CD" w:rsidRDefault="00B132CD" w:rsidP="00B132C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gramStart"/>
      <w:r w:rsidRPr="00B13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proofErr w:type="gramEnd"/>
      <w:r w:rsidRPr="00B132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финансировании структурных элементов муниципальной программы</w:t>
      </w:r>
    </w:p>
    <w:p w:rsidR="00B132CD" w:rsidRPr="00B132CD" w:rsidRDefault="00190240" w:rsidP="00B13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«Доступная среда</w:t>
      </w:r>
      <w:r w:rsidR="00B132CD"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915"/>
        <w:gridCol w:w="1770"/>
        <w:gridCol w:w="2268"/>
        <w:gridCol w:w="2980"/>
        <w:gridCol w:w="1565"/>
        <w:gridCol w:w="1553"/>
        <w:gridCol w:w="1418"/>
      </w:tblGrid>
      <w:tr w:rsidR="00B132CD" w:rsidRPr="00B132CD" w:rsidTr="009600D2">
        <w:trPr>
          <w:trHeight w:val="640"/>
        </w:trPr>
        <w:tc>
          <w:tcPr>
            <w:tcW w:w="761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70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7516" w:type="dxa"/>
            <w:gridSpan w:val="4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7201B" w:rsidRPr="00B132CD" w:rsidTr="002C55DC">
        <w:trPr>
          <w:trHeight w:val="369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80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lang w:eastAsia="ar-SA"/>
              </w:rPr>
              <w:t>всего</w:t>
            </w:r>
            <w:proofErr w:type="gramEnd"/>
          </w:p>
          <w:p w:rsidR="00F7201B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2024</w:t>
            </w: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2025</w:t>
            </w: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2026</w:t>
            </w: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г.</w:t>
            </w:r>
          </w:p>
        </w:tc>
      </w:tr>
      <w:tr w:rsidR="00F7201B" w:rsidRPr="00B132CD" w:rsidTr="002C55DC">
        <w:trPr>
          <w:trHeight w:val="223"/>
        </w:trPr>
        <w:tc>
          <w:tcPr>
            <w:tcW w:w="761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1770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2268" w:type="dxa"/>
          </w:tcPr>
          <w:p w:rsidR="00F7201B" w:rsidRPr="00B132CD" w:rsidRDefault="00F7201B" w:rsidP="00B13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132CD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2980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B132CD" w:rsidRPr="00B132CD" w:rsidTr="009600D2">
        <w:trPr>
          <w:trHeight w:val="313"/>
        </w:trPr>
        <w:tc>
          <w:tcPr>
            <w:tcW w:w="15230" w:type="dxa"/>
            <w:gridSpan w:val="8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color w:val="000000"/>
              </w:rPr>
              <w:t>1. Комплекс процессных мероприятий «</w:t>
            </w:r>
            <w:r w:rsidRPr="00B132CD">
              <w:rPr>
                <w:rFonts w:ascii="Times New Roman" w:hAnsi="Times New Roman" w:cs="Times New Roman"/>
                <w:b/>
              </w:rPr>
              <w:t>Обеспечение беспрепятственного доступа лиц с ограниченными возможностями к социально значимым объектам»</w:t>
            </w:r>
          </w:p>
        </w:tc>
      </w:tr>
      <w:tr w:rsidR="00F7201B" w:rsidRPr="00B132CD" w:rsidTr="002C55DC">
        <w:trPr>
          <w:trHeight w:val="730"/>
        </w:trPr>
        <w:tc>
          <w:tcPr>
            <w:tcW w:w="761" w:type="dxa"/>
            <w:vMerge w:val="restart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>11.1.</w:t>
            </w: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Реконструкция зданий муниципальных образовательных учреждений, в том числе:</w:t>
            </w:r>
          </w:p>
        </w:tc>
        <w:tc>
          <w:tcPr>
            <w:tcW w:w="1770" w:type="dxa"/>
            <w:vMerge w:val="restart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32CD">
              <w:rPr>
                <w:rFonts w:ascii="Times New Roman" w:hAnsi="Times New Roman" w:cs="Times New Roman"/>
              </w:rPr>
              <w:t>отдел</w:t>
            </w:r>
            <w:proofErr w:type="gramEnd"/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32CD">
              <w:rPr>
                <w:rFonts w:ascii="Times New Roman" w:hAnsi="Times New Roman" w:cs="Times New Roman"/>
              </w:rPr>
              <w:t>образования</w:t>
            </w:r>
            <w:proofErr w:type="gramEnd"/>
          </w:p>
        </w:tc>
        <w:tc>
          <w:tcPr>
            <w:tcW w:w="2268" w:type="dxa"/>
            <w:vMerge w:val="restart"/>
          </w:tcPr>
          <w:p w:rsidR="00F7201B" w:rsidRPr="00B132CD" w:rsidRDefault="00F7201B" w:rsidP="00B132C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Бюджет муниципального образования «Велижский район»</w:t>
            </w:r>
          </w:p>
        </w:tc>
        <w:tc>
          <w:tcPr>
            <w:tcW w:w="2980" w:type="dxa"/>
            <w:vMerge w:val="restart"/>
            <w:vAlign w:val="center"/>
          </w:tcPr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60,0</w:t>
            </w: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</w:t>
            </w:r>
            <w:r w:rsidRPr="00B132CD">
              <w:rPr>
                <w:rFonts w:ascii="Times New Roman" w:hAnsi="Times New Roman" w:cs="Times New Roman"/>
                <w:bCs/>
                <w:lang w:eastAsia="ar-SA"/>
              </w:rPr>
              <w:t>,0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</w:t>
            </w:r>
            <w:r w:rsidRPr="00B132CD">
              <w:rPr>
                <w:rFonts w:ascii="Times New Roman" w:hAnsi="Times New Roman" w:cs="Times New Roman"/>
                <w:bCs/>
                <w:lang w:eastAsia="ar-SA"/>
              </w:rPr>
              <w:t>,0</w:t>
            </w:r>
          </w:p>
        </w:tc>
      </w:tr>
      <w:tr w:rsidR="00F7201B" w:rsidRPr="00B132CD" w:rsidTr="002C55DC">
        <w:trPr>
          <w:trHeight w:val="406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МБДОУ детский сад №1 г. Велижа</w:t>
            </w: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Merge/>
            <w:vAlign w:val="center"/>
          </w:tcPr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</w:tr>
      <w:tr w:rsidR="00F7201B" w:rsidRPr="00B132CD" w:rsidTr="002C55DC">
        <w:trPr>
          <w:trHeight w:val="406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детский сад №5 г. Велижа</w:t>
            </w: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Merge/>
            <w:vAlign w:val="center"/>
          </w:tcPr>
          <w:p w:rsidR="00F7201B" w:rsidRPr="009600D2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</w:tr>
      <w:tr w:rsidR="00F7201B" w:rsidRPr="00B132CD" w:rsidTr="002C55DC">
        <w:trPr>
          <w:trHeight w:val="406"/>
        </w:trPr>
        <w:tc>
          <w:tcPr>
            <w:tcW w:w="761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Default="00F7201B" w:rsidP="00B132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770" w:type="dxa"/>
            <w:vMerge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Merge/>
            <w:vAlign w:val="center"/>
          </w:tcPr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565" w:type="dxa"/>
          </w:tcPr>
          <w:p w:rsidR="00F7201B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553" w:type="dxa"/>
          </w:tcPr>
          <w:p w:rsidR="00F7201B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</w:tr>
      <w:tr w:rsidR="00F7201B" w:rsidRPr="00B132CD" w:rsidTr="002C55DC">
        <w:trPr>
          <w:trHeight w:val="313"/>
        </w:trPr>
        <w:tc>
          <w:tcPr>
            <w:tcW w:w="761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F7201B" w:rsidRPr="00B132CD" w:rsidRDefault="00F7201B" w:rsidP="00B1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color w:val="000000"/>
              </w:rPr>
              <w:t>Всего по комплексу процессных мероприятий «Обеспечение беспрепятственного доступа лиц с ограниченными возможностями к социально значимым объектам»</w:t>
            </w:r>
          </w:p>
        </w:tc>
        <w:tc>
          <w:tcPr>
            <w:tcW w:w="1770" w:type="dxa"/>
          </w:tcPr>
          <w:p w:rsidR="00F7201B" w:rsidRPr="00B132CD" w:rsidRDefault="00F7201B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Align w:val="center"/>
          </w:tcPr>
          <w:p w:rsidR="00F7201B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7201B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  <w:r w:rsidRPr="00B132CD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565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553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20</w:t>
            </w: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418" w:type="dxa"/>
          </w:tcPr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20</w:t>
            </w: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,0</w:t>
            </w:r>
          </w:p>
        </w:tc>
      </w:tr>
      <w:tr w:rsidR="00B63E3C" w:rsidRPr="00B132CD" w:rsidTr="009600D2">
        <w:trPr>
          <w:trHeight w:val="313"/>
        </w:trPr>
        <w:tc>
          <w:tcPr>
            <w:tcW w:w="15230" w:type="dxa"/>
            <w:gridSpan w:val="8"/>
          </w:tcPr>
          <w:p w:rsidR="00B63E3C" w:rsidRPr="00B132CD" w:rsidRDefault="00B63E3C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63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</w:t>
            </w:r>
            <w:r w:rsidRPr="00B63E3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социальной адаптации инвалидов»</w:t>
            </w:r>
          </w:p>
        </w:tc>
      </w:tr>
      <w:tr w:rsidR="00B63E3C" w:rsidRPr="00B132CD" w:rsidTr="009600D2">
        <w:trPr>
          <w:trHeight w:val="313"/>
        </w:trPr>
        <w:tc>
          <w:tcPr>
            <w:tcW w:w="761" w:type="dxa"/>
          </w:tcPr>
          <w:p w:rsidR="00B63E3C" w:rsidRPr="00B132CD" w:rsidRDefault="00B63E3C" w:rsidP="00B63E3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33.7.</w:t>
            </w:r>
          </w:p>
        </w:tc>
        <w:tc>
          <w:tcPr>
            <w:tcW w:w="2915" w:type="dxa"/>
          </w:tcPr>
          <w:p w:rsidR="00B63E3C" w:rsidRPr="00B63E3C" w:rsidRDefault="00B63E3C" w:rsidP="00B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мероприятий среди инвалидов</w:t>
            </w:r>
          </w:p>
          <w:p w:rsidR="00B63E3C" w:rsidRPr="00B63E3C" w:rsidRDefault="00B63E3C" w:rsidP="00B63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B63E3C" w:rsidRPr="00B63E3C" w:rsidRDefault="00B63E3C" w:rsidP="00B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3C" w:rsidRPr="00B63E3C" w:rsidRDefault="00B63E3C" w:rsidP="00B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2268" w:type="dxa"/>
          </w:tcPr>
          <w:p w:rsidR="00B63E3C" w:rsidRPr="00B132CD" w:rsidRDefault="004A6B65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4A6B65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4A6B65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2980" w:type="dxa"/>
            <w:vAlign w:val="center"/>
          </w:tcPr>
          <w:p w:rsidR="00B63E3C" w:rsidRPr="00B132CD" w:rsidRDefault="00F7201B" w:rsidP="00B63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9,0</w:t>
            </w:r>
          </w:p>
        </w:tc>
        <w:tc>
          <w:tcPr>
            <w:tcW w:w="1565" w:type="dxa"/>
          </w:tcPr>
          <w:p w:rsidR="00B63E3C" w:rsidRDefault="00B63E3C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  <w:tc>
          <w:tcPr>
            <w:tcW w:w="1553" w:type="dxa"/>
          </w:tcPr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63E3C" w:rsidRPr="00B132CD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  <w:tc>
          <w:tcPr>
            <w:tcW w:w="1418" w:type="dxa"/>
          </w:tcPr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63E3C" w:rsidRPr="00B132CD" w:rsidRDefault="00F7201B" w:rsidP="00B6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</w:tr>
      <w:tr w:rsidR="00F7201B" w:rsidRPr="00B132CD" w:rsidTr="009600D2">
        <w:trPr>
          <w:trHeight w:val="313"/>
        </w:trPr>
        <w:tc>
          <w:tcPr>
            <w:tcW w:w="761" w:type="dxa"/>
          </w:tcPr>
          <w:p w:rsidR="00F7201B" w:rsidRPr="00B132CD" w:rsidRDefault="00F7201B" w:rsidP="00F7201B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33.8.</w:t>
            </w:r>
          </w:p>
        </w:tc>
        <w:tc>
          <w:tcPr>
            <w:tcW w:w="2915" w:type="dxa"/>
          </w:tcPr>
          <w:p w:rsidR="00F7201B" w:rsidRPr="00B63E3C" w:rsidRDefault="00F7201B" w:rsidP="00F72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мероприятиях для инвалидов</w:t>
            </w:r>
          </w:p>
        </w:tc>
        <w:tc>
          <w:tcPr>
            <w:tcW w:w="1770" w:type="dxa"/>
          </w:tcPr>
          <w:p w:rsidR="00F7201B" w:rsidRPr="00B63E3C" w:rsidRDefault="00F7201B" w:rsidP="00F7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B63E3C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2268" w:type="dxa"/>
          </w:tcPr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4A6B65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4A6B65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2980" w:type="dxa"/>
            <w:vAlign w:val="center"/>
          </w:tcPr>
          <w:p w:rsidR="00F7201B" w:rsidRPr="00B132CD" w:rsidRDefault="00F7201B" w:rsidP="00F720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9,0</w:t>
            </w:r>
          </w:p>
        </w:tc>
        <w:tc>
          <w:tcPr>
            <w:tcW w:w="1565" w:type="dxa"/>
          </w:tcPr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  <w:tc>
          <w:tcPr>
            <w:tcW w:w="1553" w:type="dxa"/>
          </w:tcPr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  <w:tc>
          <w:tcPr>
            <w:tcW w:w="1418" w:type="dxa"/>
          </w:tcPr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F7201B" w:rsidRPr="00B132CD" w:rsidRDefault="00F7201B" w:rsidP="00F72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3,0</w:t>
            </w:r>
          </w:p>
        </w:tc>
      </w:tr>
      <w:tr w:rsidR="00B132CD" w:rsidRPr="00B132CD" w:rsidTr="009600D2">
        <w:trPr>
          <w:trHeight w:val="313"/>
        </w:trPr>
        <w:tc>
          <w:tcPr>
            <w:tcW w:w="76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B132CD" w:rsidRPr="00B132CD" w:rsidRDefault="00B132CD" w:rsidP="00B132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Всего по муниципальной программе</w:t>
            </w:r>
          </w:p>
        </w:tc>
        <w:tc>
          <w:tcPr>
            <w:tcW w:w="1770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80" w:type="dxa"/>
            <w:vAlign w:val="center"/>
          </w:tcPr>
          <w:p w:rsidR="00B132CD" w:rsidRPr="00B132CD" w:rsidRDefault="00F7201B" w:rsidP="00F720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78,0</w:t>
            </w:r>
          </w:p>
        </w:tc>
        <w:tc>
          <w:tcPr>
            <w:tcW w:w="1565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132CD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26</w:t>
            </w:r>
            <w:r w:rsidR="00B132CD"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553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132CD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26</w:t>
            </w:r>
            <w:r w:rsidR="00B132CD"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,0</w:t>
            </w:r>
          </w:p>
        </w:tc>
        <w:tc>
          <w:tcPr>
            <w:tcW w:w="1418" w:type="dxa"/>
          </w:tcPr>
          <w:p w:rsidR="00B132CD" w:rsidRPr="00B132CD" w:rsidRDefault="00B132CD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B132CD" w:rsidRPr="00B132CD" w:rsidRDefault="00F7201B" w:rsidP="00B1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26</w:t>
            </w:r>
            <w:r w:rsidR="00B132CD" w:rsidRPr="00B132CD">
              <w:rPr>
                <w:rFonts w:ascii="Times New Roman" w:hAnsi="Times New Roman" w:cs="Times New Roman"/>
                <w:b/>
                <w:bCs/>
                <w:lang w:eastAsia="ar-SA"/>
              </w:rPr>
              <w:t>,0</w:t>
            </w:r>
          </w:p>
        </w:tc>
      </w:tr>
    </w:tbl>
    <w:p w:rsidR="00A3797E" w:rsidRDefault="00A3797E" w:rsidP="00A37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7E" w:rsidRDefault="00A3797E" w:rsidP="00A37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A3797E" w:rsidRDefault="00A3797E" w:rsidP="00A3797E">
      <w:pPr>
        <w:rPr>
          <w:rFonts w:ascii="Times New Roman" w:hAnsi="Times New Roman" w:cs="Times New Roman"/>
          <w:sz w:val="28"/>
          <w:szCs w:val="28"/>
        </w:rPr>
      </w:pPr>
    </w:p>
    <w:p w:rsidR="00A1203F" w:rsidRPr="00A3797E" w:rsidRDefault="00A1203F" w:rsidP="00A3797E">
      <w:pPr>
        <w:rPr>
          <w:rFonts w:ascii="Times New Roman" w:hAnsi="Times New Roman" w:cs="Times New Roman"/>
          <w:sz w:val="28"/>
          <w:szCs w:val="28"/>
        </w:rPr>
        <w:sectPr w:rsidR="00A1203F" w:rsidRPr="00A3797E" w:rsidSect="002C55DC">
          <w:pgSz w:w="16838" w:h="11906" w:orient="landscape"/>
          <w:pgMar w:top="993" w:right="567" w:bottom="1134" w:left="1134" w:header="709" w:footer="709" w:gutter="0"/>
          <w:cols w:space="708"/>
          <w:docGrid w:linePitch="360"/>
        </w:sectPr>
      </w:pPr>
    </w:p>
    <w:p w:rsidR="00A1203F" w:rsidRDefault="008240DC" w:rsidP="00A1203F">
      <w:pPr>
        <w:tabs>
          <w:tab w:val="left" w:pos="5950"/>
        </w:tabs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1.7</w:t>
      </w:r>
      <w:r w:rsidR="00D36015">
        <w:rPr>
          <w:rFonts w:ascii="Times New Roman" w:hAnsi="Times New Roman" w:cs="Times New Roman"/>
          <w:sz w:val="28"/>
          <w:szCs w:val="28"/>
          <w:lang w:eastAsia="ar-SA"/>
        </w:rPr>
        <w:t>. приложения 1,2 изложить в следующей редакции:</w:t>
      </w:r>
    </w:p>
    <w:p w:rsidR="00B132CD" w:rsidRPr="00B132CD" w:rsidRDefault="00D36015" w:rsidP="00A1203F">
      <w:pPr>
        <w:tabs>
          <w:tab w:val="left" w:pos="5950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1203F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r w:rsidR="00B132CD" w:rsidRPr="00B132CD">
        <w:rPr>
          <w:rFonts w:ascii="Times New Roman" w:hAnsi="Times New Roman" w:cs="Times New Roman"/>
          <w:sz w:val="28"/>
          <w:szCs w:val="28"/>
          <w:lang w:eastAsia="ar-SA"/>
        </w:rPr>
        <w:t>ложение 1</w:t>
      </w:r>
    </w:p>
    <w:p w:rsidR="00B132CD" w:rsidRPr="00B132CD" w:rsidRDefault="00B132CD" w:rsidP="00A1203F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132CD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B132C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программе </w:t>
      </w:r>
    </w:p>
    <w:p w:rsidR="00B132CD" w:rsidRPr="00B132CD" w:rsidRDefault="00B132CD" w:rsidP="00A1203F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132CD">
        <w:rPr>
          <w:rFonts w:ascii="Times New Roman" w:hAnsi="Times New Roman" w:cs="Times New Roman"/>
          <w:sz w:val="28"/>
          <w:szCs w:val="28"/>
          <w:lang w:eastAsia="ar-SA"/>
        </w:rPr>
        <w:t>«Доступная среда»</w:t>
      </w:r>
    </w:p>
    <w:p w:rsidR="00B132CD" w:rsidRPr="00B132CD" w:rsidRDefault="00B132CD" w:rsidP="00B1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132CD" w:rsidRPr="00B132CD" w:rsidRDefault="00B132CD" w:rsidP="00B132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B132CD" w:rsidRPr="00B132CD" w:rsidRDefault="00B132CD" w:rsidP="00B132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>реализации</w:t>
      </w:r>
      <w:proofErr w:type="gramEnd"/>
      <w:r w:rsidRPr="00B132C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муниципальной программы</w:t>
      </w:r>
    </w:p>
    <w:p w:rsidR="00B132CD" w:rsidRPr="00B132CD" w:rsidRDefault="00B132CD" w:rsidP="00B132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B132CD" w:rsidRPr="00B132CD" w:rsidTr="002C55DC">
        <w:tc>
          <w:tcPr>
            <w:tcW w:w="3181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</w:t>
            </w:r>
            <w:proofErr w:type="gramEnd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измерения</w:t>
            </w:r>
          </w:p>
        </w:tc>
        <w:tc>
          <w:tcPr>
            <w:tcW w:w="1843" w:type="dxa"/>
            <w:vMerge w:val="restart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зовое значение показателя в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году</w:t>
            </w:r>
            <w:proofErr w:type="gramEnd"/>
          </w:p>
        </w:tc>
        <w:tc>
          <w:tcPr>
            <w:tcW w:w="3402" w:type="dxa"/>
            <w:gridSpan w:val="3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B132CD" w:rsidRPr="00B132CD" w:rsidTr="002C55DC">
        <w:tc>
          <w:tcPr>
            <w:tcW w:w="3181" w:type="dxa"/>
            <w:vMerge/>
          </w:tcPr>
          <w:p w:rsidR="00B132CD" w:rsidRPr="00B132CD" w:rsidRDefault="00B132CD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B132CD" w:rsidRPr="00B132CD" w:rsidRDefault="00B132CD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B132CD" w:rsidRPr="00B132CD" w:rsidRDefault="00B132CD" w:rsidP="00B132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</w:tr>
      <w:tr w:rsidR="00B132CD" w:rsidRPr="00B132CD" w:rsidTr="002C55DC">
        <w:tc>
          <w:tcPr>
            <w:tcW w:w="318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132CD" w:rsidRPr="00B132CD" w:rsidTr="002C55DC">
        <w:tc>
          <w:tcPr>
            <w:tcW w:w="318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hAnsi="Times New Roman" w:cs="Times New Roman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1417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        %</w:t>
            </w:r>
          </w:p>
        </w:tc>
        <w:tc>
          <w:tcPr>
            <w:tcW w:w="1843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132CD" w:rsidRPr="00B132CD" w:rsidTr="002C55DC">
        <w:tc>
          <w:tcPr>
            <w:tcW w:w="3181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Число инвалидов, принявших участие в спортивных и культурно-</w:t>
            </w:r>
            <w:proofErr w:type="gramStart"/>
            <w:r w:rsidRPr="00B132CD">
              <w:rPr>
                <w:rFonts w:ascii="Times New Roman" w:hAnsi="Times New Roman" w:cs="Times New Roman"/>
              </w:rPr>
              <w:t>массовых  мероприятиях</w:t>
            </w:r>
            <w:proofErr w:type="gramEnd"/>
          </w:p>
        </w:tc>
        <w:tc>
          <w:tcPr>
            <w:tcW w:w="1417" w:type="dxa"/>
          </w:tcPr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B132CD" w:rsidRPr="00B132CD" w:rsidRDefault="00B132CD" w:rsidP="00B132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132CD">
              <w:rPr>
                <w:rFonts w:ascii="Times New Roman" w:eastAsia="Arial" w:hAnsi="Times New Roman" w:cs="Times New Roman"/>
                <w:lang w:eastAsia="ar-SA"/>
              </w:rPr>
              <w:t xml:space="preserve">         чел.</w:t>
            </w:r>
          </w:p>
        </w:tc>
        <w:tc>
          <w:tcPr>
            <w:tcW w:w="1843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B132CD" w:rsidRPr="00B132CD" w:rsidRDefault="00B132CD" w:rsidP="00B13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B132CD" w:rsidRPr="00885860" w:rsidRDefault="00B132CD" w:rsidP="00E26DDD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67" w:rsidRDefault="00AC1D67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  <w:sectPr w:rsidR="002C55DC" w:rsidSect="00B132CD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2C55DC" w:rsidRDefault="002C55DC" w:rsidP="00AC1D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2C55DC" w:rsidRPr="00D46831" w:rsidRDefault="002C55DC" w:rsidP="002C5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46831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2C55DC" w:rsidRDefault="002C55DC" w:rsidP="002C55DC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46831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D4683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програ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мме </w:t>
      </w:r>
    </w:p>
    <w:p w:rsidR="002C55DC" w:rsidRPr="00D46831" w:rsidRDefault="002C55DC" w:rsidP="002C55DC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«Доступная среда»</w:t>
      </w:r>
    </w:p>
    <w:p w:rsidR="002C55DC" w:rsidRPr="00D46831" w:rsidRDefault="002C55DC" w:rsidP="002C55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55DC" w:rsidRPr="00D46831" w:rsidRDefault="002C55DC" w:rsidP="002C5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ПЛАН </w:t>
      </w:r>
    </w:p>
    <w:p w:rsidR="002C55DC" w:rsidRPr="00D46831" w:rsidRDefault="002C55DC" w:rsidP="002C5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реализации</w:t>
      </w:r>
      <w:proofErr w:type="gramEnd"/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пальной  программы на  2023-2026</w:t>
      </w:r>
      <w:r w:rsidRPr="00D4683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годы </w:t>
      </w:r>
    </w:p>
    <w:p w:rsidR="002C55DC" w:rsidRPr="00D46831" w:rsidRDefault="002C55DC" w:rsidP="002C55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«Доступная среда</w:t>
      </w:r>
      <w:r w:rsidRPr="00D4683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»</w:t>
      </w:r>
    </w:p>
    <w:p w:rsidR="002C55DC" w:rsidRPr="00D46831" w:rsidRDefault="002C55DC" w:rsidP="002C55D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20132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658"/>
        <w:gridCol w:w="1318"/>
        <w:gridCol w:w="1536"/>
        <w:gridCol w:w="1756"/>
        <w:gridCol w:w="878"/>
        <w:gridCol w:w="1134"/>
        <w:gridCol w:w="992"/>
        <w:gridCol w:w="851"/>
        <w:gridCol w:w="850"/>
        <w:gridCol w:w="1134"/>
        <w:gridCol w:w="993"/>
        <w:gridCol w:w="1134"/>
        <w:gridCol w:w="141"/>
        <w:gridCol w:w="993"/>
        <w:gridCol w:w="851"/>
        <w:gridCol w:w="851"/>
        <w:gridCol w:w="851"/>
        <w:gridCol w:w="851"/>
        <w:gridCol w:w="851"/>
        <w:gridCol w:w="851"/>
      </w:tblGrid>
      <w:tr w:rsidR="002C55DC" w:rsidRPr="00D46831" w:rsidTr="002C55DC">
        <w:trPr>
          <w:gridAfter w:val="6"/>
          <w:wAfter w:w="5106" w:type="dxa"/>
          <w:trHeight w:val="879"/>
          <w:tblCellSpacing w:w="5" w:type="nil"/>
        </w:trPr>
        <w:tc>
          <w:tcPr>
            <w:tcW w:w="658" w:type="dxa"/>
            <w:vMerge w:val="restart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Исполнитель</w:t>
            </w:r>
          </w:p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46831">
              <w:rPr>
                <w:rFonts w:ascii="Times New Roman" w:hAnsi="Times New Roman" w:cs="Times New Roman"/>
                <w:lang w:eastAsia="ar-SA"/>
              </w:rPr>
              <w:t>мероприятия</w:t>
            </w:r>
            <w:proofErr w:type="gramEnd"/>
            <w:r w:rsidRPr="00D46831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Pr="00D46831">
              <w:rPr>
                <w:rFonts w:ascii="Times New Roman" w:hAnsi="Times New Roman" w:cs="Times New Roman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4705" w:type="dxa"/>
            <w:gridSpan w:val="5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4395" w:type="dxa"/>
            <w:gridSpan w:val="5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Планируемое значение показателя реализации муниципальной программы на отчетный год</w:t>
            </w:r>
          </w:p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46831">
              <w:rPr>
                <w:rFonts w:ascii="Times New Roman" w:hAnsi="Times New Roman" w:cs="Times New Roman"/>
                <w:lang w:eastAsia="ar-SA"/>
              </w:rPr>
              <w:t>и</w:t>
            </w:r>
            <w:proofErr w:type="gramEnd"/>
            <w:r w:rsidRPr="00D46831">
              <w:rPr>
                <w:rFonts w:ascii="Times New Roman" w:hAnsi="Times New Roman" w:cs="Times New Roman"/>
                <w:lang w:eastAsia="ar-SA"/>
              </w:rPr>
              <w:t xml:space="preserve"> плановый период</w:t>
            </w:r>
          </w:p>
        </w:tc>
      </w:tr>
      <w:tr w:rsidR="002C55DC" w:rsidRPr="00D46831" w:rsidTr="002C55DC">
        <w:trPr>
          <w:gridAfter w:val="6"/>
          <w:wAfter w:w="5106" w:type="dxa"/>
          <w:trHeight w:val="442"/>
          <w:tblCellSpacing w:w="5" w:type="nil"/>
        </w:trPr>
        <w:tc>
          <w:tcPr>
            <w:tcW w:w="658" w:type="dxa"/>
            <w:vMerge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46831">
              <w:rPr>
                <w:rFonts w:ascii="Times New Roman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2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850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2026 г.</w:t>
            </w:r>
          </w:p>
        </w:tc>
        <w:tc>
          <w:tcPr>
            <w:tcW w:w="1134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3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1275" w:type="dxa"/>
            <w:gridSpan w:val="2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993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2026г.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78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2C55DC" w:rsidRPr="00B1011B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011B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993" w:type="dxa"/>
            <w:vAlign w:val="center"/>
          </w:tcPr>
          <w:p w:rsidR="002C55DC" w:rsidRPr="00B1011B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011B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15026" w:type="dxa"/>
            <w:gridSpan w:val="15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2B09">
              <w:rPr>
                <w:rFonts w:ascii="Times New Roman" w:hAnsi="Times New Roman" w:cs="Times New Roman"/>
                <w:b/>
              </w:rPr>
              <w:t xml:space="preserve">Цель </w:t>
            </w:r>
            <w:proofErr w:type="gramStart"/>
            <w:r w:rsidRPr="00E82B09">
              <w:rPr>
                <w:rFonts w:ascii="Times New Roman" w:hAnsi="Times New Roman" w:cs="Times New Roman"/>
                <w:b/>
              </w:rPr>
              <w:t xml:space="preserve">программы: </w:t>
            </w:r>
            <w:r w:rsidRPr="00E82B09">
              <w:rPr>
                <w:rFonts w:ascii="Times New Roman" w:hAnsi="Times New Roman" w:cs="Times New Roman"/>
              </w:rPr>
              <w:t xml:space="preserve"> создание</w:t>
            </w:r>
            <w:proofErr w:type="gramEnd"/>
            <w:r w:rsidRPr="00E82B09">
              <w:rPr>
                <w:rFonts w:ascii="Times New Roman" w:hAnsi="Times New Roman" w:cs="Times New Roman"/>
              </w:rPr>
              <w:t xml:space="preserve"> условий для улучшения качества жизни инвалидов и других маломобильных групп населения, проживающих на территории муниципального образования «Велижский район»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15026" w:type="dxa"/>
            <w:gridSpan w:val="15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68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</w:p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6831">
              <w:rPr>
                <w:rFonts w:ascii="Times New Roman" w:hAnsi="Times New Roman" w:cs="Times New Roman"/>
                <w:b/>
                <w:bCs/>
                <w:lang w:eastAsia="ar-SA"/>
              </w:rPr>
              <w:t>1.</w:t>
            </w:r>
            <w:r w:rsidRPr="002617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Комплекс процессных мероприятий «</w:t>
            </w:r>
            <w:r w:rsidRPr="0026178E">
              <w:rPr>
                <w:rFonts w:ascii="Times New Roman" w:hAnsi="Times New Roman" w:cs="Times New Roman"/>
                <w:b/>
              </w:rPr>
              <w:t>Обеспечение беспрепятственного доступа лиц с ограниченными возможностями к социально значимым объектам»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1.1.</w:t>
            </w:r>
          </w:p>
        </w:tc>
        <w:tc>
          <w:tcPr>
            <w:tcW w:w="1976" w:type="dxa"/>
            <w:gridSpan w:val="2"/>
          </w:tcPr>
          <w:p w:rsidR="002C55DC" w:rsidRPr="0026178E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78E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 муниципальных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536" w:type="dxa"/>
            <w:vMerge w:val="restart"/>
          </w:tcPr>
          <w:p w:rsidR="002C55DC" w:rsidRPr="0026178E" w:rsidRDefault="002C55DC" w:rsidP="002C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178E">
              <w:rPr>
                <w:rFonts w:ascii="Times New Roman" w:hAnsi="Times New Roman" w:cs="Times New Roman"/>
              </w:rPr>
              <w:t>отдел</w:t>
            </w:r>
            <w:proofErr w:type="gramEnd"/>
          </w:p>
          <w:p w:rsidR="002C55DC" w:rsidRPr="0026178E" w:rsidRDefault="002C55DC" w:rsidP="002C55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178E">
              <w:rPr>
                <w:rFonts w:ascii="Times New Roman" w:hAnsi="Times New Roman" w:cs="Times New Roman"/>
              </w:rPr>
              <w:t>образования</w:t>
            </w:r>
            <w:proofErr w:type="gramEnd"/>
          </w:p>
        </w:tc>
        <w:tc>
          <w:tcPr>
            <w:tcW w:w="1756" w:type="dxa"/>
            <w:vMerge w:val="restart"/>
          </w:tcPr>
          <w:p w:rsidR="002C55DC" w:rsidRPr="0026178E" w:rsidRDefault="002C55DC" w:rsidP="002C55D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26178E">
              <w:rPr>
                <w:rFonts w:ascii="Times New Roman" w:hAnsi="Times New Roman" w:cs="Times New Roman"/>
              </w:rPr>
              <w:t>юджет</w:t>
            </w:r>
            <w:proofErr w:type="gramEnd"/>
            <w:r w:rsidRPr="0026178E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878" w:type="dxa"/>
            <w:vAlign w:val="center"/>
          </w:tcPr>
          <w:p w:rsidR="002C55DC" w:rsidRPr="00085026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lang w:eastAsia="ar-SA"/>
              </w:rPr>
              <w:t>80,0</w:t>
            </w:r>
          </w:p>
        </w:tc>
        <w:tc>
          <w:tcPr>
            <w:tcW w:w="1134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992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851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850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1.1.1.</w:t>
            </w:r>
          </w:p>
        </w:tc>
        <w:tc>
          <w:tcPr>
            <w:tcW w:w="1976" w:type="dxa"/>
            <w:gridSpan w:val="2"/>
          </w:tcPr>
          <w:p w:rsidR="002C55DC" w:rsidRPr="00B132CD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«Средняя школа №2 города Велижа»</w:t>
            </w:r>
          </w:p>
        </w:tc>
        <w:tc>
          <w:tcPr>
            <w:tcW w:w="153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7B597F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B597F">
              <w:rPr>
                <w:rFonts w:ascii="Times New Roman" w:hAnsi="Times New Roman" w:cs="Times New Roman"/>
                <w:lang w:eastAsia="ar-SA"/>
              </w:rPr>
              <w:t>20,0</w:t>
            </w:r>
          </w:p>
        </w:tc>
        <w:tc>
          <w:tcPr>
            <w:tcW w:w="1134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B597F"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992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1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1.1.2.</w:t>
            </w:r>
          </w:p>
        </w:tc>
        <w:tc>
          <w:tcPr>
            <w:tcW w:w="1976" w:type="dxa"/>
            <w:gridSpan w:val="2"/>
          </w:tcPr>
          <w:p w:rsidR="002C55DC" w:rsidRPr="00B132CD" w:rsidRDefault="002C55DC" w:rsidP="002C55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132C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МБДОУ детский сад №1 г. Велижа</w:t>
            </w:r>
          </w:p>
        </w:tc>
        <w:tc>
          <w:tcPr>
            <w:tcW w:w="153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7B597F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B597F">
              <w:rPr>
                <w:rFonts w:ascii="Times New Roman" w:hAnsi="Times New Roman" w:cs="Times New Roman"/>
                <w:lang w:eastAsia="ar-SA"/>
              </w:rPr>
              <w:t>20,0</w:t>
            </w:r>
          </w:p>
        </w:tc>
        <w:tc>
          <w:tcPr>
            <w:tcW w:w="1134" w:type="dxa"/>
          </w:tcPr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B597F"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992" w:type="dxa"/>
          </w:tcPr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851" w:type="dxa"/>
          </w:tcPr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0" w:type="dxa"/>
          </w:tcPr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B132CD"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1.1.3.</w:t>
            </w:r>
          </w:p>
        </w:tc>
        <w:tc>
          <w:tcPr>
            <w:tcW w:w="1976" w:type="dxa"/>
            <w:gridSpan w:val="2"/>
          </w:tcPr>
          <w:p w:rsidR="002C55DC" w:rsidRPr="00B132CD" w:rsidRDefault="002C55DC" w:rsidP="002C55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МБДОУ детский сад №5 г. Велижа</w:t>
            </w:r>
          </w:p>
        </w:tc>
        <w:tc>
          <w:tcPr>
            <w:tcW w:w="153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7B597F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B597F">
              <w:rPr>
                <w:rFonts w:ascii="Times New Roman" w:hAnsi="Times New Roman" w:cs="Times New Roman"/>
                <w:lang w:eastAsia="ar-SA"/>
              </w:rPr>
              <w:t>20,0</w:t>
            </w:r>
          </w:p>
        </w:tc>
        <w:tc>
          <w:tcPr>
            <w:tcW w:w="1134" w:type="dxa"/>
          </w:tcPr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B597F"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992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1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1.1.4.</w:t>
            </w:r>
          </w:p>
        </w:tc>
        <w:tc>
          <w:tcPr>
            <w:tcW w:w="1976" w:type="dxa"/>
            <w:gridSpan w:val="2"/>
          </w:tcPr>
          <w:p w:rsidR="002C55DC" w:rsidRDefault="002C55DC" w:rsidP="002C55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</w:rPr>
              <w:t>Крутовская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153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7B597F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B597F">
              <w:rPr>
                <w:rFonts w:ascii="Times New Roman" w:hAnsi="Times New Roman" w:cs="Times New Roman"/>
                <w:lang w:eastAsia="ar-SA"/>
              </w:rPr>
              <w:t>20,0</w:t>
            </w:r>
          </w:p>
        </w:tc>
        <w:tc>
          <w:tcPr>
            <w:tcW w:w="1134" w:type="dxa"/>
          </w:tcPr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7B597F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7B597F"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992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1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0,0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2C55DC" w:rsidRPr="00B132CD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1.2.</w:t>
            </w:r>
          </w:p>
        </w:tc>
        <w:tc>
          <w:tcPr>
            <w:tcW w:w="1976" w:type="dxa"/>
            <w:gridSpan w:val="2"/>
          </w:tcPr>
          <w:p w:rsidR="002C55DC" w:rsidRPr="00CD29B3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271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комплексу процессных мероприятий «Обеспечение беспрепятственного доступа лиц с ограниченными возможностями к социально значимым объектам»</w:t>
            </w:r>
          </w:p>
        </w:tc>
        <w:tc>
          <w:tcPr>
            <w:tcW w:w="1536" w:type="dxa"/>
          </w:tcPr>
          <w:p w:rsidR="002C55DC" w:rsidRPr="00CD29B3" w:rsidRDefault="002C55DC" w:rsidP="002C55D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56" w:type="dxa"/>
          </w:tcPr>
          <w:p w:rsidR="002C55DC" w:rsidRPr="00CD29B3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085026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lang w:eastAsia="ar-SA"/>
              </w:rPr>
              <w:t>80,0</w:t>
            </w:r>
          </w:p>
        </w:tc>
        <w:tc>
          <w:tcPr>
            <w:tcW w:w="1134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992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851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850" w:type="dxa"/>
          </w:tcPr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2C55DC" w:rsidRPr="00085026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85026">
              <w:rPr>
                <w:rFonts w:ascii="Times New Roman" w:hAnsi="Times New Roman" w:cs="Times New Roman"/>
                <w:b/>
                <w:bCs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15026" w:type="dxa"/>
            <w:gridSpan w:val="15"/>
          </w:tcPr>
          <w:p w:rsidR="002C55DC" w:rsidRPr="00A13A6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A6C">
              <w:rPr>
                <w:rFonts w:ascii="Times New Roman" w:hAnsi="Times New Roman" w:cs="Times New Roman"/>
                <w:b/>
              </w:rPr>
              <w:t>2. Комплекс процессных мероприятий «Обеспечение беспрепятственного доступа лиц с ограниченными возможностями к пользованию информационными ресурсами»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2.1.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Организация ежегодных встреч Главы муниципального образования «Велижский район» с руководителями общественных организаций инвалидов на заседаниях ВОИ и ВОС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2.2.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«Велижский район»;</w:t>
            </w:r>
          </w:p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спорту;</w:t>
            </w:r>
          </w:p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2.3.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Проведение совеща</w:t>
            </w:r>
            <w:r w:rsidRPr="004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ний, семинаров, «круглых столов», конференций, мероприятий по проблемам инвалидов и инвалидности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2.4.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Нестационарное обслуживание читателей-инвалидов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2.5.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СОГКУ «Центр занятости населения </w:t>
            </w:r>
            <w:proofErr w:type="spell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в </w:t>
            </w:r>
            <w:proofErr w:type="spell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Велижском</w:t>
            </w:r>
            <w:proofErr w:type="spell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районе, СОГБУ «</w:t>
            </w:r>
            <w:proofErr w:type="spell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Селезневский</w:t>
            </w:r>
            <w:proofErr w:type="spell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ДИПИ», по удовлетворению читательских запросов инвалидов и людей пожилого возраста, помощь в организации досуга.</w:t>
            </w:r>
          </w:p>
        </w:tc>
        <w:tc>
          <w:tcPr>
            <w:tcW w:w="1536" w:type="dxa"/>
          </w:tcPr>
          <w:p w:rsidR="002C55DC" w:rsidRPr="004E4015" w:rsidRDefault="002C55DC" w:rsidP="002C5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4E4015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</w:t>
            </w:r>
            <w:proofErr w:type="gramEnd"/>
            <w:r w:rsidRPr="004E40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2.6.</w:t>
            </w:r>
          </w:p>
        </w:tc>
        <w:tc>
          <w:tcPr>
            <w:tcW w:w="1976" w:type="dxa"/>
            <w:gridSpan w:val="2"/>
          </w:tcPr>
          <w:p w:rsidR="002C55DC" w:rsidRPr="004E4015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E401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комплексу процессных мероприятий «Обеспечение беспрепятственного доступа лиц с ограниченными возможностями к пользованию информационными ресурсами»</w:t>
            </w:r>
          </w:p>
        </w:tc>
        <w:tc>
          <w:tcPr>
            <w:tcW w:w="153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trHeight w:val="235"/>
          <w:tblCellSpacing w:w="5" w:type="nil"/>
        </w:trPr>
        <w:tc>
          <w:tcPr>
            <w:tcW w:w="1316" w:type="dxa"/>
            <w:gridSpan w:val="2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0" w:type="dxa"/>
            <w:gridSpan w:val="13"/>
          </w:tcPr>
          <w:p w:rsidR="002C55DC" w:rsidRPr="00D46831" w:rsidRDefault="00190240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2C55DC" w:rsidRPr="00791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</w:t>
            </w:r>
            <w:r w:rsidR="002C55DC" w:rsidRPr="004B49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процессных мероприятий </w:t>
            </w:r>
            <w:r w:rsidR="002C55DC" w:rsidRPr="00727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2C55DC" w:rsidRPr="007271C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социальной адаптации инвалидов»</w:t>
            </w: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</w:tcPr>
          <w:p w:rsidR="002C55DC" w:rsidRPr="00D46831" w:rsidRDefault="002C55DC" w:rsidP="002C55DC">
            <w:pPr>
              <w:spacing w:after="0" w:line="240" w:lineRule="auto"/>
            </w:pPr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мероприятий с участием людей с </w:t>
            </w:r>
            <w:r w:rsidRPr="00727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здоровья:</w:t>
            </w:r>
          </w:p>
          <w:p w:rsidR="002C55DC" w:rsidRPr="007271CB" w:rsidRDefault="002C55DC" w:rsidP="002C5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посиделки, литературно-музыкальная композиция «Славим женщину, чье имя – мать!», «</w:t>
            </w:r>
            <w:proofErr w:type="spell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Спасовские</w:t>
            </w:r>
            <w:proofErr w:type="spell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посиделки», тематическая программа «Пусть осень жизни будет золотой» и др.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F64F4D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ежегодной библиотечной акции для детей с ограниченными возможностями «Твори добро»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Организация в музее в течение декады инвалидов ежегодных выставок поделок «Народные умельцы»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Организация коллективного посещения музея в декаду инвалидов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</w:t>
            </w: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в организации и проведении выставок народного творчества людей с ограниченными возможностями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подготовке творчески одаренных инвалидов для участия в праздничных концертах</w:t>
            </w: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proofErr w:type="gramEnd"/>
            <w:r w:rsidRPr="00F64F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требует финансирования</w:t>
            </w:r>
          </w:p>
        </w:tc>
        <w:tc>
          <w:tcPr>
            <w:tcW w:w="878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gridSpan w:val="2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мероприятий среди инвалидов</w:t>
            </w:r>
          </w:p>
          <w:p w:rsidR="002C55DC" w:rsidRPr="007271CB" w:rsidRDefault="002C55DC" w:rsidP="002C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C55D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Merge w:val="restart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26178E">
              <w:rPr>
                <w:rFonts w:ascii="Times New Roman" w:hAnsi="Times New Roman" w:cs="Times New Roman"/>
              </w:rPr>
              <w:t>юджет</w:t>
            </w:r>
            <w:proofErr w:type="gramEnd"/>
            <w:r w:rsidRPr="0026178E">
              <w:rPr>
                <w:rFonts w:ascii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878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D72003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2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мероприятиях для инвалидов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End"/>
            <w:r w:rsidRPr="007271CB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1134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2C55DC" w:rsidRPr="00D62B00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D62B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D72003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7200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190240" w:rsidP="001902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3.9.</w:t>
            </w:r>
          </w:p>
        </w:tc>
        <w:tc>
          <w:tcPr>
            <w:tcW w:w="1976" w:type="dxa"/>
            <w:gridSpan w:val="2"/>
          </w:tcPr>
          <w:p w:rsidR="002C55DC" w:rsidRPr="007271CB" w:rsidRDefault="002C55DC" w:rsidP="002C55DC">
            <w:pPr>
              <w:suppressAutoHyphens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7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комплексу процессных мероприятий «</w:t>
            </w:r>
            <w:r w:rsidRPr="007271CB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социальной адаптации инвалидов»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1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C55DC" w:rsidRPr="00D46831" w:rsidTr="002C55DC">
        <w:trPr>
          <w:gridAfter w:val="6"/>
          <w:wAfter w:w="5106" w:type="dxa"/>
          <w:trHeight w:val="235"/>
          <w:tblCellSpacing w:w="5" w:type="nil"/>
        </w:trPr>
        <w:tc>
          <w:tcPr>
            <w:tcW w:w="658" w:type="dxa"/>
          </w:tcPr>
          <w:p w:rsidR="002C55DC" w:rsidRPr="007910EC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2C55DC" w:rsidRPr="007271CB" w:rsidRDefault="002C55DC" w:rsidP="002C55DC">
            <w:pPr>
              <w:suppressAutoHyphens/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71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</w:tcPr>
          <w:p w:rsidR="002C55DC" w:rsidRPr="007271CB" w:rsidRDefault="002C55DC" w:rsidP="002C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98,0</w:t>
            </w:r>
          </w:p>
        </w:tc>
        <w:tc>
          <w:tcPr>
            <w:tcW w:w="1134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51" w:type="dxa"/>
            <w:vAlign w:val="center"/>
          </w:tcPr>
          <w:p w:rsidR="002C55DC" w:rsidRPr="00D46831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50" w:type="dxa"/>
          </w:tcPr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2C55DC" w:rsidRPr="007910EC" w:rsidRDefault="002C55DC" w:rsidP="002C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910EC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</w:tbl>
    <w:p w:rsidR="002C55DC" w:rsidRDefault="002C55DC" w:rsidP="002C55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5DC" w:rsidRDefault="002C55DC" w:rsidP="002C55DC">
      <w:pPr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2C55DC" w:rsidRDefault="002C55DC" w:rsidP="002C55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5DC" w:rsidRDefault="002C55DC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1203F" w:rsidRDefault="00A1203F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  <w:sectPr w:rsidR="00A1203F" w:rsidSect="002C55DC">
          <w:pgSz w:w="16838" w:h="11906" w:orient="landscape"/>
          <w:pgMar w:top="993" w:right="567" w:bottom="1134" w:left="1134" w:header="709" w:footer="709" w:gutter="0"/>
          <w:cols w:space="708"/>
          <w:docGrid w:linePitch="360"/>
        </w:sectPr>
      </w:pPr>
    </w:p>
    <w:p w:rsidR="00A1203F" w:rsidRDefault="00A1203F" w:rsidP="002C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1203F" w:rsidRDefault="00A1203F" w:rsidP="009C574D">
      <w:pPr>
        <w:pStyle w:val="a5"/>
        <w:spacing w:before="10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</w:t>
      </w:r>
      <w:r w:rsidRPr="0088647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 и подлежит обнародованию</w:t>
      </w:r>
      <w:r w:rsidRPr="0088647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«Интернет».</w:t>
      </w:r>
    </w:p>
    <w:p w:rsidR="00A1203F" w:rsidRDefault="00A1203F" w:rsidP="009C574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p w:rsidR="00A1203F" w:rsidRDefault="00A1203F" w:rsidP="00A1203F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03F" w:rsidRDefault="00A1203F" w:rsidP="00A1203F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03F" w:rsidRDefault="00A1203F" w:rsidP="00A1203F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4394"/>
      </w:tblGrid>
      <w:tr w:rsidR="00A1203F" w:rsidRPr="00F6090D" w:rsidTr="008915B7">
        <w:trPr>
          <w:trHeight w:val="1051"/>
        </w:trPr>
        <w:tc>
          <w:tcPr>
            <w:tcW w:w="5637" w:type="dxa"/>
          </w:tcPr>
          <w:p w:rsidR="00A1203F" w:rsidRDefault="00A1203F" w:rsidP="008915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1203F" w:rsidRPr="00F6090D" w:rsidRDefault="00A1203F" w:rsidP="008915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A1203F" w:rsidRPr="00F6090D" w:rsidRDefault="00A1203F" w:rsidP="008915B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203F" w:rsidRPr="00F6090D" w:rsidRDefault="00A1203F" w:rsidP="008915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  <w:p w:rsidR="00A1203F" w:rsidRPr="00F6090D" w:rsidRDefault="00A1203F" w:rsidP="008915B7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C55DC" w:rsidRPr="00A1203F" w:rsidRDefault="002C55DC" w:rsidP="00A1203F">
      <w:pPr>
        <w:rPr>
          <w:rFonts w:ascii="Times New Roman" w:hAnsi="Times New Roman" w:cs="Times New Roman"/>
          <w:sz w:val="28"/>
          <w:szCs w:val="28"/>
          <w:lang w:val="x-none"/>
        </w:rPr>
        <w:sectPr w:rsidR="002C55DC" w:rsidRPr="00A1203F" w:rsidSect="00A1203F">
          <w:pgSz w:w="11906" w:h="16838"/>
          <w:pgMar w:top="567" w:right="1134" w:bottom="1134" w:left="993" w:header="709" w:footer="709" w:gutter="0"/>
          <w:cols w:space="708"/>
          <w:docGrid w:linePitch="360"/>
        </w:sectPr>
      </w:pPr>
    </w:p>
    <w:p w:rsidR="003C3645" w:rsidRDefault="003C3645" w:rsidP="00A1203F"/>
    <w:sectPr w:rsidR="003C3645" w:rsidSect="002C55D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2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42935"/>
    <w:rsid w:val="00025758"/>
    <w:rsid w:val="00031A5A"/>
    <w:rsid w:val="0004132B"/>
    <w:rsid w:val="00062794"/>
    <w:rsid w:val="000670CE"/>
    <w:rsid w:val="0007118A"/>
    <w:rsid w:val="00084F92"/>
    <w:rsid w:val="00094317"/>
    <w:rsid w:val="000A3B70"/>
    <w:rsid w:val="000B632A"/>
    <w:rsid w:val="000C2460"/>
    <w:rsid w:val="000D3965"/>
    <w:rsid w:val="000D6089"/>
    <w:rsid w:val="000F4738"/>
    <w:rsid w:val="00100D29"/>
    <w:rsid w:val="00105AE2"/>
    <w:rsid w:val="00114ACC"/>
    <w:rsid w:val="00122FBA"/>
    <w:rsid w:val="00135715"/>
    <w:rsid w:val="0013726B"/>
    <w:rsid w:val="00147819"/>
    <w:rsid w:val="00163AE8"/>
    <w:rsid w:val="00171F27"/>
    <w:rsid w:val="0017374F"/>
    <w:rsid w:val="00180337"/>
    <w:rsid w:val="00190240"/>
    <w:rsid w:val="001A1A91"/>
    <w:rsid w:val="001B698B"/>
    <w:rsid w:val="001C058B"/>
    <w:rsid w:val="001E2195"/>
    <w:rsid w:val="001E3821"/>
    <w:rsid w:val="001F0583"/>
    <w:rsid w:val="001F14C2"/>
    <w:rsid w:val="002042D7"/>
    <w:rsid w:val="002112B2"/>
    <w:rsid w:val="0028721D"/>
    <w:rsid w:val="00296FAE"/>
    <w:rsid w:val="002B32D3"/>
    <w:rsid w:val="002C14D7"/>
    <w:rsid w:val="002C55DC"/>
    <w:rsid w:val="002D40B8"/>
    <w:rsid w:val="002E096C"/>
    <w:rsid w:val="0030500E"/>
    <w:rsid w:val="003226AB"/>
    <w:rsid w:val="00360073"/>
    <w:rsid w:val="0036165F"/>
    <w:rsid w:val="003C3645"/>
    <w:rsid w:val="00433C95"/>
    <w:rsid w:val="00445703"/>
    <w:rsid w:val="00445D9C"/>
    <w:rsid w:val="00456A8C"/>
    <w:rsid w:val="00492760"/>
    <w:rsid w:val="004948BA"/>
    <w:rsid w:val="004A2463"/>
    <w:rsid w:val="004A6B65"/>
    <w:rsid w:val="004C0CFC"/>
    <w:rsid w:val="004D4A8E"/>
    <w:rsid w:val="004D557A"/>
    <w:rsid w:val="00503BB5"/>
    <w:rsid w:val="0050480C"/>
    <w:rsid w:val="00507486"/>
    <w:rsid w:val="00521F6B"/>
    <w:rsid w:val="005319DC"/>
    <w:rsid w:val="005346A0"/>
    <w:rsid w:val="005444B9"/>
    <w:rsid w:val="00550395"/>
    <w:rsid w:val="00552AE3"/>
    <w:rsid w:val="0055403C"/>
    <w:rsid w:val="0055508A"/>
    <w:rsid w:val="00555111"/>
    <w:rsid w:val="00566506"/>
    <w:rsid w:val="00567471"/>
    <w:rsid w:val="005861CB"/>
    <w:rsid w:val="005D3554"/>
    <w:rsid w:val="005E6B6E"/>
    <w:rsid w:val="005F34BF"/>
    <w:rsid w:val="00603E99"/>
    <w:rsid w:val="006113C4"/>
    <w:rsid w:val="0061783D"/>
    <w:rsid w:val="006320E3"/>
    <w:rsid w:val="006349BF"/>
    <w:rsid w:val="00635CDF"/>
    <w:rsid w:val="00660078"/>
    <w:rsid w:val="00696521"/>
    <w:rsid w:val="006B1585"/>
    <w:rsid w:val="006E2F0B"/>
    <w:rsid w:val="006F77B1"/>
    <w:rsid w:val="0070541B"/>
    <w:rsid w:val="00714289"/>
    <w:rsid w:val="00755937"/>
    <w:rsid w:val="00762E9F"/>
    <w:rsid w:val="00771889"/>
    <w:rsid w:val="007746B9"/>
    <w:rsid w:val="007750F0"/>
    <w:rsid w:val="00780436"/>
    <w:rsid w:val="00795206"/>
    <w:rsid w:val="007A584A"/>
    <w:rsid w:val="007D30FA"/>
    <w:rsid w:val="007E39E9"/>
    <w:rsid w:val="008018ED"/>
    <w:rsid w:val="00814B25"/>
    <w:rsid w:val="008240DC"/>
    <w:rsid w:val="00830BAB"/>
    <w:rsid w:val="00842455"/>
    <w:rsid w:val="00847CC7"/>
    <w:rsid w:val="00854FB8"/>
    <w:rsid w:val="00855675"/>
    <w:rsid w:val="008777E3"/>
    <w:rsid w:val="008820A8"/>
    <w:rsid w:val="00885860"/>
    <w:rsid w:val="00886473"/>
    <w:rsid w:val="008B59B4"/>
    <w:rsid w:val="008F2549"/>
    <w:rsid w:val="00900643"/>
    <w:rsid w:val="00905BD1"/>
    <w:rsid w:val="009158AC"/>
    <w:rsid w:val="0091746B"/>
    <w:rsid w:val="00920670"/>
    <w:rsid w:val="009318DC"/>
    <w:rsid w:val="00936EAE"/>
    <w:rsid w:val="00941D4C"/>
    <w:rsid w:val="009432F7"/>
    <w:rsid w:val="00953C5A"/>
    <w:rsid w:val="009560DF"/>
    <w:rsid w:val="00956BED"/>
    <w:rsid w:val="009600D2"/>
    <w:rsid w:val="009753B1"/>
    <w:rsid w:val="0099117E"/>
    <w:rsid w:val="00991792"/>
    <w:rsid w:val="009A02C6"/>
    <w:rsid w:val="009A13F3"/>
    <w:rsid w:val="009B1107"/>
    <w:rsid w:val="009B565E"/>
    <w:rsid w:val="009C3C39"/>
    <w:rsid w:val="009C574D"/>
    <w:rsid w:val="009C6021"/>
    <w:rsid w:val="009D675D"/>
    <w:rsid w:val="009E73F5"/>
    <w:rsid w:val="009F192E"/>
    <w:rsid w:val="00A07E71"/>
    <w:rsid w:val="00A1203F"/>
    <w:rsid w:val="00A360C9"/>
    <w:rsid w:val="00A3797E"/>
    <w:rsid w:val="00A42935"/>
    <w:rsid w:val="00A50CA5"/>
    <w:rsid w:val="00A52678"/>
    <w:rsid w:val="00A838E0"/>
    <w:rsid w:val="00A90CC7"/>
    <w:rsid w:val="00A91EA5"/>
    <w:rsid w:val="00A95F04"/>
    <w:rsid w:val="00A97C42"/>
    <w:rsid w:val="00AB550B"/>
    <w:rsid w:val="00AB7454"/>
    <w:rsid w:val="00AC1D67"/>
    <w:rsid w:val="00B066C7"/>
    <w:rsid w:val="00B132CD"/>
    <w:rsid w:val="00B20E36"/>
    <w:rsid w:val="00B20FF1"/>
    <w:rsid w:val="00B3286B"/>
    <w:rsid w:val="00B34145"/>
    <w:rsid w:val="00B42437"/>
    <w:rsid w:val="00B466DC"/>
    <w:rsid w:val="00B46703"/>
    <w:rsid w:val="00B63E3C"/>
    <w:rsid w:val="00B76344"/>
    <w:rsid w:val="00BB28EE"/>
    <w:rsid w:val="00BB5724"/>
    <w:rsid w:val="00BC0246"/>
    <w:rsid w:val="00BF3325"/>
    <w:rsid w:val="00BF4874"/>
    <w:rsid w:val="00C15FCB"/>
    <w:rsid w:val="00C27147"/>
    <w:rsid w:val="00C31878"/>
    <w:rsid w:val="00C421FB"/>
    <w:rsid w:val="00C5238E"/>
    <w:rsid w:val="00C748DE"/>
    <w:rsid w:val="00C811DD"/>
    <w:rsid w:val="00C81486"/>
    <w:rsid w:val="00C81CFA"/>
    <w:rsid w:val="00C95947"/>
    <w:rsid w:val="00CE138D"/>
    <w:rsid w:val="00CE79D0"/>
    <w:rsid w:val="00CF691B"/>
    <w:rsid w:val="00D03D0C"/>
    <w:rsid w:val="00D13409"/>
    <w:rsid w:val="00D1518D"/>
    <w:rsid w:val="00D36015"/>
    <w:rsid w:val="00D360E4"/>
    <w:rsid w:val="00D520FC"/>
    <w:rsid w:val="00D67250"/>
    <w:rsid w:val="00DA009F"/>
    <w:rsid w:val="00DA00F5"/>
    <w:rsid w:val="00DB74A4"/>
    <w:rsid w:val="00DC10B5"/>
    <w:rsid w:val="00DC7765"/>
    <w:rsid w:val="00DF5449"/>
    <w:rsid w:val="00DF65C3"/>
    <w:rsid w:val="00E03A84"/>
    <w:rsid w:val="00E04FE1"/>
    <w:rsid w:val="00E17F26"/>
    <w:rsid w:val="00E24356"/>
    <w:rsid w:val="00E26DDD"/>
    <w:rsid w:val="00E32AE3"/>
    <w:rsid w:val="00E32E1D"/>
    <w:rsid w:val="00E45BFC"/>
    <w:rsid w:val="00E57DA4"/>
    <w:rsid w:val="00E63842"/>
    <w:rsid w:val="00E66748"/>
    <w:rsid w:val="00E82194"/>
    <w:rsid w:val="00E83E72"/>
    <w:rsid w:val="00EC1DE0"/>
    <w:rsid w:val="00ED366E"/>
    <w:rsid w:val="00ED50EF"/>
    <w:rsid w:val="00ED5474"/>
    <w:rsid w:val="00F41106"/>
    <w:rsid w:val="00F41C1A"/>
    <w:rsid w:val="00F50C7B"/>
    <w:rsid w:val="00F6090D"/>
    <w:rsid w:val="00F70540"/>
    <w:rsid w:val="00F718F9"/>
    <w:rsid w:val="00F7201B"/>
    <w:rsid w:val="00F75149"/>
    <w:rsid w:val="00F83935"/>
    <w:rsid w:val="00FA7BB3"/>
    <w:rsid w:val="00FB58DA"/>
    <w:rsid w:val="00FB6DDF"/>
    <w:rsid w:val="00FC0651"/>
    <w:rsid w:val="00FC25DF"/>
    <w:rsid w:val="00FD4915"/>
    <w:rsid w:val="00FD6652"/>
    <w:rsid w:val="00FE33C5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A0311E-77C2-4278-A448-F508A72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CE13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5B6B-A52F-4638-9521-C2D6BF16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Asus</cp:lastModifiedBy>
  <cp:revision>14</cp:revision>
  <cp:lastPrinted>2023-11-02T05:39:00Z</cp:lastPrinted>
  <dcterms:created xsi:type="dcterms:W3CDTF">2022-11-08T08:45:00Z</dcterms:created>
  <dcterms:modified xsi:type="dcterms:W3CDTF">2023-11-07T11:51:00Z</dcterms:modified>
</cp:coreProperties>
</file>