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44DB0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  <w:r w:rsidRPr="00AC4F3F">
        <w:rPr>
          <w:rFonts w:asciiTheme="minorHAnsi" w:eastAsiaTheme="minorEastAsia" w:hAnsiTheme="minorHAnsi" w:cstheme="minorBidi"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_____________</w:t>
      </w:r>
      <w:r w:rsidR="00595EF0">
        <w:rPr>
          <w:sz w:val="28"/>
          <w:szCs w:val="28"/>
        </w:rPr>
        <w:t xml:space="preserve"> 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C00078" w:rsidRDefault="00C00078" w:rsidP="00C00078">
      <w:pPr>
        <w:pStyle w:val="a5"/>
        <w:spacing w:after="0"/>
      </w:pPr>
    </w:p>
    <w:p w:rsidR="00AC4F3F" w:rsidRPr="00AC4F3F" w:rsidRDefault="004B6289" w:rsidP="00AC4F3F">
      <w:pPr>
        <w:spacing w:after="0"/>
        <w:ind w:hanging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546BC0"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</w:p>
    <w:p w:rsidR="00942846" w:rsidRPr="00AC4F3F" w:rsidRDefault="00AC4F3F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Администрация муниципального образования «Велижский муниципал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округ» Смоленской области</w:t>
      </w:r>
    </w:p>
    <w:p w:rsidR="00C00078" w:rsidRDefault="00C00078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2B2C29" w:rsidP="00823BD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1.В </w:t>
      </w:r>
      <w:r w:rsidR="00F138E3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отношении помещения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</w:t>
      </w:r>
      <w:r w:rsidR="00FF109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адас</w:t>
      </w:r>
      <w:r w:rsidR="00F138E3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67:01:0330101:155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_</w:t>
      </w:r>
      <w:r w:rsidR="00F138E3">
        <w:rPr>
          <w:rFonts w:ascii="Times New Roman" w:eastAsiaTheme="minorHAnsi" w:hAnsi="Times New Roman" w:cs="Times New Roman"/>
          <w:sz w:val="28"/>
          <w:szCs w:val="28"/>
          <w:lang w:eastAsia="en-US"/>
        </w:rPr>
        <w:t>19,7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_кв.м., расположенного по адресу: Смоленская область, Велижски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</w:t>
      </w:r>
      <w:r w:rsidR="00AA7026">
        <w:rPr>
          <w:rFonts w:ascii="Times New Roman" w:eastAsiaTheme="minorHAnsi" w:hAnsi="Times New Roman" w:cs="Times New Roman"/>
          <w:sz w:val="28"/>
          <w:szCs w:val="28"/>
          <w:lang w:eastAsia="en-US"/>
        </w:rPr>
        <w:t>ра</w:t>
      </w:r>
      <w:r w:rsidR="00F138E3">
        <w:rPr>
          <w:rFonts w:ascii="Times New Roman" w:eastAsiaTheme="minorHAnsi" w:hAnsi="Times New Roman" w:cs="Times New Roman"/>
          <w:sz w:val="28"/>
          <w:szCs w:val="28"/>
          <w:lang w:eastAsia="en-US"/>
        </w:rPr>
        <w:t>йон, д. Чернейка</w:t>
      </w:r>
      <w:proofErr w:type="gramStart"/>
      <w:r w:rsidR="00F13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качестве его правообладателей, владе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 данным объектом недвижимости  на праве собственности, выявле</w:t>
      </w:r>
      <w:r w:rsidR="00F138E3">
        <w:rPr>
          <w:rFonts w:ascii="Times New Roman" w:eastAsiaTheme="minorHAnsi" w:hAnsi="Times New Roman" w:cs="Times New Roman"/>
          <w:sz w:val="28"/>
          <w:szCs w:val="28"/>
          <w:lang w:eastAsia="en-US"/>
        </w:rPr>
        <w:t>н: Паньков Леонид Александрович, 1982</w:t>
      </w:r>
      <w:bookmarkStart w:id="0" w:name="_GoBack"/>
      <w:bookmarkEnd w:id="0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 жител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объект недвижимости подтверждается __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экономики и комплексного развития Администрации муниц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«Велижский район» Смоленской области осуществить действия по внесению необходимых изменений в сведения Единого госуда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реестра недвижимости.</w:t>
      </w:r>
    </w:p>
    <w:p w:rsidR="00AC4F3F" w:rsidRDefault="002B2C29" w:rsidP="00AF71AB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B5BFB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653FE"/>
    <w:rsid w:val="00671920"/>
    <w:rsid w:val="006903F2"/>
    <w:rsid w:val="006C2F55"/>
    <w:rsid w:val="006C4507"/>
    <w:rsid w:val="006C77F8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A7026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85A30"/>
    <w:rsid w:val="00EB2ECF"/>
    <w:rsid w:val="00EC3B75"/>
    <w:rsid w:val="00EC5DED"/>
    <w:rsid w:val="00ED65D9"/>
    <w:rsid w:val="00EE2183"/>
    <w:rsid w:val="00EF236E"/>
    <w:rsid w:val="00EF23BE"/>
    <w:rsid w:val="00F04BDD"/>
    <w:rsid w:val="00F138E3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1098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34</cp:revision>
  <cp:lastPrinted>2025-11-20T05:13:00Z</cp:lastPrinted>
  <dcterms:created xsi:type="dcterms:W3CDTF">2025-11-05T05:54:00Z</dcterms:created>
  <dcterms:modified xsi:type="dcterms:W3CDTF">2025-12-01T07:57:00Z</dcterms:modified>
</cp:coreProperties>
</file>