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8" w:rsidRDefault="00C15A77" w:rsidP="0009112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82A98">
        <w:rPr>
          <w:b/>
          <w:sz w:val="32"/>
          <w:szCs w:val="32"/>
        </w:rPr>
        <w:t>ПРОЕКТ</w:t>
      </w:r>
      <w:r w:rsidR="00E33018">
        <w:rPr>
          <w:b/>
          <w:sz w:val="32"/>
          <w:szCs w:val="32"/>
        </w:rPr>
        <w:t xml:space="preserve"> </w:t>
      </w:r>
    </w:p>
    <w:p w:rsidR="00E33018" w:rsidRDefault="00E33018" w:rsidP="00091129">
      <w:pPr>
        <w:jc w:val="right"/>
        <w:rPr>
          <w:b/>
          <w:sz w:val="32"/>
          <w:szCs w:val="32"/>
        </w:rPr>
      </w:pPr>
    </w:p>
    <w:p w:rsidR="00E33018" w:rsidRDefault="00E33018" w:rsidP="00382A98">
      <w:pPr>
        <w:jc w:val="right"/>
        <w:rPr>
          <w:b/>
          <w:sz w:val="32"/>
          <w:szCs w:val="32"/>
        </w:rPr>
      </w:pP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noProof/>
          <w:sz w:val="32"/>
          <w:szCs w:val="32"/>
        </w:rPr>
        <w:drawing>
          <wp:inline distT="0" distB="0" distL="0" distR="0" wp14:anchorId="13CC30A0" wp14:editId="1B72252C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ВЕЛИЖСКИЙ ОКРУЖНОЙ СОВЕТ ДЕПУТАТОВ</w:t>
      </w: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</w:p>
    <w:p w:rsidR="00E33018" w:rsidRPr="00E33018" w:rsidRDefault="00E33018" w:rsidP="00E33018">
      <w:pPr>
        <w:jc w:val="center"/>
        <w:rPr>
          <w:b/>
          <w:sz w:val="32"/>
          <w:szCs w:val="32"/>
        </w:rPr>
      </w:pPr>
      <w:r w:rsidRPr="00E33018">
        <w:rPr>
          <w:b/>
          <w:sz w:val="32"/>
          <w:szCs w:val="32"/>
        </w:rPr>
        <w:t>Р Е Ш Е Н И Е</w:t>
      </w:r>
    </w:p>
    <w:p w:rsidR="00E33018" w:rsidRDefault="00E33018" w:rsidP="00382A98">
      <w:pPr>
        <w:jc w:val="right"/>
        <w:rPr>
          <w:b/>
          <w:sz w:val="32"/>
          <w:szCs w:val="32"/>
        </w:rPr>
      </w:pPr>
    </w:p>
    <w:p w:rsidR="00E33018" w:rsidRPr="00E33018" w:rsidRDefault="008F23C6" w:rsidP="00E33018">
      <w:pPr>
        <w:tabs>
          <w:tab w:val="left" w:pos="4680"/>
        </w:tabs>
        <w:ind w:right="444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E33018">
        <w:rPr>
          <w:sz w:val="28"/>
          <w:szCs w:val="28"/>
        </w:rPr>
        <w:t xml:space="preserve"> 23.12.2025 №138 </w:t>
      </w:r>
      <w:r w:rsidR="00741360">
        <w:rPr>
          <w:sz w:val="28"/>
          <w:szCs w:val="28"/>
        </w:rPr>
        <w:t>«</w:t>
      </w:r>
      <w:r w:rsidR="00E33018" w:rsidRPr="00E33018">
        <w:rPr>
          <w:sz w:val="28"/>
          <w:szCs w:val="28"/>
        </w:rPr>
        <w:t>О бюджете муниципального образования «Велижский муниципальный округ» Смоленской области на 2026 год и плановый период 2027 и 2028 годов</w:t>
      </w:r>
      <w:r w:rsidR="00E33018">
        <w:rPr>
          <w:sz w:val="28"/>
          <w:szCs w:val="28"/>
        </w:rPr>
        <w:t>»</w:t>
      </w:r>
      <w:r w:rsidR="00E33018" w:rsidRPr="00E33018">
        <w:rPr>
          <w:sz w:val="28"/>
          <w:szCs w:val="28"/>
        </w:rPr>
        <w:t xml:space="preserve"> 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E33018" w:rsidP="008F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F23C6" w:rsidRPr="008F23C6">
        <w:rPr>
          <w:sz w:val="28"/>
          <w:szCs w:val="28"/>
        </w:rPr>
        <w:t>Руководствуясь Федеральн</w:t>
      </w:r>
      <w:r w:rsidR="00453D5C">
        <w:rPr>
          <w:sz w:val="28"/>
          <w:szCs w:val="28"/>
        </w:rPr>
        <w:t>ым законом от 06.10.2003 № 131-</w:t>
      </w:r>
      <w:r w:rsidR="008F23C6" w:rsidRPr="008F23C6">
        <w:rPr>
          <w:sz w:val="28"/>
          <w:szCs w:val="28"/>
        </w:rPr>
        <w:t>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>
        <w:rPr>
          <w:sz w:val="28"/>
          <w:szCs w:val="28"/>
        </w:rPr>
        <w:t>6</w:t>
      </w:r>
      <w:r w:rsidR="008F23C6"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>
        <w:rPr>
          <w:sz w:val="28"/>
          <w:szCs w:val="28"/>
        </w:rPr>
        <w:t>од 2027 и 2028 годов» от 18.12.2025</w:t>
      </w:r>
      <w:r w:rsidR="003F466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149</w:t>
      </w:r>
      <w:r w:rsidR="008F23C6"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="008F23C6"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</w:p>
    <w:p w:rsidR="008F23C6" w:rsidRPr="008F23C6" w:rsidRDefault="008F23C6" w:rsidP="008F23C6">
      <w:pPr>
        <w:jc w:val="both"/>
        <w:outlineLvl w:val="0"/>
        <w:rPr>
          <w:sz w:val="28"/>
          <w:szCs w:val="28"/>
        </w:rPr>
      </w:pPr>
      <w:r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Pr="008F23C6">
        <w:rPr>
          <w:sz w:val="28"/>
          <w:szCs w:val="28"/>
        </w:rPr>
        <w:t xml:space="preserve"> Совет депутатов</w:t>
      </w:r>
    </w:p>
    <w:p w:rsidR="008F23C6" w:rsidRPr="008F23C6" w:rsidRDefault="008F23C6" w:rsidP="008F23C6">
      <w:pPr>
        <w:ind w:firstLine="709"/>
        <w:jc w:val="both"/>
        <w:rPr>
          <w:sz w:val="28"/>
          <w:szCs w:val="28"/>
        </w:rPr>
      </w:pPr>
    </w:p>
    <w:p w:rsidR="00D94E7D" w:rsidRPr="008F23C6" w:rsidRDefault="00E33018" w:rsidP="00E3301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8F23C6" w:rsidRPr="008F23C6">
        <w:rPr>
          <w:b/>
          <w:sz w:val="28"/>
          <w:szCs w:val="28"/>
        </w:rPr>
        <w:t>РЕШИЛ:</w:t>
      </w:r>
    </w:p>
    <w:p w:rsidR="008F23C6" w:rsidRPr="008F23C6" w:rsidRDefault="00453D5C" w:rsidP="00E330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F23C6" w:rsidRPr="008F23C6">
        <w:rPr>
          <w:b/>
          <w:sz w:val="28"/>
          <w:szCs w:val="28"/>
          <w:lang w:val="en-US"/>
        </w:rPr>
        <w:t>I</w:t>
      </w:r>
      <w:r w:rsidR="008F23C6"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="008F23C6"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E33018">
        <w:rPr>
          <w:sz w:val="28"/>
          <w:szCs w:val="28"/>
        </w:rPr>
        <w:t xml:space="preserve">от 23.12.2025 №138 </w:t>
      </w:r>
      <w:r w:rsidR="008F23C6" w:rsidRPr="008F23C6">
        <w:rPr>
          <w:sz w:val="28"/>
          <w:szCs w:val="28"/>
        </w:rPr>
        <w:t>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E33018">
        <w:rPr>
          <w:sz w:val="28"/>
          <w:szCs w:val="28"/>
        </w:rPr>
        <w:t xml:space="preserve"> Смоленской области на 2026 год и плановый период 2027 и 2028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704439">
        <w:rPr>
          <w:sz w:val="28"/>
          <w:szCs w:val="28"/>
        </w:rPr>
        <w:t xml:space="preserve"> </w:t>
      </w:r>
      <w:r w:rsidR="005F2D2D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следующие изменения:</w:t>
      </w:r>
    </w:p>
    <w:p w:rsidR="00A61EBC" w:rsidRPr="00396CB8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396CB8">
        <w:rPr>
          <w:rFonts w:ascii="Times New Roman" w:hAnsi="Times New Roman"/>
          <w:b/>
          <w:sz w:val="28"/>
          <w:szCs w:val="28"/>
        </w:rPr>
        <w:t>1</w:t>
      </w:r>
      <w:r w:rsidR="00907362" w:rsidRPr="00396CB8">
        <w:rPr>
          <w:rFonts w:ascii="Times New Roman" w:hAnsi="Times New Roman"/>
          <w:sz w:val="28"/>
          <w:szCs w:val="28"/>
        </w:rPr>
        <w:t xml:space="preserve">. </w:t>
      </w:r>
      <w:r w:rsidR="00A61EBC" w:rsidRPr="00396CB8">
        <w:rPr>
          <w:rFonts w:ascii="Times New Roman" w:hAnsi="Times New Roman"/>
          <w:sz w:val="28"/>
          <w:szCs w:val="28"/>
        </w:rPr>
        <w:t> в статье 1:</w:t>
      </w:r>
    </w:p>
    <w:p w:rsidR="00A61EBC" w:rsidRPr="00396CB8" w:rsidRDefault="00A61EBC" w:rsidP="00A61EBC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в части 1:</w:t>
      </w:r>
    </w:p>
    <w:p w:rsidR="008F23C6" w:rsidRPr="00396CB8" w:rsidRDefault="00A61EBC" w:rsidP="000F7C2B">
      <w:pPr>
        <w:ind w:firstLine="72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>пункты 1 и 2 изложить в следующей редакции</w:t>
      </w:r>
      <w:r w:rsidRPr="00396CB8">
        <w:rPr>
          <w:rFonts w:cs="Arial"/>
          <w:sz w:val="28"/>
          <w:szCs w:val="28"/>
        </w:rPr>
        <w:t>:</w:t>
      </w:r>
      <w:r w:rsidR="000F7C2B" w:rsidRPr="00396CB8">
        <w:rPr>
          <w:sz w:val="28"/>
          <w:szCs w:val="28"/>
        </w:rPr>
        <w:t xml:space="preserve"> </w:t>
      </w:r>
    </w:p>
    <w:p w:rsidR="008F23C6" w:rsidRPr="00396CB8" w:rsidRDefault="000F7C2B" w:rsidP="000F7C2B">
      <w:pPr>
        <w:widowControl w:val="0"/>
        <w:jc w:val="both"/>
        <w:rPr>
          <w:sz w:val="28"/>
          <w:szCs w:val="28"/>
        </w:rPr>
      </w:pPr>
      <w:r w:rsidRPr="00396CB8">
        <w:rPr>
          <w:sz w:val="28"/>
          <w:szCs w:val="28"/>
        </w:rPr>
        <w:t xml:space="preserve">          «</w:t>
      </w:r>
      <w:r w:rsidR="008F23C6" w:rsidRPr="00396CB8">
        <w:rPr>
          <w:sz w:val="28"/>
          <w:szCs w:val="28"/>
        </w:rPr>
        <w:t xml:space="preserve">1) общий объем доходов местного бюджета в сумме </w:t>
      </w:r>
      <w:r w:rsidR="00396CB8" w:rsidRPr="00396CB8">
        <w:rPr>
          <w:b/>
          <w:sz w:val="28"/>
          <w:szCs w:val="28"/>
        </w:rPr>
        <w:t>664161,2</w:t>
      </w:r>
      <w:r w:rsidR="0084662F" w:rsidRPr="00396CB8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396CB8" w:rsidRPr="00396CB8">
        <w:rPr>
          <w:b/>
          <w:sz w:val="28"/>
          <w:szCs w:val="28"/>
        </w:rPr>
        <w:t>580046,7</w:t>
      </w:r>
      <w:r w:rsidR="0084662F" w:rsidRPr="00396CB8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 w:rsidRPr="00396CB8">
        <w:rPr>
          <w:sz w:val="28"/>
          <w:szCs w:val="28"/>
        </w:rPr>
        <w:t xml:space="preserve"> </w:t>
      </w:r>
      <w:r w:rsidR="00396CB8" w:rsidRPr="00396CB8">
        <w:rPr>
          <w:b/>
          <w:sz w:val="28"/>
          <w:szCs w:val="28"/>
        </w:rPr>
        <w:t>580046,7</w:t>
      </w:r>
      <w:r w:rsidR="0084662F" w:rsidRPr="00396CB8">
        <w:rPr>
          <w:sz w:val="28"/>
          <w:szCs w:val="28"/>
        </w:rPr>
        <w:t xml:space="preserve"> </w:t>
      </w:r>
      <w:r w:rsidR="008F23C6" w:rsidRPr="00396CB8">
        <w:rPr>
          <w:sz w:val="28"/>
          <w:szCs w:val="28"/>
        </w:rPr>
        <w:t>тыс. рублей</w:t>
      </w:r>
      <w:r w:rsidR="005E787E" w:rsidRPr="00396CB8">
        <w:rPr>
          <w:sz w:val="28"/>
          <w:szCs w:val="28"/>
        </w:rPr>
        <w:t>»</w:t>
      </w:r>
      <w:r w:rsidR="008F23C6" w:rsidRPr="00396CB8">
        <w:rPr>
          <w:sz w:val="28"/>
          <w:szCs w:val="28"/>
        </w:rPr>
        <w:t>;</w:t>
      </w:r>
    </w:p>
    <w:p w:rsidR="008F23C6" w:rsidRPr="009875D0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9875D0">
        <w:rPr>
          <w:sz w:val="28"/>
          <w:szCs w:val="28"/>
        </w:rPr>
        <w:t xml:space="preserve">2) общий объем расходов местного бюджета в сумме </w:t>
      </w:r>
      <w:r w:rsidR="009875D0">
        <w:rPr>
          <w:b/>
          <w:sz w:val="28"/>
          <w:szCs w:val="28"/>
        </w:rPr>
        <w:t>663438,6</w:t>
      </w:r>
      <w:r w:rsidR="003B5EB7" w:rsidRPr="009875D0">
        <w:rPr>
          <w:sz w:val="28"/>
          <w:szCs w:val="28"/>
        </w:rPr>
        <w:t xml:space="preserve"> </w:t>
      </w:r>
      <w:r w:rsidR="005E787E" w:rsidRPr="009875D0">
        <w:rPr>
          <w:sz w:val="28"/>
          <w:szCs w:val="28"/>
        </w:rPr>
        <w:t>тыс. рублей</w:t>
      </w:r>
      <w:r w:rsidR="000F7C2B" w:rsidRPr="009875D0">
        <w:rPr>
          <w:sz w:val="28"/>
          <w:szCs w:val="28"/>
        </w:rPr>
        <w:t>»</w:t>
      </w:r>
      <w:r w:rsidR="005E787E" w:rsidRPr="009875D0">
        <w:rPr>
          <w:sz w:val="28"/>
          <w:szCs w:val="28"/>
        </w:rPr>
        <w:t>;</w:t>
      </w:r>
    </w:p>
    <w:p w:rsidR="00FA734A" w:rsidRPr="009875D0" w:rsidRDefault="000228B0" w:rsidP="00CE0FF0">
      <w:pPr>
        <w:widowControl w:val="0"/>
        <w:jc w:val="both"/>
        <w:rPr>
          <w:sz w:val="28"/>
          <w:szCs w:val="28"/>
        </w:rPr>
      </w:pPr>
      <w:r w:rsidRPr="00453D5C">
        <w:rPr>
          <w:b/>
          <w:color w:val="FF0000"/>
          <w:sz w:val="28"/>
          <w:szCs w:val="28"/>
        </w:rPr>
        <w:t xml:space="preserve">          </w:t>
      </w:r>
      <w:r w:rsidR="00441AFB" w:rsidRPr="00453D5C">
        <w:rPr>
          <w:b/>
          <w:color w:val="FF0000"/>
          <w:sz w:val="28"/>
          <w:szCs w:val="28"/>
        </w:rPr>
        <w:t xml:space="preserve"> </w:t>
      </w:r>
      <w:r w:rsidRPr="009875D0">
        <w:rPr>
          <w:b/>
          <w:sz w:val="28"/>
          <w:szCs w:val="28"/>
        </w:rPr>
        <w:t>2.</w:t>
      </w:r>
      <w:r w:rsidRPr="009875D0">
        <w:rPr>
          <w:sz w:val="28"/>
          <w:szCs w:val="28"/>
        </w:rPr>
        <w:t xml:space="preserve"> </w:t>
      </w:r>
      <w:r w:rsidR="00ED3EC5" w:rsidRPr="009875D0">
        <w:rPr>
          <w:sz w:val="28"/>
          <w:szCs w:val="28"/>
        </w:rPr>
        <w:t>п</w:t>
      </w:r>
      <w:r w:rsidR="00FA734A" w:rsidRPr="009875D0">
        <w:rPr>
          <w:sz w:val="28"/>
          <w:szCs w:val="28"/>
        </w:rPr>
        <w:t>одпункт</w:t>
      </w:r>
      <w:r w:rsidR="00441AFB" w:rsidRPr="009875D0">
        <w:rPr>
          <w:sz w:val="28"/>
          <w:szCs w:val="28"/>
        </w:rPr>
        <w:t xml:space="preserve"> 1 пункта 1 статьи 9</w:t>
      </w:r>
      <w:r w:rsidR="00907362" w:rsidRPr="009875D0">
        <w:rPr>
          <w:sz w:val="28"/>
          <w:szCs w:val="28"/>
        </w:rPr>
        <w:t xml:space="preserve"> изложить в следующей редакции:</w:t>
      </w:r>
    </w:p>
    <w:p w:rsidR="00907362" w:rsidRPr="009875D0" w:rsidRDefault="00985F3C" w:rsidP="0090736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9875D0">
        <w:rPr>
          <w:rFonts w:ascii="Times New Roman" w:hAnsi="Times New Roman"/>
          <w:sz w:val="28"/>
          <w:szCs w:val="28"/>
        </w:rPr>
        <w:t>«1) в 20</w:t>
      </w:r>
      <w:r w:rsidR="009875D0" w:rsidRPr="009875D0">
        <w:rPr>
          <w:rFonts w:ascii="Times New Roman" w:hAnsi="Times New Roman"/>
          <w:sz w:val="28"/>
          <w:szCs w:val="28"/>
        </w:rPr>
        <w:t>26</w:t>
      </w:r>
      <w:r w:rsidR="00907362" w:rsidRPr="009875D0">
        <w:rPr>
          <w:rFonts w:ascii="Times New Roman" w:hAnsi="Times New Roman"/>
          <w:sz w:val="28"/>
          <w:szCs w:val="28"/>
        </w:rPr>
        <w:t xml:space="preserve"> году в сумме</w:t>
      </w:r>
      <w:r w:rsidR="00ED3EC5" w:rsidRPr="009875D0">
        <w:rPr>
          <w:rFonts w:ascii="Times New Roman" w:hAnsi="Times New Roman"/>
          <w:sz w:val="28"/>
          <w:szCs w:val="28"/>
        </w:rPr>
        <w:t xml:space="preserve"> </w:t>
      </w:r>
      <w:r w:rsidR="009875D0" w:rsidRPr="009875D0">
        <w:rPr>
          <w:rFonts w:ascii="Times New Roman" w:hAnsi="Times New Roman"/>
          <w:sz w:val="28"/>
          <w:szCs w:val="28"/>
        </w:rPr>
        <w:t>647532,8</w:t>
      </w:r>
      <w:r w:rsidR="00524760" w:rsidRPr="009875D0">
        <w:rPr>
          <w:rFonts w:ascii="Times New Roman" w:hAnsi="Times New Roman"/>
          <w:sz w:val="28"/>
          <w:szCs w:val="28"/>
        </w:rPr>
        <w:t xml:space="preserve"> </w:t>
      </w:r>
      <w:r w:rsidR="00A647F6" w:rsidRPr="009875D0">
        <w:rPr>
          <w:rFonts w:ascii="Times New Roman" w:hAnsi="Times New Roman"/>
          <w:sz w:val="28"/>
          <w:szCs w:val="28"/>
        </w:rPr>
        <w:t>тыс. рублей</w:t>
      </w:r>
      <w:r w:rsidR="0064629B" w:rsidRPr="009875D0">
        <w:rPr>
          <w:rFonts w:ascii="Times New Roman" w:hAnsi="Times New Roman"/>
          <w:sz w:val="28"/>
          <w:szCs w:val="28"/>
        </w:rPr>
        <w:t>»;</w:t>
      </w:r>
    </w:p>
    <w:p w:rsidR="002A74DA" w:rsidRDefault="00616BA7" w:rsidP="00436652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453D5C">
        <w:rPr>
          <w:rFonts w:ascii="Times New Roman" w:hAnsi="Times New Roman"/>
          <w:b/>
          <w:color w:val="FF0000"/>
          <w:sz w:val="28"/>
          <w:szCs w:val="28"/>
        </w:rPr>
        <w:t xml:space="preserve">          </w:t>
      </w:r>
      <w:r w:rsidR="000B25C3" w:rsidRPr="00453D5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B25C3" w:rsidRPr="009875D0">
        <w:rPr>
          <w:rFonts w:ascii="Times New Roman" w:hAnsi="Times New Roman"/>
          <w:b/>
          <w:sz w:val="28"/>
          <w:szCs w:val="28"/>
        </w:rPr>
        <w:t>3</w:t>
      </w:r>
      <w:r w:rsidR="000B25C3" w:rsidRPr="009875D0">
        <w:rPr>
          <w:rFonts w:ascii="Times New Roman" w:hAnsi="Times New Roman"/>
          <w:sz w:val="28"/>
          <w:szCs w:val="28"/>
        </w:rPr>
        <w:t xml:space="preserve">. </w:t>
      </w:r>
      <w:r w:rsidR="009875D0" w:rsidRPr="009875D0">
        <w:rPr>
          <w:rFonts w:ascii="Times New Roman" w:hAnsi="Times New Roman"/>
          <w:sz w:val="28"/>
          <w:szCs w:val="28"/>
        </w:rPr>
        <w:t xml:space="preserve"> статью 14</w:t>
      </w:r>
      <w:r w:rsidRPr="009875D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36652" w:rsidRDefault="00436652" w:rsidP="00436652">
      <w:pPr>
        <w:ind w:firstLine="851"/>
        <w:jc w:val="both"/>
        <w:rPr>
          <w:b/>
          <w:kern w:val="16"/>
          <w:sz w:val="28"/>
          <w:szCs w:val="28"/>
        </w:rPr>
      </w:pPr>
      <w:r>
        <w:rPr>
          <w:b/>
          <w:kern w:val="16"/>
          <w:sz w:val="28"/>
          <w:szCs w:val="28"/>
        </w:rPr>
        <w:t>« Статья 14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E0E91">
        <w:rPr>
          <w:rFonts w:ascii="Times New Roman" w:hAnsi="Times New Roman"/>
          <w:sz w:val="28"/>
          <w:szCs w:val="28"/>
        </w:rPr>
        <w:t>Установить в соответствии с пунктом 8 статьи 217 Бюджетного кодекса Российской Федерации, что дополнительными основаниями для внесения изменений в сводную бюджетную роспись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без внесения изменений в </w:t>
      </w: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lastRenderedPageBreak/>
        <w:t xml:space="preserve">Велижского окружного Совета депутатов </w:t>
      </w:r>
      <w:r w:rsidRPr="004E0E91">
        <w:rPr>
          <w:rFonts w:ascii="Times New Roman" w:hAnsi="Times New Roman"/>
          <w:sz w:val="28"/>
          <w:szCs w:val="28"/>
        </w:rPr>
        <w:t xml:space="preserve"> о бюджете в соответствии с решениями начальника </w:t>
      </w:r>
      <w:r>
        <w:rPr>
          <w:rFonts w:ascii="Times New Roman" w:hAnsi="Times New Roman"/>
          <w:sz w:val="28"/>
          <w:szCs w:val="28"/>
        </w:rPr>
        <w:t>Финансового управления Администрации муниципального образования «Велижский муниципальный округ» Смоленской области</w:t>
      </w:r>
      <w:r w:rsidRPr="004E0E91">
        <w:rPr>
          <w:rFonts w:ascii="Times New Roman" w:hAnsi="Times New Roman"/>
          <w:sz w:val="28"/>
          <w:szCs w:val="28"/>
        </w:rPr>
        <w:t xml:space="preserve"> являются: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E0E91">
        <w:rPr>
          <w:rFonts w:ascii="Times New Roman" w:hAnsi="Times New Roman"/>
          <w:sz w:val="28"/>
          <w:szCs w:val="28"/>
        </w:rPr>
        <w:t>) изменение бюджетной классификации Российской Федерации в части изменения классификации расходов бюджетов;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E0E91">
        <w:rPr>
          <w:rFonts w:ascii="Times New Roman" w:hAnsi="Times New Roman"/>
          <w:sz w:val="28"/>
          <w:szCs w:val="28"/>
        </w:rPr>
        <w:t>) уплата казенным учреждением пеней и штрафов;</w:t>
      </w:r>
    </w:p>
    <w:p w:rsidR="00436652" w:rsidRPr="004E0E91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E0E91">
        <w:rPr>
          <w:rFonts w:ascii="Times New Roman" w:hAnsi="Times New Roman"/>
          <w:sz w:val="28"/>
          <w:szCs w:val="28"/>
        </w:rPr>
        <w:t>) 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проектов;</w:t>
      </w:r>
    </w:p>
    <w:p w:rsidR="00436652" w:rsidRPr="00D4269B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269B">
        <w:rPr>
          <w:rFonts w:ascii="Times New Roman" w:hAnsi="Times New Roman"/>
          <w:sz w:val="28"/>
          <w:szCs w:val="28"/>
        </w:rPr>
        <w:t>) использование остатков межбюджетных трансфертов, образовавшихся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года на едином счете местного бюджета в результате неполного использования ассигнований в соответствии с целями их выделения из областного бюджета, в качестве дополнительных бюджетных ассигнований на те же цели;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4269B">
        <w:rPr>
          <w:rFonts w:ascii="Times New Roman" w:hAnsi="Times New Roman"/>
          <w:sz w:val="28"/>
          <w:szCs w:val="28"/>
        </w:rPr>
        <w:t>) поступлений из областного бюджета целевых межбюджетных трансфертов (за исключением субвенций) не утвержденных решением о местном бюджете на 202</w:t>
      </w: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>) внес</w:t>
      </w:r>
      <w:r w:rsidR="00257764">
        <w:rPr>
          <w:rFonts w:ascii="Times New Roman" w:hAnsi="Times New Roman"/>
          <w:sz w:val="28"/>
          <w:szCs w:val="28"/>
        </w:rPr>
        <w:t xml:space="preserve">ение изменений в муниципальные </w:t>
      </w:r>
      <w:bookmarkStart w:id="0" w:name="_GoBack"/>
      <w:bookmarkEnd w:id="0"/>
      <w:r w:rsidRPr="00D4269B">
        <w:rPr>
          <w:rFonts w:ascii="Times New Roman" w:hAnsi="Times New Roman"/>
          <w:sz w:val="28"/>
          <w:szCs w:val="28"/>
        </w:rPr>
        <w:t>программы в части перераспределения по комплексам процессных мероприятий объемов бюджетных ассигнований, предусмотренных в 202</w:t>
      </w:r>
      <w:r>
        <w:rPr>
          <w:rFonts w:ascii="Times New Roman" w:hAnsi="Times New Roman"/>
          <w:sz w:val="28"/>
          <w:szCs w:val="28"/>
        </w:rPr>
        <w:t>6</w:t>
      </w:r>
      <w:r w:rsidRPr="00D4269B">
        <w:rPr>
          <w:rFonts w:ascii="Times New Roman" w:hAnsi="Times New Roman"/>
          <w:sz w:val="28"/>
          <w:szCs w:val="28"/>
        </w:rPr>
        <w:t xml:space="preserve"> году на реализацию муниципальных  </w:t>
      </w:r>
      <w:r>
        <w:rPr>
          <w:rFonts w:ascii="Times New Roman" w:hAnsi="Times New Roman"/>
          <w:sz w:val="28"/>
          <w:szCs w:val="28"/>
        </w:rPr>
        <w:t>программ;</w:t>
      </w:r>
      <w:r w:rsidRPr="00D4269B">
        <w:rPr>
          <w:rFonts w:ascii="Times New Roman" w:hAnsi="Times New Roman"/>
          <w:sz w:val="28"/>
          <w:szCs w:val="28"/>
        </w:rPr>
        <w:t xml:space="preserve"> 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E0E91">
        <w:rPr>
          <w:rFonts w:ascii="Times New Roman" w:hAnsi="Times New Roman"/>
          <w:sz w:val="28"/>
          <w:szCs w:val="28"/>
        </w:rPr>
        <w:t xml:space="preserve">) распределение зарезервированных в составе приложений </w:t>
      </w:r>
      <w:r>
        <w:rPr>
          <w:rFonts w:ascii="Times New Roman" w:hAnsi="Times New Roman"/>
          <w:sz w:val="28"/>
          <w:szCs w:val="28"/>
        </w:rPr>
        <w:t>7, 9</w:t>
      </w:r>
      <w:r w:rsidRPr="00B27AD3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1</w:t>
      </w:r>
      <w:r w:rsidRPr="00B27AD3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3</w:t>
      </w:r>
      <w:r w:rsidRPr="00B27AD3">
        <w:rPr>
          <w:rFonts w:ascii="Times New Roman" w:hAnsi="Times New Roman"/>
          <w:sz w:val="28"/>
          <w:szCs w:val="28"/>
        </w:rPr>
        <w:t xml:space="preserve"> </w:t>
      </w:r>
      <w:r w:rsidRPr="004E0E91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4E0E91">
        <w:rPr>
          <w:rFonts w:ascii="Times New Roman" w:hAnsi="Times New Roman"/>
          <w:sz w:val="28"/>
          <w:szCs w:val="28"/>
        </w:rPr>
        <w:t xml:space="preserve"> бюджетных ассиг</w:t>
      </w:r>
      <w:r>
        <w:rPr>
          <w:rFonts w:ascii="Times New Roman" w:hAnsi="Times New Roman"/>
          <w:sz w:val="28"/>
          <w:szCs w:val="28"/>
        </w:rPr>
        <w:t>нований: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объеме 3905,4 тыс. рублей, предусмотренных для сохранения </w:t>
      </w:r>
      <w:r w:rsidRPr="00A968A4">
        <w:rPr>
          <w:rFonts w:ascii="Times New Roman" w:hAnsi="Times New Roman"/>
          <w:sz w:val="28"/>
          <w:szCs w:val="28"/>
        </w:rPr>
        <w:t>целевых показателей по заработной плате отдельных категорий работников бюджетной сферы, достигнутых при реализации указов Президента Российской Федерации от 7 мая 2012 года № 597 «О мероприятиях по реализации государственной социальной политики»</w:t>
      </w:r>
      <w:r>
        <w:rPr>
          <w:rFonts w:ascii="Times New Roman" w:hAnsi="Times New Roman"/>
          <w:sz w:val="28"/>
          <w:szCs w:val="28"/>
        </w:rPr>
        <w:t>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0E91">
        <w:rPr>
          <w:rFonts w:ascii="Times New Roman" w:hAnsi="Times New Roman"/>
          <w:sz w:val="28"/>
          <w:szCs w:val="28"/>
        </w:rPr>
        <w:t xml:space="preserve"> в объеме </w:t>
      </w:r>
      <w:r>
        <w:rPr>
          <w:rFonts w:ascii="Times New Roman" w:hAnsi="Times New Roman"/>
          <w:sz w:val="28"/>
          <w:szCs w:val="28"/>
        </w:rPr>
        <w:t>2100,0</w:t>
      </w:r>
      <w:r w:rsidRPr="00D426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27AD3">
        <w:rPr>
          <w:rFonts w:ascii="Times New Roman" w:hAnsi="Times New Roman"/>
          <w:sz w:val="28"/>
          <w:szCs w:val="28"/>
        </w:rPr>
        <w:t>тыс.</w:t>
      </w:r>
      <w:r w:rsidRPr="004E0E9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4E0E91">
        <w:rPr>
          <w:rFonts w:ascii="Times New Roman" w:hAnsi="Times New Roman"/>
          <w:sz w:val="28"/>
          <w:szCs w:val="28"/>
        </w:rPr>
        <w:t xml:space="preserve"> </w:t>
      </w:r>
      <w:r w:rsidRPr="00C45A16">
        <w:rPr>
          <w:rFonts w:ascii="Times New Roman" w:eastAsia="Calibri" w:hAnsi="Times New Roman"/>
          <w:sz w:val="28"/>
          <w:szCs w:val="28"/>
          <w:lang w:eastAsia="en-US"/>
        </w:rPr>
        <w:t>предусмотренных на обеспечение действующих расходных обязательств, потребность в увеличении которых возникла в ходе исполнения бюджета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образования «Велижский муниципальный округ» Смоленской области</w:t>
      </w:r>
      <w:r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C45A16">
        <w:rPr>
          <w:rFonts w:ascii="Times New Roman" w:eastAsia="Calibri" w:hAnsi="Times New Roman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8) </w:t>
      </w:r>
      <w:r w:rsidRPr="003F7221">
        <w:rPr>
          <w:rFonts w:ascii="Times New Roman" w:eastAsia="Calibri" w:hAnsi="Times New Roman"/>
          <w:sz w:val="28"/>
          <w:szCs w:val="28"/>
          <w:lang w:eastAsia="en-US"/>
        </w:rPr>
        <w:t xml:space="preserve">наличие на 1 января 2026 года остатков ранее полученных дотаций на поддержку мер по обеспечению сбалансированности бюджетов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муниципальных округов</w:t>
      </w:r>
      <w:r w:rsidRPr="003F722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36652" w:rsidRPr="00D36F6A" w:rsidRDefault="00436652" w:rsidP="00436652">
      <w:pPr>
        <w:pStyle w:val="ConsNormal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9) 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изменения, вносимые в случае образования положительной (отрицательной) разницы между фактически поступившим и прогнозировавшимся объемом доходов </w:t>
      </w:r>
      <w:r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 бюджета, учитываемых при формировании дорожного фонда </w:t>
      </w: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 «Велижский муниципальный округ» Смоленской области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 и (или) в связи с неполным использованием бюджетных ассигнований дорожного фонда </w:t>
      </w:r>
      <w:r w:rsidRPr="00085439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«Велижский муниципальный округ» Смоленской области 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>в отчетном финансовом году;</w:t>
      </w:r>
    </w:p>
    <w:p w:rsidR="00436652" w:rsidRDefault="00436652" w:rsidP="00436652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) получение расходных расписаний главных распорядителей средств </w:t>
      </w:r>
      <w:r>
        <w:rPr>
          <w:rFonts w:ascii="Times New Roman" w:eastAsia="Calibri" w:hAnsi="Times New Roman"/>
          <w:sz w:val="28"/>
          <w:szCs w:val="28"/>
          <w:lang w:eastAsia="en-US"/>
        </w:rPr>
        <w:t>областного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 xml:space="preserve"> бюджета, предусматривающих увеличение лимитов бюджетных обязательств по финансированию субсидий, субвенций, иных межбюджетных трансфертов, имеющих целевое назначение, сверх объемов, утвержденных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</w:t>
      </w:r>
      <w:r w:rsidRPr="00124D00">
        <w:rPr>
          <w:rFonts w:ascii="Times New Roman" w:eastAsia="Calibri" w:hAnsi="Times New Roman"/>
          <w:sz w:val="28"/>
          <w:szCs w:val="28"/>
          <w:lang w:eastAsia="en-US"/>
        </w:rPr>
        <w:t>Велижского окружного Совета депутатов  о бюджете</w:t>
      </w:r>
      <w:r w:rsidRPr="00D36F6A">
        <w:rPr>
          <w:rFonts w:ascii="Times New Roman" w:eastAsia="Calibri" w:hAnsi="Times New Roman"/>
          <w:sz w:val="28"/>
          <w:szCs w:val="28"/>
          <w:lang w:eastAsia="en-US"/>
        </w:rPr>
        <w:t>, а также в случае сокращения указанных межбюджетных трансфертов;</w:t>
      </w:r>
    </w:p>
    <w:p w:rsidR="00436652" w:rsidRDefault="00436652" w:rsidP="00436652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4E0E91">
        <w:rPr>
          <w:rFonts w:ascii="Times New Roman" w:hAnsi="Times New Roman"/>
          <w:sz w:val="28"/>
          <w:szCs w:val="28"/>
        </w:rPr>
        <w:t xml:space="preserve">) поступление </w:t>
      </w:r>
      <w:r>
        <w:rPr>
          <w:rFonts w:ascii="Times New Roman" w:hAnsi="Times New Roman"/>
          <w:sz w:val="28"/>
          <w:szCs w:val="28"/>
        </w:rPr>
        <w:t>прочих межбюджетных трансфертов</w:t>
      </w:r>
      <w:r w:rsidRPr="004E0E91">
        <w:rPr>
          <w:rFonts w:ascii="Times New Roman" w:hAnsi="Times New Roman"/>
          <w:sz w:val="28"/>
          <w:szCs w:val="28"/>
        </w:rPr>
        <w:t xml:space="preserve"> за достижение показателей деятельности исполнительных органов </w:t>
      </w:r>
      <w:r>
        <w:rPr>
          <w:rFonts w:ascii="Times New Roman" w:hAnsi="Times New Roman"/>
          <w:sz w:val="28"/>
          <w:szCs w:val="28"/>
        </w:rPr>
        <w:t>муниципального образования».</w:t>
      </w:r>
    </w:p>
    <w:p w:rsidR="00907362" w:rsidRPr="008468C6" w:rsidRDefault="00436652" w:rsidP="00907362">
      <w:pPr>
        <w:ind w:firstLine="709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7D0B7D" w:rsidRPr="008468C6">
        <w:rPr>
          <w:b/>
          <w:sz w:val="28"/>
          <w:szCs w:val="28"/>
        </w:rPr>
        <w:t>4</w:t>
      </w:r>
      <w:r w:rsidR="00D827F0" w:rsidRPr="008468C6">
        <w:rPr>
          <w:sz w:val="28"/>
          <w:szCs w:val="28"/>
        </w:rPr>
        <w:t xml:space="preserve">. </w:t>
      </w:r>
      <w:r w:rsidR="00221CE5" w:rsidRPr="008468C6">
        <w:rPr>
          <w:sz w:val="28"/>
          <w:szCs w:val="28"/>
        </w:rPr>
        <w:t>с</w:t>
      </w:r>
      <w:r w:rsidR="00B862DE" w:rsidRPr="008468C6">
        <w:rPr>
          <w:sz w:val="28"/>
          <w:szCs w:val="28"/>
        </w:rPr>
        <w:t>тат</w:t>
      </w:r>
      <w:r w:rsidRPr="008468C6">
        <w:rPr>
          <w:sz w:val="28"/>
          <w:szCs w:val="28"/>
        </w:rPr>
        <w:t>ью 15</w:t>
      </w:r>
      <w:r w:rsidR="00907362" w:rsidRPr="008468C6">
        <w:rPr>
          <w:sz w:val="28"/>
          <w:szCs w:val="28"/>
        </w:rPr>
        <w:t xml:space="preserve"> изложить в следующей редакции:</w:t>
      </w:r>
    </w:p>
    <w:p w:rsidR="0032785A" w:rsidRPr="008468C6" w:rsidRDefault="00D5481B" w:rsidP="00D5481B">
      <w:pPr>
        <w:pStyle w:val="ConsNormal"/>
        <w:ind w:firstLine="851"/>
        <w:jc w:val="both"/>
        <w:rPr>
          <w:sz w:val="28"/>
          <w:szCs w:val="28"/>
        </w:rPr>
      </w:pPr>
      <w:r w:rsidRPr="008468C6">
        <w:rPr>
          <w:sz w:val="28"/>
          <w:szCs w:val="28"/>
        </w:rPr>
        <w:t>«</w:t>
      </w:r>
      <w:r w:rsidR="00221CE5" w:rsidRPr="008468C6">
        <w:rPr>
          <w:rFonts w:ascii="Times New Roman" w:hAnsi="Times New Roman"/>
          <w:b/>
          <w:sz w:val="28"/>
          <w:szCs w:val="28"/>
        </w:rPr>
        <w:t>Статья</w:t>
      </w:r>
      <w:r w:rsidR="00436652" w:rsidRPr="008468C6">
        <w:rPr>
          <w:rFonts w:ascii="Times New Roman" w:hAnsi="Times New Roman"/>
          <w:b/>
          <w:sz w:val="28"/>
          <w:szCs w:val="28"/>
        </w:rPr>
        <w:t xml:space="preserve"> 15</w:t>
      </w:r>
    </w:p>
    <w:p w:rsidR="00B862DE" w:rsidRPr="008468C6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8468C6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8468C6">
        <w:rPr>
          <w:rFonts w:ascii="Times New Roman" w:hAnsi="Times New Roman"/>
          <w:sz w:val="28"/>
          <w:szCs w:val="28"/>
        </w:rPr>
        <w:t xml:space="preserve">анием </w:t>
      </w:r>
      <w:r w:rsidR="00985F3C" w:rsidRPr="008468C6">
        <w:rPr>
          <w:rFonts w:ascii="Times New Roman" w:hAnsi="Times New Roman"/>
          <w:sz w:val="28"/>
          <w:szCs w:val="28"/>
        </w:rPr>
        <w:t>муниципальных нужд на 202</w:t>
      </w:r>
      <w:r w:rsidR="00436652" w:rsidRPr="008468C6">
        <w:rPr>
          <w:rFonts w:ascii="Times New Roman" w:hAnsi="Times New Roman"/>
          <w:sz w:val="28"/>
          <w:szCs w:val="28"/>
        </w:rPr>
        <w:t>6</w:t>
      </w:r>
      <w:r w:rsidRPr="008468C6">
        <w:rPr>
          <w:rFonts w:ascii="Times New Roman" w:hAnsi="Times New Roman"/>
          <w:sz w:val="28"/>
          <w:szCs w:val="28"/>
        </w:rPr>
        <w:t xml:space="preserve"> год в сумме </w:t>
      </w:r>
      <w:r w:rsidR="00EA4361">
        <w:rPr>
          <w:rFonts w:ascii="Times New Roman" w:hAnsi="Times New Roman"/>
          <w:sz w:val="28"/>
          <w:szCs w:val="28"/>
        </w:rPr>
        <w:t>262211,00</w:t>
      </w:r>
      <w:r w:rsidR="00180577" w:rsidRPr="008468C6">
        <w:rPr>
          <w:rFonts w:ascii="Times New Roman" w:hAnsi="Times New Roman"/>
          <w:sz w:val="28"/>
          <w:szCs w:val="28"/>
        </w:rPr>
        <w:t xml:space="preserve"> тыс.</w:t>
      </w:r>
      <w:r w:rsidRPr="008468C6">
        <w:rPr>
          <w:rFonts w:ascii="Times New Roman" w:hAnsi="Times New Roman"/>
          <w:sz w:val="28"/>
          <w:szCs w:val="28"/>
        </w:rPr>
        <w:t xml:space="preserve"> </w:t>
      </w:r>
      <w:r w:rsidR="00985F3C" w:rsidRPr="008468C6">
        <w:rPr>
          <w:rFonts w:ascii="Times New Roman" w:hAnsi="Times New Roman"/>
          <w:sz w:val="28"/>
          <w:szCs w:val="28"/>
        </w:rPr>
        <w:t>рублей и на плановый период 202</w:t>
      </w:r>
      <w:r w:rsidR="00436652" w:rsidRPr="008468C6">
        <w:rPr>
          <w:rFonts w:ascii="Times New Roman" w:hAnsi="Times New Roman"/>
          <w:sz w:val="28"/>
          <w:szCs w:val="28"/>
        </w:rPr>
        <w:t>7</w:t>
      </w:r>
      <w:r w:rsidRPr="008468C6">
        <w:rPr>
          <w:rFonts w:ascii="Times New Roman" w:hAnsi="Times New Roman"/>
          <w:sz w:val="28"/>
          <w:szCs w:val="28"/>
        </w:rPr>
        <w:t xml:space="preserve"> в сумме </w:t>
      </w:r>
      <w:r w:rsidR="00436652" w:rsidRPr="008468C6">
        <w:rPr>
          <w:rFonts w:ascii="Times New Roman" w:hAnsi="Times New Roman"/>
          <w:sz w:val="28"/>
          <w:szCs w:val="28"/>
        </w:rPr>
        <w:t>43</w:t>
      </w:r>
      <w:r w:rsidR="008468C6" w:rsidRPr="008468C6">
        <w:rPr>
          <w:rFonts w:ascii="Times New Roman" w:hAnsi="Times New Roman"/>
          <w:sz w:val="28"/>
          <w:szCs w:val="28"/>
        </w:rPr>
        <w:t>6275,7</w:t>
      </w:r>
      <w:r w:rsidR="00221CE5" w:rsidRPr="008468C6">
        <w:rPr>
          <w:rFonts w:ascii="Times New Roman" w:hAnsi="Times New Roman"/>
          <w:sz w:val="28"/>
          <w:szCs w:val="28"/>
        </w:rPr>
        <w:t xml:space="preserve"> тыс. рублей </w:t>
      </w:r>
      <w:r w:rsidR="008468C6" w:rsidRPr="008468C6">
        <w:rPr>
          <w:rFonts w:ascii="Times New Roman" w:hAnsi="Times New Roman"/>
          <w:sz w:val="28"/>
          <w:szCs w:val="28"/>
        </w:rPr>
        <w:t>и 2028</w:t>
      </w:r>
      <w:r w:rsidRPr="008468C6">
        <w:rPr>
          <w:rFonts w:ascii="Times New Roman" w:hAnsi="Times New Roman"/>
          <w:sz w:val="28"/>
          <w:szCs w:val="28"/>
        </w:rPr>
        <w:t xml:space="preserve"> годов в сумме </w:t>
      </w:r>
      <w:r w:rsidR="008468C6" w:rsidRPr="008468C6">
        <w:rPr>
          <w:rFonts w:ascii="Times New Roman" w:hAnsi="Times New Roman"/>
          <w:sz w:val="28"/>
          <w:szCs w:val="28"/>
        </w:rPr>
        <w:t>458267,0</w:t>
      </w:r>
      <w:r w:rsidRPr="008468C6">
        <w:rPr>
          <w:rFonts w:ascii="Times New Roman" w:hAnsi="Times New Roman"/>
          <w:sz w:val="28"/>
          <w:szCs w:val="28"/>
        </w:rPr>
        <w:t xml:space="preserve"> тыс. </w:t>
      </w:r>
      <w:r w:rsidR="005E787E" w:rsidRPr="008468C6">
        <w:rPr>
          <w:rFonts w:ascii="Times New Roman" w:hAnsi="Times New Roman"/>
          <w:sz w:val="28"/>
          <w:szCs w:val="28"/>
        </w:rPr>
        <w:t>рублей</w:t>
      </w:r>
      <w:r w:rsidR="00BE6C64" w:rsidRPr="008468C6">
        <w:rPr>
          <w:rFonts w:ascii="Times New Roman" w:hAnsi="Times New Roman"/>
          <w:sz w:val="28"/>
          <w:szCs w:val="28"/>
        </w:rPr>
        <w:t>».</w:t>
      </w:r>
    </w:p>
    <w:p w:rsidR="008D6AEE" w:rsidRPr="003F466A" w:rsidRDefault="008D6AEE" w:rsidP="00D5481B">
      <w:pPr>
        <w:pStyle w:val="ConsNormal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96D81" w:rsidRDefault="0090558D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5751">
        <w:rPr>
          <w:b/>
          <w:sz w:val="28"/>
          <w:szCs w:val="28"/>
        </w:rPr>
        <w:t xml:space="preserve"> </w:t>
      </w:r>
      <w:r w:rsidR="007D0B7D">
        <w:rPr>
          <w:b/>
          <w:sz w:val="28"/>
          <w:szCs w:val="28"/>
        </w:rPr>
        <w:t xml:space="preserve"> 5</w:t>
      </w:r>
      <w:r w:rsidR="0072295D" w:rsidRPr="00996D81">
        <w:rPr>
          <w:sz w:val="28"/>
          <w:szCs w:val="28"/>
        </w:rPr>
        <w:t xml:space="preserve">. </w:t>
      </w:r>
      <w:r w:rsidR="00996D81" w:rsidRPr="00996D81">
        <w:rPr>
          <w:sz w:val="28"/>
          <w:szCs w:val="28"/>
        </w:rPr>
        <w:t>в приложении 1</w:t>
      </w:r>
    </w:p>
    <w:p w:rsidR="00D94E7D" w:rsidRDefault="00D94E7D" w:rsidP="0090558D">
      <w:pPr>
        <w:widowControl w:val="0"/>
        <w:jc w:val="both"/>
        <w:rPr>
          <w:sz w:val="28"/>
          <w:szCs w:val="28"/>
        </w:rPr>
      </w:pP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72295D" w:rsidRPr="003724C9" w:rsidRDefault="0072295D" w:rsidP="003724C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3724C9" w:rsidRDefault="003A5FA6" w:rsidP="003A5FA6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-656 104 984,60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01 05 02 01 00 0000 610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  <w:tr w:rsidR="003A5FA6" w:rsidRPr="003724C9" w:rsidTr="00985F3C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A6" w:rsidRPr="003724C9" w:rsidRDefault="003A5FA6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A6" w:rsidRPr="005E4A6A" w:rsidRDefault="00453D5C" w:rsidP="00453D5C">
            <w:pPr>
              <w:jc w:val="right"/>
              <w:rPr>
                <w:sz w:val="22"/>
                <w:szCs w:val="22"/>
              </w:rPr>
            </w:pPr>
            <w:r w:rsidRPr="005E4A6A">
              <w:rPr>
                <w:sz w:val="22"/>
                <w:szCs w:val="22"/>
              </w:rPr>
              <w:t>656 104 984,60</w:t>
            </w:r>
          </w:p>
        </w:tc>
      </w:tr>
    </w:tbl>
    <w:p w:rsidR="003724C9" w:rsidRPr="003724C9" w:rsidRDefault="003724C9" w:rsidP="003724C9">
      <w:pPr>
        <w:rPr>
          <w:sz w:val="22"/>
          <w:szCs w:val="22"/>
        </w:rPr>
      </w:pPr>
    </w:p>
    <w:p w:rsidR="00D94E7D" w:rsidRDefault="005F128B" w:rsidP="009438A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76112B" w:rsidRPr="000538E1">
        <w:rPr>
          <w:sz w:val="28"/>
          <w:szCs w:val="28"/>
        </w:rPr>
        <w:t>«</w:t>
      </w:r>
      <w:r w:rsidR="001F57C4">
        <w:rPr>
          <w:sz w:val="28"/>
          <w:szCs w:val="28"/>
        </w:rPr>
        <w:t>-</w:t>
      </w:r>
      <w:r w:rsidR="00453D5C">
        <w:rPr>
          <w:sz w:val="28"/>
          <w:szCs w:val="28"/>
        </w:rPr>
        <w:t>656104984,60</w:t>
      </w:r>
      <w:r w:rsidR="000538E1" w:rsidRPr="001F57C4">
        <w:rPr>
          <w:sz w:val="28"/>
          <w:szCs w:val="28"/>
        </w:rPr>
        <w:t>», «</w:t>
      </w:r>
      <w:r w:rsidR="00453D5C">
        <w:rPr>
          <w:sz w:val="28"/>
          <w:szCs w:val="28"/>
        </w:rPr>
        <w:t>656104984,60</w:t>
      </w:r>
      <w:r w:rsidR="000538E1" w:rsidRPr="001F57C4">
        <w:rPr>
          <w:sz w:val="28"/>
          <w:szCs w:val="28"/>
        </w:rPr>
        <w:t>»</w:t>
      </w:r>
      <w:r w:rsidR="009438AC" w:rsidRPr="009438AC">
        <w:rPr>
          <w:sz w:val="28"/>
          <w:szCs w:val="28"/>
        </w:rPr>
        <w:t xml:space="preserve">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</w:t>
      </w:r>
    </w:p>
    <w:p w:rsidR="008F23C6" w:rsidRDefault="009438AC" w:rsidP="009438AC">
      <w:pPr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ифрами</w:t>
      </w:r>
      <w:r>
        <w:rPr>
          <w:sz w:val="28"/>
          <w:szCs w:val="28"/>
        </w:rPr>
        <w:t xml:space="preserve"> «</w:t>
      </w:r>
      <w:r w:rsidR="00511991">
        <w:rPr>
          <w:sz w:val="28"/>
          <w:szCs w:val="28"/>
        </w:rPr>
        <w:t>-</w:t>
      </w:r>
      <w:r w:rsidR="00396CB8">
        <w:rPr>
          <w:sz w:val="28"/>
          <w:szCs w:val="28"/>
        </w:rPr>
        <w:t>664161219,60</w:t>
      </w:r>
      <w:r>
        <w:rPr>
          <w:sz w:val="28"/>
          <w:szCs w:val="28"/>
        </w:rPr>
        <w:t>», «</w:t>
      </w:r>
      <w:r w:rsidR="009875D0">
        <w:rPr>
          <w:sz w:val="28"/>
          <w:szCs w:val="28"/>
        </w:rPr>
        <w:t>664161219,60</w:t>
      </w:r>
      <w:r>
        <w:rPr>
          <w:sz w:val="28"/>
          <w:szCs w:val="28"/>
        </w:rPr>
        <w:t>»</w:t>
      </w: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Default="007D0B7D" w:rsidP="00A2151D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2151D">
        <w:rPr>
          <w:sz w:val="28"/>
          <w:szCs w:val="28"/>
        </w:rPr>
        <w:t>. в приложении</w:t>
      </w:r>
      <w:r w:rsidR="00432C25">
        <w:rPr>
          <w:sz w:val="28"/>
          <w:szCs w:val="28"/>
        </w:rPr>
        <w:t xml:space="preserve"> 5</w:t>
      </w:r>
    </w:p>
    <w:p w:rsidR="002B721E" w:rsidRDefault="002B721E" w:rsidP="00A2151D">
      <w:pPr>
        <w:widowControl w:val="0"/>
        <w:ind w:firstLine="851"/>
        <w:jc w:val="both"/>
        <w:rPr>
          <w:sz w:val="28"/>
          <w:szCs w:val="28"/>
        </w:rPr>
      </w:pP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432C25">
        <w:rPr>
          <w:sz w:val="28"/>
          <w:szCs w:val="28"/>
        </w:rPr>
        <w:t>ах</w:t>
      </w:r>
      <w:r w:rsidR="00A2151D" w:rsidRPr="00A2151D">
        <w:rPr>
          <w:sz w:val="28"/>
          <w:szCs w:val="28"/>
        </w:rPr>
        <w:t xml:space="preserve"> </w:t>
      </w:r>
    </w:p>
    <w:p w:rsidR="00D00056" w:rsidRDefault="00D00056" w:rsidP="00A2151D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2C6FD0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571 990 484,60</w:t>
            </w:r>
          </w:p>
        </w:tc>
      </w:tr>
      <w:tr w:rsidR="00432C25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Pr="00A2151D" w:rsidRDefault="00432C25" w:rsidP="00387FF6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C25" w:rsidRDefault="002C6FD0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571 990 484,60</w:t>
            </w:r>
          </w:p>
        </w:tc>
      </w:tr>
    </w:tbl>
    <w:p w:rsidR="00D00056" w:rsidRDefault="00D00056" w:rsidP="00A2151D">
      <w:pPr>
        <w:rPr>
          <w:sz w:val="28"/>
          <w:szCs w:val="28"/>
        </w:rPr>
      </w:pPr>
    </w:p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C6FD0">
        <w:rPr>
          <w:sz w:val="28"/>
          <w:szCs w:val="28"/>
        </w:rPr>
        <w:t>571990484,60</w:t>
      </w:r>
      <w:r w:rsidRPr="00A2151D">
        <w:rPr>
          <w:sz w:val="28"/>
          <w:szCs w:val="28"/>
        </w:rPr>
        <w:t>» заменить цифрами «</w:t>
      </w:r>
      <w:r w:rsidR="00396CB8">
        <w:rPr>
          <w:sz w:val="28"/>
          <w:szCs w:val="28"/>
        </w:rPr>
        <w:t>580046719,60</w:t>
      </w:r>
      <w:r w:rsidRPr="00A2151D">
        <w:rPr>
          <w:sz w:val="28"/>
          <w:szCs w:val="28"/>
        </w:rPr>
        <w:t>»</w:t>
      </w:r>
    </w:p>
    <w:p w:rsidR="00C37F48" w:rsidRDefault="00C37F48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220EA" w:rsidRPr="00E6313C" w:rsidRDefault="000220EA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B92A7F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109 427 787,66</w:t>
            </w:r>
          </w:p>
        </w:tc>
      </w:tr>
    </w:tbl>
    <w:p w:rsidR="000220EA" w:rsidRDefault="000220EA" w:rsidP="00E6313C">
      <w:pPr>
        <w:rPr>
          <w:sz w:val="22"/>
          <w:szCs w:val="22"/>
        </w:rPr>
      </w:pPr>
    </w:p>
    <w:p w:rsidR="000220EA" w:rsidRDefault="000220EA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B92A7F">
        <w:rPr>
          <w:sz w:val="28"/>
          <w:szCs w:val="28"/>
        </w:rPr>
        <w:t>109427787,66</w:t>
      </w:r>
      <w:r w:rsidRPr="00A2151D">
        <w:rPr>
          <w:sz w:val="28"/>
          <w:szCs w:val="28"/>
        </w:rPr>
        <w:t>» заменить цифрами «</w:t>
      </w:r>
      <w:r w:rsidR="00396CB8">
        <w:rPr>
          <w:sz w:val="28"/>
          <w:szCs w:val="28"/>
        </w:rPr>
        <w:t>117484022,66</w:t>
      </w:r>
      <w:r w:rsidRPr="00A2151D">
        <w:rPr>
          <w:sz w:val="28"/>
          <w:szCs w:val="28"/>
        </w:rPr>
        <w:t>»</w:t>
      </w:r>
    </w:p>
    <w:p w:rsidR="00F330C4" w:rsidRDefault="00F330C4" w:rsidP="00C0323F">
      <w:pPr>
        <w:rPr>
          <w:sz w:val="28"/>
          <w:szCs w:val="28"/>
        </w:rPr>
      </w:pPr>
    </w:p>
    <w:p w:rsidR="00396CB8" w:rsidRDefault="00396CB8" w:rsidP="00C0323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73099E" w:rsidRDefault="0073099E" w:rsidP="00C0323F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396CB8" w:rsidRPr="00F21E2C" w:rsidTr="00396CB8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5E5F3C">
            <w:pPr>
              <w:jc w:val="center"/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2 02 25555 14 0000 150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5E5F3C">
            <w:pPr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396CB8" w:rsidRDefault="00396CB8" w:rsidP="005E5F3C">
            <w:pPr>
              <w:jc w:val="right"/>
              <w:rPr>
                <w:sz w:val="22"/>
                <w:szCs w:val="22"/>
              </w:rPr>
            </w:pPr>
            <w:r w:rsidRPr="00396CB8">
              <w:rPr>
                <w:sz w:val="22"/>
                <w:szCs w:val="22"/>
              </w:rPr>
              <w:t>3 057 563,52</w:t>
            </w:r>
          </w:p>
        </w:tc>
      </w:tr>
    </w:tbl>
    <w:p w:rsidR="00396CB8" w:rsidRDefault="00396CB8" w:rsidP="00C0323F">
      <w:pPr>
        <w:rPr>
          <w:sz w:val="28"/>
          <w:szCs w:val="28"/>
        </w:rPr>
      </w:pPr>
    </w:p>
    <w:p w:rsidR="00396CB8" w:rsidRDefault="00396CB8" w:rsidP="00396CB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396CB8" w:rsidRDefault="00396CB8" w:rsidP="00C0323F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A2151D" w:rsidRDefault="00396CB8" w:rsidP="005E5F3C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3 000 000,00</w:t>
            </w:r>
          </w:p>
        </w:tc>
      </w:tr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A2151D" w:rsidRDefault="00396CB8" w:rsidP="005E5F3C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муниципальных округов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3 000 000,00</w:t>
            </w:r>
          </w:p>
        </w:tc>
      </w:tr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2 02 25599 00 0000 150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A2151D" w:rsidRDefault="00396CB8" w:rsidP="005E5F3C">
            <w:pPr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19 998,00</w:t>
            </w:r>
          </w:p>
        </w:tc>
      </w:tr>
      <w:tr w:rsidR="00396CB8" w:rsidTr="005E5F3C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B8" w:rsidRPr="00024C9A" w:rsidRDefault="00396CB8" w:rsidP="005E5F3C">
            <w:pPr>
              <w:jc w:val="center"/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2 02 25599 14 0000 150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Pr="00024C9A" w:rsidRDefault="00396CB8" w:rsidP="005E5F3C">
            <w:pPr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CB8" w:rsidRDefault="00396CB8" w:rsidP="005E5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19 998,00</w:t>
            </w:r>
          </w:p>
        </w:tc>
      </w:tr>
    </w:tbl>
    <w:p w:rsidR="00396CB8" w:rsidRPr="00C0323F" w:rsidRDefault="00396CB8" w:rsidP="00C0323F">
      <w:pPr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38AC" w:rsidRDefault="009438AC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B92A7F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68 596 013,89</w:t>
            </w:r>
          </w:p>
        </w:tc>
      </w:tr>
      <w:tr w:rsidR="00BD5B3F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A151D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</w:t>
            </w:r>
            <w:r w:rsidR="00BD5B3F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</w:t>
            </w:r>
            <w:r w:rsidR="00A151D2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B92A7F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68 596 013,89</w:t>
            </w:r>
          </w:p>
        </w:tc>
      </w:tr>
    </w:tbl>
    <w:p w:rsidR="00BD5B3F" w:rsidRDefault="00BD5B3F" w:rsidP="00BD5B3F">
      <w:pPr>
        <w:rPr>
          <w:sz w:val="28"/>
          <w:szCs w:val="28"/>
        </w:rPr>
      </w:pPr>
    </w:p>
    <w:p w:rsidR="00BD5B3F" w:rsidRDefault="00BD5B3F" w:rsidP="00BD5B3F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B92A7F">
        <w:rPr>
          <w:sz w:val="28"/>
          <w:szCs w:val="28"/>
        </w:rPr>
        <w:t>68596013,89</w:t>
      </w:r>
      <w:r w:rsidRPr="00A2151D">
        <w:rPr>
          <w:sz w:val="28"/>
          <w:szCs w:val="28"/>
        </w:rPr>
        <w:t>» заменить цифрами «</w:t>
      </w:r>
      <w:r w:rsidR="00CE4E1A">
        <w:rPr>
          <w:sz w:val="28"/>
          <w:szCs w:val="28"/>
        </w:rPr>
        <w:t>73632250,89</w:t>
      </w:r>
      <w:r w:rsidRPr="00A2151D">
        <w:rPr>
          <w:sz w:val="28"/>
          <w:szCs w:val="28"/>
        </w:rPr>
        <w:t>»</w:t>
      </w:r>
    </w:p>
    <w:p w:rsidR="005F128B" w:rsidRDefault="005F128B" w:rsidP="00A2151D">
      <w:pPr>
        <w:rPr>
          <w:sz w:val="28"/>
          <w:szCs w:val="28"/>
        </w:rPr>
      </w:pPr>
    </w:p>
    <w:p w:rsidR="009438AC" w:rsidRDefault="007D0B7D" w:rsidP="00935392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C2ABB">
        <w:rPr>
          <w:sz w:val="28"/>
          <w:szCs w:val="28"/>
        </w:rPr>
        <w:t>.</w:t>
      </w:r>
      <w:r w:rsidR="00521AC8">
        <w:rPr>
          <w:sz w:val="28"/>
          <w:szCs w:val="28"/>
        </w:rPr>
        <w:t xml:space="preserve"> </w:t>
      </w:r>
      <w:r w:rsidR="00A922BB">
        <w:rPr>
          <w:sz w:val="28"/>
          <w:szCs w:val="28"/>
        </w:rPr>
        <w:t>в приложении 7</w:t>
      </w:r>
    </w:p>
    <w:p w:rsidR="00521AC8" w:rsidRDefault="00521AC8" w:rsidP="00935392">
      <w:pPr>
        <w:widowControl w:val="0"/>
        <w:ind w:firstLine="851"/>
        <w:jc w:val="both"/>
        <w:rPr>
          <w:sz w:val="28"/>
          <w:szCs w:val="28"/>
        </w:rPr>
      </w:pPr>
    </w:p>
    <w:p w:rsidR="0040716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0716A" w:rsidRDefault="0040716A" w:rsidP="0040716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40716A" w:rsidRPr="005130CB" w:rsidTr="00387FF6">
        <w:trPr>
          <w:cantSplit/>
          <w:trHeight w:val="20"/>
          <w:tblHeader/>
        </w:trPr>
        <w:tc>
          <w:tcPr>
            <w:tcW w:w="5778" w:type="dxa"/>
            <w:shd w:val="clear" w:color="000000" w:fill="auto"/>
            <w:vAlign w:val="bottom"/>
          </w:tcPr>
          <w:p w:rsidR="0040716A" w:rsidRPr="007E75FD" w:rsidRDefault="0040716A" w:rsidP="00387FF6">
            <w:pPr>
              <w:rPr>
                <w:sz w:val="22"/>
                <w:szCs w:val="22"/>
              </w:rPr>
            </w:pPr>
            <w:r w:rsidRPr="007E75F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  <w:r w:rsidRPr="00CB1F48">
              <w:t>01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59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40716A" w:rsidRPr="00CB1F48" w:rsidRDefault="00B92A7F" w:rsidP="00387FF6">
            <w:pPr>
              <w:jc w:val="right"/>
            </w:pPr>
            <w:r>
              <w:rPr>
                <w:color w:val="000000"/>
              </w:rPr>
              <w:t>85 371 035,00</w:t>
            </w:r>
          </w:p>
        </w:tc>
      </w:tr>
    </w:tbl>
    <w:p w:rsidR="0040716A" w:rsidRDefault="0040716A" w:rsidP="0040716A"/>
    <w:p w:rsidR="0040716A" w:rsidRPr="000D663A" w:rsidRDefault="0040716A" w:rsidP="0040716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92A7F">
        <w:rPr>
          <w:sz w:val="28"/>
          <w:szCs w:val="28"/>
        </w:rPr>
        <w:t>85371035,00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89296388,00</w:t>
      </w:r>
      <w:r>
        <w:rPr>
          <w:sz w:val="28"/>
          <w:szCs w:val="28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4A06C9" w:rsidRDefault="004A06C9" w:rsidP="004A06C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A06C9" w:rsidRDefault="004A06C9" w:rsidP="004A06C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06C9" w:rsidRPr="003D4455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06C9" w:rsidRPr="003D4455" w:rsidRDefault="004A06C9" w:rsidP="004A06C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A06C9" w:rsidRPr="003D4455" w:rsidRDefault="00B92A7F" w:rsidP="004A06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4 430 332,00</w:t>
            </w:r>
          </w:p>
        </w:tc>
      </w:tr>
    </w:tbl>
    <w:p w:rsidR="004A06C9" w:rsidRDefault="004A06C9" w:rsidP="004A06C9">
      <w:pPr>
        <w:widowControl w:val="0"/>
        <w:ind w:firstLine="851"/>
        <w:jc w:val="both"/>
        <w:rPr>
          <w:sz w:val="28"/>
          <w:szCs w:val="28"/>
        </w:rPr>
      </w:pPr>
    </w:p>
    <w:p w:rsidR="004A06C9" w:rsidRPr="000D663A" w:rsidRDefault="004A06C9" w:rsidP="004A06C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B92A7F">
        <w:rPr>
          <w:sz w:val="28"/>
          <w:szCs w:val="28"/>
        </w:rPr>
        <w:t>4430332,00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8355685,00</w:t>
      </w:r>
      <w:r>
        <w:rPr>
          <w:sz w:val="28"/>
          <w:szCs w:val="28"/>
        </w:rPr>
        <w:t>»</w:t>
      </w:r>
    </w:p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F43CFA" w:rsidRDefault="00F43CFA" w:rsidP="00F43C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F43CFA" w:rsidP="00F43CFA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390 000,00</w:t>
            </w:r>
          </w:p>
        </w:tc>
      </w:tr>
      <w:tr w:rsidR="00F43CFA" w:rsidRPr="00550BAD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43CFA" w:rsidRPr="00550BAD" w:rsidRDefault="00F43CFA" w:rsidP="00F43CF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«Управление муниципальным имуществом и земельными участками»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43CFA" w:rsidRPr="00550BAD" w:rsidRDefault="00F43CFA" w:rsidP="00F43C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43CFA" w:rsidRPr="00550BAD" w:rsidRDefault="00F43CFA" w:rsidP="00F43CFA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F43CFA" w:rsidRPr="000D663A" w:rsidRDefault="00F43CFA" w:rsidP="00F43CF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26975">
        <w:rPr>
          <w:sz w:val="28"/>
          <w:szCs w:val="28"/>
        </w:rPr>
        <w:t>410000,00</w:t>
      </w:r>
      <w:r>
        <w:rPr>
          <w:sz w:val="28"/>
          <w:szCs w:val="28"/>
        </w:rPr>
        <w:t>»</w:t>
      </w:r>
    </w:p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550BAD" w:rsidRDefault="00126975" w:rsidP="0012697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Pr="00550BAD" w:rsidRDefault="00126975" w:rsidP="00126975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126975" w:rsidRDefault="00126975" w:rsidP="0012697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126975" w:rsidRDefault="00126975" w:rsidP="0012697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126975" w:rsidRDefault="00126975" w:rsidP="005E5F3C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3D4455" w:rsidRDefault="00126975" w:rsidP="005E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3D4455" w:rsidRDefault="00126975" w:rsidP="005E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12697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4307BD" w:rsidRDefault="00126975" w:rsidP="005E5F3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26975" w:rsidRDefault="00126975" w:rsidP="005E5F3C">
            <w:pPr>
              <w:jc w:val="right"/>
            </w:pPr>
            <w:r>
              <w:t>20 000,00</w:t>
            </w:r>
          </w:p>
        </w:tc>
      </w:tr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126975" w:rsidRDefault="00126975" w:rsidP="0012697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126975" w:rsidRDefault="00126975" w:rsidP="0012697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4307BD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Default="00126975" w:rsidP="00126975">
            <w:pPr>
              <w:jc w:val="right"/>
            </w:pPr>
            <w:r>
              <w:t>20 000,00</w:t>
            </w:r>
          </w:p>
        </w:tc>
      </w:tr>
      <w:tr w:rsidR="0012697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26975" w:rsidRPr="00550BAD" w:rsidRDefault="00126975" w:rsidP="0012697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126975" w:rsidRPr="003D4455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126975" w:rsidRPr="004307BD" w:rsidRDefault="00126975" w:rsidP="001269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126975" w:rsidRDefault="00126975" w:rsidP="00126975">
            <w:pPr>
              <w:jc w:val="right"/>
            </w:pPr>
            <w:r>
              <w:t>20 000,00</w:t>
            </w:r>
          </w:p>
        </w:tc>
      </w:tr>
    </w:tbl>
    <w:p w:rsidR="00F43CFA" w:rsidRDefault="00F43CFA" w:rsidP="004071E9">
      <w:pPr>
        <w:widowControl w:val="0"/>
        <w:jc w:val="both"/>
        <w:rPr>
          <w:sz w:val="28"/>
          <w:szCs w:val="28"/>
        </w:rPr>
      </w:pPr>
    </w:p>
    <w:p w:rsidR="00B92A7F" w:rsidRDefault="00B92A7F" w:rsidP="00B92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92A7F" w:rsidRDefault="00B92A7F" w:rsidP="00B92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B92A7F" w:rsidP="00B92A7F">
            <w:pPr>
              <w:jc w:val="right"/>
            </w:pPr>
            <w:r w:rsidRPr="00550BAD">
              <w:t>2 100 000,00</w:t>
            </w:r>
          </w:p>
        </w:tc>
      </w:tr>
      <w:tr w:rsidR="00B92A7F" w:rsidTr="00F43CFA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2A7F" w:rsidRPr="00550BAD" w:rsidRDefault="00B92A7F" w:rsidP="00B92A7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98 0 02 00000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92A7F" w:rsidRPr="00550BAD" w:rsidRDefault="00B92A7F" w:rsidP="00B92A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2A7F" w:rsidRPr="00550BAD" w:rsidRDefault="00B92A7F" w:rsidP="00B92A7F">
            <w:pPr>
              <w:jc w:val="right"/>
            </w:pPr>
            <w:r w:rsidRPr="00550BAD">
              <w:t>2 100 000,00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B92A7F" w:rsidRDefault="00B92A7F" w:rsidP="004071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«2100000,00»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6005353,00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E91CE8" w:rsidRDefault="00E91CE8" w:rsidP="00E91CE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91CE8" w:rsidRDefault="00E91CE8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615"/>
        <w:gridCol w:w="1560"/>
      </w:tblGrid>
      <w:tr w:rsidR="00BD4F8E" w:rsidTr="00BD4F8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D4F8E" w:rsidRPr="000A6D61" w:rsidRDefault="00BD4F8E" w:rsidP="00BD4F8E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426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615" w:type="dxa"/>
            <w:shd w:val="clear" w:color="000000" w:fill="auto"/>
            <w:noWrap/>
          </w:tcPr>
          <w:p w:rsidR="00BD4F8E" w:rsidRPr="000A6D61" w:rsidRDefault="00BD4F8E" w:rsidP="00BD4F8E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D4F8E" w:rsidRPr="000A6D61" w:rsidRDefault="00EE280F" w:rsidP="008168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BD4F8E" w:rsidTr="00BD4F8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D4F8E" w:rsidRPr="003D4455" w:rsidRDefault="00BD4F8E" w:rsidP="00BD4F8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D4F8E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61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BD4F8E" w:rsidRDefault="00EE280F" w:rsidP="0081684F">
            <w:pPr>
              <w:jc w:val="right"/>
            </w:pPr>
            <w:r>
              <w:t>3 905 353,00</w:t>
            </w:r>
          </w:p>
        </w:tc>
      </w:tr>
      <w:tr w:rsidR="00BD4F8E" w:rsidTr="00BD4F8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D4F8E" w:rsidRPr="003D4455" w:rsidRDefault="00BD4F8E" w:rsidP="00BD4F8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BD4F8E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615" w:type="dxa"/>
            <w:shd w:val="clear" w:color="000000" w:fill="auto"/>
            <w:noWrap/>
          </w:tcPr>
          <w:p w:rsidR="00BD4F8E" w:rsidRPr="003D4455" w:rsidRDefault="00BD4F8E" w:rsidP="00BD4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60" w:type="dxa"/>
            <w:shd w:val="clear" w:color="000000" w:fill="FFFFFF"/>
            <w:noWrap/>
          </w:tcPr>
          <w:p w:rsidR="00BD4F8E" w:rsidRDefault="00EE280F" w:rsidP="0081684F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1D31A9" w:rsidRDefault="001D31A9" w:rsidP="001D31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D31A9" w:rsidRDefault="001D31A9" w:rsidP="001D31A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D31A9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D31A9" w:rsidRPr="00550BAD" w:rsidRDefault="001D31A9" w:rsidP="001D31A9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D31A9" w:rsidRPr="001D31A9" w:rsidRDefault="001D31A9" w:rsidP="001D31A9">
            <w:pPr>
              <w:jc w:val="center"/>
              <w:rPr>
                <w:color w:val="000000"/>
              </w:rPr>
            </w:pPr>
            <w:r w:rsidRPr="001D31A9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D31A9" w:rsidRPr="001D31A9" w:rsidRDefault="001D31A9" w:rsidP="001D31A9">
            <w:pPr>
              <w:jc w:val="right"/>
              <w:rPr>
                <w:color w:val="000000"/>
              </w:rPr>
            </w:pPr>
            <w:r w:rsidRPr="001D31A9">
              <w:rPr>
                <w:color w:val="000000"/>
              </w:rPr>
              <w:t>96 865 395,11</w:t>
            </w:r>
          </w:p>
        </w:tc>
      </w:tr>
    </w:tbl>
    <w:p w:rsidR="001D31A9" w:rsidRDefault="001D31A9" w:rsidP="001D31A9">
      <w:pPr>
        <w:widowControl w:val="0"/>
        <w:ind w:firstLine="851"/>
        <w:jc w:val="center"/>
        <w:rPr>
          <w:sz w:val="28"/>
          <w:szCs w:val="28"/>
        </w:rPr>
      </w:pPr>
    </w:p>
    <w:p w:rsidR="001D31A9" w:rsidRPr="000D663A" w:rsidRDefault="001D31A9" w:rsidP="001D31A9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«96865395,11»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«94117023,33»</w:t>
      </w:r>
    </w:p>
    <w:p w:rsidR="001D31A9" w:rsidRDefault="001D31A9" w:rsidP="004071E9">
      <w:pPr>
        <w:widowControl w:val="0"/>
        <w:jc w:val="both"/>
        <w:rPr>
          <w:sz w:val="28"/>
          <w:szCs w:val="28"/>
        </w:rPr>
      </w:pPr>
    </w:p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A03CEE" w:rsidRDefault="00A03CEE" w:rsidP="00A03CE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  <w:rPr>
                <w:color w:val="FF0000"/>
              </w:rPr>
            </w:pPr>
            <w:r w:rsidRPr="00550BAD">
              <w:t>94 782 795,11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iCs/>
                <w:color w:val="000000"/>
              </w:rPr>
            </w:pPr>
            <w:r w:rsidRPr="00550BA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24 670 431,59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17 4 08 00000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24 670 431,59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i/>
                <w:iCs/>
                <w:color w:val="FF0000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550BAD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550BAD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18 913 537,59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18 913 537,59</w:t>
            </w:r>
          </w:p>
        </w:tc>
      </w:tr>
      <w:tr w:rsidR="00A03CEE" w:rsidRPr="003D4455" w:rsidTr="00AD5A58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03CEE" w:rsidRPr="00550BAD" w:rsidRDefault="00A03CEE" w:rsidP="00A03CE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17 4 08 22150</w:t>
            </w:r>
          </w:p>
        </w:tc>
        <w:tc>
          <w:tcPr>
            <w:tcW w:w="567" w:type="dxa"/>
            <w:shd w:val="clear" w:color="000000" w:fill="auto"/>
            <w:noWrap/>
          </w:tcPr>
          <w:p w:rsidR="00A03CEE" w:rsidRPr="00550BAD" w:rsidRDefault="00A03CEE" w:rsidP="00A03CEE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03CEE" w:rsidRPr="00550BAD" w:rsidRDefault="00A03CEE" w:rsidP="00A03CEE">
            <w:pPr>
              <w:jc w:val="right"/>
            </w:pPr>
            <w:r w:rsidRPr="00550BAD">
              <w:t>18 913 537,59</w:t>
            </w:r>
          </w:p>
        </w:tc>
      </w:tr>
    </w:tbl>
    <w:p w:rsidR="001D31A9" w:rsidRDefault="001D31A9" w:rsidP="004071E9">
      <w:pPr>
        <w:widowControl w:val="0"/>
        <w:jc w:val="both"/>
        <w:rPr>
          <w:sz w:val="28"/>
          <w:szCs w:val="28"/>
        </w:rPr>
      </w:pPr>
    </w:p>
    <w:p w:rsidR="00A03CEE" w:rsidRDefault="00A03CEE" w:rsidP="00A03C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«94782795,11»,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«92034423,33», «21922059,81», «16165165,81»</w:t>
      </w:r>
    </w:p>
    <w:p w:rsidR="001D31A9" w:rsidRDefault="001D31A9" w:rsidP="004071E9">
      <w:pPr>
        <w:widowControl w:val="0"/>
        <w:jc w:val="both"/>
        <w:rPr>
          <w:sz w:val="28"/>
          <w:szCs w:val="28"/>
        </w:rPr>
      </w:pPr>
    </w:p>
    <w:p w:rsidR="008468C6" w:rsidRDefault="008468C6" w:rsidP="004071E9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</w:t>
      </w:r>
    </w:p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  <w:r w:rsidRPr="00550BAD">
              <w:rPr>
                <w:b/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  <w:rPr>
                <w:b/>
              </w:rPr>
            </w:pPr>
            <w:r w:rsidRPr="00550BAD">
              <w:rPr>
                <w:b/>
              </w:rPr>
              <w:t>53 633 298,89</w:t>
            </w:r>
          </w:p>
        </w:tc>
      </w:tr>
    </w:tbl>
    <w:p w:rsidR="00C429B5" w:rsidRDefault="00C429B5" w:rsidP="00C429B5">
      <w:pPr>
        <w:widowControl w:val="0"/>
        <w:ind w:firstLine="851"/>
        <w:jc w:val="center"/>
        <w:rPr>
          <w:sz w:val="28"/>
          <w:szCs w:val="28"/>
        </w:rPr>
      </w:pPr>
    </w:p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«53633298,89»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9726D">
        <w:rPr>
          <w:sz w:val="28"/>
          <w:szCs w:val="28"/>
        </w:rPr>
        <w:t>64417905,67</w:t>
      </w:r>
      <w:r>
        <w:rPr>
          <w:sz w:val="28"/>
          <w:szCs w:val="28"/>
        </w:rPr>
        <w:t>»</w:t>
      </w:r>
    </w:p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429B5" w:rsidRPr="003D445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</w:pPr>
            <w:r w:rsidRPr="00550BAD">
              <w:t>32 241 001,89</w:t>
            </w:r>
          </w:p>
        </w:tc>
      </w:tr>
    </w:tbl>
    <w:p w:rsidR="00B92A7F" w:rsidRDefault="00B92A7F" w:rsidP="004071E9">
      <w:pPr>
        <w:widowControl w:val="0"/>
        <w:jc w:val="both"/>
        <w:rPr>
          <w:sz w:val="28"/>
          <w:szCs w:val="28"/>
        </w:rPr>
      </w:pPr>
    </w:p>
    <w:p w:rsidR="00C429B5" w:rsidRPr="000D663A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«32241001,89»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34D09">
        <w:rPr>
          <w:sz w:val="28"/>
          <w:szCs w:val="28"/>
        </w:rPr>
        <w:t>43025608,67</w:t>
      </w:r>
      <w:r>
        <w:rPr>
          <w:sz w:val="28"/>
          <w:szCs w:val="28"/>
        </w:rPr>
        <w:t>»</w:t>
      </w:r>
    </w:p>
    <w:p w:rsidR="003A74F1" w:rsidRDefault="003A74F1" w:rsidP="003A74F1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17 4 07 17300</w:t>
            </w:r>
          </w:p>
        </w:tc>
        <w:tc>
          <w:tcPr>
            <w:tcW w:w="51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</w:pPr>
            <w:r w:rsidRPr="00550BAD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</w:pPr>
            <w:r w:rsidRPr="00550BAD">
              <w:t>500 000,00</w:t>
            </w:r>
          </w:p>
        </w:tc>
      </w:tr>
    </w:tbl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429B5" w:rsidRDefault="00C429B5" w:rsidP="00C429B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615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765590" w:rsidRDefault="00C429B5" w:rsidP="00C429B5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3D4455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F9314C" w:rsidRDefault="00C429B5" w:rsidP="00C429B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F9314C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3D4455" w:rsidRDefault="00C429B5" w:rsidP="00C429B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F9314C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3D4455" w:rsidRDefault="00C429B5" w:rsidP="00C429B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F9314C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Default="00C429B5" w:rsidP="00C429B5">
            <w:pPr>
              <w:jc w:val="right"/>
            </w:pPr>
            <w:r w:rsidRPr="001B31F7">
              <w:t>4 991 306,78</w:t>
            </w:r>
          </w:p>
        </w:tc>
      </w:tr>
    </w:tbl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550BAD" w:rsidRDefault="00C429B5" w:rsidP="00C429B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19 4 02 </w:t>
            </w:r>
            <w:r w:rsidRPr="00550BAD">
              <w:rPr>
                <w:color w:val="000000"/>
                <w:lang w:val="en-US"/>
              </w:rPr>
              <w:t>S</w:t>
            </w:r>
            <w:r w:rsidRPr="00550BAD">
              <w:rPr>
                <w:color w:val="000000"/>
              </w:rPr>
              <w:t>1170</w:t>
            </w:r>
          </w:p>
        </w:tc>
        <w:tc>
          <w:tcPr>
            <w:tcW w:w="51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C429B5" w:rsidRPr="00550BAD" w:rsidRDefault="00C429B5" w:rsidP="00C429B5">
            <w:pPr>
              <w:jc w:val="right"/>
            </w:pPr>
            <w:r w:rsidRPr="00550BAD">
              <w:t>2 456 443,89</w:t>
            </w:r>
          </w:p>
        </w:tc>
      </w:tr>
    </w:tbl>
    <w:p w:rsidR="00C429B5" w:rsidRDefault="00C429B5" w:rsidP="00C429B5">
      <w:pPr>
        <w:widowControl w:val="0"/>
        <w:jc w:val="both"/>
        <w:rPr>
          <w:sz w:val="28"/>
          <w:szCs w:val="28"/>
        </w:rPr>
      </w:pPr>
    </w:p>
    <w:p w:rsidR="00C429B5" w:rsidRDefault="00C429B5" w:rsidP="00C429B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429B5" w:rsidRDefault="00C429B5" w:rsidP="00C429B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615"/>
        <w:gridCol w:w="1560"/>
      </w:tblGrid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765590" w:rsidRDefault="00C429B5" w:rsidP="00C429B5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23 0 00 00000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F34D09" w:rsidP="00C429B5">
            <w:pPr>
              <w:jc w:val="right"/>
            </w:pPr>
            <w:r>
              <w:t>5 793 300,00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F34D09" w:rsidRDefault="00C429B5" w:rsidP="00C429B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 w:rsid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C429B5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23 4 01 00000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F34D09" w:rsidP="00C429B5">
            <w:pPr>
              <w:jc w:val="right"/>
            </w:pPr>
            <w:r>
              <w:t>3 430 000,00</w:t>
            </w:r>
          </w:p>
        </w:tc>
      </w:tr>
      <w:tr w:rsidR="00C429B5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429B5" w:rsidRPr="00F34D09" w:rsidRDefault="00F34D09" w:rsidP="00C429B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426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429B5" w:rsidRPr="00550BAD" w:rsidRDefault="00C429B5" w:rsidP="00C429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29B5" w:rsidRPr="003D4455" w:rsidRDefault="00F34D09" w:rsidP="00C429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23 4 01 81360</w:t>
            </w:r>
          </w:p>
        </w:tc>
        <w:tc>
          <w:tcPr>
            <w:tcW w:w="615" w:type="dxa"/>
            <w:shd w:val="clear" w:color="000000" w:fill="auto"/>
            <w:noWrap/>
          </w:tcPr>
          <w:p w:rsidR="00C429B5" w:rsidRDefault="00C429B5" w:rsidP="00C429B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429B5" w:rsidRDefault="00F34D09" w:rsidP="00C429B5">
            <w:pPr>
              <w:jc w:val="right"/>
            </w:pPr>
            <w:r>
              <w:t>2 952 900,00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Default="00F34D09">
            <w:r w:rsidRPr="0079185E">
              <w:rPr>
                <w:color w:val="000000"/>
              </w:rPr>
              <w:t>23 4 01 81360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2 952 900,00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Default="00F34D09">
            <w:r w:rsidRPr="0079185E">
              <w:rPr>
                <w:color w:val="000000"/>
              </w:rPr>
              <w:t>23 4 01 81360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2 952 900,00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477 100,00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477 100,00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477 100,00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23 4 02 00000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2 363 300,00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 w:rsidRPr="008925CB">
              <w:t>2 083 337,00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 w:rsidRPr="008925CB">
              <w:t>2 083 337,00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2 083 337,00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F34D09" w:rsidRDefault="00F34D09" w:rsidP="00F34D0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279 963,00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279 963,00</w:t>
            </w:r>
          </w:p>
        </w:tc>
      </w:tr>
      <w:tr w:rsidR="00F34D09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34D09" w:rsidRPr="003D4455" w:rsidRDefault="00F34D09" w:rsidP="00F34D0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F34D09" w:rsidRPr="00550BAD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F34D09" w:rsidRPr="003D4455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615" w:type="dxa"/>
            <w:shd w:val="clear" w:color="000000" w:fill="auto"/>
            <w:noWrap/>
          </w:tcPr>
          <w:p w:rsidR="00F34D09" w:rsidRDefault="00F34D09" w:rsidP="00F34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34D09" w:rsidRDefault="00F34D09" w:rsidP="00F34D09">
            <w:pPr>
              <w:jc w:val="right"/>
            </w:pPr>
            <w:r>
              <w:t>279 963,00</w:t>
            </w:r>
          </w:p>
        </w:tc>
      </w:tr>
    </w:tbl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541690" w:rsidRDefault="00541690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541690" w:rsidRDefault="00541690" w:rsidP="0054169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41690" w:rsidRDefault="00541690" w:rsidP="00541690">
            <w:pPr>
              <w:rPr>
                <w:color w:val="000000"/>
                <w:sz w:val="24"/>
                <w:szCs w:val="24"/>
              </w:rPr>
            </w:pPr>
            <w:r w:rsidRPr="0054169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41690" w:rsidRDefault="00541690" w:rsidP="00541690">
            <w:pPr>
              <w:jc w:val="center"/>
              <w:rPr>
                <w:color w:val="000000"/>
              </w:rPr>
            </w:pPr>
            <w:r w:rsidRPr="00541690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41690" w:rsidRDefault="00541690" w:rsidP="00541690">
            <w:pPr>
              <w:jc w:val="right"/>
              <w:rPr>
                <w:color w:val="000000"/>
              </w:rPr>
            </w:pPr>
            <w:r w:rsidRPr="00541690">
              <w:t>283 540 220,00</w:t>
            </w:r>
          </w:p>
        </w:tc>
      </w:tr>
    </w:tbl>
    <w:p w:rsidR="00541690" w:rsidRPr="00541690" w:rsidRDefault="00541690" w:rsidP="00541690">
      <w:pPr>
        <w:widowControl w:val="0"/>
        <w:jc w:val="both"/>
        <w:rPr>
          <w:sz w:val="28"/>
          <w:szCs w:val="28"/>
        </w:rPr>
      </w:pPr>
    </w:p>
    <w:p w:rsidR="00541690" w:rsidRPr="000D663A" w:rsidRDefault="00541690" w:rsidP="00541690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«283540220,00»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858E4">
        <w:rPr>
          <w:sz w:val="28"/>
          <w:szCs w:val="28"/>
        </w:rPr>
        <w:t>282833811,00</w:t>
      </w:r>
      <w:r>
        <w:rPr>
          <w:sz w:val="28"/>
          <w:szCs w:val="28"/>
        </w:rPr>
        <w:t>»</w:t>
      </w:r>
    </w:p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541690" w:rsidRDefault="00541690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41690" w:rsidRDefault="00541690" w:rsidP="0054169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19 596 847,00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  <w:rPr>
                <w:color w:val="000000"/>
              </w:rPr>
            </w:pPr>
            <w:r w:rsidRPr="00550BAD">
              <w:t>12 509 321,00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«Развитие дополнительного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12 509 321,00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550BA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7 863 881,00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7 863 881,00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7 863 881,00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культуры»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  <w:tr w:rsidR="00541690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41690" w:rsidRPr="00550BAD" w:rsidRDefault="00541690" w:rsidP="00541690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41690" w:rsidRPr="00550BAD" w:rsidRDefault="00541690" w:rsidP="00541690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41690" w:rsidRPr="00550BAD" w:rsidRDefault="00541690" w:rsidP="00541690">
            <w:pPr>
              <w:jc w:val="right"/>
            </w:pPr>
            <w:r w:rsidRPr="00550BAD">
              <w:t>7 087 526,00</w:t>
            </w:r>
          </w:p>
        </w:tc>
      </w:tr>
    </w:tbl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541690" w:rsidRDefault="009858E4" w:rsidP="00541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541690"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541690">
        <w:rPr>
          <w:sz w:val="28"/>
          <w:szCs w:val="28"/>
        </w:rPr>
        <w:t>«19596847,00</w:t>
      </w:r>
      <w:r>
        <w:rPr>
          <w:sz w:val="28"/>
          <w:szCs w:val="28"/>
        </w:rPr>
        <w:t xml:space="preserve">», </w:t>
      </w:r>
      <w:r w:rsidR="00541690">
        <w:rPr>
          <w:sz w:val="28"/>
          <w:szCs w:val="28"/>
        </w:rPr>
        <w:t xml:space="preserve">«12509321,00», «7863881,00», «7087526,00» </w:t>
      </w:r>
      <w:r w:rsidR="00541690" w:rsidRPr="00CE2DEE">
        <w:rPr>
          <w:sz w:val="28"/>
          <w:szCs w:val="28"/>
        </w:rPr>
        <w:t>заменить</w:t>
      </w:r>
      <w:r w:rsidR="00541690">
        <w:rPr>
          <w:sz w:val="28"/>
          <w:szCs w:val="28"/>
        </w:rPr>
        <w:t xml:space="preserve"> соответственно</w:t>
      </w:r>
      <w:r w:rsidR="00541690" w:rsidRPr="00CE2DEE">
        <w:rPr>
          <w:sz w:val="28"/>
          <w:szCs w:val="28"/>
        </w:rPr>
        <w:t xml:space="preserve"> цифрами</w:t>
      </w:r>
      <w:r w:rsidR="00541690">
        <w:rPr>
          <w:sz w:val="28"/>
          <w:szCs w:val="28"/>
        </w:rPr>
        <w:t xml:space="preserve"> </w:t>
      </w:r>
      <w:r w:rsidR="00541690"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«18890438,00», «12206574,00», «7561134,00</w:t>
      </w:r>
      <w:r w:rsidR="00541690">
        <w:rPr>
          <w:sz w:val="28"/>
          <w:szCs w:val="28"/>
        </w:rPr>
        <w:t>», «</w:t>
      </w:r>
      <w:r>
        <w:rPr>
          <w:sz w:val="28"/>
          <w:szCs w:val="28"/>
        </w:rPr>
        <w:t>6683864,00</w:t>
      </w:r>
      <w:r w:rsidR="00541690">
        <w:rPr>
          <w:sz w:val="28"/>
          <w:szCs w:val="28"/>
        </w:rPr>
        <w:t>»</w:t>
      </w:r>
    </w:p>
    <w:p w:rsidR="00541690" w:rsidRDefault="00541690" w:rsidP="00541690">
      <w:pPr>
        <w:widowControl w:val="0"/>
        <w:ind w:firstLine="851"/>
        <w:jc w:val="both"/>
        <w:rPr>
          <w:sz w:val="28"/>
          <w:szCs w:val="28"/>
        </w:rPr>
      </w:pPr>
    </w:p>
    <w:p w:rsidR="009043B5" w:rsidRDefault="009043B5" w:rsidP="00904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043B5" w:rsidRDefault="009043B5" w:rsidP="009043B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043B5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043B5" w:rsidRPr="009043B5" w:rsidRDefault="009043B5" w:rsidP="009043B5">
            <w:pPr>
              <w:rPr>
                <w:color w:val="000000"/>
                <w:sz w:val="24"/>
                <w:szCs w:val="24"/>
              </w:rPr>
            </w:pPr>
            <w:r w:rsidRPr="009043B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043B5" w:rsidRPr="009043B5" w:rsidRDefault="009043B5" w:rsidP="009043B5">
            <w:pPr>
              <w:jc w:val="center"/>
              <w:rPr>
                <w:color w:val="000000"/>
              </w:rPr>
            </w:pPr>
            <w:r w:rsidRPr="009043B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043B5" w:rsidRPr="009043B5" w:rsidRDefault="009043B5" w:rsidP="009043B5">
            <w:pPr>
              <w:jc w:val="right"/>
              <w:rPr>
                <w:color w:val="000000"/>
              </w:rPr>
            </w:pPr>
            <w:r w:rsidRPr="009043B5">
              <w:t>106 372 493,00</w:t>
            </w:r>
          </w:p>
        </w:tc>
      </w:tr>
      <w:tr w:rsidR="009043B5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043B5" w:rsidRPr="00550BAD" w:rsidRDefault="009043B5" w:rsidP="009043B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26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043B5" w:rsidRPr="00550BAD" w:rsidRDefault="009043B5" w:rsidP="009043B5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74 764 129,67</w:t>
            </w:r>
          </w:p>
        </w:tc>
      </w:tr>
      <w:tr w:rsidR="009043B5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043B5" w:rsidRPr="00550BAD" w:rsidRDefault="009043B5" w:rsidP="009043B5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043B5" w:rsidRPr="00550BAD" w:rsidRDefault="009043B5" w:rsidP="009043B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043B5" w:rsidRPr="00550BAD" w:rsidRDefault="009043B5" w:rsidP="009043B5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74 739 129,67</w:t>
            </w:r>
          </w:p>
        </w:tc>
      </w:tr>
    </w:tbl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9043B5" w:rsidRDefault="005E5F3C" w:rsidP="009043B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043B5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«106372493,00», «74764129,67», «74739129,67»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3B263E">
        <w:rPr>
          <w:sz w:val="28"/>
          <w:szCs w:val="28"/>
        </w:rPr>
        <w:t>103173549,00</w:t>
      </w:r>
      <w:r>
        <w:rPr>
          <w:sz w:val="28"/>
          <w:szCs w:val="28"/>
        </w:rPr>
        <w:t>», «71565185,67», «71540185,67»</w:t>
      </w:r>
    </w:p>
    <w:p w:rsidR="005E5F3C" w:rsidRDefault="005E5F3C" w:rsidP="005E5F3C">
      <w:pPr>
        <w:widowControl w:val="0"/>
        <w:jc w:val="both"/>
        <w:rPr>
          <w:sz w:val="28"/>
          <w:szCs w:val="28"/>
        </w:rPr>
      </w:pPr>
    </w:p>
    <w:p w:rsidR="005E5F3C" w:rsidRDefault="005E5F3C" w:rsidP="005E5F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E5F3C" w:rsidRDefault="005E5F3C" w:rsidP="005E5F3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«Музейная деятельность»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rPr>
                <w:color w:val="000000"/>
              </w:rPr>
              <w:t>3 418 100,00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  <w:rPr>
                <w:color w:val="000000"/>
              </w:rPr>
            </w:pPr>
            <w:r w:rsidRPr="00550BAD">
              <w:rPr>
                <w:color w:val="000000"/>
              </w:rPr>
              <w:t>13 996 846,00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13 980 476,00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13 980 476,00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04 4 03 00150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13 980 476,00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50BA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   </w:t>
            </w:r>
            <w:r w:rsidRPr="00550B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50BAD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культурно-досуговой деятельности»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color w:val="000000"/>
                <w:sz w:val="24"/>
                <w:szCs w:val="24"/>
              </w:rPr>
            </w:pPr>
            <w:r w:rsidRPr="00550BA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/>
                <w:bCs/>
                <w:color w:val="000000"/>
              </w:rPr>
            </w:pPr>
            <w:r w:rsidRPr="00550BA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  <w:tr w:rsidR="005E5F3C" w:rsidRPr="00541690" w:rsidTr="005E5F3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E5F3C" w:rsidRPr="00550BAD" w:rsidRDefault="005E5F3C" w:rsidP="005E5F3C">
            <w:pPr>
              <w:rPr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04 4 04 00150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E5F3C" w:rsidRPr="00550BAD" w:rsidRDefault="005E5F3C" w:rsidP="005E5F3C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E5F3C" w:rsidRPr="00550BAD" w:rsidRDefault="005E5F3C" w:rsidP="005E5F3C">
            <w:pPr>
              <w:jc w:val="right"/>
            </w:pPr>
            <w:r w:rsidRPr="00550BAD">
              <w:t>38 506 830,67</w:t>
            </w:r>
          </w:p>
        </w:tc>
      </w:tr>
    </w:tbl>
    <w:p w:rsidR="00B92A7F" w:rsidRDefault="00B92A7F" w:rsidP="00935392">
      <w:pPr>
        <w:widowControl w:val="0"/>
        <w:ind w:firstLine="851"/>
        <w:jc w:val="both"/>
        <w:rPr>
          <w:sz w:val="28"/>
          <w:szCs w:val="28"/>
        </w:rPr>
      </w:pPr>
    </w:p>
    <w:p w:rsidR="00B92A7F" w:rsidRDefault="005E5F3C" w:rsidP="005E5F3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цифры «3418100,00», «13996846,00», «13980476,00», «38506830,67»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«13045593,00», «13029223,00», «36500265,67»</w:t>
      </w:r>
    </w:p>
    <w:p w:rsidR="00E75050" w:rsidRDefault="00E75050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Default="007D0B7D" w:rsidP="00907B6C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521AC8">
        <w:rPr>
          <w:sz w:val="28"/>
          <w:szCs w:val="28"/>
        </w:rPr>
        <w:t xml:space="preserve">. </w:t>
      </w:r>
      <w:r w:rsidR="00AF7A01">
        <w:rPr>
          <w:sz w:val="28"/>
          <w:szCs w:val="28"/>
        </w:rPr>
        <w:t>в приложении</w:t>
      </w:r>
      <w:r w:rsidR="00907B6C">
        <w:rPr>
          <w:sz w:val="28"/>
          <w:szCs w:val="28"/>
        </w:rPr>
        <w:t xml:space="preserve"> </w:t>
      </w:r>
      <w:r w:rsidR="0051793A">
        <w:rPr>
          <w:sz w:val="28"/>
          <w:szCs w:val="28"/>
        </w:rPr>
        <w:t>9</w:t>
      </w:r>
    </w:p>
    <w:p w:rsidR="0051793A" w:rsidRDefault="0051793A" w:rsidP="006D15B2">
      <w:pPr>
        <w:ind w:right="279"/>
        <w:jc w:val="right"/>
        <w:rPr>
          <w:sz w:val="28"/>
          <w:szCs w:val="28"/>
        </w:rPr>
      </w:pPr>
    </w:p>
    <w:p w:rsidR="00907B6C" w:rsidRDefault="00C87EAE" w:rsidP="00907B6C">
      <w:r>
        <w:rPr>
          <w:sz w:val="28"/>
          <w:szCs w:val="28"/>
        </w:rPr>
        <w:t>в строке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1793A" w:rsidRPr="0066670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93A" w:rsidRPr="002C10DB" w:rsidRDefault="0051793A" w:rsidP="0051793A">
            <w:pPr>
              <w:rPr>
                <w:b/>
              </w:rPr>
            </w:pPr>
            <w:r w:rsidRPr="002C10DB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  <w:r w:rsidRPr="002C10DB">
              <w:rPr>
                <w:b/>
              </w:rPr>
              <w:t>01 0 00 00000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  <w:rPr>
                <w:b/>
              </w:rPr>
            </w:pPr>
            <w:r w:rsidRPr="002C10DB">
              <w:rPr>
                <w:b/>
              </w:rPr>
              <w:t>292 650 194,84</w:t>
            </w:r>
          </w:p>
        </w:tc>
      </w:tr>
    </w:tbl>
    <w:p w:rsidR="00C87EAE" w:rsidRDefault="00C87EAE" w:rsidP="00907B6C"/>
    <w:p w:rsidR="00C87EAE" w:rsidRDefault="00C87EAE" w:rsidP="00907B6C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51793A">
        <w:rPr>
          <w:sz w:val="28"/>
          <w:szCs w:val="28"/>
        </w:rPr>
        <w:t>292650194,84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1793A">
        <w:rPr>
          <w:sz w:val="28"/>
          <w:szCs w:val="28"/>
        </w:rPr>
        <w:t>292347447,84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C87EAE" w:rsidRDefault="00C87EAE" w:rsidP="00907B6C"/>
    <w:p w:rsidR="0051793A" w:rsidRDefault="0051793A" w:rsidP="0051793A">
      <w:r>
        <w:rPr>
          <w:sz w:val="28"/>
          <w:szCs w:val="28"/>
        </w:rPr>
        <w:t>в строках</w:t>
      </w:r>
    </w:p>
    <w:p w:rsidR="0051793A" w:rsidRDefault="0051793A" w:rsidP="0051793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1793A" w:rsidRPr="00290F22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дополнительного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12 509 321,00</w:t>
            </w:r>
          </w:p>
        </w:tc>
      </w:tr>
      <w:tr w:rsidR="0051793A" w:rsidRPr="00BD49C4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tabs>
                <w:tab w:val="left" w:pos="3100"/>
              </w:tabs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7 863 881,00</w:t>
            </w:r>
          </w:p>
        </w:tc>
      </w:tr>
      <w:tr w:rsidR="0051793A" w:rsidTr="00AD5A58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7 863 881,00</w:t>
            </w:r>
          </w:p>
        </w:tc>
      </w:tr>
      <w:tr w:rsidR="0051793A" w:rsidTr="00AD5A58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01 4 03 00150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3A" w:rsidRPr="002C10DB" w:rsidRDefault="0051793A" w:rsidP="0051793A">
            <w:pPr>
              <w:jc w:val="right"/>
            </w:pPr>
            <w:r w:rsidRPr="002C10DB">
              <w:t>7 863 881,00</w:t>
            </w:r>
          </w:p>
        </w:tc>
      </w:tr>
    </w:tbl>
    <w:p w:rsidR="0051793A" w:rsidRDefault="0051793A" w:rsidP="00907B6C"/>
    <w:p w:rsidR="0051793A" w:rsidRDefault="0051793A" w:rsidP="00907B6C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«12509321,00», «7863881,00»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«12206574,00», «7561134,00»</w:t>
      </w:r>
    </w:p>
    <w:p w:rsidR="0051793A" w:rsidRDefault="0051793A" w:rsidP="00907B6C"/>
    <w:p w:rsidR="00BF40E7" w:rsidRDefault="00BF40E7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  <w:rPr>
                <w:b/>
              </w:rPr>
            </w:pPr>
            <w:r w:rsidRPr="002C10DB">
              <w:rPr>
                <w:b/>
              </w:rPr>
              <w:t>04 0 00 00000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113 413 019,00</w:t>
            </w:r>
          </w:p>
        </w:tc>
      </w:tr>
    </w:tbl>
    <w:p w:rsidR="00BF40E7" w:rsidRDefault="00BF40E7" w:rsidP="00D91AC1">
      <w:pPr>
        <w:rPr>
          <w:sz w:val="28"/>
          <w:szCs w:val="28"/>
        </w:rPr>
      </w:pPr>
    </w:p>
    <w:p w:rsidR="00BF40E7" w:rsidRDefault="00BF40E7" w:rsidP="0036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D15D1A">
        <w:rPr>
          <w:sz w:val="28"/>
          <w:szCs w:val="28"/>
        </w:rPr>
        <w:t>113413019,00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D15D1A">
        <w:rPr>
          <w:sz w:val="28"/>
          <w:szCs w:val="28"/>
        </w:rPr>
        <w:t>109810413,00</w:t>
      </w:r>
      <w:r>
        <w:rPr>
          <w:sz w:val="28"/>
          <w:szCs w:val="28"/>
        </w:rPr>
        <w:t xml:space="preserve">» </w:t>
      </w:r>
    </w:p>
    <w:p w:rsidR="00BF40E7" w:rsidRDefault="00BF40E7" w:rsidP="0036419C">
      <w:pPr>
        <w:widowControl w:val="0"/>
        <w:jc w:val="both"/>
        <w:rPr>
          <w:sz w:val="28"/>
          <w:szCs w:val="28"/>
        </w:rPr>
      </w:pPr>
    </w:p>
    <w:p w:rsidR="00BF40E7" w:rsidRDefault="00D15D1A" w:rsidP="00BF40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rPr>
                <w:color w:val="000000"/>
              </w:rPr>
              <w:t>3 418 100,00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7 087 526,00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  <w:rPr>
                <w:color w:val="000000"/>
              </w:rPr>
            </w:pPr>
            <w:r w:rsidRPr="002C10DB">
              <w:rPr>
                <w:color w:val="000000"/>
              </w:rPr>
              <w:t>13 996 846,00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color w:val="00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13 980 476,00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13 980 476,00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04 4 03 00150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13 980 476,00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10D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Развитие культурно-досуговой деятельности»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color w:val="00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/>
                <w:bCs/>
                <w:color w:val="000000"/>
              </w:rPr>
            </w:pPr>
            <w:r w:rsidRPr="002C10D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  <w:tr w:rsidR="00D15D1A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rPr>
                <w:bCs/>
                <w:i/>
                <w:iCs/>
                <w:color w:val="000000"/>
              </w:rPr>
            </w:pPr>
            <w:r w:rsidRPr="002C10D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04 4 04 00150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center"/>
            </w:pPr>
            <w:r w:rsidRPr="002C10DB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1A" w:rsidRPr="002C10DB" w:rsidRDefault="00D15D1A" w:rsidP="00D15D1A">
            <w:pPr>
              <w:jc w:val="right"/>
            </w:pPr>
            <w:r w:rsidRPr="002C10DB">
              <w:t>38 506 830,67</w:t>
            </w:r>
          </w:p>
        </w:tc>
      </w:tr>
    </w:tbl>
    <w:p w:rsidR="00BF40E7" w:rsidRDefault="00BF40E7" w:rsidP="00BF40E7">
      <w:pPr>
        <w:rPr>
          <w:sz w:val="28"/>
          <w:szCs w:val="28"/>
        </w:rPr>
      </w:pPr>
    </w:p>
    <w:p w:rsidR="00D15D1A" w:rsidRDefault="00D15D1A" w:rsidP="00BF40E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«3418100,00», «7087526,00», «13996846,00», «13980476,00». «38506830,67» за</w:t>
      </w:r>
      <w:r w:rsidRPr="00CE2DEE">
        <w:rPr>
          <w:sz w:val="28"/>
          <w:szCs w:val="28"/>
        </w:rPr>
        <w:t>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«6683864,00», «13045593,00». «13029223,00», «36500265,67»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F24E4E" w:rsidRDefault="000118A6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24E4E" w:rsidRDefault="00F24E4E" w:rsidP="00F24E4E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125F00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/>
                <w:bCs/>
                <w:iCs/>
                <w:color w:val="000000"/>
              </w:rPr>
            </w:pPr>
            <w:r w:rsidRPr="002C10DB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</w:t>
            </w:r>
            <w:r w:rsidR="000118A6"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2C10DB"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0118A6" w:rsidRDefault="00F24E4E" w:rsidP="00F24E4E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0118A6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0118A6" w:rsidRDefault="00F24E4E" w:rsidP="00F24E4E">
            <w:pPr>
              <w:jc w:val="right"/>
              <w:rPr>
                <w:color w:val="000000"/>
              </w:rPr>
            </w:pPr>
            <w:r w:rsidRPr="000118A6">
              <w:rPr>
                <w:color w:val="000000"/>
              </w:rPr>
              <w:t>390 000,00</w:t>
            </w:r>
          </w:p>
        </w:tc>
      </w:tr>
      <w:tr w:rsidR="000118A6" w:rsidRPr="00125F00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D83816" w:rsidRDefault="000118A6" w:rsidP="000118A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0118A6" w:rsidRDefault="000118A6" w:rsidP="000118A6">
            <w:pPr>
              <w:jc w:val="center"/>
              <w:rPr>
                <w:color w:val="000000"/>
              </w:rPr>
            </w:pPr>
            <w:r w:rsidRPr="000118A6">
              <w:rPr>
                <w:color w:val="000000"/>
              </w:rPr>
              <w:t>07 4 01 00000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0118A6" w:rsidRDefault="000118A6" w:rsidP="000118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A6" w:rsidRPr="000118A6" w:rsidRDefault="000118A6" w:rsidP="000118A6">
            <w:pPr>
              <w:jc w:val="right"/>
              <w:rPr>
                <w:color w:val="000000"/>
              </w:rPr>
            </w:pPr>
            <w:r w:rsidRPr="000118A6">
              <w:rPr>
                <w:color w:val="000000"/>
              </w:rPr>
              <w:t>390 000,00</w:t>
            </w:r>
          </w:p>
        </w:tc>
      </w:tr>
    </w:tbl>
    <w:p w:rsidR="00F24E4E" w:rsidRDefault="00F24E4E" w:rsidP="00F24E4E">
      <w:pPr>
        <w:widowControl w:val="0"/>
        <w:ind w:firstLine="851"/>
        <w:jc w:val="both"/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F24E4E" w:rsidRDefault="00F24E4E" w:rsidP="00F24E4E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rPr>
                <w:color w:val="000000"/>
              </w:rPr>
              <w:t>390 000,00</w:t>
            </w:r>
          </w:p>
        </w:tc>
      </w:tr>
    </w:tbl>
    <w:p w:rsidR="00F24E4E" w:rsidRDefault="00F24E4E" w:rsidP="00F24E4E">
      <w:pPr>
        <w:rPr>
          <w:sz w:val="28"/>
          <w:szCs w:val="28"/>
        </w:rPr>
      </w:pPr>
    </w:p>
    <w:p w:rsidR="008468C6" w:rsidRDefault="008468C6" w:rsidP="00F24E4E">
      <w:pPr>
        <w:rPr>
          <w:sz w:val="28"/>
          <w:szCs w:val="28"/>
        </w:rPr>
      </w:pPr>
    </w:p>
    <w:p w:rsidR="008468C6" w:rsidRDefault="008468C6" w:rsidP="00F24E4E">
      <w:pPr>
        <w:rPr>
          <w:sz w:val="28"/>
          <w:szCs w:val="28"/>
        </w:rPr>
      </w:pPr>
    </w:p>
    <w:p w:rsidR="00F24E4E" w:rsidRDefault="00F24E4E" w:rsidP="00F24E4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 следующего содержания</w:t>
      </w:r>
    </w:p>
    <w:p w:rsidR="00F24E4E" w:rsidRDefault="00F24E4E" w:rsidP="00F24E4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126975" w:rsidRDefault="00F24E4E" w:rsidP="00F24E4E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126975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4307BD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Default="00F24E4E" w:rsidP="00F24E4E">
            <w:pPr>
              <w:jc w:val="right"/>
            </w:pPr>
            <w:r>
              <w:t>20 000,00</w:t>
            </w:r>
          </w:p>
        </w:tc>
      </w:tr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550BAD" w:rsidRDefault="00F24E4E" w:rsidP="00F24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3D4455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4307BD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Default="00F24E4E" w:rsidP="00F24E4E">
            <w:pPr>
              <w:jc w:val="right"/>
            </w:pPr>
            <w:r>
              <w:t>20 000,00</w:t>
            </w:r>
          </w:p>
        </w:tc>
      </w:tr>
      <w:tr w:rsidR="00F24E4E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550BAD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3D4455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4307BD" w:rsidRDefault="00F24E4E" w:rsidP="00F2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Default="00F24E4E" w:rsidP="00F24E4E">
            <w:pPr>
              <w:jc w:val="right"/>
            </w:pPr>
            <w:r>
              <w:t>20 000,00</w:t>
            </w:r>
          </w:p>
        </w:tc>
      </w:tr>
    </w:tbl>
    <w:p w:rsidR="00F24E4E" w:rsidRDefault="00F24E4E" w:rsidP="00F24E4E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24E4E" w:rsidRDefault="00F24E4E" w:rsidP="00F24E4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765590" w:rsidRDefault="00F24E4E" w:rsidP="00F24E4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b/>
                <w:color w:val="000000"/>
              </w:rPr>
            </w:pPr>
            <w:r w:rsidRPr="002C10DB">
              <w:rPr>
                <w:b/>
                <w:color w:val="000000"/>
              </w:rPr>
              <w:t>17 0 00 00000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C10DB">
              <w:rPr>
                <w:b/>
                <w:lang w:eastAsia="en-US"/>
              </w:rPr>
              <w:t>75 992 496,59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«75992496,59»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C15E31">
        <w:rPr>
          <w:sz w:val="28"/>
          <w:szCs w:val="28"/>
        </w:rPr>
        <w:t>73244124,81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D15D1A" w:rsidRDefault="00D15D1A" w:rsidP="00BF40E7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24E4E" w:rsidRDefault="00F24E4E" w:rsidP="00F24E4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17 4 08 00000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24 670 431,59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i/>
                <w:iCs/>
                <w:color w:val="FF0000"/>
              </w:rPr>
            </w:pPr>
            <w:r w:rsidRPr="002C10DB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2C10DB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2C10DB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18 913 537,59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0D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18 913 537,59</w:t>
            </w:r>
          </w:p>
        </w:tc>
      </w:tr>
      <w:tr w:rsidR="00F24E4E" w:rsidRPr="0093494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rPr>
                <w:bCs/>
                <w:color w:val="000000"/>
                <w:sz w:val="22"/>
                <w:szCs w:val="22"/>
              </w:rPr>
            </w:pPr>
            <w:r w:rsidRPr="002C10D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17 4 08 22150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center"/>
            </w:pPr>
            <w:r w:rsidRPr="002C10DB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2C10DB" w:rsidRDefault="00F24E4E" w:rsidP="00F24E4E">
            <w:pPr>
              <w:jc w:val="right"/>
            </w:pPr>
            <w:r w:rsidRPr="002C10DB">
              <w:t>18 913 537,59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F24E4E" w:rsidRDefault="00F24E4E" w:rsidP="00F24E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 «21922059,81», «16165165,81»</w:t>
      </w:r>
    </w:p>
    <w:p w:rsidR="00D15D1A" w:rsidRDefault="00D15D1A" w:rsidP="00BF40E7">
      <w:pPr>
        <w:rPr>
          <w:sz w:val="28"/>
          <w:szCs w:val="28"/>
        </w:rPr>
      </w:pPr>
    </w:p>
    <w:p w:rsidR="00C15E31" w:rsidRDefault="00C15E31" w:rsidP="00C15E3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15E31" w:rsidRDefault="00C15E31" w:rsidP="00C15E31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765590" w:rsidRDefault="00C15E31" w:rsidP="00AD5A5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EF7567" w:rsidRDefault="00C15E31" w:rsidP="00AD5A58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EF7567" w:rsidRDefault="00C15E31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  <w:tr w:rsidR="00C15E31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AD5A5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9314C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AD5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C15E31" w:rsidRDefault="00C15E31" w:rsidP="00AD5A58">
            <w:pPr>
              <w:jc w:val="right"/>
            </w:pPr>
            <w:r w:rsidRPr="00C15E31">
              <w:t>4 991 306,78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D15D1A" w:rsidRDefault="00D15D1A" w:rsidP="00BF40E7">
      <w:pPr>
        <w:rPr>
          <w:sz w:val="28"/>
          <w:szCs w:val="28"/>
        </w:rPr>
      </w:pPr>
    </w:p>
    <w:p w:rsidR="00C15E31" w:rsidRDefault="00C15E31" w:rsidP="00C15E31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rPr>
                <w:b/>
                <w:bCs/>
                <w:i/>
                <w:iCs/>
                <w:color w:val="000000"/>
              </w:rPr>
            </w:pPr>
            <w:r w:rsidRPr="002C10DB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22 4 01 71800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jc w:val="center"/>
              <w:rPr>
                <w:color w:val="000000"/>
              </w:rPr>
            </w:pPr>
            <w:r w:rsidRPr="002C10DB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2C10DB" w:rsidRDefault="00C15E31" w:rsidP="00C15E31">
            <w:pPr>
              <w:jc w:val="right"/>
            </w:pPr>
            <w:r w:rsidRPr="002C10DB">
              <w:t>8 886 800,00</w:t>
            </w:r>
          </w:p>
        </w:tc>
      </w:tr>
    </w:tbl>
    <w:p w:rsidR="00C15E31" w:rsidRDefault="00C15E31" w:rsidP="00C15E31">
      <w:pPr>
        <w:rPr>
          <w:sz w:val="28"/>
          <w:szCs w:val="28"/>
        </w:rPr>
      </w:pPr>
    </w:p>
    <w:p w:rsidR="00C15E31" w:rsidRDefault="00C15E31" w:rsidP="00C15E3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C15E31" w:rsidRDefault="00C15E31" w:rsidP="00C15E31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765590" w:rsidRDefault="00C15E31" w:rsidP="00C15E31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5 793 300,00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3 430 000,00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2 952 900,00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center"/>
            </w:pPr>
            <w:r w:rsidRPr="0079185E">
              <w:rPr>
                <w:color w:val="000000"/>
              </w:rPr>
              <w:t>23 4 01 81360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2 952 900,00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center"/>
            </w:pPr>
            <w:r w:rsidRPr="0079185E">
              <w:rPr>
                <w:color w:val="000000"/>
              </w:rPr>
              <w:t>23 4 01 81360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2 952 900,00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477 100,00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477 100,00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477 100,00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2 363 300,00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 w:rsidRPr="008925CB">
              <w:t>2 083 337,00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 w:rsidRPr="008925CB">
              <w:t>2 083 337,00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2 083 337,00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F34D09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279 963,00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279 963,00</w:t>
            </w:r>
          </w:p>
        </w:tc>
      </w:tr>
      <w:tr w:rsidR="00C15E31" w:rsidRPr="002C10DB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3D4455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Pr="004307BD" w:rsidRDefault="00C15E31" w:rsidP="00C15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31" w:rsidRDefault="00C15E31" w:rsidP="00C15E31">
            <w:pPr>
              <w:jc w:val="right"/>
            </w:pPr>
            <w:r>
              <w:t>279 963,00</w:t>
            </w:r>
          </w:p>
        </w:tc>
      </w:tr>
    </w:tbl>
    <w:p w:rsidR="00D15D1A" w:rsidRDefault="00D15D1A" w:rsidP="00BF40E7">
      <w:pPr>
        <w:rPr>
          <w:sz w:val="28"/>
          <w:szCs w:val="28"/>
        </w:rPr>
      </w:pPr>
    </w:p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15E31" w:rsidRDefault="00C15E31" w:rsidP="00BF40E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E6213" w:rsidRPr="00EF7567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right"/>
              <w:rPr>
                <w:lang w:eastAsia="en-US"/>
              </w:rPr>
            </w:pPr>
            <w:r w:rsidRPr="002C10DB">
              <w:rPr>
                <w:lang w:eastAsia="en-US"/>
              </w:rPr>
              <w:t>2 689 755,10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C10DB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C10DB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2C10DB" w:rsidRDefault="00FE6213" w:rsidP="00FE6213">
            <w:pPr>
              <w:spacing w:line="276" w:lineRule="auto"/>
              <w:jc w:val="right"/>
              <w:rPr>
                <w:lang w:eastAsia="en-US"/>
              </w:rPr>
            </w:pPr>
            <w:r w:rsidRPr="002C10DB">
              <w:rPr>
                <w:lang w:eastAsia="en-US"/>
              </w:rPr>
              <w:t>2 689 755,10</w:t>
            </w:r>
          </w:p>
        </w:tc>
      </w:tr>
    </w:tbl>
    <w:p w:rsidR="00C15E31" w:rsidRDefault="00C15E31" w:rsidP="00BF40E7">
      <w:pPr>
        <w:rPr>
          <w:sz w:val="28"/>
          <w:szCs w:val="28"/>
        </w:rPr>
      </w:pPr>
    </w:p>
    <w:p w:rsidR="00FE6213" w:rsidRDefault="00FE6213" w:rsidP="00FE62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«2689755,10»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E280F">
        <w:rPr>
          <w:sz w:val="28"/>
          <w:szCs w:val="28"/>
        </w:rPr>
        <w:t>6595108,10</w:t>
      </w:r>
      <w:r>
        <w:rPr>
          <w:sz w:val="28"/>
          <w:szCs w:val="28"/>
        </w:rPr>
        <w:t>»</w:t>
      </w:r>
    </w:p>
    <w:p w:rsidR="00FE6213" w:rsidRDefault="00FE6213" w:rsidP="00FE6213">
      <w:pPr>
        <w:widowControl w:val="0"/>
        <w:jc w:val="both"/>
        <w:rPr>
          <w:sz w:val="28"/>
          <w:szCs w:val="28"/>
        </w:rPr>
      </w:pPr>
    </w:p>
    <w:p w:rsidR="00FE6213" w:rsidRDefault="00FE6213" w:rsidP="00FE6213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E6213" w:rsidRDefault="00FE6213" w:rsidP="00FE621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FE6213" w:rsidP="00FE6213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FE6213" w:rsidP="00FE6213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FE6213" w:rsidP="00FE6213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0A6D61" w:rsidRDefault="00EE280F" w:rsidP="00FE62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EE280F" w:rsidP="00FE6213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  <w:tr w:rsidR="00FE6213" w:rsidTr="00AD5A58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Pr="003D4455" w:rsidRDefault="00FE6213" w:rsidP="00FE62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13" w:rsidRDefault="00EE280F" w:rsidP="00FE6213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</w:tbl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935392">
      <w:pPr>
        <w:widowControl w:val="0"/>
        <w:ind w:firstLine="851"/>
        <w:jc w:val="both"/>
        <w:rPr>
          <w:sz w:val="28"/>
          <w:szCs w:val="28"/>
        </w:rPr>
      </w:pPr>
    </w:p>
    <w:p w:rsidR="005C74C8" w:rsidRPr="006808ED" w:rsidRDefault="007D0B7D" w:rsidP="005C74C8">
      <w:pPr>
        <w:widowControl w:val="0"/>
        <w:ind w:firstLine="851"/>
        <w:jc w:val="both"/>
        <w:rPr>
          <w:sz w:val="28"/>
          <w:szCs w:val="28"/>
        </w:rPr>
      </w:pPr>
      <w:r w:rsidRPr="006808ED">
        <w:rPr>
          <w:b/>
          <w:sz w:val="28"/>
          <w:szCs w:val="28"/>
        </w:rPr>
        <w:lastRenderedPageBreak/>
        <w:t>9</w:t>
      </w:r>
      <w:r w:rsidR="00ED29FB" w:rsidRPr="006808ED">
        <w:rPr>
          <w:sz w:val="28"/>
          <w:szCs w:val="28"/>
        </w:rPr>
        <w:t xml:space="preserve">.  </w:t>
      </w:r>
      <w:r w:rsidR="00F527BB" w:rsidRPr="006808ED">
        <w:rPr>
          <w:sz w:val="28"/>
          <w:szCs w:val="28"/>
        </w:rPr>
        <w:t>в приложении 11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4307BD" w:rsidRDefault="00230918" w:rsidP="002309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ФИНАНСОВОЕ </w:t>
            </w:r>
            <w:r w:rsidRPr="004307BD">
              <w:rPr>
                <w:b/>
                <w:sz w:val="24"/>
                <w:szCs w:val="24"/>
              </w:rPr>
              <w:t>УПРАВЛЕН</w:t>
            </w:r>
            <w:r>
              <w:rPr>
                <w:b/>
                <w:sz w:val="24"/>
                <w:szCs w:val="24"/>
              </w:rPr>
              <w:t xml:space="preserve">ИЕ АДМИНИСТРАЦИИ МУНИЦИПАЛЬНОГО </w:t>
            </w:r>
            <w:r w:rsidRPr="004307BD">
              <w:rPr>
                <w:b/>
                <w:sz w:val="24"/>
                <w:szCs w:val="24"/>
              </w:rPr>
              <w:t xml:space="preserve">ОБРАЗОВАНИЯ «ВЕЛИЖСКИЙ </w:t>
            </w:r>
            <w:r>
              <w:rPr>
                <w:b/>
                <w:sz w:val="24"/>
                <w:szCs w:val="24"/>
              </w:rPr>
              <w:t xml:space="preserve"> 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b/>
              </w:rPr>
            </w:pPr>
            <w:r w:rsidRPr="004307BD">
              <w:rPr>
                <w:b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  <w:rPr>
                <w:b/>
                <w:color w:val="000000"/>
              </w:rPr>
            </w:pPr>
            <w:r w:rsidRPr="00B065E2">
              <w:rPr>
                <w:b/>
                <w:color w:val="000000"/>
              </w:rPr>
              <w:t>13 123 887,18</w:t>
            </w:r>
          </w:p>
        </w:tc>
      </w:tr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4307BD" w:rsidRDefault="00230918" w:rsidP="0023091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12 608 721,00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230918">
        <w:rPr>
          <w:sz w:val="28"/>
          <w:szCs w:val="28"/>
        </w:rPr>
        <w:t>13123887,18</w:t>
      </w:r>
      <w:r>
        <w:rPr>
          <w:sz w:val="28"/>
          <w:szCs w:val="28"/>
        </w:rPr>
        <w:t>», «</w:t>
      </w:r>
      <w:r w:rsidR="00230918">
        <w:rPr>
          <w:sz w:val="28"/>
          <w:szCs w:val="28"/>
        </w:rPr>
        <w:t>12608721,00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230918">
        <w:rPr>
          <w:sz w:val="28"/>
          <w:szCs w:val="28"/>
        </w:rPr>
        <w:t>17029240,18</w:t>
      </w:r>
      <w:r>
        <w:rPr>
          <w:sz w:val="28"/>
          <w:szCs w:val="28"/>
        </w:rPr>
        <w:t>», «</w:t>
      </w:r>
      <w:r w:rsidR="00230918">
        <w:rPr>
          <w:sz w:val="28"/>
          <w:szCs w:val="28"/>
        </w:rPr>
        <w:t>16514074,00</w:t>
      </w:r>
      <w:r>
        <w:rPr>
          <w:sz w:val="28"/>
          <w:szCs w:val="28"/>
        </w:rPr>
        <w:t xml:space="preserve">» </w:t>
      </w:r>
    </w:p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F5DA1" w:rsidRDefault="00DF5DA1" w:rsidP="00DF5DA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4307BD" w:rsidRDefault="00230918" w:rsidP="0023091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230918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</w:pPr>
            <w:r w:rsidRPr="00B065E2">
              <w:t>2 100 000,00</w:t>
            </w:r>
          </w:p>
        </w:tc>
      </w:tr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E9552C" w:rsidRDefault="00230918" w:rsidP="00230918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</w:pPr>
            <w:r w:rsidRPr="00B065E2">
              <w:t>2 100 000,00</w:t>
            </w:r>
          </w:p>
        </w:tc>
      </w:tr>
      <w:tr w:rsidR="00230918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30918" w:rsidRPr="00E9552C" w:rsidRDefault="00230918" w:rsidP="00230918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shd w:val="clear" w:color="000000" w:fill="auto"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4307BD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230918" w:rsidRPr="00E9552C" w:rsidRDefault="00230918" w:rsidP="0023091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30918" w:rsidRPr="00B065E2" w:rsidRDefault="00230918" w:rsidP="00230918">
            <w:pPr>
              <w:jc w:val="right"/>
            </w:pPr>
            <w:r w:rsidRPr="00B065E2">
              <w:t>2 100 000,00</w:t>
            </w:r>
          </w:p>
        </w:tc>
      </w:tr>
    </w:tbl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DF5DA1" w:rsidRDefault="00DF5DA1" w:rsidP="00DF5D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r w:rsidR="00230918">
        <w:rPr>
          <w:sz w:val="28"/>
          <w:szCs w:val="28"/>
        </w:rPr>
        <w:t>2100000,00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230918">
        <w:rPr>
          <w:sz w:val="28"/>
          <w:szCs w:val="28"/>
        </w:rPr>
        <w:t>6005353,00</w:t>
      </w:r>
      <w:r>
        <w:rPr>
          <w:sz w:val="28"/>
          <w:szCs w:val="28"/>
        </w:rPr>
        <w:t>»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230918" w:rsidRDefault="00230918" w:rsidP="0023091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230918" w:rsidRDefault="00230918" w:rsidP="0023091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7"/>
        <w:gridCol w:w="557"/>
        <w:gridCol w:w="425"/>
        <w:gridCol w:w="426"/>
        <w:gridCol w:w="1559"/>
        <w:gridCol w:w="516"/>
        <w:gridCol w:w="1466"/>
      </w:tblGrid>
      <w:tr w:rsidR="00230918" w:rsidTr="00AD5A58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230918" w:rsidRPr="000A6D61" w:rsidRDefault="00230918" w:rsidP="00230918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557" w:type="dxa"/>
            <w:shd w:val="clear" w:color="000000" w:fill="auto"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516" w:type="dxa"/>
            <w:shd w:val="clear" w:color="000000" w:fill="auto"/>
            <w:noWrap/>
          </w:tcPr>
          <w:p w:rsidR="00230918" w:rsidRPr="000A6D61" w:rsidRDefault="00230918" w:rsidP="00230918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230918" w:rsidRPr="000A6D61" w:rsidRDefault="00230918" w:rsidP="002309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230918" w:rsidTr="00AD5A58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230918" w:rsidRPr="003D4455" w:rsidRDefault="00230918" w:rsidP="00230918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57" w:type="dxa"/>
            <w:shd w:val="clear" w:color="000000" w:fill="auto"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000000" w:fill="auto"/>
            <w:noWrap/>
          </w:tcPr>
          <w:p w:rsidR="00230918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51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66" w:type="dxa"/>
            <w:shd w:val="clear" w:color="000000" w:fill="FFFFFF"/>
            <w:noWrap/>
          </w:tcPr>
          <w:p w:rsidR="00230918" w:rsidRDefault="00230918" w:rsidP="00230918">
            <w:pPr>
              <w:jc w:val="right"/>
            </w:pPr>
            <w:r>
              <w:t>3 905 353,00</w:t>
            </w:r>
          </w:p>
        </w:tc>
      </w:tr>
      <w:tr w:rsidR="00230918" w:rsidTr="00AD5A58">
        <w:trPr>
          <w:cantSplit/>
          <w:trHeight w:val="20"/>
          <w:tblHeader/>
        </w:trPr>
        <w:tc>
          <w:tcPr>
            <w:tcW w:w="5257" w:type="dxa"/>
            <w:shd w:val="clear" w:color="000000" w:fill="auto"/>
          </w:tcPr>
          <w:p w:rsidR="00230918" w:rsidRPr="003D4455" w:rsidRDefault="00230918" w:rsidP="00230918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557" w:type="dxa"/>
            <w:shd w:val="clear" w:color="000000" w:fill="auto"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shd w:val="clear" w:color="000000" w:fill="auto"/>
            <w:noWrap/>
          </w:tcPr>
          <w:p w:rsidR="00230918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98 0 02 22800</w:t>
            </w:r>
          </w:p>
        </w:tc>
        <w:tc>
          <w:tcPr>
            <w:tcW w:w="516" w:type="dxa"/>
            <w:shd w:val="clear" w:color="000000" w:fill="auto"/>
            <w:noWrap/>
          </w:tcPr>
          <w:p w:rsidR="00230918" w:rsidRPr="003D4455" w:rsidRDefault="00230918" w:rsidP="00230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466" w:type="dxa"/>
            <w:shd w:val="clear" w:color="000000" w:fill="FFFFFF"/>
            <w:noWrap/>
          </w:tcPr>
          <w:p w:rsidR="00230918" w:rsidRDefault="00230918" w:rsidP="00230918">
            <w:pPr>
              <w:jc w:val="right"/>
            </w:pPr>
            <w:r>
              <w:rPr>
                <w:color w:val="000000"/>
              </w:rPr>
              <w:t>3 905 353,00</w:t>
            </w:r>
          </w:p>
        </w:tc>
      </w:tr>
    </w:tbl>
    <w:p w:rsidR="00E75050" w:rsidRDefault="00E75050" w:rsidP="005C74C8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b/>
                <w:color w:val="FF0000"/>
              </w:rPr>
            </w:pPr>
            <w:r w:rsidRPr="00B065E2">
              <w:rPr>
                <w:b/>
              </w:rPr>
              <w:t>283 389 991,00</w:t>
            </w:r>
          </w:p>
        </w:tc>
      </w:tr>
      <w:tr w:rsidR="00AD5A58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4307BD" w:rsidRDefault="00AD5A58" w:rsidP="00AD5A5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4307BD" w:rsidRDefault="00AD5A58" w:rsidP="00AD5A5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color w:val="FF0000"/>
              </w:rPr>
            </w:pPr>
            <w:r w:rsidRPr="00B065E2">
              <w:t>276 422 694,00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Default="009E149D" w:rsidP="009E149D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AD5A58">
        <w:rPr>
          <w:sz w:val="28"/>
          <w:szCs w:val="28"/>
        </w:rPr>
        <w:t>283389991,00</w:t>
      </w:r>
      <w:r>
        <w:rPr>
          <w:sz w:val="28"/>
          <w:szCs w:val="28"/>
        </w:rPr>
        <w:t>», «</w:t>
      </w:r>
      <w:r w:rsidR="00AD5A58">
        <w:rPr>
          <w:sz w:val="28"/>
          <w:szCs w:val="28"/>
        </w:rPr>
        <w:t>276422694,00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соответственно циф</w:t>
      </w:r>
      <w:r>
        <w:rPr>
          <w:sz w:val="28"/>
          <w:szCs w:val="28"/>
        </w:rPr>
        <w:t>рами «</w:t>
      </w:r>
      <w:r w:rsidR="00362B61">
        <w:rPr>
          <w:sz w:val="28"/>
          <w:szCs w:val="28"/>
        </w:rPr>
        <w:t>283087244,00</w:t>
      </w:r>
      <w:r>
        <w:rPr>
          <w:sz w:val="28"/>
          <w:szCs w:val="28"/>
        </w:rPr>
        <w:t>», «</w:t>
      </w:r>
      <w:r w:rsidR="00362B61">
        <w:rPr>
          <w:sz w:val="28"/>
          <w:szCs w:val="28"/>
        </w:rPr>
        <w:t>276119947,00</w:t>
      </w:r>
      <w:r>
        <w:rPr>
          <w:sz w:val="28"/>
          <w:szCs w:val="28"/>
        </w:rPr>
        <w:t xml:space="preserve">» 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AD5A58" w:rsidRDefault="00AD5A58" w:rsidP="00AD5A5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44382E" w:rsidRDefault="0044382E" w:rsidP="009E149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12 509 321,00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  <w:rPr>
                <w:color w:val="000000"/>
              </w:rPr>
            </w:pPr>
            <w:r w:rsidRPr="00B065E2">
              <w:t>12 509 321,00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lastRenderedPageBreak/>
              <w:t xml:space="preserve">Комплекс процессных мероприятий </w:t>
            </w:r>
            <w:r w:rsidRPr="00B065E2">
              <w:rPr>
                <w:b/>
                <w:bCs/>
                <w:iCs/>
                <w:color w:val="000000"/>
              </w:rPr>
              <w:t xml:space="preserve"> «Развитие дополнительного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12 509 321,00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tabs>
                <w:tab w:val="left" w:pos="3100"/>
              </w:tabs>
              <w:rPr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  <w:r w:rsidRPr="00B065E2">
              <w:rPr>
                <w:color w:val="000000"/>
              </w:rPr>
              <w:tab/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7 863 881,00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7 863 881,00</w:t>
            </w:r>
          </w:p>
        </w:tc>
      </w:tr>
      <w:tr w:rsidR="00AD5A58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D5A58" w:rsidRPr="00B065E2" w:rsidRDefault="00AD5A58" w:rsidP="00AD5A58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AD5A58" w:rsidRPr="00B065E2" w:rsidRDefault="00AD5A58" w:rsidP="00AD5A5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AD5A58" w:rsidRPr="00B065E2" w:rsidRDefault="00AD5A58" w:rsidP="00AD5A58">
            <w:pPr>
              <w:jc w:val="right"/>
            </w:pPr>
            <w:r w:rsidRPr="00B065E2">
              <w:t>7 863 881,00</w:t>
            </w:r>
          </w:p>
        </w:tc>
      </w:tr>
    </w:tbl>
    <w:p w:rsidR="009E149D" w:rsidRDefault="009E149D" w:rsidP="009E149D">
      <w:pPr>
        <w:rPr>
          <w:sz w:val="28"/>
          <w:szCs w:val="28"/>
        </w:rPr>
      </w:pPr>
    </w:p>
    <w:p w:rsidR="00AD5A58" w:rsidRDefault="00AD5A58" w:rsidP="0039413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«12509321,00», «7863881,00»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="00362B61"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362B61">
        <w:rPr>
          <w:sz w:val="28"/>
          <w:szCs w:val="28"/>
        </w:rPr>
        <w:t>12206574,00</w:t>
      </w:r>
      <w:r>
        <w:rPr>
          <w:sz w:val="28"/>
          <w:szCs w:val="28"/>
        </w:rPr>
        <w:t>»</w:t>
      </w:r>
      <w:r w:rsidR="00362B61">
        <w:rPr>
          <w:sz w:val="28"/>
          <w:szCs w:val="28"/>
        </w:rPr>
        <w:t>, «</w:t>
      </w:r>
      <w:r w:rsidR="00394138">
        <w:rPr>
          <w:sz w:val="28"/>
          <w:szCs w:val="28"/>
        </w:rPr>
        <w:t>7561134,00»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ОКРУГ»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76112">
              <w:rPr>
                <w:b/>
                <w:bCs/>
                <w:iCs/>
                <w:color w:val="000000"/>
                <w:sz w:val="24"/>
                <w:szCs w:val="24"/>
              </w:rPr>
              <w:t>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394138" w:rsidP="008F31E0">
            <w:pPr>
              <w:jc w:val="right"/>
              <w:rPr>
                <w:b/>
                <w:color w:val="000000"/>
              </w:rPr>
            </w:pPr>
            <w:r w:rsidRPr="00B065E2">
              <w:rPr>
                <w:b/>
              </w:rPr>
              <w:t>113 690 019,00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</w:t>
      </w:r>
      <w:r w:rsidR="00394138">
        <w:rPr>
          <w:sz w:val="28"/>
          <w:szCs w:val="28"/>
        </w:rPr>
        <w:t>113690019,00</w:t>
      </w:r>
      <w:r>
        <w:rPr>
          <w:sz w:val="28"/>
          <w:szCs w:val="28"/>
        </w:rPr>
        <w:t>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</w:t>
      </w:r>
      <w:r w:rsidR="00CD0B9C">
        <w:rPr>
          <w:sz w:val="28"/>
          <w:szCs w:val="28"/>
        </w:rPr>
        <w:t>110087413,00</w:t>
      </w:r>
      <w:r>
        <w:rPr>
          <w:sz w:val="28"/>
          <w:szCs w:val="28"/>
        </w:rPr>
        <w:t>»</w:t>
      </w:r>
    </w:p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7 117 526,00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 «Развитие системы дополнительного образования детей в сфере культуры»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  <w:tr w:rsidR="00394138" w:rsidRPr="004307BD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94138" w:rsidRPr="00B065E2" w:rsidRDefault="00394138" w:rsidP="00394138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04 4 02 00150</w:t>
            </w:r>
          </w:p>
        </w:tc>
        <w:tc>
          <w:tcPr>
            <w:tcW w:w="552" w:type="dxa"/>
            <w:shd w:val="clear" w:color="000000" w:fill="auto"/>
            <w:noWrap/>
          </w:tcPr>
          <w:p w:rsidR="00394138" w:rsidRPr="00B065E2" w:rsidRDefault="00394138" w:rsidP="00394138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394138" w:rsidRPr="00B065E2" w:rsidRDefault="00394138" w:rsidP="00394138">
            <w:pPr>
              <w:jc w:val="right"/>
            </w:pPr>
            <w:r w:rsidRPr="00B065E2">
              <w:t>7 087 526,00</w:t>
            </w:r>
          </w:p>
        </w:tc>
      </w:tr>
    </w:tbl>
    <w:p w:rsidR="00394138" w:rsidRDefault="00394138" w:rsidP="00394138">
      <w:pPr>
        <w:widowControl w:val="0"/>
        <w:jc w:val="both"/>
        <w:rPr>
          <w:sz w:val="28"/>
          <w:szCs w:val="28"/>
        </w:rPr>
      </w:pPr>
    </w:p>
    <w:p w:rsidR="00394138" w:rsidRDefault="00394138" w:rsidP="0039413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 «7117526,00», «7087526,00»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DF5DA1"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>циф</w:t>
      </w:r>
      <w:r>
        <w:rPr>
          <w:sz w:val="28"/>
          <w:szCs w:val="28"/>
        </w:rPr>
        <w:t>рами «6713864,00», «6683864,00»</w:t>
      </w:r>
    </w:p>
    <w:p w:rsidR="00394138" w:rsidRDefault="00394138" w:rsidP="008F31E0">
      <w:pPr>
        <w:widowControl w:val="0"/>
        <w:ind w:firstLine="851"/>
        <w:jc w:val="both"/>
        <w:rPr>
          <w:sz w:val="28"/>
          <w:szCs w:val="28"/>
        </w:rPr>
      </w:pPr>
    </w:p>
    <w:p w:rsidR="00177CEC" w:rsidRDefault="00177CEC" w:rsidP="00177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94138" w:rsidRDefault="00394138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77CE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4307BD" w:rsidRDefault="00177CEC" w:rsidP="00177CE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auto"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t>106 372 493,00</w:t>
            </w:r>
          </w:p>
        </w:tc>
      </w:tr>
      <w:tr w:rsidR="00177CE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4307BD" w:rsidRDefault="00177CEC" w:rsidP="00177CE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auto"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74 764 129,67</w:t>
            </w:r>
          </w:p>
        </w:tc>
      </w:tr>
      <w:tr w:rsidR="00177CE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4307BD" w:rsidRDefault="00177CEC" w:rsidP="00177CE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4307BD" w:rsidRDefault="00177CEC" w:rsidP="00177CE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74 739 129,67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177CEC" w:rsidRDefault="00177CEC" w:rsidP="00177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«106372493,00», «74764129,67», «74739129,67»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«103173549,00», «71565185,67», «71540185,67»</w:t>
      </w:r>
    </w:p>
    <w:p w:rsidR="00177CEC" w:rsidRDefault="00177CEC" w:rsidP="005C74C8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5C74C8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5C74C8">
      <w:pPr>
        <w:widowControl w:val="0"/>
        <w:ind w:firstLine="851"/>
        <w:jc w:val="both"/>
        <w:rPr>
          <w:sz w:val="28"/>
          <w:szCs w:val="28"/>
        </w:rPr>
      </w:pPr>
    </w:p>
    <w:p w:rsidR="00177CEC" w:rsidRDefault="00177CEC" w:rsidP="00177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177CEC" w:rsidRDefault="00177CEC" w:rsidP="005C74C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деятельность»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04 4 01 00150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rPr>
                <w:color w:val="000000"/>
              </w:rPr>
              <w:t>3 418 100,00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«Организация библиотечного обслуживания населения»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13 996 846,00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t>13 980 476,00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t>13 980 476,00</w:t>
            </w:r>
          </w:p>
        </w:tc>
      </w:tr>
      <w:tr w:rsidR="00177CE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77CEC" w:rsidRPr="00B065E2" w:rsidRDefault="00177CEC" w:rsidP="00177CEC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77CEC" w:rsidRPr="00B065E2" w:rsidRDefault="00177CEC" w:rsidP="00177CE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77CEC" w:rsidRPr="00B065E2" w:rsidRDefault="00177CEC" w:rsidP="00177CEC">
            <w:pPr>
              <w:jc w:val="right"/>
            </w:pPr>
            <w:r w:rsidRPr="00B065E2">
              <w:t>13 980 476,00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65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b/>
                <w:b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  <w:tr w:rsidR="00CD0B9C" w:rsidRPr="0032707E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0B9C" w:rsidRPr="00B065E2" w:rsidRDefault="00CD0B9C" w:rsidP="00CD0B9C">
            <w:pPr>
              <w:rPr>
                <w:bCs/>
                <w:i/>
                <w:iCs/>
                <w:color w:val="000000"/>
              </w:rPr>
            </w:pPr>
            <w:r w:rsidRPr="00B065E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CD0B9C" w:rsidRPr="00B065E2" w:rsidRDefault="00CD0B9C" w:rsidP="00CD0B9C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CD0B9C" w:rsidRPr="00B065E2" w:rsidRDefault="00CD0B9C" w:rsidP="00CD0B9C">
            <w:pPr>
              <w:jc w:val="right"/>
            </w:pPr>
            <w:r w:rsidRPr="00B065E2">
              <w:t>38 506 830,67</w:t>
            </w:r>
          </w:p>
        </w:tc>
      </w:tr>
    </w:tbl>
    <w:p w:rsidR="00177CEC" w:rsidRDefault="00177CEC" w:rsidP="005C74C8">
      <w:pPr>
        <w:widowControl w:val="0"/>
        <w:ind w:firstLine="851"/>
        <w:jc w:val="both"/>
        <w:rPr>
          <w:sz w:val="28"/>
          <w:szCs w:val="28"/>
        </w:rPr>
      </w:pPr>
    </w:p>
    <w:p w:rsidR="00CD0B9C" w:rsidRDefault="00CD0B9C" w:rsidP="00CD0B9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цифры «3418100,00», «13996846,00», «13980476,00», «38506830,67»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«13045593,00», «13029223,00», «36500265,67»</w:t>
      </w:r>
    </w:p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040B08" w:rsidRDefault="00040B08" w:rsidP="00040B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b/>
                <w:sz w:val="24"/>
                <w:szCs w:val="24"/>
              </w:rPr>
            </w:pPr>
            <w:r w:rsidRPr="004307BD">
              <w:rPr>
                <w:b/>
                <w:sz w:val="24"/>
                <w:szCs w:val="24"/>
              </w:rPr>
              <w:t xml:space="preserve">АДМИНИСТРАЦИЯ МУНИЦИПАЛЬНОГО ОБРАЗОВАНИЯ «ВЕЛИЖСКИЙ </w:t>
            </w:r>
            <w:r>
              <w:rPr>
                <w:b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b/>
              </w:rPr>
            </w:pPr>
            <w:r w:rsidRPr="00B065E2">
              <w:rPr>
                <w:b/>
              </w:rPr>
              <w:t>239 542 572,19</w:t>
            </w:r>
          </w:p>
        </w:tc>
      </w:tr>
      <w:tr w:rsidR="001C2215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4307BD" w:rsidRDefault="001C2215" w:rsidP="001C2215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b/>
                <w:color w:val="000000"/>
              </w:rPr>
            </w:pPr>
            <w:r w:rsidRPr="00B065E2">
              <w:rPr>
                <w:b/>
              </w:rPr>
              <w:t>67 126 356,00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EC657C">
        <w:rPr>
          <w:sz w:val="28"/>
          <w:szCs w:val="28"/>
        </w:rPr>
        <w:t>«</w:t>
      </w:r>
      <w:r w:rsidR="001C2215">
        <w:rPr>
          <w:sz w:val="28"/>
          <w:szCs w:val="28"/>
        </w:rPr>
        <w:t>239542572,19</w:t>
      </w:r>
      <w:r w:rsidR="00EC657C">
        <w:rPr>
          <w:sz w:val="28"/>
          <w:szCs w:val="28"/>
        </w:rPr>
        <w:t>», «</w:t>
      </w:r>
      <w:r w:rsidR="001C2215">
        <w:rPr>
          <w:sz w:val="28"/>
          <w:szCs w:val="28"/>
        </w:rPr>
        <w:t>67126356,00</w:t>
      </w:r>
      <w:r w:rsidR="00EC657C"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</w:t>
      </w:r>
      <w:r w:rsidR="00421BBF">
        <w:rPr>
          <w:sz w:val="28"/>
          <w:szCs w:val="28"/>
        </w:rPr>
        <w:t>247598807,19</w:t>
      </w:r>
      <w:r>
        <w:rPr>
          <w:sz w:val="28"/>
          <w:szCs w:val="28"/>
        </w:rPr>
        <w:t>», «</w:t>
      </w:r>
      <w:r w:rsidR="001C2215">
        <w:rPr>
          <w:sz w:val="28"/>
          <w:szCs w:val="28"/>
        </w:rPr>
        <w:t>67146356,00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 xml:space="preserve"> 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96E1C" w:rsidRDefault="00996E1C" w:rsidP="00996E1C">
      <w:pPr>
        <w:ind w:right="279"/>
        <w:rPr>
          <w:sz w:val="24"/>
          <w:szCs w:val="24"/>
        </w:rPr>
      </w:pPr>
    </w:p>
    <w:p w:rsidR="00996E1C" w:rsidRDefault="00996E1C" w:rsidP="00996E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Pr="004307BD" w:rsidRDefault="001C2215" w:rsidP="00756822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2 330 332,00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Pr="000D663A" w:rsidRDefault="00996E1C" w:rsidP="00996E1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1C2215">
        <w:rPr>
          <w:sz w:val="28"/>
          <w:szCs w:val="28"/>
        </w:rPr>
        <w:t>2330332,00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C2215">
        <w:rPr>
          <w:sz w:val="28"/>
          <w:szCs w:val="28"/>
        </w:rPr>
        <w:t>2350332,00</w:t>
      </w:r>
      <w:r>
        <w:rPr>
          <w:sz w:val="28"/>
          <w:szCs w:val="28"/>
        </w:rPr>
        <w:t>»</w:t>
      </w:r>
    </w:p>
    <w:p w:rsidR="00756822" w:rsidRDefault="00756822" w:rsidP="00996E1C">
      <w:pPr>
        <w:widowControl w:val="0"/>
        <w:jc w:val="both"/>
        <w:rPr>
          <w:sz w:val="28"/>
          <w:szCs w:val="28"/>
        </w:rPr>
      </w:pPr>
    </w:p>
    <w:p w:rsidR="001C2215" w:rsidRDefault="001C2215" w:rsidP="001C221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C2215" w:rsidRDefault="001C2215" w:rsidP="001C221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"Велижский муниципальный округ" 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390 000,00</w:t>
            </w:r>
          </w:p>
        </w:tc>
      </w:tr>
      <w:tr w:rsidR="001C2215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/>
                <w:iCs/>
                <w:color w:val="000000"/>
              </w:rPr>
            </w:pPr>
            <w:r w:rsidRPr="00B065E2">
              <w:rPr>
                <w:b/>
                <w:bCs/>
                <w:color w:val="000000"/>
              </w:rPr>
              <w:lastRenderedPageBreak/>
              <w:t xml:space="preserve">Комплекс процессных мероприятий </w:t>
            </w:r>
            <w:r w:rsidRPr="00B065E2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B065E2">
              <w:rPr>
                <w:b/>
                <w:bCs/>
                <w:iCs/>
                <w:color w:val="000000"/>
              </w:rPr>
              <w:t>«Управление муниципальным имуществом и земельными участками»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07 4 01 00000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Pr="00B065E2" w:rsidRDefault="001C2215" w:rsidP="001C2215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390 000,00</w:t>
            </w:r>
          </w:p>
        </w:tc>
      </w:tr>
    </w:tbl>
    <w:p w:rsidR="00E75050" w:rsidRDefault="00E75050" w:rsidP="00996E1C">
      <w:pPr>
        <w:widowControl w:val="0"/>
        <w:jc w:val="both"/>
        <w:rPr>
          <w:sz w:val="28"/>
          <w:szCs w:val="28"/>
        </w:rPr>
      </w:pPr>
    </w:p>
    <w:p w:rsidR="001C2215" w:rsidRPr="000D663A" w:rsidRDefault="001C2215" w:rsidP="001C2215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«410000,00»</w:t>
      </w:r>
    </w:p>
    <w:p w:rsidR="001C2215" w:rsidRDefault="001C2215" w:rsidP="001C2215">
      <w:pPr>
        <w:widowControl w:val="0"/>
        <w:jc w:val="both"/>
        <w:rPr>
          <w:sz w:val="28"/>
          <w:szCs w:val="28"/>
        </w:rPr>
      </w:pPr>
    </w:p>
    <w:p w:rsidR="001C2215" w:rsidRDefault="001C2215" w:rsidP="001C2215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/>
                <w:iCs/>
                <w:color w:val="000000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550BAD" w:rsidRDefault="001C2215" w:rsidP="001C2215">
            <w:pPr>
              <w:jc w:val="center"/>
              <w:rPr>
                <w:color w:val="000000"/>
              </w:rPr>
            </w:pPr>
            <w:r w:rsidRPr="00550BA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Pr="00550BAD" w:rsidRDefault="001C2215" w:rsidP="001C2215">
            <w:pPr>
              <w:jc w:val="right"/>
            </w:pPr>
            <w:r w:rsidRPr="00550BAD">
              <w:rPr>
                <w:color w:val="000000"/>
              </w:rPr>
              <w:t>390 000,00</w:t>
            </w:r>
          </w:p>
        </w:tc>
      </w:tr>
    </w:tbl>
    <w:p w:rsidR="001C2215" w:rsidRDefault="001C2215" w:rsidP="001C2215">
      <w:pPr>
        <w:rPr>
          <w:sz w:val="28"/>
          <w:szCs w:val="28"/>
        </w:rPr>
      </w:pPr>
    </w:p>
    <w:p w:rsidR="001C2215" w:rsidRDefault="001C2215" w:rsidP="001C221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C2215" w:rsidRDefault="001C2215" w:rsidP="001C221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B065E2" w:rsidRDefault="001C2215" w:rsidP="001C2215">
            <w:pPr>
              <w:rPr>
                <w:b/>
                <w:bCs/>
                <w:i/>
                <w:iCs/>
                <w:color w:val="000000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12697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2215" w:rsidRDefault="001C2215" w:rsidP="001C2215">
            <w:pPr>
              <w:jc w:val="right"/>
            </w:pPr>
            <w:r>
              <w:t>20 000,00</w:t>
            </w:r>
          </w:p>
        </w:tc>
      </w:tr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550BAD" w:rsidRDefault="001C2215" w:rsidP="001C22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0BA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126975" w:rsidRDefault="001C2215" w:rsidP="001C221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126975" w:rsidRDefault="001C2215" w:rsidP="001C2215">
            <w:pPr>
              <w:jc w:val="center"/>
              <w:rPr>
                <w:color w:val="000000"/>
              </w:rPr>
            </w:pPr>
            <w:r w:rsidRPr="0012697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Default="001C2215" w:rsidP="001C2215">
            <w:pPr>
              <w:jc w:val="right"/>
            </w:pPr>
            <w:r>
              <w:t>20 000,00</w:t>
            </w:r>
          </w:p>
        </w:tc>
      </w:tr>
      <w:tr w:rsidR="001C2215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C2215" w:rsidRPr="00550BAD" w:rsidRDefault="001C2215" w:rsidP="001C2215">
            <w:pPr>
              <w:rPr>
                <w:bCs/>
                <w:color w:val="000000"/>
                <w:sz w:val="22"/>
                <w:szCs w:val="22"/>
              </w:rPr>
            </w:pPr>
            <w:r w:rsidRPr="00550BA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C2215" w:rsidRPr="00B065E2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1C2215" w:rsidRPr="003D4455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52" w:type="dxa"/>
            <w:shd w:val="clear" w:color="000000" w:fill="auto"/>
            <w:noWrap/>
          </w:tcPr>
          <w:p w:rsidR="001C2215" w:rsidRPr="004307BD" w:rsidRDefault="001C2215" w:rsidP="001C2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1C2215" w:rsidRDefault="001C2215" w:rsidP="001C2215">
            <w:pPr>
              <w:jc w:val="right"/>
            </w:pPr>
            <w:r>
              <w:t>20 000,00</w:t>
            </w:r>
          </w:p>
        </w:tc>
      </w:tr>
    </w:tbl>
    <w:p w:rsidR="00040B08" w:rsidRDefault="00040B08" w:rsidP="005C74C8">
      <w:pPr>
        <w:widowControl w:val="0"/>
        <w:ind w:firstLine="851"/>
        <w:jc w:val="both"/>
        <w:rPr>
          <w:sz w:val="28"/>
          <w:szCs w:val="28"/>
        </w:rPr>
      </w:pPr>
    </w:p>
    <w:p w:rsidR="00BC4A7F" w:rsidRDefault="00BC4A7F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B5073" w:rsidRDefault="002B5073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2B5073" w:rsidP="00BC4A7F">
            <w:pPr>
              <w:jc w:val="right"/>
              <w:rPr>
                <w:color w:val="000000"/>
              </w:rPr>
            </w:pPr>
            <w:r w:rsidRPr="00B065E2">
              <w:rPr>
                <w:color w:val="000000"/>
              </w:rPr>
              <w:t>96 865 395,11</w:t>
            </w:r>
          </w:p>
        </w:tc>
      </w:tr>
    </w:tbl>
    <w:p w:rsidR="00BC4A7F" w:rsidRDefault="00BC4A7F" w:rsidP="00BC4A7F">
      <w:pPr>
        <w:widowControl w:val="0"/>
        <w:ind w:firstLine="851"/>
        <w:jc w:val="both"/>
        <w:rPr>
          <w:sz w:val="28"/>
          <w:szCs w:val="28"/>
        </w:rPr>
      </w:pPr>
    </w:p>
    <w:p w:rsidR="00BC4A7F" w:rsidRPr="000D663A" w:rsidRDefault="00BC4A7F" w:rsidP="00BC4A7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</w:t>
      </w:r>
      <w:r w:rsidR="002B5073">
        <w:rPr>
          <w:sz w:val="28"/>
          <w:szCs w:val="28"/>
        </w:rPr>
        <w:t>96865395,11</w:t>
      </w:r>
      <w:r>
        <w:rPr>
          <w:sz w:val="28"/>
          <w:szCs w:val="28"/>
        </w:rPr>
        <w:t xml:space="preserve">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B5073">
        <w:rPr>
          <w:sz w:val="28"/>
          <w:szCs w:val="28"/>
        </w:rPr>
        <w:t>94117023,33</w:t>
      </w:r>
      <w:r>
        <w:rPr>
          <w:sz w:val="28"/>
          <w:szCs w:val="28"/>
        </w:rPr>
        <w:t>»</w:t>
      </w:r>
    </w:p>
    <w:p w:rsidR="00BC4A7F" w:rsidRDefault="00BC4A7F" w:rsidP="00BC4A7F">
      <w:pPr>
        <w:rPr>
          <w:sz w:val="28"/>
          <w:szCs w:val="28"/>
        </w:rPr>
      </w:pPr>
    </w:p>
    <w:p w:rsidR="00BC4A7F" w:rsidRDefault="003A3250" w:rsidP="00BC4A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A3250" w:rsidRDefault="003A3250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  <w:rPr>
                <w:color w:val="FF0000"/>
              </w:rPr>
            </w:pPr>
            <w:r w:rsidRPr="00B065E2">
              <w:t>94 782 795,11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iCs/>
                <w:color w:val="000000"/>
              </w:rPr>
            </w:pPr>
            <w:r w:rsidRPr="00B065E2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24 670 431,59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17 4 08 00000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24 670 431,59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Cs/>
                <w:i/>
                <w:iCs/>
                <w:color w:val="FF0000"/>
              </w:rPr>
            </w:pPr>
            <w:r w:rsidRPr="00B065E2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B065E2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B065E2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18 913 537,59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18 913 537,59</w:t>
            </w:r>
          </w:p>
        </w:tc>
      </w:tr>
      <w:tr w:rsidR="003A3250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250" w:rsidRPr="00B065E2" w:rsidRDefault="003A3250" w:rsidP="003A3250">
            <w:pPr>
              <w:rPr>
                <w:bCs/>
                <w:color w:val="000000"/>
                <w:sz w:val="22"/>
                <w:szCs w:val="22"/>
              </w:rPr>
            </w:pPr>
            <w:r w:rsidRPr="00B065E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3A3250" w:rsidRPr="00B065E2" w:rsidRDefault="003A3250" w:rsidP="003A3250">
            <w:pPr>
              <w:jc w:val="center"/>
            </w:pPr>
            <w:r w:rsidRPr="00B065E2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17 4 08 22150</w:t>
            </w:r>
          </w:p>
        </w:tc>
        <w:tc>
          <w:tcPr>
            <w:tcW w:w="552" w:type="dxa"/>
            <w:shd w:val="clear" w:color="000000" w:fill="auto"/>
            <w:noWrap/>
          </w:tcPr>
          <w:p w:rsidR="003A3250" w:rsidRPr="00B065E2" w:rsidRDefault="003A3250" w:rsidP="003A3250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3A3250" w:rsidRPr="00B065E2" w:rsidRDefault="003A3250" w:rsidP="003A3250">
            <w:pPr>
              <w:jc w:val="right"/>
            </w:pPr>
            <w:r w:rsidRPr="00B065E2">
              <w:t>18 913 537,59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3A3250" w:rsidRDefault="003A3250" w:rsidP="003A32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«94782795,11»,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«92034423,33», «21922059,81», «16165165,81»</w:t>
      </w:r>
    </w:p>
    <w:p w:rsidR="003A3250" w:rsidRDefault="003A3250" w:rsidP="00BC4A7F">
      <w:pPr>
        <w:rPr>
          <w:sz w:val="28"/>
          <w:szCs w:val="28"/>
        </w:rPr>
      </w:pPr>
    </w:p>
    <w:p w:rsidR="000471FF" w:rsidRDefault="000471FF" w:rsidP="000471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color w:val="000000"/>
                <w:sz w:val="24"/>
                <w:szCs w:val="24"/>
              </w:rPr>
            </w:pPr>
            <w:r w:rsidRPr="00B065E2">
              <w:rPr>
                <w:color w:val="000000"/>
                <w:sz w:val="24"/>
                <w:szCs w:val="24"/>
              </w:rPr>
              <w:t xml:space="preserve">ЖИЛИЩНО-КОМУНАЛЬНОЕ ХОЗЯЙСТВО 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Pr="000471FF" w:rsidRDefault="000471FF" w:rsidP="000471FF">
            <w:pPr>
              <w:jc w:val="right"/>
            </w:pPr>
            <w:r w:rsidRPr="000471FF">
              <w:t>53 633 298,89</w:t>
            </w:r>
          </w:p>
        </w:tc>
      </w:tr>
    </w:tbl>
    <w:p w:rsidR="003A3250" w:rsidRDefault="003A3250" w:rsidP="00BC4A7F">
      <w:pPr>
        <w:rPr>
          <w:sz w:val="28"/>
          <w:szCs w:val="28"/>
        </w:rPr>
      </w:pPr>
    </w:p>
    <w:p w:rsidR="000471FF" w:rsidRPr="000D663A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«53633298,89»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«64417905,67»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D49C4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065E2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  <w:iCs/>
                <w:color w:val="000000"/>
              </w:rPr>
            </w:pPr>
            <w:r w:rsidRPr="00B065E2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Pr="00B065E2" w:rsidRDefault="000471FF" w:rsidP="000471FF">
            <w:pPr>
              <w:jc w:val="right"/>
            </w:pPr>
            <w:r w:rsidRPr="00B065E2">
              <w:t>32 241 001,89</w:t>
            </w:r>
          </w:p>
        </w:tc>
      </w:tr>
    </w:tbl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Pr="000D663A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«32241001,89»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«43025608,67»</w:t>
      </w:r>
    </w:p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bCs/>
                <w:sz w:val="22"/>
                <w:szCs w:val="22"/>
              </w:rPr>
            </w:pPr>
            <w:r w:rsidRPr="00B065E2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 w:rsidRPr="00B065E2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17 4 07 17300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</w:pPr>
            <w:r w:rsidRPr="00B065E2"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Pr="00B065E2" w:rsidRDefault="000471FF" w:rsidP="000471FF">
            <w:pPr>
              <w:jc w:val="right"/>
            </w:pPr>
            <w:r w:rsidRPr="00B065E2">
              <w:t>500 000,00</w:t>
            </w:r>
          </w:p>
        </w:tc>
      </w:tr>
    </w:tbl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471FF" w:rsidRDefault="000471FF" w:rsidP="000471F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B065E2" w:rsidRDefault="000471FF" w:rsidP="000471FF">
            <w:pPr>
              <w:rPr>
                <w:bCs/>
                <w:sz w:val="22"/>
                <w:szCs w:val="22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 w:rsidRPr="00B065E2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3D4455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3D4455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F9314C" w:rsidRDefault="000471FF" w:rsidP="000471F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F9314C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F9314C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  <w:tr w:rsidR="000471FF" w:rsidRPr="00B065E2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</w:rPr>
            </w:pPr>
            <w:r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F9314C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Default="000471FF" w:rsidP="000471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Default="000471FF" w:rsidP="000471FF">
            <w:pPr>
              <w:jc w:val="right"/>
            </w:pPr>
            <w:r w:rsidRPr="001B31F7">
              <w:t>4 991 306,78</w:t>
            </w:r>
          </w:p>
        </w:tc>
      </w:tr>
    </w:tbl>
    <w:p w:rsidR="000471FF" w:rsidRDefault="000471FF" w:rsidP="000471FF">
      <w:pPr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71FF" w:rsidTr="00183F9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71FF" w:rsidRPr="003D4455" w:rsidRDefault="000471FF" w:rsidP="000471F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B065E2" w:rsidRDefault="000471FF" w:rsidP="000471FF">
            <w:pPr>
              <w:jc w:val="center"/>
              <w:rPr>
                <w:bCs/>
                <w:color w:val="000000"/>
              </w:rPr>
            </w:pPr>
            <w:r w:rsidRPr="00B065E2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 xml:space="preserve">19 4 02 </w:t>
            </w:r>
            <w:r w:rsidRPr="00B065E2">
              <w:rPr>
                <w:color w:val="000000"/>
                <w:lang w:val="en-US"/>
              </w:rPr>
              <w:t>S</w:t>
            </w:r>
            <w:r w:rsidRPr="00B065E2">
              <w:rPr>
                <w:color w:val="000000"/>
              </w:rPr>
              <w:t>1170</w:t>
            </w:r>
          </w:p>
        </w:tc>
        <w:tc>
          <w:tcPr>
            <w:tcW w:w="552" w:type="dxa"/>
            <w:shd w:val="clear" w:color="000000" w:fill="auto"/>
            <w:noWrap/>
          </w:tcPr>
          <w:p w:rsidR="000471FF" w:rsidRPr="00B065E2" w:rsidRDefault="000471FF" w:rsidP="000471FF">
            <w:pPr>
              <w:jc w:val="center"/>
              <w:rPr>
                <w:color w:val="000000"/>
              </w:rPr>
            </w:pPr>
            <w:r w:rsidRPr="00B065E2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0471FF" w:rsidRPr="00B065E2" w:rsidRDefault="000471FF" w:rsidP="000471FF">
            <w:pPr>
              <w:jc w:val="right"/>
            </w:pPr>
            <w:r w:rsidRPr="00B065E2">
              <w:t>2 456 443,89</w:t>
            </w:r>
          </w:p>
        </w:tc>
      </w:tr>
    </w:tbl>
    <w:p w:rsidR="000471FF" w:rsidRDefault="000471FF" w:rsidP="000471FF">
      <w:pPr>
        <w:widowControl w:val="0"/>
        <w:jc w:val="both"/>
        <w:rPr>
          <w:sz w:val="28"/>
          <w:szCs w:val="28"/>
        </w:rPr>
      </w:pPr>
    </w:p>
    <w:p w:rsidR="000471FF" w:rsidRDefault="000471FF" w:rsidP="000471F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471FF" w:rsidRDefault="000471FF" w:rsidP="000471F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374"/>
        <w:gridCol w:w="516"/>
        <w:gridCol w:w="1560"/>
      </w:tblGrid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765590" w:rsidRDefault="000471FF" w:rsidP="00183F9B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5 793 300,00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421BBF" w:rsidP="00183F9B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</w:t>
            </w:r>
            <w:r w:rsidR="000471FF" w:rsidRPr="000471FF">
              <w:rPr>
                <w:bCs/>
                <w:iCs/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3 430 000,00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23 4 01 81360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2 952 900,00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r w:rsidRPr="000471FF">
              <w:rPr>
                <w:color w:val="000000"/>
              </w:rPr>
              <w:t>23 4 01 81360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2 952 900,00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r w:rsidRPr="000471FF">
              <w:rPr>
                <w:color w:val="000000"/>
              </w:rPr>
              <w:t>23 4 01 81360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2 952 900,00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23 4 01</w:t>
            </w:r>
            <w:r w:rsidR="000471FF" w:rsidRPr="000471FF">
              <w:rPr>
                <w:color w:val="000000"/>
                <w:lang w:val="en-US"/>
              </w:rPr>
              <w:t>S1360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477 100,00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23 4 01</w:t>
            </w:r>
            <w:r w:rsidR="000471FF" w:rsidRPr="000471FF">
              <w:rPr>
                <w:color w:val="000000"/>
                <w:lang w:val="en-US"/>
              </w:rPr>
              <w:t>S1360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477 100,00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23 4 01</w:t>
            </w:r>
            <w:r w:rsidR="000471FF" w:rsidRPr="000471FF">
              <w:rPr>
                <w:color w:val="000000"/>
                <w:lang w:val="en-US"/>
              </w:rPr>
              <w:t>S1360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477 100,00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2 363 300,00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2 083 337,00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2 083 337,00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23 4 02 81360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2 083 337,00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F34D09" w:rsidRDefault="000471FF" w:rsidP="00183F9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iCs/>
                <w:color w:val="000000"/>
              </w:rPr>
            </w:pPr>
            <w:r w:rsidRPr="000471FF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</w:rPr>
            </w:pPr>
            <w:r>
              <w:rPr>
                <w:color w:val="000000"/>
              </w:rPr>
              <w:t>23 4 02</w:t>
            </w:r>
            <w:r w:rsidR="000471FF" w:rsidRPr="000471FF">
              <w:rPr>
                <w:color w:val="000000"/>
                <w:lang w:val="en-US"/>
              </w:rPr>
              <w:t>S</w:t>
            </w:r>
            <w:r w:rsidR="000471FF" w:rsidRPr="000471FF">
              <w:rPr>
                <w:color w:val="000000"/>
              </w:rPr>
              <w:t>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279 963,00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</w:rPr>
            </w:pPr>
            <w:r>
              <w:rPr>
                <w:color w:val="000000"/>
              </w:rPr>
              <w:t>23 4 02</w:t>
            </w:r>
            <w:r w:rsidR="000471FF" w:rsidRPr="000471FF">
              <w:rPr>
                <w:color w:val="000000"/>
                <w:lang w:val="en-US"/>
              </w:rPr>
              <w:t>S</w:t>
            </w:r>
            <w:r w:rsidR="000471FF" w:rsidRPr="000471FF">
              <w:rPr>
                <w:color w:val="000000"/>
              </w:rPr>
              <w:t>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279 963,00</w:t>
            </w:r>
          </w:p>
        </w:tc>
      </w:tr>
      <w:tr w:rsidR="000471FF" w:rsidTr="000471F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0471FF" w:rsidRPr="003D4455" w:rsidRDefault="000471FF" w:rsidP="00183F9B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0471FF" w:rsidRPr="000471FF" w:rsidRDefault="000471FF" w:rsidP="00183F9B">
            <w:pPr>
              <w:rPr>
                <w:bCs/>
                <w:color w:val="000000"/>
              </w:rPr>
            </w:pPr>
            <w:r w:rsidRPr="000471FF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03</w:t>
            </w:r>
          </w:p>
        </w:tc>
        <w:tc>
          <w:tcPr>
            <w:tcW w:w="1374" w:type="dxa"/>
            <w:shd w:val="clear" w:color="000000" w:fill="auto"/>
            <w:noWrap/>
          </w:tcPr>
          <w:p w:rsidR="000471FF" w:rsidRPr="000471FF" w:rsidRDefault="00421BBF" w:rsidP="00421BBF">
            <w:pPr>
              <w:rPr>
                <w:color w:val="000000"/>
              </w:rPr>
            </w:pPr>
            <w:r>
              <w:rPr>
                <w:color w:val="000000"/>
              </w:rPr>
              <w:t>23 4 02</w:t>
            </w:r>
            <w:r w:rsidR="000471FF" w:rsidRPr="000471FF">
              <w:rPr>
                <w:color w:val="000000"/>
                <w:lang w:val="en-US"/>
              </w:rPr>
              <w:t>S</w:t>
            </w:r>
            <w:r w:rsidR="000471FF" w:rsidRPr="000471FF">
              <w:rPr>
                <w:color w:val="000000"/>
              </w:rPr>
              <w:t>1360</w:t>
            </w:r>
          </w:p>
        </w:tc>
        <w:tc>
          <w:tcPr>
            <w:tcW w:w="516" w:type="dxa"/>
            <w:shd w:val="clear" w:color="000000" w:fill="auto"/>
            <w:noWrap/>
          </w:tcPr>
          <w:p w:rsidR="000471FF" w:rsidRPr="000471FF" w:rsidRDefault="000471FF" w:rsidP="00183F9B">
            <w:pPr>
              <w:jc w:val="center"/>
              <w:rPr>
                <w:color w:val="000000"/>
              </w:rPr>
            </w:pPr>
            <w:r w:rsidRPr="000471FF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0471FF" w:rsidRPr="000471FF" w:rsidRDefault="000471FF" w:rsidP="00183F9B">
            <w:pPr>
              <w:jc w:val="right"/>
            </w:pPr>
            <w:r w:rsidRPr="000471FF">
              <w:t>279 963,00</w:t>
            </w:r>
          </w:p>
        </w:tc>
      </w:tr>
    </w:tbl>
    <w:p w:rsidR="003E1A7E" w:rsidRDefault="003E1A7E" w:rsidP="003E1A7E">
      <w:pPr>
        <w:widowControl w:val="0"/>
        <w:ind w:firstLine="851"/>
        <w:jc w:val="both"/>
        <w:rPr>
          <w:sz w:val="28"/>
          <w:szCs w:val="28"/>
        </w:rPr>
      </w:pPr>
    </w:p>
    <w:p w:rsidR="003E1A7E" w:rsidRDefault="007D0B7D" w:rsidP="003E1A7E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6B69B9">
        <w:rPr>
          <w:sz w:val="28"/>
          <w:szCs w:val="28"/>
        </w:rPr>
        <w:t>. в приложении 13</w:t>
      </w:r>
    </w:p>
    <w:p w:rsidR="00194F34" w:rsidRDefault="00194F34" w:rsidP="003E1A7E">
      <w:pPr>
        <w:widowControl w:val="0"/>
        <w:ind w:firstLine="851"/>
        <w:jc w:val="both"/>
        <w:rPr>
          <w:sz w:val="28"/>
          <w:szCs w:val="28"/>
        </w:rPr>
      </w:pPr>
    </w:p>
    <w:p w:rsidR="006808ED" w:rsidRDefault="006808ED" w:rsidP="006808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808ED" w:rsidRDefault="006808ED" w:rsidP="006808E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E15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9B" w:rsidRPr="007A1EE8" w:rsidRDefault="006E159B" w:rsidP="006E159B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7B2C61" w:rsidRDefault="006E159B" w:rsidP="006E159B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E1797E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  <w:rPr>
                <w:b/>
              </w:rPr>
            </w:pPr>
            <w:r w:rsidRPr="00D83816">
              <w:rPr>
                <w:b/>
              </w:rPr>
              <w:t>292 650 194,84</w:t>
            </w:r>
          </w:p>
        </w:tc>
      </w:tr>
    </w:tbl>
    <w:p w:rsidR="006808ED" w:rsidRDefault="006808ED" w:rsidP="003E1A7E">
      <w:pPr>
        <w:widowControl w:val="0"/>
        <w:ind w:firstLine="851"/>
        <w:jc w:val="both"/>
        <w:rPr>
          <w:sz w:val="28"/>
          <w:szCs w:val="28"/>
        </w:rPr>
      </w:pPr>
    </w:p>
    <w:p w:rsidR="006E159B" w:rsidRDefault="006E159B" w:rsidP="006E159B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«292650194,84»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«292347447,84» </w:t>
      </w:r>
      <w:r w:rsidRPr="00CE2DEE">
        <w:rPr>
          <w:sz w:val="28"/>
          <w:szCs w:val="28"/>
        </w:rPr>
        <w:t xml:space="preserve"> </w:t>
      </w:r>
    </w:p>
    <w:p w:rsidR="006E159B" w:rsidRDefault="006E159B" w:rsidP="006E159B"/>
    <w:p w:rsidR="006E159B" w:rsidRDefault="006E159B" w:rsidP="006E159B">
      <w:r>
        <w:rPr>
          <w:sz w:val="28"/>
          <w:szCs w:val="28"/>
        </w:rPr>
        <w:t>в строках</w:t>
      </w:r>
    </w:p>
    <w:p w:rsidR="006808ED" w:rsidRDefault="006808ED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« </w:t>
            </w:r>
            <w:r w:rsidRPr="00D83816">
              <w:rPr>
                <w:b/>
                <w:bCs/>
                <w:iCs/>
                <w:color w:val="000000"/>
              </w:rPr>
              <w:t>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12 509 321,00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tabs>
                <w:tab w:val="left" w:pos="3100"/>
              </w:tabs>
              <w:rPr>
                <w:b/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9B" w:rsidRPr="00D83816" w:rsidRDefault="006E159B" w:rsidP="006E159B">
            <w:pPr>
              <w:rPr>
                <w:b/>
              </w:rPr>
            </w:pPr>
            <w:r w:rsidRPr="00D83816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  <w:tr w:rsidR="006E159B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9B" w:rsidRPr="00D83816" w:rsidRDefault="006E159B" w:rsidP="006E159B">
            <w:pPr>
              <w:jc w:val="right"/>
            </w:pPr>
            <w:r w:rsidRPr="00D83816">
              <w:t>7 863 881,00</w:t>
            </w:r>
          </w:p>
        </w:tc>
      </w:tr>
    </w:tbl>
    <w:p w:rsidR="0076578A" w:rsidRDefault="0076578A" w:rsidP="0076578A">
      <w:pPr>
        <w:rPr>
          <w:sz w:val="28"/>
          <w:szCs w:val="28"/>
        </w:rPr>
      </w:pPr>
    </w:p>
    <w:p w:rsidR="0076578A" w:rsidRDefault="0076578A" w:rsidP="0076578A"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«12509321,00», «7863881,00»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«12206574,00», «7561134,00»</w:t>
      </w:r>
    </w:p>
    <w:p w:rsidR="0076578A" w:rsidRDefault="0076578A" w:rsidP="0076578A"/>
    <w:p w:rsidR="0076578A" w:rsidRDefault="0076578A" w:rsidP="007657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808ED" w:rsidRDefault="006808ED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6578A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  <w:r w:rsidRPr="00D83816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113 413 019,00</w:t>
            </w:r>
          </w:p>
        </w:tc>
      </w:tr>
    </w:tbl>
    <w:p w:rsidR="0076578A" w:rsidRDefault="0076578A" w:rsidP="0076578A">
      <w:pPr>
        <w:widowControl w:val="0"/>
        <w:jc w:val="both"/>
        <w:rPr>
          <w:sz w:val="28"/>
          <w:szCs w:val="28"/>
        </w:rPr>
      </w:pPr>
    </w:p>
    <w:p w:rsidR="0076578A" w:rsidRDefault="0076578A" w:rsidP="007657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«113413019,00»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«109810413,00» </w:t>
      </w:r>
    </w:p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8468C6" w:rsidRDefault="008468C6" w:rsidP="003E1A7E">
      <w:pPr>
        <w:widowControl w:val="0"/>
        <w:ind w:firstLine="851"/>
        <w:jc w:val="both"/>
        <w:rPr>
          <w:sz w:val="28"/>
          <w:szCs w:val="28"/>
        </w:rPr>
      </w:pPr>
    </w:p>
    <w:p w:rsidR="0076578A" w:rsidRDefault="0076578A" w:rsidP="007657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76578A" w:rsidRDefault="0076578A" w:rsidP="0076578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Комплекс процессных мероприятий  «</w:t>
            </w:r>
            <w:r w:rsidRPr="00D83816">
              <w:rPr>
                <w:b/>
                <w:bCs/>
                <w:iCs/>
                <w:color w:val="000000"/>
              </w:rPr>
              <w:t>Музейная деятельность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rPr>
                <w:color w:val="000000"/>
              </w:rPr>
              <w:t>3 418 100,00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 </w:t>
            </w:r>
            <w:r w:rsidRPr="00D83816">
              <w:rPr>
                <w:b/>
                <w:bCs/>
                <w:i/>
                <w:iCs/>
                <w:color w:val="000000"/>
              </w:rPr>
              <w:t>«</w:t>
            </w:r>
            <w:r w:rsidRPr="00D83816">
              <w:rPr>
                <w:b/>
                <w:bCs/>
                <w:iCs/>
                <w:color w:val="000000"/>
              </w:rPr>
              <w:t>Развитие системы дополнительного образования детей в сфере культуры</w:t>
            </w:r>
            <w:r w:rsidRPr="00D83816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both"/>
              <w:rPr>
                <w:color w:val="000000"/>
              </w:rPr>
            </w:pPr>
            <w:r w:rsidRPr="00D83816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7 087 526,00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Комплекс процессных мероприятий</w:t>
            </w:r>
            <w:r w:rsidRPr="00D83816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83816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13 996 846,00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13 980 476,00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83816">
              <w:rPr>
                <w:b/>
                <w:bCs/>
                <w:iCs/>
                <w:color w:val="000000"/>
              </w:rPr>
              <w:t>Развитие культурно-досуговой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color w:val="000000"/>
              </w:rPr>
            </w:pPr>
            <w:r w:rsidRPr="00D83816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  <w:tr w:rsidR="0076578A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center"/>
            </w:pPr>
            <w:r w:rsidRPr="00D83816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8A" w:rsidRPr="00D83816" w:rsidRDefault="0076578A" w:rsidP="0076578A">
            <w:pPr>
              <w:jc w:val="right"/>
            </w:pPr>
            <w:r w:rsidRPr="00D83816">
              <w:t>38 506 830,67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76578A" w:rsidRDefault="0076578A" w:rsidP="0076578A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«3418100,00», «7087526,00», «13996846,00», «13980476,00». «38506830,67» за</w:t>
      </w:r>
      <w:r w:rsidRPr="00CE2DEE">
        <w:rPr>
          <w:sz w:val="28"/>
          <w:szCs w:val="28"/>
        </w:rPr>
        <w:t>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«3176974,00», «6683864,00», «13045593,00». «13029223,00», «36500265,67» </w:t>
      </w:r>
      <w:r w:rsidRPr="00CE2DEE">
        <w:rPr>
          <w:sz w:val="28"/>
          <w:szCs w:val="28"/>
        </w:rPr>
        <w:t xml:space="preserve"> </w:t>
      </w:r>
    </w:p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83F9B" w:rsidRDefault="00183F9B" w:rsidP="00183F9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</w:t>
            </w:r>
            <w:r w:rsidR="000118A6">
              <w:rPr>
                <w:b/>
                <w:bCs/>
                <w:iCs/>
                <w:color w:val="000000"/>
              </w:rPr>
              <w:t>сти муниципального образования «Велижский муниципальный округ»</w:t>
            </w:r>
            <w:r w:rsidRPr="00D83816">
              <w:rPr>
                <w:b/>
                <w:bCs/>
                <w:iCs/>
                <w:color w:val="000000"/>
              </w:rPr>
              <w:t xml:space="preserve"> </w:t>
            </w:r>
            <w:r w:rsidRPr="00D83816">
              <w:rPr>
                <w:b/>
                <w:bCs/>
                <w:iCs/>
                <w:color w:val="000000"/>
              </w:rPr>
              <w:lastRenderedPageBreak/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lastRenderedPageBreak/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390 000,00</w:t>
            </w:r>
          </w:p>
        </w:tc>
      </w:tr>
      <w:tr w:rsidR="00183F9B" w:rsidRPr="004074FD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381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8381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 w:rsidR="000118A6"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390 000,00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«390000,00»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«410000,00» </w:t>
      </w:r>
      <w:r w:rsidRPr="00CE2DEE">
        <w:rPr>
          <w:sz w:val="28"/>
          <w:szCs w:val="28"/>
        </w:rPr>
        <w:t xml:space="preserve"> </w:t>
      </w:r>
    </w:p>
    <w:p w:rsidR="00183F9B" w:rsidRDefault="00183F9B" w:rsidP="00183F9B">
      <w:pPr>
        <w:rPr>
          <w:sz w:val="28"/>
          <w:szCs w:val="28"/>
        </w:rPr>
      </w:pPr>
    </w:p>
    <w:p w:rsidR="006E15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right"/>
              <w:rPr>
                <w:color w:val="000000"/>
              </w:rPr>
            </w:pPr>
            <w:r w:rsidRPr="00D83816">
              <w:rPr>
                <w:color w:val="000000"/>
              </w:rPr>
              <w:t>390 000,00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183F9B" w:rsidRDefault="00183F9B" w:rsidP="00183F9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83F9B" w:rsidRDefault="00183F9B" w:rsidP="00183F9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126975" w:rsidRDefault="00183F9B" w:rsidP="00183F9B">
            <w:pPr>
              <w:outlineLvl w:val="0"/>
              <w:rPr>
                <w:bCs/>
                <w:iCs/>
                <w:color w:val="000000"/>
                <w:sz w:val="22"/>
                <w:szCs w:val="22"/>
              </w:rPr>
            </w:pPr>
            <w:r w:rsidRPr="00126975">
              <w:rPr>
                <w:bCs/>
                <w:i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126975" w:rsidRDefault="00183F9B" w:rsidP="00183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3F9B"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F9B" w:rsidRPr="00D83816" w:rsidRDefault="00183F9B" w:rsidP="00183F9B">
            <w:pPr>
              <w:rPr>
                <w:b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  <w:tr w:rsidR="00183F9B" w:rsidRPr="00D83816" w:rsidTr="00183F9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83F9B" w:rsidP="00183F9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B" w:rsidRPr="00D83816" w:rsidRDefault="001B0573" w:rsidP="00183F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83816">
              <w:rPr>
                <w:color w:val="000000"/>
              </w:rPr>
              <w:t>0 000,00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iCs/>
                <w:color w:val="000000"/>
              </w:rPr>
            </w:pPr>
            <w:r w:rsidRPr="00D83816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b/>
                <w:color w:val="000000"/>
              </w:rPr>
            </w:pPr>
            <w:r w:rsidRPr="00D83816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D83816">
              <w:rPr>
                <w:b/>
                <w:lang w:eastAsia="en-US"/>
              </w:rPr>
              <w:t>75 992 496,59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«75992496,59»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«73244124,81» </w:t>
      </w:r>
      <w:r w:rsidRPr="00CE2DEE">
        <w:rPr>
          <w:sz w:val="28"/>
          <w:szCs w:val="28"/>
        </w:rPr>
        <w:t xml:space="preserve"> </w:t>
      </w:r>
    </w:p>
    <w:p w:rsidR="00E349FB" w:rsidRDefault="00E349FB" w:rsidP="00E349FB">
      <w:pPr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349FB" w:rsidRDefault="00E349FB" w:rsidP="00E349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«Содержание улично-дорожной сети и объектов благоустройства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17 4 08 00000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24 670 431,59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Cs/>
                <w:color w:val="000000"/>
                <w:sz w:val="22"/>
                <w:szCs w:val="22"/>
              </w:rPr>
              <w:t>Капитальный ремонт, ремонт и</w:t>
            </w:r>
            <w:r w:rsidRPr="00D83816">
              <w:rPr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D83816">
              <w:rPr>
                <w:bCs/>
                <w:iCs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color w:val="000000"/>
              </w:rPr>
            </w:pPr>
            <w:r w:rsidRPr="00D83816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17 4 08 22150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D83816">
              <w:t>18 913 537,59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E349FB" w:rsidRDefault="00E349FB" w:rsidP="00E349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«24670431,59», «18913537,59» </w:t>
      </w:r>
      <w:r w:rsidRPr="00CE2DE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соответственно</w:t>
      </w:r>
      <w:r w:rsidRPr="00CE2DEE">
        <w:rPr>
          <w:sz w:val="28"/>
          <w:szCs w:val="28"/>
        </w:rPr>
        <w:t xml:space="preserve"> цифрами</w:t>
      </w:r>
      <w:r>
        <w:rPr>
          <w:sz w:val="28"/>
          <w:szCs w:val="28"/>
        </w:rPr>
        <w:t xml:space="preserve">  «21922059,81», «16165165,81»</w:t>
      </w:r>
    </w:p>
    <w:p w:rsidR="00E349FB" w:rsidRDefault="00E349FB" w:rsidP="00E349FB">
      <w:pPr>
        <w:rPr>
          <w:sz w:val="28"/>
          <w:szCs w:val="28"/>
        </w:rPr>
      </w:pPr>
    </w:p>
    <w:p w:rsidR="00E349FB" w:rsidRDefault="00E349FB" w:rsidP="00E349FB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765590" w:rsidRDefault="00E349FB" w:rsidP="0043665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EF7567" w:rsidRDefault="00E349FB" w:rsidP="00436652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3D4455" w:rsidRDefault="00E349FB" w:rsidP="004366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3D4455" w:rsidRDefault="00E349FB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F9314C" w:rsidRDefault="00E349FB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F9314C" w:rsidRDefault="00E349FB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  <w:tr w:rsidR="00E349FB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Default="00E349FB" w:rsidP="00E349FB">
            <w:pPr>
              <w:jc w:val="center"/>
            </w:pPr>
            <w:r w:rsidRPr="004F6C92">
              <w:rPr>
                <w:color w:val="000000"/>
              </w:rPr>
              <w:t xml:space="preserve">18 4 01 </w:t>
            </w:r>
            <w:r w:rsidRPr="004F6C92">
              <w:rPr>
                <w:color w:val="000000"/>
                <w:lang w:val="en-US"/>
              </w:rPr>
              <w:t>L</w:t>
            </w:r>
            <w:r w:rsidRPr="004F6C92"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FB" w:rsidRPr="00D83816" w:rsidRDefault="00E349FB" w:rsidP="00E349FB">
            <w:pPr>
              <w:jc w:val="right"/>
            </w:pPr>
            <w:r w:rsidRPr="00C15E31">
              <w:t>4 991 306,78</w:t>
            </w:r>
          </w:p>
        </w:tc>
      </w:tr>
    </w:tbl>
    <w:p w:rsidR="000B2E1F" w:rsidRDefault="000B2E1F" w:rsidP="000B2E1F">
      <w:pPr>
        <w:widowControl w:val="0"/>
        <w:rPr>
          <w:sz w:val="28"/>
          <w:szCs w:val="28"/>
        </w:rPr>
      </w:pPr>
    </w:p>
    <w:p w:rsidR="006E159B" w:rsidRDefault="000B2E1F" w:rsidP="000B2E1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rPr>
                <w:color w:val="000000"/>
              </w:rPr>
              <w:t>22 4 01 71800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center"/>
            </w:pPr>
            <w:r w:rsidRPr="00D83816">
              <w:t>310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0B2E1F">
            <w:pPr>
              <w:jc w:val="right"/>
            </w:pPr>
            <w:r w:rsidRPr="00D83816">
              <w:t>8 886 800,00</w:t>
            </w:r>
          </w:p>
        </w:tc>
      </w:tr>
    </w:tbl>
    <w:p w:rsidR="000B2E1F" w:rsidRDefault="000B2E1F" w:rsidP="000B2E1F">
      <w:pPr>
        <w:widowControl w:val="0"/>
        <w:ind w:firstLine="851"/>
        <w:jc w:val="both"/>
        <w:rPr>
          <w:sz w:val="28"/>
          <w:szCs w:val="28"/>
        </w:rPr>
      </w:pPr>
    </w:p>
    <w:p w:rsidR="000B2E1F" w:rsidRDefault="000B2E1F" w:rsidP="000B2E1F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B2E1F" w:rsidRDefault="000B2E1F" w:rsidP="000B2E1F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765590" w:rsidRDefault="000B2E1F" w:rsidP="00436652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C429B5">
              <w:rPr>
                <w:b/>
                <w:bCs/>
                <w:iCs/>
                <w:color w:val="000000"/>
              </w:rPr>
              <w:t>Поддержка инициативных проектов гражд</w:t>
            </w:r>
            <w:r>
              <w:rPr>
                <w:b/>
                <w:bCs/>
                <w:iCs/>
                <w:color w:val="000000"/>
              </w:rPr>
              <w:t>ан в муниципальном образовании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>
              <w:t>5 793 300,00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школьной территории - пл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ощадки центрального входа МБОУ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Средняя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школа №2»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города Велижа по адресу: 216291, Смоленская область, г.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Велиж, ул. Недоговорова, д.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>
              <w:t>3 430 000,00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center"/>
            </w:pPr>
            <w:r>
              <w:rPr>
                <w:color w:val="000000"/>
              </w:rPr>
              <w:t>23 4 01 81360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right"/>
            </w:pPr>
            <w:r>
              <w:t>2 952 900,00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23 4 01 </w:t>
            </w:r>
            <w:r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242023">
              <w:rPr>
                <w:color w:val="000000"/>
              </w:rPr>
              <w:t xml:space="preserve">23 4 01 </w:t>
            </w:r>
            <w:r w:rsidRPr="00242023">
              <w:rPr>
                <w:color w:val="000000"/>
                <w:lang w:val="en-US"/>
              </w:rPr>
              <w:t>S1360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7215C6">
              <w:t>477 100,00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омплекс процессных мероприятий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«Благоустройство памятника «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>Воинам и мирным жителям, погибшим в годы Великой От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ечественной войны 1941-1945 гг.»</w:t>
            </w:r>
            <w:r w:rsidRPr="00F34D09">
              <w:rPr>
                <w:b/>
                <w:bCs/>
                <w:iCs/>
                <w:color w:val="000000"/>
                <w:sz w:val="22"/>
                <w:szCs w:val="22"/>
              </w:rPr>
              <w:t xml:space="preserve"> д. Будница, ул. Центральная з/у 19а, Велижский муниципа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льный округ,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>
              <w:t>2 363 300,00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3D4455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436652">
            <w:pPr>
              <w:jc w:val="right"/>
            </w:pPr>
            <w:r w:rsidRPr="008925CB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9433BC">
              <w:rPr>
                <w:color w:val="000000"/>
              </w:rPr>
              <w:t>23 4 02 81360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5F5A4D">
              <w:t>2 083 337,00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34D09">
              <w:rPr>
                <w:bCs/>
                <w:iCs/>
                <w:color w:val="000000"/>
                <w:sz w:val="22"/>
                <w:szCs w:val="22"/>
              </w:rPr>
              <w:t>Расходы на поддержку инициативных проектов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F34D09" w:rsidRDefault="000B2E1F" w:rsidP="00436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color w:val="000000"/>
              </w:rPr>
            </w:pPr>
            <w:r w:rsidRPr="00D83816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3816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  <w:tr w:rsidR="000B2E1F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rPr>
                <w:bCs/>
                <w:color w:val="000000"/>
                <w:sz w:val="22"/>
                <w:szCs w:val="22"/>
              </w:rPr>
            </w:pPr>
            <w:r w:rsidRPr="00D8381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center"/>
            </w:pPr>
            <w:r w:rsidRPr="00F714D0">
              <w:rPr>
                <w:color w:val="000000"/>
              </w:rPr>
              <w:t xml:space="preserve">23 4 02 </w:t>
            </w:r>
            <w:r w:rsidRPr="00F714D0">
              <w:rPr>
                <w:color w:val="000000"/>
                <w:lang w:val="en-US"/>
              </w:rPr>
              <w:t>S</w:t>
            </w:r>
            <w:r w:rsidRPr="00F714D0">
              <w:rPr>
                <w:color w:val="000000"/>
              </w:rPr>
              <w:t>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  <w:rPr>
                <w:color w:val="000000"/>
              </w:rPr>
            </w:pPr>
            <w:r w:rsidRPr="00D83816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Pr="00D83816" w:rsidRDefault="000B2E1F" w:rsidP="00436652">
            <w:pPr>
              <w:jc w:val="center"/>
            </w:pPr>
            <w:r w:rsidRPr="00D83816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F" w:rsidRDefault="000B2E1F" w:rsidP="000B2E1F">
            <w:pPr>
              <w:jc w:val="right"/>
            </w:pPr>
            <w:r w:rsidRPr="00D977EA">
              <w:t>279 963,00</w:t>
            </w:r>
          </w:p>
        </w:tc>
      </w:tr>
    </w:tbl>
    <w:p w:rsidR="006E159B" w:rsidRDefault="006E159B" w:rsidP="003E1A7E">
      <w:pPr>
        <w:widowControl w:val="0"/>
        <w:ind w:firstLine="851"/>
        <w:jc w:val="both"/>
        <w:rPr>
          <w:sz w:val="28"/>
          <w:szCs w:val="28"/>
        </w:rPr>
      </w:pPr>
    </w:p>
    <w:p w:rsidR="00791EF6" w:rsidRDefault="00791EF6" w:rsidP="00791E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8203C" w:rsidRDefault="0038203C" w:rsidP="00791E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D83816">
              <w:rPr>
                <w:b/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 w:rsidRPr="00D83816">
              <w:rPr>
                <w:lang w:eastAsia="en-US"/>
              </w:rPr>
              <w:t>2 689 755,10</w:t>
            </w:r>
          </w:p>
        </w:tc>
      </w:tr>
      <w:tr w:rsidR="0038203C" w:rsidRPr="00E9552C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83816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 w:rsidRPr="00D83816">
              <w:rPr>
                <w:lang w:eastAsia="en-US"/>
              </w:rPr>
              <w:t>2 689 755,10</w:t>
            </w:r>
          </w:p>
        </w:tc>
      </w:tr>
    </w:tbl>
    <w:p w:rsidR="00791EF6" w:rsidRDefault="00791EF6" w:rsidP="00791EF6">
      <w:pPr>
        <w:widowControl w:val="0"/>
        <w:jc w:val="both"/>
        <w:rPr>
          <w:sz w:val="28"/>
          <w:szCs w:val="28"/>
        </w:rPr>
      </w:pPr>
    </w:p>
    <w:p w:rsidR="0038203C" w:rsidRDefault="0038203C" w:rsidP="0038203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«2689755,10» </w:t>
      </w:r>
      <w:r w:rsidRPr="00CE2DE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Pr="00CE2DEE">
        <w:rPr>
          <w:sz w:val="28"/>
          <w:szCs w:val="28"/>
        </w:rPr>
        <w:t xml:space="preserve"> </w:t>
      </w:r>
      <w:r>
        <w:rPr>
          <w:sz w:val="28"/>
          <w:szCs w:val="28"/>
        </w:rPr>
        <w:t>«6595108,10»</w:t>
      </w:r>
    </w:p>
    <w:p w:rsidR="0038203C" w:rsidRDefault="0038203C" w:rsidP="0038203C">
      <w:pPr>
        <w:widowControl w:val="0"/>
        <w:jc w:val="both"/>
        <w:rPr>
          <w:sz w:val="28"/>
          <w:szCs w:val="28"/>
        </w:rPr>
      </w:pPr>
    </w:p>
    <w:p w:rsidR="0038203C" w:rsidRDefault="0038203C" w:rsidP="0038203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E1218" w:rsidRDefault="00EE1218" w:rsidP="00791EF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0A6D61" w:rsidRDefault="0038203C" w:rsidP="00436652">
            <w:pPr>
              <w:rPr>
                <w:color w:val="000000"/>
                <w:sz w:val="22"/>
                <w:szCs w:val="22"/>
              </w:rPr>
            </w:pPr>
            <w:r w:rsidRPr="000A6D61">
              <w:rPr>
                <w:color w:val="000000"/>
                <w:sz w:val="22"/>
                <w:szCs w:val="22"/>
              </w:rPr>
              <w:t>Финансовое обеспечение повышения оплаты труда отдельных категорий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0A6D61" w:rsidRDefault="0038203C" w:rsidP="00436652">
            <w:pPr>
              <w:jc w:val="center"/>
              <w:rPr>
                <w:color w:val="000000"/>
              </w:rPr>
            </w:pPr>
            <w:r w:rsidRPr="000A6D61">
              <w:rPr>
                <w:color w:val="000000"/>
              </w:rPr>
              <w:t>98 0 02 2</w:t>
            </w:r>
            <w:r>
              <w:rPr>
                <w:color w:val="000000"/>
              </w:rPr>
              <w:t>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43665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203C" w:rsidRPr="00D83816" w:rsidRDefault="0038203C" w:rsidP="0038203C">
            <w:pPr>
              <w:rPr>
                <w:b/>
                <w:sz w:val="22"/>
                <w:szCs w:val="22"/>
              </w:rPr>
            </w:pPr>
            <w:r w:rsidRPr="00D83816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rPr>
                <w:color w:val="000000"/>
              </w:rPr>
            </w:pPr>
            <w:r w:rsidRPr="00D8381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D8381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rPr>
                <w:b/>
                <w:bCs/>
                <w:color w:val="000000"/>
              </w:rPr>
            </w:pPr>
            <w:r w:rsidRPr="00D83816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  <w:tr w:rsidR="0038203C" w:rsidRPr="00D83816" w:rsidTr="0043665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rPr>
                <w:bCs/>
                <w:i/>
                <w:iCs/>
                <w:color w:val="000000"/>
              </w:rPr>
            </w:pPr>
            <w:r w:rsidRPr="00D83816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98 0 02 228</w:t>
            </w:r>
            <w:r w:rsidRPr="00D83816"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jc w:val="center"/>
            </w:pPr>
            <w:r w:rsidRPr="00D83816">
              <w:t>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C" w:rsidRPr="00D83816" w:rsidRDefault="0038203C" w:rsidP="003820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</w:rPr>
              <w:t>3 905 353,00</w:t>
            </w:r>
          </w:p>
        </w:tc>
      </w:tr>
    </w:tbl>
    <w:p w:rsidR="0081187E" w:rsidRDefault="0081187E" w:rsidP="00533D86">
      <w:pPr>
        <w:rPr>
          <w:sz w:val="28"/>
          <w:szCs w:val="28"/>
        </w:rPr>
      </w:pPr>
    </w:p>
    <w:p w:rsidR="008468C6" w:rsidRDefault="008468C6" w:rsidP="00533D86">
      <w:pPr>
        <w:rPr>
          <w:sz w:val="28"/>
          <w:szCs w:val="28"/>
        </w:rPr>
      </w:pPr>
    </w:p>
    <w:p w:rsidR="008468C6" w:rsidRDefault="008468C6" w:rsidP="00533D86">
      <w:pPr>
        <w:rPr>
          <w:sz w:val="28"/>
          <w:szCs w:val="28"/>
        </w:rPr>
      </w:pPr>
    </w:p>
    <w:p w:rsidR="008468C6" w:rsidRDefault="008468C6" w:rsidP="00533D86">
      <w:pPr>
        <w:rPr>
          <w:sz w:val="28"/>
          <w:szCs w:val="28"/>
        </w:rPr>
      </w:pPr>
    </w:p>
    <w:p w:rsidR="008468C6" w:rsidRDefault="008468C6" w:rsidP="00533D86">
      <w:pPr>
        <w:rPr>
          <w:sz w:val="28"/>
          <w:szCs w:val="28"/>
        </w:rPr>
      </w:pPr>
    </w:p>
    <w:p w:rsidR="008468C6" w:rsidRDefault="008468C6" w:rsidP="00533D86">
      <w:pPr>
        <w:rPr>
          <w:sz w:val="28"/>
          <w:szCs w:val="28"/>
        </w:rPr>
      </w:pPr>
    </w:p>
    <w:p w:rsidR="008468C6" w:rsidRDefault="008468C6" w:rsidP="00533D86">
      <w:pPr>
        <w:rPr>
          <w:sz w:val="28"/>
          <w:szCs w:val="28"/>
        </w:rPr>
      </w:pPr>
    </w:p>
    <w:p w:rsidR="008468C6" w:rsidRDefault="008468C6" w:rsidP="00533D86">
      <w:pPr>
        <w:rPr>
          <w:sz w:val="28"/>
          <w:szCs w:val="28"/>
        </w:rPr>
      </w:pPr>
    </w:p>
    <w:p w:rsidR="009475EF" w:rsidRDefault="00EC1F92" w:rsidP="00533D8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6302F1" w:rsidRPr="00EC1F92">
        <w:rPr>
          <w:b/>
          <w:sz w:val="28"/>
          <w:szCs w:val="28"/>
        </w:rPr>
        <w:t>11</w:t>
      </w:r>
      <w:r w:rsidRPr="00EC1F92">
        <w:rPr>
          <w:b/>
          <w:sz w:val="28"/>
          <w:szCs w:val="28"/>
        </w:rPr>
        <w:t>.</w:t>
      </w:r>
      <w:r w:rsidR="000039E8">
        <w:rPr>
          <w:sz w:val="28"/>
          <w:szCs w:val="28"/>
        </w:rPr>
        <w:t xml:space="preserve"> приложение 19</w:t>
      </w:r>
      <w:r w:rsidR="008467EF">
        <w:rPr>
          <w:sz w:val="28"/>
          <w:szCs w:val="28"/>
        </w:rPr>
        <w:t xml:space="preserve"> изложить в следующей редакции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029D6" w:rsidRPr="009029D6" w:rsidTr="008467EF">
        <w:trPr>
          <w:trHeight w:val="609"/>
        </w:trPr>
        <w:tc>
          <w:tcPr>
            <w:tcW w:w="10456" w:type="dxa"/>
          </w:tcPr>
          <w:p w:rsidR="009029D6" w:rsidRDefault="009029D6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467EF" w:rsidRDefault="008467EF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467EF" w:rsidRPr="00BD1BFD" w:rsidRDefault="008467EF" w:rsidP="008467EF">
            <w:pPr>
              <w:ind w:left="510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19</w:t>
            </w:r>
            <w:r w:rsidRPr="00BD1BFD">
              <w:rPr>
                <w:sz w:val="28"/>
                <w:szCs w:val="28"/>
              </w:rPr>
              <w:t xml:space="preserve">   </w:t>
            </w:r>
          </w:p>
          <w:p w:rsidR="008467EF" w:rsidRPr="00BD1BFD" w:rsidRDefault="008467EF" w:rsidP="008467EF">
            <w:pPr>
              <w:ind w:left="5103"/>
              <w:jc w:val="right"/>
              <w:rPr>
                <w:sz w:val="28"/>
                <w:szCs w:val="28"/>
              </w:rPr>
            </w:pPr>
            <w:r w:rsidRPr="00BD1BFD">
              <w:rPr>
                <w:sz w:val="28"/>
                <w:szCs w:val="28"/>
              </w:rPr>
              <w:t>к  решению Велижского</w:t>
            </w:r>
          </w:p>
          <w:p w:rsidR="008467EF" w:rsidRPr="00BD1BFD" w:rsidRDefault="008467EF" w:rsidP="008467EF">
            <w:pPr>
              <w:ind w:left="510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</w:t>
            </w:r>
            <w:r w:rsidRPr="00BD1BFD">
              <w:rPr>
                <w:sz w:val="28"/>
                <w:szCs w:val="28"/>
              </w:rPr>
              <w:t xml:space="preserve"> Совета  депутатов</w:t>
            </w:r>
          </w:p>
          <w:p w:rsidR="008467EF" w:rsidRPr="00BD1BFD" w:rsidRDefault="008467EF" w:rsidP="008467E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BD1BF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</w:t>
            </w:r>
            <w:r w:rsidRPr="00BD1BFD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 №138</w:t>
            </w:r>
          </w:p>
          <w:p w:rsidR="008467EF" w:rsidRDefault="008467EF" w:rsidP="008467EF">
            <w:pPr>
              <w:ind w:right="279"/>
              <w:jc w:val="right"/>
              <w:rPr>
                <w:sz w:val="24"/>
                <w:szCs w:val="24"/>
              </w:rPr>
            </w:pPr>
          </w:p>
          <w:p w:rsidR="008467EF" w:rsidRDefault="008467EF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8467EF" w:rsidRDefault="008467EF" w:rsidP="008467EF">
            <w:pPr>
              <w:pStyle w:val="a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</w:t>
            </w:r>
          </w:p>
          <w:p w:rsidR="008467EF" w:rsidRDefault="008467EF" w:rsidP="008467EF">
            <w:pPr>
              <w:pStyle w:val="a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предоставления субсидий некоммерческим организациям, </w:t>
            </w:r>
          </w:p>
          <w:p w:rsidR="008467EF" w:rsidRPr="00AA65C1" w:rsidRDefault="008467EF" w:rsidP="008467EF">
            <w:pPr>
              <w:pStyle w:val="a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являющимся 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 в 2026 году</w:t>
            </w:r>
          </w:p>
          <w:p w:rsidR="008467EF" w:rsidRDefault="008467EF" w:rsidP="008467EF">
            <w:pPr>
              <w:jc w:val="right"/>
              <w:rPr>
                <w:sz w:val="28"/>
                <w:szCs w:val="28"/>
              </w:rPr>
            </w:pPr>
          </w:p>
          <w:p w:rsidR="008467EF" w:rsidRPr="0007031A" w:rsidRDefault="008467EF" w:rsidP="008467EF">
            <w:pPr>
              <w:jc w:val="center"/>
              <w:rPr>
                <w:sz w:val="24"/>
                <w:szCs w:val="24"/>
              </w:rPr>
            </w:pPr>
            <w:r w:rsidRPr="0007031A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07031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</w:t>
            </w:r>
            <w:r w:rsidRPr="0007031A">
              <w:rPr>
                <w:sz w:val="24"/>
                <w:szCs w:val="24"/>
              </w:rPr>
              <w:t>рублей)</w:t>
            </w:r>
          </w:p>
          <w:tbl>
            <w:tblPr>
              <w:tblW w:w="9497" w:type="dxa"/>
              <w:tblInd w:w="534" w:type="dxa"/>
              <w:tblLayout w:type="fixed"/>
              <w:tblLook w:val="0000" w:firstRow="0" w:lastRow="0" w:firstColumn="0" w:lastColumn="0" w:noHBand="0" w:noVBand="0"/>
            </w:tblPr>
            <w:tblGrid>
              <w:gridCol w:w="850"/>
              <w:gridCol w:w="6662"/>
              <w:gridCol w:w="1985"/>
            </w:tblGrid>
            <w:tr w:rsidR="008467EF" w:rsidRPr="005E0D4C" w:rsidTr="00436652">
              <w:trPr>
                <w:cantSplit/>
                <w:trHeight w:val="330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A35B8D" w:rsidRDefault="008467EF" w:rsidP="00436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35B8D">
                    <w:rPr>
                      <w:b/>
                      <w:sz w:val="28"/>
                      <w:szCs w:val="28"/>
                    </w:rPr>
                    <w:t>Наименование субсидии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A35B8D" w:rsidRDefault="008467EF" w:rsidP="004366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35B8D">
                    <w:rPr>
                      <w:b/>
                      <w:sz w:val="28"/>
                      <w:szCs w:val="28"/>
                    </w:rPr>
                    <w:t xml:space="preserve">Сумма </w:t>
                  </w:r>
                </w:p>
              </w:tc>
            </w:tr>
            <w:tr w:rsidR="008467EF" w:rsidRPr="005E0D4C" w:rsidTr="00436652">
              <w:trPr>
                <w:cantSplit/>
                <w:trHeight w:val="322"/>
              </w:trPr>
              <w:tc>
                <w:tcPr>
                  <w:tcW w:w="85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66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467EF" w:rsidRPr="005E0D4C" w:rsidTr="00436652">
              <w:trPr>
                <w:cantSplit/>
                <w:trHeight w:val="322"/>
              </w:trPr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C87B23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87B23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8467EF" w:rsidRPr="005E0D4C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8467EF" w:rsidRPr="005E0D4C" w:rsidTr="00436652">
              <w:trPr>
                <w:cantSplit/>
                <w:trHeight w:val="322"/>
              </w:trPr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7EF" w:rsidRPr="00C87B23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64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7EF" w:rsidRDefault="008467EF" w:rsidP="0043665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Субсидии в рамках реализации муниципальной программы </w:t>
                  </w:r>
                  <w:r w:rsidRPr="00B110F6">
                    <w:rPr>
                      <w:sz w:val="28"/>
                      <w:szCs w:val="28"/>
                    </w:rPr>
                    <w:t>«Поддержка общественных организаций муниципального образования «Велижский муниципальный округ» Смоленской  области»</w:t>
                  </w:r>
                </w:p>
              </w:tc>
            </w:tr>
            <w:tr w:rsidR="008467EF" w:rsidRPr="005E0D4C" w:rsidTr="00436652">
              <w:trPr>
                <w:trHeight w:val="403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7EF" w:rsidRPr="00A35B8D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35B8D">
                    <w:rPr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>.1.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467EF" w:rsidRPr="00A35B8D" w:rsidRDefault="008467EF" w:rsidP="004366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Велижской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</w:t>
                  </w:r>
                  <w:r w:rsidRPr="000A4283">
                    <w:rPr>
                      <w:sz w:val="28"/>
                      <w:szCs w:val="28"/>
                    </w:rPr>
                    <w:t>на частичное возмещение затрат, связанных с осуществлением деятельности, направленной на поддержку инвалидов и ветеранов, на территории муниципального образования «Велижский муниципальный округ» Смоленской области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467EF" w:rsidRPr="00A35B8D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254 000,00</w:t>
                  </w:r>
                </w:p>
              </w:tc>
            </w:tr>
            <w:tr w:rsidR="008467EF" w:rsidRPr="005E0D4C" w:rsidTr="00436652">
              <w:trPr>
                <w:trHeight w:val="403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7EF" w:rsidRPr="00A35B8D" w:rsidRDefault="008467EF" w:rsidP="00436652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467EF" w:rsidRDefault="008467EF" w:rsidP="00436652">
                  <w:pPr>
                    <w:jc w:val="both"/>
                    <w:rPr>
                      <w:sz w:val="28"/>
                      <w:szCs w:val="28"/>
                    </w:rPr>
                  </w:pPr>
                  <w:r w:rsidRPr="00C400D0">
                    <w:rPr>
                      <w:sz w:val="28"/>
                      <w:szCs w:val="28"/>
                    </w:rPr>
                    <w:t xml:space="preserve">Велижской районной </w:t>
                  </w:r>
                  <w:r>
                    <w:rPr>
                      <w:sz w:val="28"/>
                      <w:szCs w:val="28"/>
                    </w:rPr>
                    <w:t>организации Смоленской областной общественной организации Общероссийской общественной организации «Всероссийское общество инвалидов»</w:t>
                  </w:r>
                  <w:r w:rsidRPr="00C400D0">
                    <w:rPr>
                      <w:sz w:val="28"/>
                      <w:szCs w:val="28"/>
                    </w:rPr>
                    <w:t xml:space="preserve"> на частичное возмещение затрат, связанных с осуществлением деятельности, направленной на поддержку инвалидов и ветеранов, на территории муниципального образования «Велижский муниципальный округ» Смоленской области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467EF" w:rsidRDefault="008467EF" w:rsidP="004366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254 000,00</w:t>
                  </w:r>
                </w:p>
              </w:tc>
            </w:tr>
          </w:tbl>
          <w:p w:rsidR="00B52B08" w:rsidRDefault="00B52B08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B52B08" w:rsidRPr="009029D6" w:rsidRDefault="00B52B08" w:rsidP="0081187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C3876" w:rsidRPr="00B648C2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sectPr w:rsidR="003C3876" w:rsidRPr="00B648C2" w:rsidSect="00521AC8">
      <w:footerReference w:type="default" r:id="rId9"/>
      <w:pgSz w:w="11906" w:h="16838"/>
      <w:pgMar w:top="426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29" w:rsidRDefault="00435729" w:rsidP="00CF6229">
      <w:r>
        <w:separator/>
      </w:r>
    </w:p>
  </w:endnote>
  <w:endnote w:type="continuationSeparator" w:id="0">
    <w:p w:rsidR="00435729" w:rsidRDefault="00435729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436652" w:rsidRDefault="0043665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764" w:rsidRPr="00257764">
          <w:rPr>
            <w:noProof/>
            <w:lang w:val="ru-RU"/>
          </w:rPr>
          <w:t>2</w:t>
        </w:r>
        <w:r>
          <w:fldChar w:fldCharType="end"/>
        </w:r>
      </w:p>
    </w:sdtContent>
  </w:sdt>
  <w:p w:rsidR="00436652" w:rsidRDefault="004366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29" w:rsidRDefault="00435729" w:rsidP="00CF6229">
      <w:r>
        <w:separator/>
      </w:r>
    </w:p>
  </w:footnote>
  <w:footnote w:type="continuationSeparator" w:id="0">
    <w:p w:rsidR="00435729" w:rsidRDefault="00435729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BA"/>
    <w:rsid w:val="00000103"/>
    <w:rsid w:val="00000E57"/>
    <w:rsid w:val="000011A9"/>
    <w:rsid w:val="000039C6"/>
    <w:rsid w:val="000039E8"/>
    <w:rsid w:val="000064C4"/>
    <w:rsid w:val="00007209"/>
    <w:rsid w:val="0001047A"/>
    <w:rsid w:val="000118A6"/>
    <w:rsid w:val="00014C51"/>
    <w:rsid w:val="00015C78"/>
    <w:rsid w:val="00015F3A"/>
    <w:rsid w:val="000166C0"/>
    <w:rsid w:val="000220EA"/>
    <w:rsid w:val="000228B0"/>
    <w:rsid w:val="00022949"/>
    <w:rsid w:val="00023673"/>
    <w:rsid w:val="0002415D"/>
    <w:rsid w:val="00027586"/>
    <w:rsid w:val="00027CA7"/>
    <w:rsid w:val="0003046B"/>
    <w:rsid w:val="00034DF6"/>
    <w:rsid w:val="00036674"/>
    <w:rsid w:val="00036747"/>
    <w:rsid w:val="000404ED"/>
    <w:rsid w:val="00040B08"/>
    <w:rsid w:val="00042DCE"/>
    <w:rsid w:val="0004395E"/>
    <w:rsid w:val="0004683E"/>
    <w:rsid w:val="000471FF"/>
    <w:rsid w:val="00047445"/>
    <w:rsid w:val="00050712"/>
    <w:rsid w:val="000512B1"/>
    <w:rsid w:val="000517BE"/>
    <w:rsid w:val="000538E1"/>
    <w:rsid w:val="00053EBA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44E"/>
    <w:rsid w:val="00061CAF"/>
    <w:rsid w:val="000632A0"/>
    <w:rsid w:val="00063539"/>
    <w:rsid w:val="00067F73"/>
    <w:rsid w:val="000724F1"/>
    <w:rsid w:val="0007475F"/>
    <w:rsid w:val="00074A5B"/>
    <w:rsid w:val="000764F9"/>
    <w:rsid w:val="00076D5D"/>
    <w:rsid w:val="0007720D"/>
    <w:rsid w:val="00080EC4"/>
    <w:rsid w:val="00084E3D"/>
    <w:rsid w:val="00085DC4"/>
    <w:rsid w:val="00086097"/>
    <w:rsid w:val="000863DC"/>
    <w:rsid w:val="000868AB"/>
    <w:rsid w:val="00091129"/>
    <w:rsid w:val="00091E66"/>
    <w:rsid w:val="000946F4"/>
    <w:rsid w:val="00094B3C"/>
    <w:rsid w:val="000955D8"/>
    <w:rsid w:val="000965C5"/>
    <w:rsid w:val="00096B28"/>
    <w:rsid w:val="000A2DAA"/>
    <w:rsid w:val="000A3D12"/>
    <w:rsid w:val="000A5A74"/>
    <w:rsid w:val="000A7283"/>
    <w:rsid w:val="000A783B"/>
    <w:rsid w:val="000B0E06"/>
    <w:rsid w:val="000B0E96"/>
    <w:rsid w:val="000B1B49"/>
    <w:rsid w:val="000B1EE9"/>
    <w:rsid w:val="000B25C3"/>
    <w:rsid w:val="000B2C5E"/>
    <w:rsid w:val="000B2E1F"/>
    <w:rsid w:val="000B44DA"/>
    <w:rsid w:val="000B4566"/>
    <w:rsid w:val="000B4648"/>
    <w:rsid w:val="000B47BF"/>
    <w:rsid w:val="000B6323"/>
    <w:rsid w:val="000B72EF"/>
    <w:rsid w:val="000B74A7"/>
    <w:rsid w:val="000B7CA9"/>
    <w:rsid w:val="000C3845"/>
    <w:rsid w:val="000C6387"/>
    <w:rsid w:val="000C6657"/>
    <w:rsid w:val="000D1C9D"/>
    <w:rsid w:val="000D78C7"/>
    <w:rsid w:val="000E1803"/>
    <w:rsid w:val="000E2B18"/>
    <w:rsid w:val="000E2D3C"/>
    <w:rsid w:val="000E4CD7"/>
    <w:rsid w:val="000F02F6"/>
    <w:rsid w:val="000F28F8"/>
    <w:rsid w:val="000F2B69"/>
    <w:rsid w:val="000F2CD6"/>
    <w:rsid w:val="000F3882"/>
    <w:rsid w:val="000F39AC"/>
    <w:rsid w:val="000F4A69"/>
    <w:rsid w:val="000F7970"/>
    <w:rsid w:val="000F7C2B"/>
    <w:rsid w:val="001009CA"/>
    <w:rsid w:val="00103612"/>
    <w:rsid w:val="00104613"/>
    <w:rsid w:val="00111ECA"/>
    <w:rsid w:val="00113525"/>
    <w:rsid w:val="00114756"/>
    <w:rsid w:val="00115EB5"/>
    <w:rsid w:val="001203CC"/>
    <w:rsid w:val="00121187"/>
    <w:rsid w:val="00121DEF"/>
    <w:rsid w:val="00122991"/>
    <w:rsid w:val="001252A6"/>
    <w:rsid w:val="00126975"/>
    <w:rsid w:val="00126CFF"/>
    <w:rsid w:val="00126F37"/>
    <w:rsid w:val="0012774D"/>
    <w:rsid w:val="00130695"/>
    <w:rsid w:val="00130D4E"/>
    <w:rsid w:val="001321EB"/>
    <w:rsid w:val="00133EA1"/>
    <w:rsid w:val="0013459D"/>
    <w:rsid w:val="00134D4E"/>
    <w:rsid w:val="00135717"/>
    <w:rsid w:val="00135F23"/>
    <w:rsid w:val="00136707"/>
    <w:rsid w:val="00136A14"/>
    <w:rsid w:val="00142C7C"/>
    <w:rsid w:val="0014511A"/>
    <w:rsid w:val="00145205"/>
    <w:rsid w:val="00145660"/>
    <w:rsid w:val="00145F4C"/>
    <w:rsid w:val="00146D0B"/>
    <w:rsid w:val="0014777E"/>
    <w:rsid w:val="00151CA1"/>
    <w:rsid w:val="00152E09"/>
    <w:rsid w:val="00153680"/>
    <w:rsid w:val="001562BE"/>
    <w:rsid w:val="00156880"/>
    <w:rsid w:val="001608C4"/>
    <w:rsid w:val="001619A3"/>
    <w:rsid w:val="00161CAA"/>
    <w:rsid w:val="00165ACF"/>
    <w:rsid w:val="001665CA"/>
    <w:rsid w:val="00167DB6"/>
    <w:rsid w:val="00174520"/>
    <w:rsid w:val="00174AA7"/>
    <w:rsid w:val="00174EF0"/>
    <w:rsid w:val="00176853"/>
    <w:rsid w:val="00176B22"/>
    <w:rsid w:val="00176C1D"/>
    <w:rsid w:val="00177CEC"/>
    <w:rsid w:val="00180577"/>
    <w:rsid w:val="00180A0F"/>
    <w:rsid w:val="00181771"/>
    <w:rsid w:val="00183F9B"/>
    <w:rsid w:val="001841F4"/>
    <w:rsid w:val="001862AD"/>
    <w:rsid w:val="00187CE9"/>
    <w:rsid w:val="00190F3D"/>
    <w:rsid w:val="00191293"/>
    <w:rsid w:val="001935FD"/>
    <w:rsid w:val="00193DCD"/>
    <w:rsid w:val="00194279"/>
    <w:rsid w:val="00194F34"/>
    <w:rsid w:val="001956C0"/>
    <w:rsid w:val="00196588"/>
    <w:rsid w:val="001A0866"/>
    <w:rsid w:val="001A0988"/>
    <w:rsid w:val="001A29A7"/>
    <w:rsid w:val="001A4665"/>
    <w:rsid w:val="001A4E98"/>
    <w:rsid w:val="001A584C"/>
    <w:rsid w:val="001A5FCE"/>
    <w:rsid w:val="001A647B"/>
    <w:rsid w:val="001A7DA2"/>
    <w:rsid w:val="001B0573"/>
    <w:rsid w:val="001B0E44"/>
    <w:rsid w:val="001B229E"/>
    <w:rsid w:val="001B3C92"/>
    <w:rsid w:val="001B4DCA"/>
    <w:rsid w:val="001B574C"/>
    <w:rsid w:val="001B6658"/>
    <w:rsid w:val="001B7F61"/>
    <w:rsid w:val="001C2215"/>
    <w:rsid w:val="001C2AB1"/>
    <w:rsid w:val="001C37B4"/>
    <w:rsid w:val="001C5F4B"/>
    <w:rsid w:val="001C639C"/>
    <w:rsid w:val="001C6B68"/>
    <w:rsid w:val="001C7147"/>
    <w:rsid w:val="001C7437"/>
    <w:rsid w:val="001D1817"/>
    <w:rsid w:val="001D1E68"/>
    <w:rsid w:val="001D1ECB"/>
    <w:rsid w:val="001D2D52"/>
    <w:rsid w:val="001D2F83"/>
    <w:rsid w:val="001D31A9"/>
    <w:rsid w:val="001D483C"/>
    <w:rsid w:val="001D5395"/>
    <w:rsid w:val="001D57BA"/>
    <w:rsid w:val="001D61B8"/>
    <w:rsid w:val="001D6569"/>
    <w:rsid w:val="001E0340"/>
    <w:rsid w:val="001E059A"/>
    <w:rsid w:val="001E258D"/>
    <w:rsid w:val="001E2B80"/>
    <w:rsid w:val="001E2C4B"/>
    <w:rsid w:val="001E3F50"/>
    <w:rsid w:val="001E4159"/>
    <w:rsid w:val="001E6131"/>
    <w:rsid w:val="001E6429"/>
    <w:rsid w:val="001E69C3"/>
    <w:rsid w:val="001E7275"/>
    <w:rsid w:val="001E7DB2"/>
    <w:rsid w:val="001F4243"/>
    <w:rsid w:val="001F57C4"/>
    <w:rsid w:val="001F5E37"/>
    <w:rsid w:val="001F604E"/>
    <w:rsid w:val="001F6960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6BE"/>
    <w:rsid w:val="002125F6"/>
    <w:rsid w:val="00214F68"/>
    <w:rsid w:val="0021553A"/>
    <w:rsid w:val="002160BA"/>
    <w:rsid w:val="00221CE5"/>
    <w:rsid w:val="00222F92"/>
    <w:rsid w:val="00223D10"/>
    <w:rsid w:val="002244CE"/>
    <w:rsid w:val="00225927"/>
    <w:rsid w:val="00225B2F"/>
    <w:rsid w:val="0022769C"/>
    <w:rsid w:val="00230250"/>
    <w:rsid w:val="00230918"/>
    <w:rsid w:val="0023173D"/>
    <w:rsid w:val="00233B87"/>
    <w:rsid w:val="002351E1"/>
    <w:rsid w:val="0023783D"/>
    <w:rsid w:val="00237FFA"/>
    <w:rsid w:val="00240DF6"/>
    <w:rsid w:val="00240FB3"/>
    <w:rsid w:val="0024135E"/>
    <w:rsid w:val="002424DD"/>
    <w:rsid w:val="002429D8"/>
    <w:rsid w:val="00243F23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C2E"/>
    <w:rsid w:val="00256F39"/>
    <w:rsid w:val="00257764"/>
    <w:rsid w:val="00264DC7"/>
    <w:rsid w:val="00266A1F"/>
    <w:rsid w:val="002678E0"/>
    <w:rsid w:val="002725F5"/>
    <w:rsid w:val="00272DDF"/>
    <w:rsid w:val="00272FCC"/>
    <w:rsid w:val="002734A1"/>
    <w:rsid w:val="002745E9"/>
    <w:rsid w:val="00275258"/>
    <w:rsid w:val="00276337"/>
    <w:rsid w:val="00282649"/>
    <w:rsid w:val="00283139"/>
    <w:rsid w:val="00290C56"/>
    <w:rsid w:val="00291EE2"/>
    <w:rsid w:val="002926D8"/>
    <w:rsid w:val="002927C5"/>
    <w:rsid w:val="00294A06"/>
    <w:rsid w:val="00296ED4"/>
    <w:rsid w:val="00296FB7"/>
    <w:rsid w:val="002A300F"/>
    <w:rsid w:val="002A3569"/>
    <w:rsid w:val="002A4094"/>
    <w:rsid w:val="002A5706"/>
    <w:rsid w:val="002A6FC8"/>
    <w:rsid w:val="002A74DA"/>
    <w:rsid w:val="002A75F9"/>
    <w:rsid w:val="002A7923"/>
    <w:rsid w:val="002A7FB1"/>
    <w:rsid w:val="002B01E1"/>
    <w:rsid w:val="002B0C1A"/>
    <w:rsid w:val="002B1BFA"/>
    <w:rsid w:val="002B37AA"/>
    <w:rsid w:val="002B441F"/>
    <w:rsid w:val="002B5073"/>
    <w:rsid w:val="002B67DE"/>
    <w:rsid w:val="002B6CF9"/>
    <w:rsid w:val="002B721E"/>
    <w:rsid w:val="002B791C"/>
    <w:rsid w:val="002C0B53"/>
    <w:rsid w:val="002C2369"/>
    <w:rsid w:val="002C29B4"/>
    <w:rsid w:val="002C2E46"/>
    <w:rsid w:val="002C3D98"/>
    <w:rsid w:val="002C6EF0"/>
    <w:rsid w:val="002C6FD0"/>
    <w:rsid w:val="002D082D"/>
    <w:rsid w:val="002D0B72"/>
    <w:rsid w:val="002D3675"/>
    <w:rsid w:val="002D4285"/>
    <w:rsid w:val="002D4786"/>
    <w:rsid w:val="002D5236"/>
    <w:rsid w:val="002D704F"/>
    <w:rsid w:val="002D7568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69FF"/>
    <w:rsid w:val="002E6A71"/>
    <w:rsid w:val="002E7292"/>
    <w:rsid w:val="002E79C3"/>
    <w:rsid w:val="002F009F"/>
    <w:rsid w:val="002F12DC"/>
    <w:rsid w:val="002F2CC2"/>
    <w:rsid w:val="002F3477"/>
    <w:rsid w:val="002F6F69"/>
    <w:rsid w:val="002F714A"/>
    <w:rsid w:val="00302033"/>
    <w:rsid w:val="00302087"/>
    <w:rsid w:val="00302D47"/>
    <w:rsid w:val="00303858"/>
    <w:rsid w:val="00304604"/>
    <w:rsid w:val="00304CB2"/>
    <w:rsid w:val="00310ED5"/>
    <w:rsid w:val="0031138A"/>
    <w:rsid w:val="0031143C"/>
    <w:rsid w:val="0031198E"/>
    <w:rsid w:val="00312F0B"/>
    <w:rsid w:val="0031411C"/>
    <w:rsid w:val="003158FD"/>
    <w:rsid w:val="00316C9E"/>
    <w:rsid w:val="00316D74"/>
    <w:rsid w:val="0031771E"/>
    <w:rsid w:val="003224EF"/>
    <w:rsid w:val="00323144"/>
    <w:rsid w:val="00325773"/>
    <w:rsid w:val="00326CAD"/>
    <w:rsid w:val="0032752C"/>
    <w:rsid w:val="0032785A"/>
    <w:rsid w:val="00330797"/>
    <w:rsid w:val="00331993"/>
    <w:rsid w:val="0033420B"/>
    <w:rsid w:val="003343D1"/>
    <w:rsid w:val="00336752"/>
    <w:rsid w:val="003374B7"/>
    <w:rsid w:val="00342601"/>
    <w:rsid w:val="00342746"/>
    <w:rsid w:val="00342BFC"/>
    <w:rsid w:val="0034308C"/>
    <w:rsid w:val="003446C5"/>
    <w:rsid w:val="00356C11"/>
    <w:rsid w:val="0035771E"/>
    <w:rsid w:val="00360A39"/>
    <w:rsid w:val="0036174E"/>
    <w:rsid w:val="00362B61"/>
    <w:rsid w:val="00362C18"/>
    <w:rsid w:val="003630DB"/>
    <w:rsid w:val="0036351A"/>
    <w:rsid w:val="003640FF"/>
    <w:rsid w:val="0036419C"/>
    <w:rsid w:val="00366C08"/>
    <w:rsid w:val="003674A0"/>
    <w:rsid w:val="00367DCE"/>
    <w:rsid w:val="00370BEC"/>
    <w:rsid w:val="003717C5"/>
    <w:rsid w:val="003724C9"/>
    <w:rsid w:val="00373A4F"/>
    <w:rsid w:val="003747DE"/>
    <w:rsid w:val="00376205"/>
    <w:rsid w:val="003767EA"/>
    <w:rsid w:val="0037704F"/>
    <w:rsid w:val="0038203C"/>
    <w:rsid w:val="00382A98"/>
    <w:rsid w:val="003838BC"/>
    <w:rsid w:val="003841CD"/>
    <w:rsid w:val="003845E4"/>
    <w:rsid w:val="00384A13"/>
    <w:rsid w:val="00386B85"/>
    <w:rsid w:val="00386EBB"/>
    <w:rsid w:val="00387500"/>
    <w:rsid w:val="00387FF6"/>
    <w:rsid w:val="0039065E"/>
    <w:rsid w:val="00390F47"/>
    <w:rsid w:val="0039111D"/>
    <w:rsid w:val="0039329C"/>
    <w:rsid w:val="00394138"/>
    <w:rsid w:val="00394DA6"/>
    <w:rsid w:val="00396358"/>
    <w:rsid w:val="00396CB8"/>
    <w:rsid w:val="0039745D"/>
    <w:rsid w:val="003A188C"/>
    <w:rsid w:val="003A201D"/>
    <w:rsid w:val="003A3250"/>
    <w:rsid w:val="003A4D0C"/>
    <w:rsid w:val="003A4FA7"/>
    <w:rsid w:val="003A5FA6"/>
    <w:rsid w:val="003A6EA8"/>
    <w:rsid w:val="003A74F1"/>
    <w:rsid w:val="003B1078"/>
    <w:rsid w:val="003B19C3"/>
    <w:rsid w:val="003B240A"/>
    <w:rsid w:val="003B263E"/>
    <w:rsid w:val="003B2824"/>
    <w:rsid w:val="003B2D19"/>
    <w:rsid w:val="003B58B8"/>
    <w:rsid w:val="003B5A74"/>
    <w:rsid w:val="003B5EB7"/>
    <w:rsid w:val="003C0443"/>
    <w:rsid w:val="003C2390"/>
    <w:rsid w:val="003C23CF"/>
    <w:rsid w:val="003C303F"/>
    <w:rsid w:val="003C31D2"/>
    <w:rsid w:val="003C3876"/>
    <w:rsid w:val="003C3A9E"/>
    <w:rsid w:val="003C648A"/>
    <w:rsid w:val="003D163A"/>
    <w:rsid w:val="003D3406"/>
    <w:rsid w:val="003D3953"/>
    <w:rsid w:val="003D39F6"/>
    <w:rsid w:val="003D56EE"/>
    <w:rsid w:val="003D5B09"/>
    <w:rsid w:val="003D5ED4"/>
    <w:rsid w:val="003D6C52"/>
    <w:rsid w:val="003D76A5"/>
    <w:rsid w:val="003D7B29"/>
    <w:rsid w:val="003E1A7E"/>
    <w:rsid w:val="003E1F50"/>
    <w:rsid w:val="003E23D4"/>
    <w:rsid w:val="003E2BBA"/>
    <w:rsid w:val="003E2CE6"/>
    <w:rsid w:val="003E33FB"/>
    <w:rsid w:val="003E347C"/>
    <w:rsid w:val="003E4D44"/>
    <w:rsid w:val="003E4D90"/>
    <w:rsid w:val="003E6378"/>
    <w:rsid w:val="003E6794"/>
    <w:rsid w:val="003E6CF9"/>
    <w:rsid w:val="003E70E4"/>
    <w:rsid w:val="003F4072"/>
    <w:rsid w:val="003F466A"/>
    <w:rsid w:val="003F53A7"/>
    <w:rsid w:val="003F7605"/>
    <w:rsid w:val="00400E88"/>
    <w:rsid w:val="00403119"/>
    <w:rsid w:val="00404800"/>
    <w:rsid w:val="00404C98"/>
    <w:rsid w:val="00405EF9"/>
    <w:rsid w:val="00405F1F"/>
    <w:rsid w:val="00406250"/>
    <w:rsid w:val="004062BA"/>
    <w:rsid w:val="00406BFD"/>
    <w:rsid w:val="0040716A"/>
    <w:rsid w:val="004071E9"/>
    <w:rsid w:val="00410DBA"/>
    <w:rsid w:val="004112A4"/>
    <w:rsid w:val="00411A27"/>
    <w:rsid w:val="00414ECE"/>
    <w:rsid w:val="00415362"/>
    <w:rsid w:val="004159C7"/>
    <w:rsid w:val="00416F41"/>
    <w:rsid w:val="00417FAD"/>
    <w:rsid w:val="00421BBF"/>
    <w:rsid w:val="00423AF8"/>
    <w:rsid w:val="004276F4"/>
    <w:rsid w:val="00427899"/>
    <w:rsid w:val="0043043F"/>
    <w:rsid w:val="00430EE2"/>
    <w:rsid w:val="004312D6"/>
    <w:rsid w:val="0043160E"/>
    <w:rsid w:val="004329CC"/>
    <w:rsid w:val="00432C25"/>
    <w:rsid w:val="004340AC"/>
    <w:rsid w:val="0043410E"/>
    <w:rsid w:val="004348EF"/>
    <w:rsid w:val="00435729"/>
    <w:rsid w:val="00436652"/>
    <w:rsid w:val="00437D89"/>
    <w:rsid w:val="00440E1D"/>
    <w:rsid w:val="00441450"/>
    <w:rsid w:val="00441AFB"/>
    <w:rsid w:val="0044382E"/>
    <w:rsid w:val="0044520B"/>
    <w:rsid w:val="00445CAB"/>
    <w:rsid w:val="00447678"/>
    <w:rsid w:val="00447A38"/>
    <w:rsid w:val="0045223A"/>
    <w:rsid w:val="004534B4"/>
    <w:rsid w:val="00453D5C"/>
    <w:rsid w:val="00453EEA"/>
    <w:rsid w:val="0045476A"/>
    <w:rsid w:val="00454ACC"/>
    <w:rsid w:val="0045544C"/>
    <w:rsid w:val="00455D80"/>
    <w:rsid w:val="0046016C"/>
    <w:rsid w:val="0046062A"/>
    <w:rsid w:val="004616DB"/>
    <w:rsid w:val="004626C0"/>
    <w:rsid w:val="00462CDA"/>
    <w:rsid w:val="004630B6"/>
    <w:rsid w:val="00463D30"/>
    <w:rsid w:val="00464496"/>
    <w:rsid w:val="00470029"/>
    <w:rsid w:val="00471F95"/>
    <w:rsid w:val="00473208"/>
    <w:rsid w:val="0047359D"/>
    <w:rsid w:val="004802D7"/>
    <w:rsid w:val="00481D57"/>
    <w:rsid w:val="00482BE6"/>
    <w:rsid w:val="0048461E"/>
    <w:rsid w:val="004863D9"/>
    <w:rsid w:val="00486CF5"/>
    <w:rsid w:val="004905B4"/>
    <w:rsid w:val="0049092D"/>
    <w:rsid w:val="004916C2"/>
    <w:rsid w:val="00491AED"/>
    <w:rsid w:val="00492C49"/>
    <w:rsid w:val="00494FCE"/>
    <w:rsid w:val="004A01D9"/>
    <w:rsid w:val="004A06C9"/>
    <w:rsid w:val="004A117B"/>
    <w:rsid w:val="004A2FCB"/>
    <w:rsid w:val="004A5349"/>
    <w:rsid w:val="004A5F85"/>
    <w:rsid w:val="004A7B2B"/>
    <w:rsid w:val="004B1A54"/>
    <w:rsid w:val="004B211F"/>
    <w:rsid w:val="004B23D7"/>
    <w:rsid w:val="004B2CD1"/>
    <w:rsid w:val="004B3440"/>
    <w:rsid w:val="004B6930"/>
    <w:rsid w:val="004B7826"/>
    <w:rsid w:val="004B7F7D"/>
    <w:rsid w:val="004C2C81"/>
    <w:rsid w:val="004C2E65"/>
    <w:rsid w:val="004C41B9"/>
    <w:rsid w:val="004C69F6"/>
    <w:rsid w:val="004C6A93"/>
    <w:rsid w:val="004C735D"/>
    <w:rsid w:val="004C745C"/>
    <w:rsid w:val="004C7CED"/>
    <w:rsid w:val="004D177F"/>
    <w:rsid w:val="004D1A2C"/>
    <w:rsid w:val="004D1C1A"/>
    <w:rsid w:val="004D27C0"/>
    <w:rsid w:val="004D31FC"/>
    <w:rsid w:val="004D3B14"/>
    <w:rsid w:val="004D3EC2"/>
    <w:rsid w:val="004D58F9"/>
    <w:rsid w:val="004D60D1"/>
    <w:rsid w:val="004D618F"/>
    <w:rsid w:val="004D72E9"/>
    <w:rsid w:val="004D7B07"/>
    <w:rsid w:val="004E1D31"/>
    <w:rsid w:val="004E1FA1"/>
    <w:rsid w:val="004E5484"/>
    <w:rsid w:val="004E5970"/>
    <w:rsid w:val="004E6B3D"/>
    <w:rsid w:val="004E70B8"/>
    <w:rsid w:val="004F0E83"/>
    <w:rsid w:val="004F1133"/>
    <w:rsid w:val="004F287A"/>
    <w:rsid w:val="004F4734"/>
    <w:rsid w:val="004F66C3"/>
    <w:rsid w:val="0050022C"/>
    <w:rsid w:val="0050054A"/>
    <w:rsid w:val="00501077"/>
    <w:rsid w:val="00501DAB"/>
    <w:rsid w:val="005026A0"/>
    <w:rsid w:val="005036F4"/>
    <w:rsid w:val="005039D4"/>
    <w:rsid w:val="00505788"/>
    <w:rsid w:val="00505A99"/>
    <w:rsid w:val="0050693D"/>
    <w:rsid w:val="005107D7"/>
    <w:rsid w:val="00511991"/>
    <w:rsid w:val="00512346"/>
    <w:rsid w:val="005130CB"/>
    <w:rsid w:val="00514344"/>
    <w:rsid w:val="005157DA"/>
    <w:rsid w:val="00515CE1"/>
    <w:rsid w:val="0051793A"/>
    <w:rsid w:val="005179CA"/>
    <w:rsid w:val="005209A0"/>
    <w:rsid w:val="00521AC8"/>
    <w:rsid w:val="00522B9F"/>
    <w:rsid w:val="00524760"/>
    <w:rsid w:val="0052498A"/>
    <w:rsid w:val="00526D13"/>
    <w:rsid w:val="0052710C"/>
    <w:rsid w:val="00527BAD"/>
    <w:rsid w:val="00527BE5"/>
    <w:rsid w:val="005313B2"/>
    <w:rsid w:val="00532136"/>
    <w:rsid w:val="00532B52"/>
    <w:rsid w:val="0053320A"/>
    <w:rsid w:val="00533D86"/>
    <w:rsid w:val="005351A7"/>
    <w:rsid w:val="00535CCA"/>
    <w:rsid w:val="005361DE"/>
    <w:rsid w:val="0053638F"/>
    <w:rsid w:val="00536432"/>
    <w:rsid w:val="00536444"/>
    <w:rsid w:val="00537656"/>
    <w:rsid w:val="005377CB"/>
    <w:rsid w:val="005408B8"/>
    <w:rsid w:val="00541690"/>
    <w:rsid w:val="00546C52"/>
    <w:rsid w:val="00547630"/>
    <w:rsid w:val="00550C1E"/>
    <w:rsid w:val="005515FB"/>
    <w:rsid w:val="005530EB"/>
    <w:rsid w:val="00553C34"/>
    <w:rsid w:val="00554674"/>
    <w:rsid w:val="005577C0"/>
    <w:rsid w:val="0056048A"/>
    <w:rsid w:val="005606A2"/>
    <w:rsid w:val="00561152"/>
    <w:rsid w:val="00561274"/>
    <w:rsid w:val="00561E9D"/>
    <w:rsid w:val="005620BD"/>
    <w:rsid w:val="00562252"/>
    <w:rsid w:val="00562357"/>
    <w:rsid w:val="00563DC5"/>
    <w:rsid w:val="0056476B"/>
    <w:rsid w:val="00564B9C"/>
    <w:rsid w:val="00565072"/>
    <w:rsid w:val="005656B5"/>
    <w:rsid w:val="00565FBE"/>
    <w:rsid w:val="00571983"/>
    <w:rsid w:val="00571D47"/>
    <w:rsid w:val="00571EB1"/>
    <w:rsid w:val="00572EC6"/>
    <w:rsid w:val="00574765"/>
    <w:rsid w:val="00574A60"/>
    <w:rsid w:val="00575357"/>
    <w:rsid w:val="00583651"/>
    <w:rsid w:val="00583901"/>
    <w:rsid w:val="00584ACA"/>
    <w:rsid w:val="005860FC"/>
    <w:rsid w:val="0058747A"/>
    <w:rsid w:val="0059036C"/>
    <w:rsid w:val="00591610"/>
    <w:rsid w:val="005929F6"/>
    <w:rsid w:val="00595E81"/>
    <w:rsid w:val="0059656A"/>
    <w:rsid w:val="005A058B"/>
    <w:rsid w:val="005A05FA"/>
    <w:rsid w:val="005A164C"/>
    <w:rsid w:val="005A48E9"/>
    <w:rsid w:val="005A528C"/>
    <w:rsid w:val="005A753D"/>
    <w:rsid w:val="005B1493"/>
    <w:rsid w:val="005B2336"/>
    <w:rsid w:val="005B2C76"/>
    <w:rsid w:val="005B34E3"/>
    <w:rsid w:val="005B3F81"/>
    <w:rsid w:val="005B460B"/>
    <w:rsid w:val="005B5494"/>
    <w:rsid w:val="005B5B77"/>
    <w:rsid w:val="005B6DE2"/>
    <w:rsid w:val="005B7A7A"/>
    <w:rsid w:val="005C226F"/>
    <w:rsid w:val="005C28DD"/>
    <w:rsid w:val="005C4B66"/>
    <w:rsid w:val="005C4CA3"/>
    <w:rsid w:val="005C563A"/>
    <w:rsid w:val="005C611E"/>
    <w:rsid w:val="005C74C8"/>
    <w:rsid w:val="005D0084"/>
    <w:rsid w:val="005D0737"/>
    <w:rsid w:val="005D07CC"/>
    <w:rsid w:val="005D4AFB"/>
    <w:rsid w:val="005D6C86"/>
    <w:rsid w:val="005D70C8"/>
    <w:rsid w:val="005E2A88"/>
    <w:rsid w:val="005E3330"/>
    <w:rsid w:val="005E4A6A"/>
    <w:rsid w:val="005E4C35"/>
    <w:rsid w:val="005E5F3C"/>
    <w:rsid w:val="005E787E"/>
    <w:rsid w:val="005E7C93"/>
    <w:rsid w:val="005F0297"/>
    <w:rsid w:val="005F0D3C"/>
    <w:rsid w:val="005F128B"/>
    <w:rsid w:val="005F284D"/>
    <w:rsid w:val="005F2D29"/>
    <w:rsid w:val="005F2D2D"/>
    <w:rsid w:val="005F5786"/>
    <w:rsid w:val="00600E9E"/>
    <w:rsid w:val="00602BC9"/>
    <w:rsid w:val="00603304"/>
    <w:rsid w:val="00603CAE"/>
    <w:rsid w:val="0060503C"/>
    <w:rsid w:val="00605A3C"/>
    <w:rsid w:val="00605C5D"/>
    <w:rsid w:val="00607CF7"/>
    <w:rsid w:val="006112EC"/>
    <w:rsid w:val="0061260E"/>
    <w:rsid w:val="00612EC4"/>
    <w:rsid w:val="00613408"/>
    <w:rsid w:val="006141D9"/>
    <w:rsid w:val="00614441"/>
    <w:rsid w:val="0061674C"/>
    <w:rsid w:val="006168C2"/>
    <w:rsid w:val="00616BA7"/>
    <w:rsid w:val="0062141A"/>
    <w:rsid w:val="006228DF"/>
    <w:rsid w:val="0062329A"/>
    <w:rsid w:val="00624280"/>
    <w:rsid w:val="0062438A"/>
    <w:rsid w:val="00625550"/>
    <w:rsid w:val="006302F1"/>
    <w:rsid w:val="00631788"/>
    <w:rsid w:val="00633A7C"/>
    <w:rsid w:val="00635B0F"/>
    <w:rsid w:val="006360AC"/>
    <w:rsid w:val="006363ED"/>
    <w:rsid w:val="00636A77"/>
    <w:rsid w:val="00637066"/>
    <w:rsid w:val="00637F92"/>
    <w:rsid w:val="00642CEF"/>
    <w:rsid w:val="00643910"/>
    <w:rsid w:val="006444CF"/>
    <w:rsid w:val="00644ADD"/>
    <w:rsid w:val="00644CBD"/>
    <w:rsid w:val="00646108"/>
    <w:rsid w:val="00646263"/>
    <w:rsid w:val="0064629B"/>
    <w:rsid w:val="00647284"/>
    <w:rsid w:val="006474A5"/>
    <w:rsid w:val="0064757E"/>
    <w:rsid w:val="00650343"/>
    <w:rsid w:val="006512B6"/>
    <w:rsid w:val="00651DB7"/>
    <w:rsid w:val="0065225D"/>
    <w:rsid w:val="00653F4A"/>
    <w:rsid w:val="00654F3F"/>
    <w:rsid w:val="00655156"/>
    <w:rsid w:val="00656007"/>
    <w:rsid w:val="006579FC"/>
    <w:rsid w:val="00660775"/>
    <w:rsid w:val="0066320B"/>
    <w:rsid w:val="0066325A"/>
    <w:rsid w:val="00665551"/>
    <w:rsid w:val="006662E9"/>
    <w:rsid w:val="00666619"/>
    <w:rsid w:val="0066732A"/>
    <w:rsid w:val="006700D1"/>
    <w:rsid w:val="0067027E"/>
    <w:rsid w:val="00672B9F"/>
    <w:rsid w:val="00673E3A"/>
    <w:rsid w:val="00675704"/>
    <w:rsid w:val="00675752"/>
    <w:rsid w:val="0067591D"/>
    <w:rsid w:val="006759ED"/>
    <w:rsid w:val="00676CDA"/>
    <w:rsid w:val="00677CE3"/>
    <w:rsid w:val="00680337"/>
    <w:rsid w:val="006808B9"/>
    <w:rsid w:val="006808ED"/>
    <w:rsid w:val="00681FF2"/>
    <w:rsid w:val="0068468D"/>
    <w:rsid w:val="00686A64"/>
    <w:rsid w:val="00691086"/>
    <w:rsid w:val="006924C5"/>
    <w:rsid w:val="0069434E"/>
    <w:rsid w:val="00694B4E"/>
    <w:rsid w:val="00694F46"/>
    <w:rsid w:val="006960C9"/>
    <w:rsid w:val="006A16CA"/>
    <w:rsid w:val="006A2795"/>
    <w:rsid w:val="006A2FC3"/>
    <w:rsid w:val="006A40B3"/>
    <w:rsid w:val="006A4787"/>
    <w:rsid w:val="006A5A47"/>
    <w:rsid w:val="006B034F"/>
    <w:rsid w:val="006B09B1"/>
    <w:rsid w:val="006B121B"/>
    <w:rsid w:val="006B13C7"/>
    <w:rsid w:val="006B1696"/>
    <w:rsid w:val="006B2A10"/>
    <w:rsid w:val="006B3137"/>
    <w:rsid w:val="006B31A7"/>
    <w:rsid w:val="006B38BE"/>
    <w:rsid w:val="006B492C"/>
    <w:rsid w:val="006B518A"/>
    <w:rsid w:val="006B565C"/>
    <w:rsid w:val="006B69B9"/>
    <w:rsid w:val="006B6D35"/>
    <w:rsid w:val="006B75CA"/>
    <w:rsid w:val="006C14D3"/>
    <w:rsid w:val="006C1A24"/>
    <w:rsid w:val="006C2103"/>
    <w:rsid w:val="006C2373"/>
    <w:rsid w:val="006C2515"/>
    <w:rsid w:val="006C3ADE"/>
    <w:rsid w:val="006C4831"/>
    <w:rsid w:val="006C49D9"/>
    <w:rsid w:val="006D15B2"/>
    <w:rsid w:val="006D478F"/>
    <w:rsid w:val="006D51E9"/>
    <w:rsid w:val="006D5F3E"/>
    <w:rsid w:val="006D6A7C"/>
    <w:rsid w:val="006D7C59"/>
    <w:rsid w:val="006E159B"/>
    <w:rsid w:val="006E285D"/>
    <w:rsid w:val="006E337E"/>
    <w:rsid w:val="006E5B73"/>
    <w:rsid w:val="006E7183"/>
    <w:rsid w:val="006E7497"/>
    <w:rsid w:val="006F0FFE"/>
    <w:rsid w:val="006F14AD"/>
    <w:rsid w:val="006F1794"/>
    <w:rsid w:val="006F1A11"/>
    <w:rsid w:val="006F2241"/>
    <w:rsid w:val="006F26ED"/>
    <w:rsid w:val="006F2BDA"/>
    <w:rsid w:val="006F5C43"/>
    <w:rsid w:val="0070178B"/>
    <w:rsid w:val="00701C66"/>
    <w:rsid w:val="00703D68"/>
    <w:rsid w:val="007043D9"/>
    <w:rsid w:val="00704439"/>
    <w:rsid w:val="007065F0"/>
    <w:rsid w:val="0070733B"/>
    <w:rsid w:val="0071259C"/>
    <w:rsid w:val="007128B6"/>
    <w:rsid w:val="00715508"/>
    <w:rsid w:val="00717BFC"/>
    <w:rsid w:val="0072243E"/>
    <w:rsid w:val="0072295D"/>
    <w:rsid w:val="00722A46"/>
    <w:rsid w:val="007243D0"/>
    <w:rsid w:val="00724A39"/>
    <w:rsid w:val="00726A37"/>
    <w:rsid w:val="0073099E"/>
    <w:rsid w:val="00731361"/>
    <w:rsid w:val="00732678"/>
    <w:rsid w:val="0073298D"/>
    <w:rsid w:val="0073389E"/>
    <w:rsid w:val="0073391E"/>
    <w:rsid w:val="00733A03"/>
    <w:rsid w:val="0073469E"/>
    <w:rsid w:val="007354AE"/>
    <w:rsid w:val="00735958"/>
    <w:rsid w:val="00736FCC"/>
    <w:rsid w:val="00737DD3"/>
    <w:rsid w:val="00741360"/>
    <w:rsid w:val="0074163B"/>
    <w:rsid w:val="00742AF6"/>
    <w:rsid w:val="00744256"/>
    <w:rsid w:val="0074562C"/>
    <w:rsid w:val="00745FF9"/>
    <w:rsid w:val="007513DF"/>
    <w:rsid w:val="007514D4"/>
    <w:rsid w:val="00752407"/>
    <w:rsid w:val="00754D10"/>
    <w:rsid w:val="00756822"/>
    <w:rsid w:val="00756FF2"/>
    <w:rsid w:val="00760067"/>
    <w:rsid w:val="00760741"/>
    <w:rsid w:val="0076112B"/>
    <w:rsid w:val="00761BAB"/>
    <w:rsid w:val="0076431C"/>
    <w:rsid w:val="00764E2B"/>
    <w:rsid w:val="007653D4"/>
    <w:rsid w:val="00765590"/>
    <w:rsid w:val="0076578A"/>
    <w:rsid w:val="00766A4E"/>
    <w:rsid w:val="00766D01"/>
    <w:rsid w:val="00767BBE"/>
    <w:rsid w:val="00767F01"/>
    <w:rsid w:val="00770AE0"/>
    <w:rsid w:val="00770B5F"/>
    <w:rsid w:val="00772B7C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3730"/>
    <w:rsid w:val="007967E0"/>
    <w:rsid w:val="007A09F2"/>
    <w:rsid w:val="007A32C6"/>
    <w:rsid w:val="007A3C6B"/>
    <w:rsid w:val="007A77EB"/>
    <w:rsid w:val="007B09BF"/>
    <w:rsid w:val="007B0B78"/>
    <w:rsid w:val="007B0D47"/>
    <w:rsid w:val="007B2659"/>
    <w:rsid w:val="007B3630"/>
    <w:rsid w:val="007B4803"/>
    <w:rsid w:val="007B49C3"/>
    <w:rsid w:val="007B6842"/>
    <w:rsid w:val="007C14AB"/>
    <w:rsid w:val="007C4343"/>
    <w:rsid w:val="007C4EF1"/>
    <w:rsid w:val="007C51CF"/>
    <w:rsid w:val="007C5941"/>
    <w:rsid w:val="007C679D"/>
    <w:rsid w:val="007C742A"/>
    <w:rsid w:val="007C7D66"/>
    <w:rsid w:val="007C7F5D"/>
    <w:rsid w:val="007D023D"/>
    <w:rsid w:val="007D0744"/>
    <w:rsid w:val="007D0B7D"/>
    <w:rsid w:val="007D33E0"/>
    <w:rsid w:val="007D38CA"/>
    <w:rsid w:val="007D4709"/>
    <w:rsid w:val="007E05B9"/>
    <w:rsid w:val="007E1061"/>
    <w:rsid w:val="007E1B1B"/>
    <w:rsid w:val="007E1F4E"/>
    <w:rsid w:val="007E25D5"/>
    <w:rsid w:val="007E2900"/>
    <w:rsid w:val="007E2BC6"/>
    <w:rsid w:val="007E2EEE"/>
    <w:rsid w:val="007E31E6"/>
    <w:rsid w:val="007E47B6"/>
    <w:rsid w:val="007E5443"/>
    <w:rsid w:val="007E75FD"/>
    <w:rsid w:val="007E79CB"/>
    <w:rsid w:val="007E7D85"/>
    <w:rsid w:val="007F27F0"/>
    <w:rsid w:val="007F2D32"/>
    <w:rsid w:val="007F3EA8"/>
    <w:rsid w:val="007F5A68"/>
    <w:rsid w:val="007F7C5F"/>
    <w:rsid w:val="00801DFF"/>
    <w:rsid w:val="00803530"/>
    <w:rsid w:val="00803BE6"/>
    <w:rsid w:val="00803CE7"/>
    <w:rsid w:val="00806697"/>
    <w:rsid w:val="00806A27"/>
    <w:rsid w:val="00811439"/>
    <w:rsid w:val="0081187E"/>
    <w:rsid w:val="00813852"/>
    <w:rsid w:val="008142F9"/>
    <w:rsid w:val="0081535E"/>
    <w:rsid w:val="00815E83"/>
    <w:rsid w:val="008167A3"/>
    <w:rsid w:val="0081684F"/>
    <w:rsid w:val="00817978"/>
    <w:rsid w:val="00826B9D"/>
    <w:rsid w:val="00827C58"/>
    <w:rsid w:val="0083099C"/>
    <w:rsid w:val="00831B72"/>
    <w:rsid w:val="00832D82"/>
    <w:rsid w:val="0083496F"/>
    <w:rsid w:val="008360D5"/>
    <w:rsid w:val="0083650F"/>
    <w:rsid w:val="00837C65"/>
    <w:rsid w:val="008409DF"/>
    <w:rsid w:val="00840BD8"/>
    <w:rsid w:val="0084307E"/>
    <w:rsid w:val="008454A3"/>
    <w:rsid w:val="00845AA8"/>
    <w:rsid w:val="0084662F"/>
    <w:rsid w:val="008467EF"/>
    <w:rsid w:val="008468C6"/>
    <w:rsid w:val="00846F52"/>
    <w:rsid w:val="00851DB5"/>
    <w:rsid w:val="00851F41"/>
    <w:rsid w:val="00853416"/>
    <w:rsid w:val="008535FE"/>
    <w:rsid w:val="00854F79"/>
    <w:rsid w:val="00861193"/>
    <w:rsid w:val="0086253A"/>
    <w:rsid w:val="00863BD4"/>
    <w:rsid w:val="0086420B"/>
    <w:rsid w:val="008656FF"/>
    <w:rsid w:val="00866AF8"/>
    <w:rsid w:val="00866D40"/>
    <w:rsid w:val="0086702E"/>
    <w:rsid w:val="00870297"/>
    <w:rsid w:val="00871DE2"/>
    <w:rsid w:val="008731DB"/>
    <w:rsid w:val="008743F2"/>
    <w:rsid w:val="00877511"/>
    <w:rsid w:val="0088210E"/>
    <w:rsid w:val="00882B58"/>
    <w:rsid w:val="0088480E"/>
    <w:rsid w:val="008853FF"/>
    <w:rsid w:val="0088571B"/>
    <w:rsid w:val="0088613A"/>
    <w:rsid w:val="00890ACC"/>
    <w:rsid w:val="00891BE6"/>
    <w:rsid w:val="00891BFC"/>
    <w:rsid w:val="00891DE2"/>
    <w:rsid w:val="00894AAC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B02D1"/>
    <w:rsid w:val="008B07C6"/>
    <w:rsid w:val="008B0DD6"/>
    <w:rsid w:val="008B1343"/>
    <w:rsid w:val="008B1FF7"/>
    <w:rsid w:val="008B2271"/>
    <w:rsid w:val="008B396F"/>
    <w:rsid w:val="008B5017"/>
    <w:rsid w:val="008B62A7"/>
    <w:rsid w:val="008B67A8"/>
    <w:rsid w:val="008B692B"/>
    <w:rsid w:val="008B6E88"/>
    <w:rsid w:val="008C06F2"/>
    <w:rsid w:val="008C20C5"/>
    <w:rsid w:val="008C4291"/>
    <w:rsid w:val="008C51F7"/>
    <w:rsid w:val="008C6A45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C1A"/>
    <w:rsid w:val="008E7F9F"/>
    <w:rsid w:val="008F0236"/>
    <w:rsid w:val="008F0424"/>
    <w:rsid w:val="008F0597"/>
    <w:rsid w:val="008F1CD1"/>
    <w:rsid w:val="008F23C6"/>
    <w:rsid w:val="008F31E0"/>
    <w:rsid w:val="008F38A3"/>
    <w:rsid w:val="008F3CE5"/>
    <w:rsid w:val="008F3EB3"/>
    <w:rsid w:val="008F4B49"/>
    <w:rsid w:val="008F4C72"/>
    <w:rsid w:val="0090267D"/>
    <w:rsid w:val="009029D6"/>
    <w:rsid w:val="00902B8F"/>
    <w:rsid w:val="0090336B"/>
    <w:rsid w:val="009043B5"/>
    <w:rsid w:val="0090558D"/>
    <w:rsid w:val="009069C0"/>
    <w:rsid w:val="00907362"/>
    <w:rsid w:val="009075C7"/>
    <w:rsid w:val="00907B6C"/>
    <w:rsid w:val="00907D52"/>
    <w:rsid w:val="00910256"/>
    <w:rsid w:val="009117ED"/>
    <w:rsid w:val="009136D1"/>
    <w:rsid w:val="0091571F"/>
    <w:rsid w:val="00917EF5"/>
    <w:rsid w:val="00920226"/>
    <w:rsid w:val="0092058C"/>
    <w:rsid w:val="009232BE"/>
    <w:rsid w:val="009251DC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671B"/>
    <w:rsid w:val="00940DAC"/>
    <w:rsid w:val="0094174A"/>
    <w:rsid w:val="00942334"/>
    <w:rsid w:val="0094265F"/>
    <w:rsid w:val="009438AC"/>
    <w:rsid w:val="00946FED"/>
    <w:rsid w:val="009475EF"/>
    <w:rsid w:val="00947F67"/>
    <w:rsid w:val="0095007D"/>
    <w:rsid w:val="009534BC"/>
    <w:rsid w:val="00955ECB"/>
    <w:rsid w:val="009624E4"/>
    <w:rsid w:val="00963BD9"/>
    <w:rsid w:val="009669A3"/>
    <w:rsid w:val="009675D6"/>
    <w:rsid w:val="00971B50"/>
    <w:rsid w:val="00972885"/>
    <w:rsid w:val="0097378A"/>
    <w:rsid w:val="00973A05"/>
    <w:rsid w:val="00975765"/>
    <w:rsid w:val="00975EFB"/>
    <w:rsid w:val="009763EC"/>
    <w:rsid w:val="00976B4E"/>
    <w:rsid w:val="00980AF9"/>
    <w:rsid w:val="00981332"/>
    <w:rsid w:val="00983E6F"/>
    <w:rsid w:val="00984E6B"/>
    <w:rsid w:val="00985344"/>
    <w:rsid w:val="009858E4"/>
    <w:rsid w:val="00985C29"/>
    <w:rsid w:val="00985F3C"/>
    <w:rsid w:val="009875D0"/>
    <w:rsid w:val="00987699"/>
    <w:rsid w:val="009920B5"/>
    <w:rsid w:val="009930A6"/>
    <w:rsid w:val="00994B1A"/>
    <w:rsid w:val="0099656B"/>
    <w:rsid w:val="00996D81"/>
    <w:rsid w:val="00996E1C"/>
    <w:rsid w:val="00996E2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4248"/>
    <w:rsid w:val="009A4B6C"/>
    <w:rsid w:val="009A5505"/>
    <w:rsid w:val="009A5A05"/>
    <w:rsid w:val="009A68B5"/>
    <w:rsid w:val="009A747C"/>
    <w:rsid w:val="009A7B0A"/>
    <w:rsid w:val="009B22A4"/>
    <w:rsid w:val="009B26A6"/>
    <w:rsid w:val="009B30CC"/>
    <w:rsid w:val="009B34F3"/>
    <w:rsid w:val="009B47FB"/>
    <w:rsid w:val="009B743A"/>
    <w:rsid w:val="009B7520"/>
    <w:rsid w:val="009B772B"/>
    <w:rsid w:val="009C01E4"/>
    <w:rsid w:val="009C0A3B"/>
    <w:rsid w:val="009C0AEE"/>
    <w:rsid w:val="009C134B"/>
    <w:rsid w:val="009C14D5"/>
    <w:rsid w:val="009C1A33"/>
    <w:rsid w:val="009C1A3D"/>
    <w:rsid w:val="009C1ED4"/>
    <w:rsid w:val="009C3BE7"/>
    <w:rsid w:val="009C5878"/>
    <w:rsid w:val="009C5892"/>
    <w:rsid w:val="009C7859"/>
    <w:rsid w:val="009C7B60"/>
    <w:rsid w:val="009D0F54"/>
    <w:rsid w:val="009D1852"/>
    <w:rsid w:val="009D23F1"/>
    <w:rsid w:val="009D5897"/>
    <w:rsid w:val="009D6226"/>
    <w:rsid w:val="009D6B10"/>
    <w:rsid w:val="009E0C74"/>
    <w:rsid w:val="009E149D"/>
    <w:rsid w:val="009E432D"/>
    <w:rsid w:val="009E4857"/>
    <w:rsid w:val="009E697C"/>
    <w:rsid w:val="009E6C52"/>
    <w:rsid w:val="009E6D70"/>
    <w:rsid w:val="009E7CB6"/>
    <w:rsid w:val="009E7E4A"/>
    <w:rsid w:val="009F0678"/>
    <w:rsid w:val="009F1334"/>
    <w:rsid w:val="009F2915"/>
    <w:rsid w:val="009F330D"/>
    <w:rsid w:val="009F4913"/>
    <w:rsid w:val="009F4964"/>
    <w:rsid w:val="009F66AF"/>
    <w:rsid w:val="009F764B"/>
    <w:rsid w:val="00A0039E"/>
    <w:rsid w:val="00A00474"/>
    <w:rsid w:val="00A005D8"/>
    <w:rsid w:val="00A0117E"/>
    <w:rsid w:val="00A01E34"/>
    <w:rsid w:val="00A0223F"/>
    <w:rsid w:val="00A02BFA"/>
    <w:rsid w:val="00A03CEE"/>
    <w:rsid w:val="00A04512"/>
    <w:rsid w:val="00A06973"/>
    <w:rsid w:val="00A0775D"/>
    <w:rsid w:val="00A105B9"/>
    <w:rsid w:val="00A151D2"/>
    <w:rsid w:val="00A1529F"/>
    <w:rsid w:val="00A1642C"/>
    <w:rsid w:val="00A166F1"/>
    <w:rsid w:val="00A16847"/>
    <w:rsid w:val="00A173D4"/>
    <w:rsid w:val="00A2151D"/>
    <w:rsid w:val="00A21E32"/>
    <w:rsid w:val="00A22681"/>
    <w:rsid w:val="00A240A6"/>
    <w:rsid w:val="00A26B03"/>
    <w:rsid w:val="00A2750D"/>
    <w:rsid w:val="00A30041"/>
    <w:rsid w:val="00A336E3"/>
    <w:rsid w:val="00A34D20"/>
    <w:rsid w:val="00A36D4A"/>
    <w:rsid w:val="00A403E5"/>
    <w:rsid w:val="00A406DF"/>
    <w:rsid w:val="00A4162D"/>
    <w:rsid w:val="00A43A7E"/>
    <w:rsid w:val="00A44BD6"/>
    <w:rsid w:val="00A466FB"/>
    <w:rsid w:val="00A50CBA"/>
    <w:rsid w:val="00A51097"/>
    <w:rsid w:val="00A525B9"/>
    <w:rsid w:val="00A535CF"/>
    <w:rsid w:val="00A54494"/>
    <w:rsid w:val="00A544B7"/>
    <w:rsid w:val="00A611EB"/>
    <w:rsid w:val="00A61EBC"/>
    <w:rsid w:val="00A620F2"/>
    <w:rsid w:val="00A62424"/>
    <w:rsid w:val="00A62C7E"/>
    <w:rsid w:val="00A636AC"/>
    <w:rsid w:val="00A6375A"/>
    <w:rsid w:val="00A647F6"/>
    <w:rsid w:val="00A64C08"/>
    <w:rsid w:val="00A6586F"/>
    <w:rsid w:val="00A65BAF"/>
    <w:rsid w:val="00A65D71"/>
    <w:rsid w:val="00A66AB8"/>
    <w:rsid w:val="00A705E2"/>
    <w:rsid w:val="00A70CB4"/>
    <w:rsid w:val="00A7282B"/>
    <w:rsid w:val="00A74185"/>
    <w:rsid w:val="00A742E1"/>
    <w:rsid w:val="00A746F4"/>
    <w:rsid w:val="00A77F40"/>
    <w:rsid w:val="00A81BDC"/>
    <w:rsid w:val="00A8310C"/>
    <w:rsid w:val="00A851BA"/>
    <w:rsid w:val="00A87826"/>
    <w:rsid w:val="00A90A2C"/>
    <w:rsid w:val="00A91BC9"/>
    <w:rsid w:val="00A922BB"/>
    <w:rsid w:val="00A95BA7"/>
    <w:rsid w:val="00A96836"/>
    <w:rsid w:val="00A979D5"/>
    <w:rsid w:val="00AA0CDC"/>
    <w:rsid w:val="00AA23BF"/>
    <w:rsid w:val="00AA2458"/>
    <w:rsid w:val="00AA2A85"/>
    <w:rsid w:val="00AA4BAB"/>
    <w:rsid w:val="00AA5EE8"/>
    <w:rsid w:val="00AA7952"/>
    <w:rsid w:val="00AB04FB"/>
    <w:rsid w:val="00AB0A62"/>
    <w:rsid w:val="00AB1FD9"/>
    <w:rsid w:val="00AB2CBC"/>
    <w:rsid w:val="00AB3CF4"/>
    <w:rsid w:val="00AB443F"/>
    <w:rsid w:val="00AB509F"/>
    <w:rsid w:val="00AC1D50"/>
    <w:rsid w:val="00AC1D61"/>
    <w:rsid w:val="00AC7F7B"/>
    <w:rsid w:val="00AD043D"/>
    <w:rsid w:val="00AD2284"/>
    <w:rsid w:val="00AD3239"/>
    <w:rsid w:val="00AD3602"/>
    <w:rsid w:val="00AD5635"/>
    <w:rsid w:val="00AD5A58"/>
    <w:rsid w:val="00AE14AD"/>
    <w:rsid w:val="00AE19B4"/>
    <w:rsid w:val="00AE34E8"/>
    <w:rsid w:val="00AE3A51"/>
    <w:rsid w:val="00AE42A7"/>
    <w:rsid w:val="00AE5084"/>
    <w:rsid w:val="00AE6262"/>
    <w:rsid w:val="00AF18BA"/>
    <w:rsid w:val="00AF3084"/>
    <w:rsid w:val="00AF3C30"/>
    <w:rsid w:val="00AF3DC7"/>
    <w:rsid w:val="00AF59CB"/>
    <w:rsid w:val="00AF6113"/>
    <w:rsid w:val="00AF6452"/>
    <w:rsid w:val="00AF742C"/>
    <w:rsid w:val="00AF7675"/>
    <w:rsid w:val="00AF7A01"/>
    <w:rsid w:val="00B00279"/>
    <w:rsid w:val="00B01784"/>
    <w:rsid w:val="00B01A9C"/>
    <w:rsid w:val="00B03576"/>
    <w:rsid w:val="00B0480E"/>
    <w:rsid w:val="00B04E3E"/>
    <w:rsid w:val="00B05D5F"/>
    <w:rsid w:val="00B0686D"/>
    <w:rsid w:val="00B07AEC"/>
    <w:rsid w:val="00B13B6F"/>
    <w:rsid w:val="00B15E3C"/>
    <w:rsid w:val="00B15E68"/>
    <w:rsid w:val="00B162F3"/>
    <w:rsid w:val="00B16A2E"/>
    <w:rsid w:val="00B16C67"/>
    <w:rsid w:val="00B23B4E"/>
    <w:rsid w:val="00B250D7"/>
    <w:rsid w:val="00B2559C"/>
    <w:rsid w:val="00B264D0"/>
    <w:rsid w:val="00B311AA"/>
    <w:rsid w:val="00B317A9"/>
    <w:rsid w:val="00B34C95"/>
    <w:rsid w:val="00B3617E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506AA"/>
    <w:rsid w:val="00B512BF"/>
    <w:rsid w:val="00B52B08"/>
    <w:rsid w:val="00B53762"/>
    <w:rsid w:val="00B537A2"/>
    <w:rsid w:val="00B54048"/>
    <w:rsid w:val="00B54177"/>
    <w:rsid w:val="00B557FA"/>
    <w:rsid w:val="00B55CCA"/>
    <w:rsid w:val="00B57E02"/>
    <w:rsid w:val="00B60C76"/>
    <w:rsid w:val="00B611DD"/>
    <w:rsid w:val="00B61B96"/>
    <w:rsid w:val="00B62978"/>
    <w:rsid w:val="00B631EC"/>
    <w:rsid w:val="00B648C2"/>
    <w:rsid w:val="00B649DA"/>
    <w:rsid w:val="00B65EC9"/>
    <w:rsid w:val="00B66ED2"/>
    <w:rsid w:val="00B67BA7"/>
    <w:rsid w:val="00B7056C"/>
    <w:rsid w:val="00B728F5"/>
    <w:rsid w:val="00B72F44"/>
    <w:rsid w:val="00B75CC6"/>
    <w:rsid w:val="00B75EC5"/>
    <w:rsid w:val="00B81718"/>
    <w:rsid w:val="00B82636"/>
    <w:rsid w:val="00B83B90"/>
    <w:rsid w:val="00B8450D"/>
    <w:rsid w:val="00B862DE"/>
    <w:rsid w:val="00B865CC"/>
    <w:rsid w:val="00B877BD"/>
    <w:rsid w:val="00B87F21"/>
    <w:rsid w:val="00B91F17"/>
    <w:rsid w:val="00B92116"/>
    <w:rsid w:val="00B921F9"/>
    <w:rsid w:val="00B92A7F"/>
    <w:rsid w:val="00B94029"/>
    <w:rsid w:val="00B9423A"/>
    <w:rsid w:val="00B95E64"/>
    <w:rsid w:val="00B9720A"/>
    <w:rsid w:val="00BA01BB"/>
    <w:rsid w:val="00BA0CE7"/>
    <w:rsid w:val="00BA229A"/>
    <w:rsid w:val="00BA37AA"/>
    <w:rsid w:val="00BA56EB"/>
    <w:rsid w:val="00BA5DE8"/>
    <w:rsid w:val="00BA6C19"/>
    <w:rsid w:val="00BA7909"/>
    <w:rsid w:val="00BB0423"/>
    <w:rsid w:val="00BB19F1"/>
    <w:rsid w:val="00BB1B76"/>
    <w:rsid w:val="00BB3F07"/>
    <w:rsid w:val="00BB67EE"/>
    <w:rsid w:val="00BB6D28"/>
    <w:rsid w:val="00BB6F03"/>
    <w:rsid w:val="00BB6F99"/>
    <w:rsid w:val="00BB7586"/>
    <w:rsid w:val="00BC07EB"/>
    <w:rsid w:val="00BC1B0D"/>
    <w:rsid w:val="00BC1DD8"/>
    <w:rsid w:val="00BC2ABB"/>
    <w:rsid w:val="00BC413C"/>
    <w:rsid w:val="00BC4282"/>
    <w:rsid w:val="00BC4284"/>
    <w:rsid w:val="00BC4A7F"/>
    <w:rsid w:val="00BC5177"/>
    <w:rsid w:val="00BC7280"/>
    <w:rsid w:val="00BC7F54"/>
    <w:rsid w:val="00BD039F"/>
    <w:rsid w:val="00BD2672"/>
    <w:rsid w:val="00BD311C"/>
    <w:rsid w:val="00BD3191"/>
    <w:rsid w:val="00BD360E"/>
    <w:rsid w:val="00BD3CE0"/>
    <w:rsid w:val="00BD4881"/>
    <w:rsid w:val="00BD4F8E"/>
    <w:rsid w:val="00BD5AA4"/>
    <w:rsid w:val="00BD5B3F"/>
    <w:rsid w:val="00BD5D78"/>
    <w:rsid w:val="00BD6811"/>
    <w:rsid w:val="00BD7A3D"/>
    <w:rsid w:val="00BE085E"/>
    <w:rsid w:val="00BE1235"/>
    <w:rsid w:val="00BE26BE"/>
    <w:rsid w:val="00BE4D12"/>
    <w:rsid w:val="00BE5DA6"/>
    <w:rsid w:val="00BE6C64"/>
    <w:rsid w:val="00BE6F93"/>
    <w:rsid w:val="00BE718E"/>
    <w:rsid w:val="00BF1E28"/>
    <w:rsid w:val="00BF40E7"/>
    <w:rsid w:val="00BF4AC9"/>
    <w:rsid w:val="00BF5199"/>
    <w:rsid w:val="00C0129E"/>
    <w:rsid w:val="00C0323F"/>
    <w:rsid w:val="00C0546E"/>
    <w:rsid w:val="00C0685B"/>
    <w:rsid w:val="00C0763A"/>
    <w:rsid w:val="00C07C85"/>
    <w:rsid w:val="00C130E2"/>
    <w:rsid w:val="00C148CD"/>
    <w:rsid w:val="00C14A80"/>
    <w:rsid w:val="00C15A77"/>
    <w:rsid w:val="00C15D1E"/>
    <w:rsid w:val="00C15E31"/>
    <w:rsid w:val="00C1661D"/>
    <w:rsid w:val="00C16834"/>
    <w:rsid w:val="00C16866"/>
    <w:rsid w:val="00C168A4"/>
    <w:rsid w:val="00C20501"/>
    <w:rsid w:val="00C21AFB"/>
    <w:rsid w:val="00C21BE7"/>
    <w:rsid w:val="00C23DEE"/>
    <w:rsid w:val="00C24C49"/>
    <w:rsid w:val="00C25533"/>
    <w:rsid w:val="00C26160"/>
    <w:rsid w:val="00C2748B"/>
    <w:rsid w:val="00C33B70"/>
    <w:rsid w:val="00C343E3"/>
    <w:rsid w:val="00C34F4C"/>
    <w:rsid w:val="00C35E5C"/>
    <w:rsid w:val="00C36469"/>
    <w:rsid w:val="00C36D14"/>
    <w:rsid w:val="00C37F48"/>
    <w:rsid w:val="00C4188C"/>
    <w:rsid w:val="00C41B54"/>
    <w:rsid w:val="00C429B5"/>
    <w:rsid w:val="00C446FD"/>
    <w:rsid w:val="00C454C4"/>
    <w:rsid w:val="00C459F6"/>
    <w:rsid w:val="00C4602F"/>
    <w:rsid w:val="00C47409"/>
    <w:rsid w:val="00C479F5"/>
    <w:rsid w:val="00C47E37"/>
    <w:rsid w:val="00C50298"/>
    <w:rsid w:val="00C520E4"/>
    <w:rsid w:val="00C52788"/>
    <w:rsid w:val="00C5306D"/>
    <w:rsid w:val="00C53092"/>
    <w:rsid w:val="00C54241"/>
    <w:rsid w:val="00C549B9"/>
    <w:rsid w:val="00C54E04"/>
    <w:rsid w:val="00C562BB"/>
    <w:rsid w:val="00C56749"/>
    <w:rsid w:val="00C5675C"/>
    <w:rsid w:val="00C56B69"/>
    <w:rsid w:val="00C577CB"/>
    <w:rsid w:val="00C57C21"/>
    <w:rsid w:val="00C62026"/>
    <w:rsid w:val="00C6265C"/>
    <w:rsid w:val="00C62A98"/>
    <w:rsid w:val="00C63238"/>
    <w:rsid w:val="00C632F0"/>
    <w:rsid w:val="00C650EA"/>
    <w:rsid w:val="00C66199"/>
    <w:rsid w:val="00C67B0C"/>
    <w:rsid w:val="00C72310"/>
    <w:rsid w:val="00C72E36"/>
    <w:rsid w:val="00C7333D"/>
    <w:rsid w:val="00C73796"/>
    <w:rsid w:val="00C76351"/>
    <w:rsid w:val="00C80132"/>
    <w:rsid w:val="00C8045F"/>
    <w:rsid w:val="00C8096F"/>
    <w:rsid w:val="00C81090"/>
    <w:rsid w:val="00C821DF"/>
    <w:rsid w:val="00C834F3"/>
    <w:rsid w:val="00C83869"/>
    <w:rsid w:val="00C84BDF"/>
    <w:rsid w:val="00C84EDC"/>
    <w:rsid w:val="00C85125"/>
    <w:rsid w:val="00C85835"/>
    <w:rsid w:val="00C85D31"/>
    <w:rsid w:val="00C864D2"/>
    <w:rsid w:val="00C86AA2"/>
    <w:rsid w:val="00C873F5"/>
    <w:rsid w:val="00C87882"/>
    <w:rsid w:val="00C87AAF"/>
    <w:rsid w:val="00C87EAE"/>
    <w:rsid w:val="00C9168A"/>
    <w:rsid w:val="00C91B60"/>
    <w:rsid w:val="00C91EBB"/>
    <w:rsid w:val="00C92199"/>
    <w:rsid w:val="00C92FBC"/>
    <w:rsid w:val="00C931A2"/>
    <w:rsid w:val="00C94277"/>
    <w:rsid w:val="00CA18F1"/>
    <w:rsid w:val="00CA1CEA"/>
    <w:rsid w:val="00CA4AD9"/>
    <w:rsid w:val="00CA5BEC"/>
    <w:rsid w:val="00CA5F2B"/>
    <w:rsid w:val="00CA677E"/>
    <w:rsid w:val="00CB0D74"/>
    <w:rsid w:val="00CB0FCB"/>
    <w:rsid w:val="00CB1E76"/>
    <w:rsid w:val="00CB1F48"/>
    <w:rsid w:val="00CB2548"/>
    <w:rsid w:val="00CB4051"/>
    <w:rsid w:val="00CB4390"/>
    <w:rsid w:val="00CB5B4B"/>
    <w:rsid w:val="00CB5C1A"/>
    <w:rsid w:val="00CC0F99"/>
    <w:rsid w:val="00CC3E13"/>
    <w:rsid w:val="00CC4082"/>
    <w:rsid w:val="00CC54A0"/>
    <w:rsid w:val="00CC6A2D"/>
    <w:rsid w:val="00CC6B2A"/>
    <w:rsid w:val="00CC70E9"/>
    <w:rsid w:val="00CC755A"/>
    <w:rsid w:val="00CD0092"/>
    <w:rsid w:val="00CD0B9C"/>
    <w:rsid w:val="00CD2038"/>
    <w:rsid w:val="00CD2A8F"/>
    <w:rsid w:val="00CD4C1A"/>
    <w:rsid w:val="00CD52EE"/>
    <w:rsid w:val="00CD76EC"/>
    <w:rsid w:val="00CE0725"/>
    <w:rsid w:val="00CE0FF0"/>
    <w:rsid w:val="00CE12E4"/>
    <w:rsid w:val="00CE2A06"/>
    <w:rsid w:val="00CE344B"/>
    <w:rsid w:val="00CE3A92"/>
    <w:rsid w:val="00CE4056"/>
    <w:rsid w:val="00CE40EE"/>
    <w:rsid w:val="00CE4E1A"/>
    <w:rsid w:val="00CE4E63"/>
    <w:rsid w:val="00CE5636"/>
    <w:rsid w:val="00CE64FC"/>
    <w:rsid w:val="00CF0AD5"/>
    <w:rsid w:val="00CF2ADE"/>
    <w:rsid w:val="00CF2CED"/>
    <w:rsid w:val="00CF4EDF"/>
    <w:rsid w:val="00CF5B5C"/>
    <w:rsid w:val="00CF6229"/>
    <w:rsid w:val="00CF727F"/>
    <w:rsid w:val="00CF7379"/>
    <w:rsid w:val="00D00056"/>
    <w:rsid w:val="00D007E0"/>
    <w:rsid w:val="00D075D5"/>
    <w:rsid w:val="00D142B8"/>
    <w:rsid w:val="00D15D1A"/>
    <w:rsid w:val="00D1610C"/>
    <w:rsid w:val="00D174E7"/>
    <w:rsid w:val="00D20431"/>
    <w:rsid w:val="00D20BD1"/>
    <w:rsid w:val="00D22907"/>
    <w:rsid w:val="00D25A72"/>
    <w:rsid w:val="00D26946"/>
    <w:rsid w:val="00D270DC"/>
    <w:rsid w:val="00D3015F"/>
    <w:rsid w:val="00D30C5B"/>
    <w:rsid w:val="00D32AED"/>
    <w:rsid w:val="00D338F0"/>
    <w:rsid w:val="00D361FD"/>
    <w:rsid w:val="00D364FF"/>
    <w:rsid w:val="00D37591"/>
    <w:rsid w:val="00D40E85"/>
    <w:rsid w:val="00D421FD"/>
    <w:rsid w:val="00D436D2"/>
    <w:rsid w:val="00D43D18"/>
    <w:rsid w:val="00D4446D"/>
    <w:rsid w:val="00D44785"/>
    <w:rsid w:val="00D451AE"/>
    <w:rsid w:val="00D53029"/>
    <w:rsid w:val="00D534E2"/>
    <w:rsid w:val="00D53752"/>
    <w:rsid w:val="00D5379A"/>
    <w:rsid w:val="00D5481B"/>
    <w:rsid w:val="00D5489A"/>
    <w:rsid w:val="00D54CBB"/>
    <w:rsid w:val="00D550DD"/>
    <w:rsid w:val="00D56E55"/>
    <w:rsid w:val="00D56F22"/>
    <w:rsid w:val="00D57B42"/>
    <w:rsid w:val="00D61094"/>
    <w:rsid w:val="00D661E4"/>
    <w:rsid w:val="00D66675"/>
    <w:rsid w:val="00D66E91"/>
    <w:rsid w:val="00D67AFE"/>
    <w:rsid w:val="00D708D4"/>
    <w:rsid w:val="00D70E67"/>
    <w:rsid w:val="00D713A9"/>
    <w:rsid w:val="00D73D91"/>
    <w:rsid w:val="00D7422E"/>
    <w:rsid w:val="00D74397"/>
    <w:rsid w:val="00D74773"/>
    <w:rsid w:val="00D75329"/>
    <w:rsid w:val="00D77D81"/>
    <w:rsid w:val="00D81D43"/>
    <w:rsid w:val="00D827F0"/>
    <w:rsid w:val="00D82BD8"/>
    <w:rsid w:val="00D83452"/>
    <w:rsid w:val="00D83B2E"/>
    <w:rsid w:val="00D8400E"/>
    <w:rsid w:val="00D846A5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E7D"/>
    <w:rsid w:val="00D95751"/>
    <w:rsid w:val="00D9726D"/>
    <w:rsid w:val="00D97EA1"/>
    <w:rsid w:val="00DA1249"/>
    <w:rsid w:val="00DA185B"/>
    <w:rsid w:val="00DA6779"/>
    <w:rsid w:val="00DB2BAC"/>
    <w:rsid w:val="00DB3B46"/>
    <w:rsid w:val="00DB551D"/>
    <w:rsid w:val="00DB62BB"/>
    <w:rsid w:val="00DB6636"/>
    <w:rsid w:val="00DB7202"/>
    <w:rsid w:val="00DC04B0"/>
    <w:rsid w:val="00DC0BA6"/>
    <w:rsid w:val="00DC1152"/>
    <w:rsid w:val="00DC136F"/>
    <w:rsid w:val="00DC1CC2"/>
    <w:rsid w:val="00DC235E"/>
    <w:rsid w:val="00DC24B4"/>
    <w:rsid w:val="00DC2A8B"/>
    <w:rsid w:val="00DC56D7"/>
    <w:rsid w:val="00DC75BC"/>
    <w:rsid w:val="00DC7DB0"/>
    <w:rsid w:val="00DD1262"/>
    <w:rsid w:val="00DD18AD"/>
    <w:rsid w:val="00DD2DB0"/>
    <w:rsid w:val="00DD3098"/>
    <w:rsid w:val="00DD4407"/>
    <w:rsid w:val="00DD5932"/>
    <w:rsid w:val="00DD7917"/>
    <w:rsid w:val="00DE191D"/>
    <w:rsid w:val="00DE220F"/>
    <w:rsid w:val="00DE643B"/>
    <w:rsid w:val="00DE69EF"/>
    <w:rsid w:val="00DE77C7"/>
    <w:rsid w:val="00DE7963"/>
    <w:rsid w:val="00DF067D"/>
    <w:rsid w:val="00DF18BC"/>
    <w:rsid w:val="00DF2E00"/>
    <w:rsid w:val="00DF2FC4"/>
    <w:rsid w:val="00DF3FEF"/>
    <w:rsid w:val="00DF4AEC"/>
    <w:rsid w:val="00DF595C"/>
    <w:rsid w:val="00DF5DA1"/>
    <w:rsid w:val="00DF6691"/>
    <w:rsid w:val="00E01696"/>
    <w:rsid w:val="00E01DD2"/>
    <w:rsid w:val="00E031F2"/>
    <w:rsid w:val="00E05757"/>
    <w:rsid w:val="00E05D4A"/>
    <w:rsid w:val="00E06330"/>
    <w:rsid w:val="00E077B7"/>
    <w:rsid w:val="00E07E08"/>
    <w:rsid w:val="00E1078E"/>
    <w:rsid w:val="00E11A22"/>
    <w:rsid w:val="00E134F6"/>
    <w:rsid w:val="00E147CC"/>
    <w:rsid w:val="00E16968"/>
    <w:rsid w:val="00E170F7"/>
    <w:rsid w:val="00E2084F"/>
    <w:rsid w:val="00E215D3"/>
    <w:rsid w:val="00E2229F"/>
    <w:rsid w:val="00E25A2E"/>
    <w:rsid w:val="00E3148D"/>
    <w:rsid w:val="00E33018"/>
    <w:rsid w:val="00E33429"/>
    <w:rsid w:val="00E349FB"/>
    <w:rsid w:val="00E369A7"/>
    <w:rsid w:val="00E37668"/>
    <w:rsid w:val="00E37A13"/>
    <w:rsid w:val="00E430A3"/>
    <w:rsid w:val="00E444A9"/>
    <w:rsid w:val="00E4496D"/>
    <w:rsid w:val="00E456AB"/>
    <w:rsid w:val="00E46222"/>
    <w:rsid w:val="00E47837"/>
    <w:rsid w:val="00E5062D"/>
    <w:rsid w:val="00E50E10"/>
    <w:rsid w:val="00E51024"/>
    <w:rsid w:val="00E515B7"/>
    <w:rsid w:val="00E541C8"/>
    <w:rsid w:val="00E545B2"/>
    <w:rsid w:val="00E562EA"/>
    <w:rsid w:val="00E62FB5"/>
    <w:rsid w:val="00E6313C"/>
    <w:rsid w:val="00E63D0C"/>
    <w:rsid w:val="00E63F43"/>
    <w:rsid w:val="00E71B4C"/>
    <w:rsid w:val="00E723A3"/>
    <w:rsid w:val="00E74659"/>
    <w:rsid w:val="00E75050"/>
    <w:rsid w:val="00E7522B"/>
    <w:rsid w:val="00E75285"/>
    <w:rsid w:val="00E81348"/>
    <w:rsid w:val="00E81ACE"/>
    <w:rsid w:val="00E8349B"/>
    <w:rsid w:val="00E83731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E87"/>
    <w:rsid w:val="00E91CE8"/>
    <w:rsid w:val="00E91DE5"/>
    <w:rsid w:val="00E91EA7"/>
    <w:rsid w:val="00E922F9"/>
    <w:rsid w:val="00E9265C"/>
    <w:rsid w:val="00E9357B"/>
    <w:rsid w:val="00E9565A"/>
    <w:rsid w:val="00E96FC6"/>
    <w:rsid w:val="00E9792B"/>
    <w:rsid w:val="00E97C11"/>
    <w:rsid w:val="00EA24FC"/>
    <w:rsid w:val="00EA41BF"/>
    <w:rsid w:val="00EA4361"/>
    <w:rsid w:val="00EA5FDA"/>
    <w:rsid w:val="00EA7234"/>
    <w:rsid w:val="00EA7A6A"/>
    <w:rsid w:val="00EB2330"/>
    <w:rsid w:val="00EB26F8"/>
    <w:rsid w:val="00EB2C18"/>
    <w:rsid w:val="00EB3378"/>
    <w:rsid w:val="00EB33E0"/>
    <w:rsid w:val="00EB3624"/>
    <w:rsid w:val="00EB3E5B"/>
    <w:rsid w:val="00EB5367"/>
    <w:rsid w:val="00EB5421"/>
    <w:rsid w:val="00EB573F"/>
    <w:rsid w:val="00EB7331"/>
    <w:rsid w:val="00EC1F92"/>
    <w:rsid w:val="00EC2574"/>
    <w:rsid w:val="00EC364F"/>
    <w:rsid w:val="00EC3C71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535"/>
    <w:rsid w:val="00ED3EC5"/>
    <w:rsid w:val="00ED4080"/>
    <w:rsid w:val="00ED57B4"/>
    <w:rsid w:val="00ED5B13"/>
    <w:rsid w:val="00ED6655"/>
    <w:rsid w:val="00EE09F8"/>
    <w:rsid w:val="00EE1218"/>
    <w:rsid w:val="00EE2103"/>
    <w:rsid w:val="00EE280F"/>
    <w:rsid w:val="00EE3C1F"/>
    <w:rsid w:val="00EE52DC"/>
    <w:rsid w:val="00EE5BAD"/>
    <w:rsid w:val="00EE7583"/>
    <w:rsid w:val="00EF05DA"/>
    <w:rsid w:val="00EF1B81"/>
    <w:rsid w:val="00EF217E"/>
    <w:rsid w:val="00EF24F0"/>
    <w:rsid w:val="00EF2B8B"/>
    <w:rsid w:val="00EF6E88"/>
    <w:rsid w:val="00EF7567"/>
    <w:rsid w:val="00F02390"/>
    <w:rsid w:val="00F029B7"/>
    <w:rsid w:val="00F02B3D"/>
    <w:rsid w:val="00F03B04"/>
    <w:rsid w:val="00F0528C"/>
    <w:rsid w:val="00F05FB9"/>
    <w:rsid w:val="00F064DC"/>
    <w:rsid w:val="00F0742F"/>
    <w:rsid w:val="00F0774C"/>
    <w:rsid w:val="00F1018C"/>
    <w:rsid w:val="00F1155A"/>
    <w:rsid w:val="00F13C5C"/>
    <w:rsid w:val="00F143B1"/>
    <w:rsid w:val="00F146CA"/>
    <w:rsid w:val="00F152DE"/>
    <w:rsid w:val="00F16BE2"/>
    <w:rsid w:val="00F16C25"/>
    <w:rsid w:val="00F17004"/>
    <w:rsid w:val="00F175EE"/>
    <w:rsid w:val="00F17DA6"/>
    <w:rsid w:val="00F17E3D"/>
    <w:rsid w:val="00F21108"/>
    <w:rsid w:val="00F21CD3"/>
    <w:rsid w:val="00F24E4E"/>
    <w:rsid w:val="00F27DE2"/>
    <w:rsid w:val="00F31CA9"/>
    <w:rsid w:val="00F330C4"/>
    <w:rsid w:val="00F336BC"/>
    <w:rsid w:val="00F34A0D"/>
    <w:rsid w:val="00F34D09"/>
    <w:rsid w:val="00F35C12"/>
    <w:rsid w:val="00F367E2"/>
    <w:rsid w:val="00F37493"/>
    <w:rsid w:val="00F43CFA"/>
    <w:rsid w:val="00F4473F"/>
    <w:rsid w:val="00F449B0"/>
    <w:rsid w:val="00F44F29"/>
    <w:rsid w:val="00F4530B"/>
    <w:rsid w:val="00F502C5"/>
    <w:rsid w:val="00F52425"/>
    <w:rsid w:val="00F5262F"/>
    <w:rsid w:val="00F527BB"/>
    <w:rsid w:val="00F528D5"/>
    <w:rsid w:val="00F53A1F"/>
    <w:rsid w:val="00F53AC7"/>
    <w:rsid w:val="00F559CB"/>
    <w:rsid w:val="00F57962"/>
    <w:rsid w:val="00F60B95"/>
    <w:rsid w:val="00F60C6C"/>
    <w:rsid w:val="00F61ECD"/>
    <w:rsid w:val="00F62EA7"/>
    <w:rsid w:val="00F63591"/>
    <w:rsid w:val="00F65194"/>
    <w:rsid w:val="00F6539E"/>
    <w:rsid w:val="00F66CD1"/>
    <w:rsid w:val="00F67D8A"/>
    <w:rsid w:val="00F76443"/>
    <w:rsid w:val="00F81215"/>
    <w:rsid w:val="00F83106"/>
    <w:rsid w:val="00F832D5"/>
    <w:rsid w:val="00F8561B"/>
    <w:rsid w:val="00F86623"/>
    <w:rsid w:val="00F87BC2"/>
    <w:rsid w:val="00F91495"/>
    <w:rsid w:val="00F91975"/>
    <w:rsid w:val="00F9314C"/>
    <w:rsid w:val="00F937F0"/>
    <w:rsid w:val="00F93BFC"/>
    <w:rsid w:val="00F944EE"/>
    <w:rsid w:val="00F96583"/>
    <w:rsid w:val="00FA26F7"/>
    <w:rsid w:val="00FA2922"/>
    <w:rsid w:val="00FA2FC2"/>
    <w:rsid w:val="00FA4E25"/>
    <w:rsid w:val="00FA521D"/>
    <w:rsid w:val="00FA65E9"/>
    <w:rsid w:val="00FA734A"/>
    <w:rsid w:val="00FA7517"/>
    <w:rsid w:val="00FB074B"/>
    <w:rsid w:val="00FB2C99"/>
    <w:rsid w:val="00FB3C97"/>
    <w:rsid w:val="00FB59E8"/>
    <w:rsid w:val="00FB7A31"/>
    <w:rsid w:val="00FC08A7"/>
    <w:rsid w:val="00FC1723"/>
    <w:rsid w:val="00FC1FBF"/>
    <w:rsid w:val="00FC2F73"/>
    <w:rsid w:val="00FC35F2"/>
    <w:rsid w:val="00FC5C21"/>
    <w:rsid w:val="00FC7EAC"/>
    <w:rsid w:val="00FD0D30"/>
    <w:rsid w:val="00FD1A01"/>
    <w:rsid w:val="00FD33AA"/>
    <w:rsid w:val="00FD366F"/>
    <w:rsid w:val="00FD4E33"/>
    <w:rsid w:val="00FD531B"/>
    <w:rsid w:val="00FD5340"/>
    <w:rsid w:val="00FD544C"/>
    <w:rsid w:val="00FD5B30"/>
    <w:rsid w:val="00FD5BA4"/>
    <w:rsid w:val="00FD5FF7"/>
    <w:rsid w:val="00FD7F38"/>
    <w:rsid w:val="00FE1561"/>
    <w:rsid w:val="00FE286D"/>
    <w:rsid w:val="00FE2912"/>
    <w:rsid w:val="00FE323E"/>
    <w:rsid w:val="00FE447D"/>
    <w:rsid w:val="00FE4B59"/>
    <w:rsid w:val="00FE4E92"/>
    <w:rsid w:val="00FE6213"/>
    <w:rsid w:val="00FE6237"/>
    <w:rsid w:val="00FE66A0"/>
    <w:rsid w:val="00FE72C0"/>
    <w:rsid w:val="00FE768B"/>
    <w:rsid w:val="00FE79C8"/>
    <w:rsid w:val="00FF0B33"/>
    <w:rsid w:val="00FF1CD2"/>
    <w:rsid w:val="00FF3C15"/>
    <w:rsid w:val="00FF3F33"/>
    <w:rsid w:val="00FF4FAC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8CBB"/>
  <w15:docId w15:val="{F0829624-AA4A-4AAB-88EC-B1EC9F94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513C-EE5A-4077-8C9B-E2DC997C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22</Pages>
  <Words>7320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35</cp:revision>
  <cp:lastPrinted>2019-12-25T08:07:00Z</cp:lastPrinted>
  <dcterms:created xsi:type="dcterms:W3CDTF">2026-02-27T05:48:00Z</dcterms:created>
  <dcterms:modified xsi:type="dcterms:W3CDTF">2026-03-10T11:19:00Z</dcterms:modified>
</cp:coreProperties>
</file>