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2"/>
        <w:tblpPr w:leftFromText="180" w:rightFromText="180" w:vertAnchor="text" w:horzAnchor="page" w:tblpX="1267" w:tblpY="290"/>
        <w:tblW w:w="5474" w:type="dxa"/>
        <w:tblInd w:w="0" w:type="dxa"/>
        <w:tblLook w:val="04A0" w:firstRow="1" w:lastRow="0" w:firstColumn="1" w:lastColumn="0" w:noHBand="0" w:noVBand="1"/>
      </w:tblPr>
      <w:tblGrid>
        <w:gridCol w:w="5474"/>
      </w:tblGrid>
      <w:tr w:rsidR="009E3B77" w:rsidRPr="00FF1040" w:rsidTr="009E3B77">
        <w:trPr>
          <w:trHeight w:val="1076"/>
        </w:trPr>
        <w:tc>
          <w:tcPr>
            <w:tcW w:w="5474" w:type="dxa"/>
          </w:tcPr>
          <w:p w:rsidR="009E3B77" w:rsidRPr="00FF1040" w:rsidRDefault="009E3B77" w:rsidP="009E3B77">
            <w:pPr>
              <w:spacing w:after="0" w:line="259" w:lineRule="auto"/>
            </w:pPr>
            <w:r w:rsidRPr="00FF1040">
              <w:t>Зарегистрирован</w:t>
            </w:r>
          </w:p>
        </w:tc>
      </w:tr>
      <w:tr w:rsidR="009E3B77" w:rsidRPr="00FF1040" w:rsidTr="009E3B77">
        <w:trPr>
          <w:trHeight w:val="748"/>
        </w:trPr>
        <w:tc>
          <w:tcPr>
            <w:tcW w:w="5474" w:type="dxa"/>
          </w:tcPr>
          <w:p w:rsidR="009E3B77" w:rsidRDefault="009E3B77" w:rsidP="00F76F39">
            <w:pPr>
              <w:spacing w:after="0" w:line="259" w:lineRule="auto"/>
              <w:ind w:left="379" w:firstLine="0"/>
            </w:pPr>
            <w:r w:rsidRPr="00FF1040">
              <w:t xml:space="preserve">Решением </w:t>
            </w:r>
            <w:r>
              <w:t xml:space="preserve">Велижского окружного  </w:t>
            </w:r>
          </w:p>
          <w:p w:rsidR="009E3B77" w:rsidRPr="00FF1040" w:rsidRDefault="009E3B77" w:rsidP="00C47A50">
            <w:pPr>
              <w:spacing w:after="0" w:line="259" w:lineRule="auto"/>
              <w:ind w:left="379" w:firstLine="0"/>
            </w:pPr>
            <w:r>
              <w:t xml:space="preserve">Совета депутатов </w:t>
            </w:r>
          </w:p>
        </w:tc>
      </w:tr>
      <w:tr w:rsidR="009E3B77" w:rsidRPr="00FF1040" w:rsidTr="009E3B77">
        <w:trPr>
          <w:trHeight w:val="354"/>
        </w:trPr>
        <w:tc>
          <w:tcPr>
            <w:tcW w:w="5474" w:type="dxa"/>
          </w:tcPr>
          <w:p w:rsidR="009E3B77" w:rsidRDefault="00A61814" w:rsidP="0065667A">
            <w:pPr>
              <w:spacing w:after="0" w:line="259" w:lineRule="auto"/>
              <w:ind w:left="1167" w:firstLine="0"/>
            </w:pPr>
            <w:r>
              <w:t>от 30.09.2025</w:t>
            </w:r>
            <w:r w:rsidR="009E3B77" w:rsidRPr="00FF1040">
              <w:t xml:space="preserve"> г.</w:t>
            </w:r>
          </w:p>
          <w:p w:rsidR="009E3B77" w:rsidRPr="00FF1040" w:rsidRDefault="009E3B77" w:rsidP="00A61814">
            <w:pPr>
              <w:spacing w:after="0" w:line="259" w:lineRule="auto"/>
              <w:ind w:left="1167" w:firstLine="0"/>
            </w:pPr>
            <w:r>
              <w:t xml:space="preserve">       №</w:t>
            </w:r>
            <w:r w:rsidR="00A61814">
              <w:t>112</w:t>
            </w:r>
          </w:p>
        </w:tc>
      </w:tr>
    </w:tbl>
    <w:p w:rsidR="00FF1040" w:rsidRDefault="00FF1040" w:rsidP="0065667A">
      <w:pPr>
        <w:ind w:left="0" w:firstLine="0"/>
        <w:rPr>
          <w:szCs w:val="28"/>
        </w:rPr>
      </w:pPr>
    </w:p>
    <w:p w:rsidR="00AC32A1" w:rsidRDefault="00AC32A1" w:rsidP="009E3B77">
      <w:pPr>
        <w:spacing w:after="0" w:line="259" w:lineRule="auto"/>
        <w:ind w:left="0" w:right="303" w:firstLine="0"/>
        <w:rPr>
          <w:sz w:val="36"/>
          <w:szCs w:val="36"/>
        </w:rPr>
      </w:pPr>
    </w:p>
    <w:p w:rsidR="00AC32A1" w:rsidRDefault="00AC32A1" w:rsidP="00AC32A1">
      <w:pPr>
        <w:spacing w:after="0" w:line="259" w:lineRule="auto"/>
        <w:ind w:left="-2127" w:right="303" w:firstLine="0"/>
        <w:rPr>
          <w:sz w:val="36"/>
          <w:szCs w:val="36"/>
        </w:rPr>
      </w:pPr>
    </w:p>
    <w:p w:rsidR="00AC32A1" w:rsidRDefault="00AC32A1" w:rsidP="00AC32A1">
      <w:pPr>
        <w:spacing w:after="0" w:line="259" w:lineRule="auto"/>
        <w:ind w:left="-2127" w:right="303" w:firstLine="0"/>
        <w:rPr>
          <w:sz w:val="36"/>
          <w:szCs w:val="36"/>
        </w:rPr>
      </w:pPr>
    </w:p>
    <w:p w:rsidR="00AC32A1" w:rsidRDefault="00AC32A1" w:rsidP="00AC32A1">
      <w:pPr>
        <w:spacing w:after="0" w:line="259" w:lineRule="auto"/>
        <w:ind w:left="-2127" w:right="303" w:firstLine="0"/>
        <w:rPr>
          <w:sz w:val="36"/>
          <w:szCs w:val="36"/>
        </w:rPr>
      </w:pPr>
    </w:p>
    <w:p w:rsidR="00AC32A1" w:rsidRDefault="00AC32A1" w:rsidP="00AC32A1">
      <w:pPr>
        <w:spacing w:after="0" w:line="259" w:lineRule="auto"/>
        <w:ind w:left="-2127" w:right="303" w:firstLine="0"/>
        <w:rPr>
          <w:sz w:val="36"/>
          <w:szCs w:val="36"/>
        </w:rPr>
      </w:pPr>
    </w:p>
    <w:p w:rsidR="009E3B77" w:rsidRDefault="009E3B77" w:rsidP="000B7B24">
      <w:pPr>
        <w:tabs>
          <w:tab w:val="left" w:pos="8647"/>
        </w:tabs>
        <w:spacing w:after="0" w:line="259" w:lineRule="auto"/>
        <w:ind w:left="-2127" w:right="-5134" w:firstLine="0"/>
        <w:jc w:val="center"/>
        <w:rPr>
          <w:szCs w:val="28"/>
        </w:rPr>
      </w:pPr>
      <w:r>
        <w:rPr>
          <w:szCs w:val="28"/>
        </w:rPr>
        <w:t xml:space="preserve"> </w:t>
      </w:r>
    </w:p>
    <w:p w:rsidR="009E3B77" w:rsidRDefault="009E3B77" w:rsidP="000B7B24">
      <w:pPr>
        <w:tabs>
          <w:tab w:val="left" w:pos="8647"/>
        </w:tabs>
        <w:spacing w:after="0" w:line="259" w:lineRule="auto"/>
        <w:ind w:left="-2127" w:right="-5134" w:firstLine="0"/>
        <w:jc w:val="center"/>
        <w:rPr>
          <w:szCs w:val="28"/>
        </w:rPr>
      </w:pPr>
    </w:p>
    <w:p w:rsidR="000B7B24" w:rsidRDefault="00AC32A1" w:rsidP="000B7B24">
      <w:pPr>
        <w:tabs>
          <w:tab w:val="left" w:pos="8647"/>
        </w:tabs>
        <w:spacing w:after="0" w:line="259" w:lineRule="auto"/>
        <w:ind w:left="-2127" w:right="-5134" w:firstLine="0"/>
        <w:jc w:val="center"/>
        <w:rPr>
          <w:szCs w:val="28"/>
        </w:rPr>
      </w:pPr>
      <w:r>
        <w:rPr>
          <w:szCs w:val="28"/>
        </w:rPr>
        <w:t xml:space="preserve">УСТАВ ТЕРРИТОРИЯЛЬНОГО ОБЩЕСТВЕННОГО САМОУПРАВЛЕНИЯ </w:t>
      </w:r>
    </w:p>
    <w:p w:rsidR="00AC32A1" w:rsidRDefault="00AC32A1" w:rsidP="000B7B24">
      <w:pPr>
        <w:tabs>
          <w:tab w:val="left" w:pos="8647"/>
        </w:tabs>
        <w:spacing w:after="0" w:line="259" w:lineRule="auto"/>
        <w:ind w:left="-2127" w:right="-5134" w:firstLine="0"/>
        <w:jc w:val="center"/>
        <w:rPr>
          <w:szCs w:val="28"/>
        </w:rPr>
      </w:pPr>
      <w:r>
        <w:rPr>
          <w:szCs w:val="28"/>
        </w:rPr>
        <w:t>«ГОРОДСКАЯ ОКОЛИЦА»</w:t>
      </w:r>
      <w:bookmarkStart w:id="0" w:name="_GoBack"/>
      <w:bookmarkEnd w:id="0"/>
    </w:p>
    <w:p w:rsidR="001075F6" w:rsidRPr="000B7B24" w:rsidRDefault="000B7B24" w:rsidP="00A61814">
      <w:pPr>
        <w:ind w:left="0" w:right="-2963" w:firstLine="0"/>
        <w:jc w:val="center"/>
      </w:pPr>
      <w:r w:rsidRPr="000B7B24">
        <w:rPr>
          <w:b/>
          <w:szCs w:val="28"/>
        </w:rPr>
        <w:t>1.</w:t>
      </w:r>
      <w:r w:rsidR="00280C9B" w:rsidRPr="000B7B24">
        <w:rPr>
          <w:b/>
          <w:szCs w:val="28"/>
        </w:rPr>
        <w:t>Общие положения</w:t>
      </w:r>
    </w:p>
    <w:p w:rsidR="001075F6" w:rsidRPr="00385213" w:rsidRDefault="00280C9B" w:rsidP="0065667A">
      <w:pPr>
        <w:numPr>
          <w:ilvl w:val="1"/>
          <w:numId w:val="1"/>
        </w:numPr>
        <w:ind w:left="-142" w:right="-2963" w:firstLine="708"/>
        <w:rPr>
          <w:szCs w:val="28"/>
        </w:rPr>
      </w:pPr>
      <w:r w:rsidRPr="00385213">
        <w:rPr>
          <w:szCs w:val="28"/>
        </w:rPr>
        <w:t>Территориальное общественное самоуправление «Городская околица» (далее ТОС) является некоммерческой организацией, объединяющей граждан по месту их жительства на территории</w:t>
      </w:r>
      <w:r w:rsidR="00F76F39">
        <w:rPr>
          <w:szCs w:val="28"/>
        </w:rPr>
        <w:t xml:space="preserve"> муниципального образования </w:t>
      </w:r>
      <w:r w:rsidRPr="00385213">
        <w:rPr>
          <w:szCs w:val="28"/>
        </w:rPr>
        <w:t xml:space="preserve"> </w:t>
      </w:r>
      <w:r w:rsidR="00D2195C" w:rsidRPr="00C47A50">
        <w:rPr>
          <w:szCs w:val="28"/>
        </w:rPr>
        <w:t>«</w:t>
      </w:r>
      <w:r w:rsidR="0078612E" w:rsidRPr="00C47A50">
        <w:rPr>
          <w:szCs w:val="28"/>
        </w:rPr>
        <w:t>Велижский муниципальный округ</w:t>
      </w:r>
      <w:r w:rsidR="00D2195C" w:rsidRPr="00C47A50">
        <w:rPr>
          <w:szCs w:val="28"/>
        </w:rPr>
        <w:t xml:space="preserve">» Смоленской области </w:t>
      </w:r>
      <w:r w:rsidRPr="00385213">
        <w:rPr>
          <w:szCs w:val="28"/>
        </w:rPr>
        <w:t>для самостоятельного и под свою ответственность осуществления собственных инициатив по вопросам местного значения.</w:t>
      </w:r>
    </w:p>
    <w:p w:rsidR="001075F6" w:rsidRPr="00385213" w:rsidRDefault="00280C9B" w:rsidP="0065667A">
      <w:pPr>
        <w:ind w:left="-142" w:right="-2963" w:firstLine="708"/>
        <w:rPr>
          <w:szCs w:val="28"/>
        </w:rPr>
      </w:pPr>
      <w:r w:rsidRPr="00385213">
        <w:rPr>
          <w:szCs w:val="28"/>
        </w:rPr>
        <w:t>Полное наименование: Территориальное общественное самоуправление «Городская околица».</w:t>
      </w:r>
    </w:p>
    <w:p w:rsidR="001075F6" w:rsidRPr="00385213" w:rsidRDefault="00280C9B" w:rsidP="0065667A">
      <w:pPr>
        <w:ind w:left="-142" w:right="-2963" w:firstLine="0"/>
        <w:rPr>
          <w:szCs w:val="28"/>
        </w:rPr>
      </w:pPr>
      <w:r w:rsidRPr="00385213">
        <w:rPr>
          <w:szCs w:val="28"/>
        </w:rPr>
        <w:t>Сокращенное наименование: ТОС «Городская околица».</w:t>
      </w:r>
    </w:p>
    <w:p w:rsidR="001075F6" w:rsidRPr="00385213" w:rsidRDefault="00280C9B" w:rsidP="0065667A">
      <w:pPr>
        <w:numPr>
          <w:ilvl w:val="1"/>
          <w:numId w:val="1"/>
        </w:numPr>
        <w:ind w:left="-142" w:right="-2963" w:firstLine="708"/>
        <w:rPr>
          <w:szCs w:val="28"/>
        </w:rPr>
      </w:pPr>
      <w:r w:rsidRPr="00385213">
        <w:rPr>
          <w:szCs w:val="28"/>
        </w:rPr>
        <w:t>ТОС не является юридическим лицом.</w:t>
      </w:r>
    </w:p>
    <w:p w:rsidR="001075F6" w:rsidRPr="00385213" w:rsidRDefault="00280C9B" w:rsidP="0065667A">
      <w:pPr>
        <w:numPr>
          <w:ilvl w:val="1"/>
          <w:numId w:val="1"/>
        </w:numPr>
        <w:spacing w:line="250" w:lineRule="auto"/>
        <w:ind w:left="-142" w:right="-2963" w:firstLine="709"/>
        <w:rPr>
          <w:szCs w:val="28"/>
        </w:rPr>
      </w:pPr>
      <w:r w:rsidRPr="00385213">
        <w:rPr>
          <w:szCs w:val="28"/>
        </w:rPr>
        <w:t>Правовую основу ТОС составляют, Конституция Российской Федерации, федеральное законодательс</w:t>
      </w:r>
      <w:r w:rsidR="00DC2374">
        <w:rPr>
          <w:szCs w:val="28"/>
        </w:rPr>
        <w:t xml:space="preserve">тво, законы Смоленской области и </w:t>
      </w:r>
      <w:r w:rsidRPr="00385213">
        <w:rPr>
          <w:szCs w:val="28"/>
        </w:rPr>
        <w:t>иные нормативные правовые акты органов местного самоуправления, а также настоящий Устав.</w:t>
      </w:r>
    </w:p>
    <w:p w:rsidR="001075F6" w:rsidRPr="00DC2374" w:rsidRDefault="00280C9B" w:rsidP="0065667A">
      <w:pPr>
        <w:numPr>
          <w:ilvl w:val="1"/>
          <w:numId w:val="1"/>
        </w:numPr>
        <w:spacing w:after="300"/>
        <w:ind w:left="-142" w:right="-2963" w:firstLine="708"/>
        <w:rPr>
          <w:szCs w:val="28"/>
        </w:rPr>
      </w:pPr>
      <w:r w:rsidRPr="00DC2374">
        <w:rPr>
          <w:szCs w:val="28"/>
        </w:rPr>
        <w:t xml:space="preserve">Местонахождение совета ТОС — Смоленская область, Велижский </w:t>
      </w:r>
      <w:r w:rsidR="0078612E" w:rsidRPr="00DC2374">
        <w:rPr>
          <w:szCs w:val="28"/>
        </w:rPr>
        <w:t>район</w:t>
      </w:r>
      <w:r w:rsidRPr="00DC2374">
        <w:rPr>
          <w:szCs w:val="28"/>
        </w:rPr>
        <w:t>, г. Велиж, ул. Володарского, д. 134.</w:t>
      </w:r>
    </w:p>
    <w:p w:rsidR="001075F6" w:rsidRPr="00DC2374" w:rsidRDefault="00266EE7" w:rsidP="0065667A">
      <w:pPr>
        <w:numPr>
          <w:ilvl w:val="0"/>
          <w:numId w:val="1"/>
        </w:numPr>
        <w:spacing w:after="0" w:line="265" w:lineRule="auto"/>
        <w:ind w:left="-142" w:right="-2963" w:hanging="104"/>
        <w:jc w:val="center"/>
        <w:rPr>
          <w:b/>
          <w:szCs w:val="28"/>
        </w:rPr>
      </w:pPr>
      <w:r w:rsidRPr="00DC2374">
        <w:rPr>
          <w:b/>
          <w:szCs w:val="28"/>
        </w:rPr>
        <w:t>Границы территории</w:t>
      </w:r>
    </w:p>
    <w:p w:rsidR="00BE7948" w:rsidRDefault="00280C9B" w:rsidP="0065667A">
      <w:pPr>
        <w:numPr>
          <w:ilvl w:val="1"/>
          <w:numId w:val="1"/>
        </w:numPr>
        <w:spacing w:line="250" w:lineRule="auto"/>
        <w:ind w:left="-142" w:right="-2963" w:firstLine="709"/>
        <w:rPr>
          <w:szCs w:val="28"/>
        </w:rPr>
      </w:pPr>
      <w:r w:rsidRPr="00385213">
        <w:rPr>
          <w:szCs w:val="28"/>
        </w:rPr>
        <w:t>Территориальное общественное самоуправление осуществляется в границах</w:t>
      </w:r>
      <w:r w:rsidRPr="00385213">
        <w:rPr>
          <w:szCs w:val="28"/>
        </w:rPr>
        <w:tab/>
        <w:t>придомовых</w:t>
      </w:r>
      <w:r w:rsidRPr="00385213">
        <w:rPr>
          <w:szCs w:val="28"/>
        </w:rPr>
        <w:tab/>
        <w:t>территорий</w:t>
      </w:r>
      <w:r w:rsidR="00372E6C">
        <w:rPr>
          <w:szCs w:val="28"/>
        </w:rPr>
        <w:t xml:space="preserve"> </w:t>
      </w:r>
      <w:r w:rsidR="00D26FAF" w:rsidRPr="00385213">
        <w:rPr>
          <w:szCs w:val="28"/>
        </w:rPr>
        <w:t xml:space="preserve">многоквартирных </w:t>
      </w:r>
      <w:r w:rsidRPr="00385213">
        <w:rPr>
          <w:szCs w:val="28"/>
        </w:rPr>
        <w:t xml:space="preserve">домов </w:t>
      </w:r>
      <w:r w:rsidR="00235BA3">
        <w:rPr>
          <w:szCs w:val="28"/>
        </w:rPr>
        <w:t>№134, 161, 163, 165А, 167, 171</w:t>
      </w:r>
      <w:r w:rsidR="00372E6C">
        <w:rPr>
          <w:szCs w:val="28"/>
        </w:rPr>
        <w:t xml:space="preserve"> </w:t>
      </w:r>
      <w:r w:rsidRPr="00385213">
        <w:rPr>
          <w:szCs w:val="28"/>
        </w:rPr>
        <w:t>по ул. Володарского в г. Велиж являющегося частью территории</w:t>
      </w:r>
      <w:r w:rsidR="00DC2374">
        <w:rPr>
          <w:szCs w:val="28"/>
        </w:rPr>
        <w:t xml:space="preserve"> муниципального образования </w:t>
      </w:r>
      <w:r w:rsidRPr="00385213">
        <w:rPr>
          <w:szCs w:val="28"/>
        </w:rPr>
        <w:t xml:space="preserve"> </w:t>
      </w:r>
      <w:r w:rsidR="00385213" w:rsidRPr="00385213">
        <w:rPr>
          <w:szCs w:val="28"/>
        </w:rPr>
        <w:t>«Велижский муниципальный округ» Смоленской области</w:t>
      </w:r>
      <w:r w:rsidR="00893D9E">
        <w:rPr>
          <w:szCs w:val="28"/>
        </w:rPr>
        <w:t>.</w:t>
      </w:r>
      <w:r w:rsidR="00385213" w:rsidRPr="00385213">
        <w:rPr>
          <w:szCs w:val="28"/>
        </w:rPr>
        <w:t xml:space="preserve"> </w:t>
      </w:r>
    </w:p>
    <w:p w:rsidR="001075F6" w:rsidRPr="00385213" w:rsidRDefault="00280C9B" w:rsidP="0065667A">
      <w:pPr>
        <w:spacing w:before="240" w:line="250" w:lineRule="auto"/>
        <w:ind w:left="-142" w:right="-2963" w:hanging="142"/>
        <w:jc w:val="center"/>
        <w:rPr>
          <w:szCs w:val="28"/>
        </w:rPr>
      </w:pPr>
      <w:r w:rsidRPr="00266EE7">
        <w:rPr>
          <w:b/>
          <w:szCs w:val="28"/>
        </w:rPr>
        <w:t>З. Цели, задачи, формы и основные направления деятельности</w:t>
      </w:r>
      <w:r w:rsidRPr="00385213">
        <w:rPr>
          <w:szCs w:val="28"/>
        </w:rPr>
        <w:t xml:space="preserve"> </w:t>
      </w:r>
      <w:r w:rsidRPr="00235BA3">
        <w:rPr>
          <w:b/>
          <w:szCs w:val="28"/>
        </w:rPr>
        <w:t>территориального общественного самоуправления</w:t>
      </w:r>
    </w:p>
    <w:p w:rsidR="001075F6" w:rsidRPr="00385213" w:rsidRDefault="00280C9B" w:rsidP="0065667A">
      <w:pPr>
        <w:ind w:left="-142" w:right="-2963" w:firstLine="587"/>
        <w:rPr>
          <w:szCs w:val="28"/>
        </w:rPr>
      </w:pPr>
      <w:r w:rsidRPr="00385213">
        <w:rPr>
          <w:szCs w:val="28"/>
        </w:rPr>
        <w:t>3.1. ТОС создается с целью:</w:t>
      </w:r>
    </w:p>
    <w:p w:rsidR="001075F6" w:rsidRPr="00385213" w:rsidRDefault="00280C9B" w:rsidP="0065667A">
      <w:pPr>
        <w:numPr>
          <w:ilvl w:val="0"/>
          <w:numId w:val="2"/>
        </w:numPr>
        <w:spacing w:line="250" w:lineRule="auto"/>
        <w:ind w:left="-142" w:right="-2963" w:firstLine="1"/>
        <w:rPr>
          <w:szCs w:val="28"/>
        </w:rPr>
      </w:pPr>
      <w:r w:rsidRPr="00385213">
        <w:rPr>
          <w:szCs w:val="28"/>
        </w:rPr>
        <w:lastRenderedPageBreak/>
        <w:t>привлечения жителей к решению вопросов жизнедеятельности территории населенного пункта;</w:t>
      </w:r>
    </w:p>
    <w:p w:rsidR="001075F6" w:rsidRPr="00385213" w:rsidRDefault="00280C9B" w:rsidP="0065667A">
      <w:pPr>
        <w:numPr>
          <w:ilvl w:val="0"/>
          <w:numId w:val="2"/>
        </w:numPr>
        <w:spacing w:line="250" w:lineRule="auto"/>
        <w:ind w:left="-142" w:right="-2963" w:firstLine="1"/>
        <w:rPr>
          <w:szCs w:val="28"/>
        </w:rPr>
      </w:pPr>
      <w:r w:rsidRPr="00385213">
        <w:rPr>
          <w:szCs w:val="28"/>
        </w:rPr>
        <w:t>реализации прав жителей территории населенного пункта на различные формы осуществления местного самоуправления.</w:t>
      </w:r>
    </w:p>
    <w:p w:rsidR="001075F6" w:rsidRPr="00385213" w:rsidRDefault="00280C9B" w:rsidP="0065667A">
      <w:pPr>
        <w:spacing w:line="250" w:lineRule="auto"/>
        <w:ind w:left="-142" w:right="-2963" w:firstLine="709"/>
        <w:rPr>
          <w:szCs w:val="28"/>
        </w:rPr>
      </w:pPr>
      <w:r w:rsidRPr="00385213">
        <w:rPr>
          <w:szCs w:val="28"/>
        </w:rPr>
        <w:t>3.2. Для достижения целей ТОС призвано решать следующие задачи:</w:t>
      </w:r>
    </w:p>
    <w:p w:rsidR="001075F6" w:rsidRPr="00385213" w:rsidRDefault="00280C9B" w:rsidP="0065667A">
      <w:pPr>
        <w:numPr>
          <w:ilvl w:val="0"/>
          <w:numId w:val="2"/>
        </w:numPr>
        <w:spacing w:line="250" w:lineRule="auto"/>
        <w:ind w:left="-142" w:right="-2963" w:firstLine="1"/>
        <w:rPr>
          <w:szCs w:val="28"/>
        </w:rPr>
      </w:pPr>
      <w:r w:rsidRPr="00385213">
        <w:rPr>
          <w:szCs w:val="28"/>
        </w:rPr>
        <w:t xml:space="preserve">реализация программы содержания и развития территории населенного пункта, направленной на ее благоустройство и удовлетворение </w:t>
      </w:r>
      <w:r w:rsidR="00385213" w:rsidRPr="00385213">
        <w:rPr>
          <w:szCs w:val="28"/>
        </w:rPr>
        <w:t>социально бытовых</w:t>
      </w:r>
      <w:r w:rsidRPr="00385213">
        <w:rPr>
          <w:szCs w:val="28"/>
        </w:rPr>
        <w:t xml:space="preserve"> потребностей ее жителей;</w:t>
      </w:r>
    </w:p>
    <w:p w:rsidR="001075F6" w:rsidRPr="00385213" w:rsidRDefault="00280C9B" w:rsidP="0065667A">
      <w:pPr>
        <w:numPr>
          <w:ilvl w:val="0"/>
          <w:numId w:val="2"/>
        </w:numPr>
        <w:spacing w:line="250" w:lineRule="auto"/>
        <w:ind w:left="-142" w:right="-2963" w:firstLine="1"/>
        <w:rPr>
          <w:szCs w:val="28"/>
        </w:rPr>
      </w:pPr>
      <w:r w:rsidRPr="00385213">
        <w:rPr>
          <w:szCs w:val="28"/>
        </w:rPr>
        <w:t xml:space="preserve">защита прав и интересов жителей проживающих на территории ТОС; </w:t>
      </w:r>
      <w:r w:rsidRPr="00385213">
        <w:rPr>
          <w:noProof/>
          <w:szCs w:val="28"/>
        </w:rPr>
        <w:drawing>
          <wp:inline distT="0" distB="0" distL="0" distR="0">
            <wp:extent cx="54884" cy="21335"/>
            <wp:effectExtent l="0" t="0" r="0" b="0"/>
            <wp:docPr id="2282" name="Picture 2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2" name="Picture 228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84" cy="2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5213">
        <w:rPr>
          <w:szCs w:val="28"/>
        </w:rPr>
        <w:t xml:space="preserve"> участие жителей территории населенного пункта в деятельности органов местного самоуправления поселения по вопросам, затрагивающим интересы территории как части муниципального образования.</w:t>
      </w:r>
    </w:p>
    <w:p w:rsidR="001075F6" w:rsidRPr="00385213" w:rsidRDefault="00280C9B" w:rsidP="0065667A">
      <w:pPr>
        <w:ind w:left="-142" w:right="-2963" w:firstLine="708"/>
        <w:rPr>
          <w:szCs w:val="28"/>
        </w:rPr>
      </w:pPr>
      <w:r w:rsidRPr="00385213">
        <w:rPr>
          <w:szCs w:val="28"/>
        </w:rPr>
        <w:t>3.3. Основные направления деятельности ТОС:</w:t>
      </w:r>
    </w:p>
    <w:p w:rsidR="001075F6" w:rsidRPr="00BE7948" w:rsidRDefault="00280C9B" w:rsidP="0065667A">
      <w:pPr>
        <w:numPr>
          <w:ilvl w:val="2"/>
          <w:numId w:val="6"/>
        </w:numPr>
        <w:spacing w:after="0"/>
        <w:ind w:left="-142" w:right="-2963" w:firstLine="708"/>
        <w:rPr>
          <w:szCs w:val="28"/>
        </w:rPr>
      </w:pPr>
      <w:r w:rsidRPr="00385213">
        <w:rPr>
          <w:szCs w:val="28"/>
        </w:rPr>
        <w:t>защита прав и законных интересов жителей в органах государственной</w:t>
      </w:r>
      <w:r w:rsidR="00BE7948">
        <w:rPr>
          <w:szCs w:val="28"/>
        </w:rPr>
        <w:t xml:space="preserve"> </w:t>
      </w:r>
      <w:r w:rsidRPr="00BE7948">
        <w:rPr>
          <w:szCs w:val="28"/>
        </w:rPr>
        <w:t>власти Смоленской области и органах местного самоуправления;</w:t>
      </w:r>
    </w:p>
    <w:p w:rsidR="001075F6" w:rsidRPr="00385213" w:rsidRDefault="00280C9B" w:rsidP="0065667A">
      <w:pPr>
        <w:numPr>
          <w:ilvl w:val="2"/>
          <w:numId w:val="6"/>
        </w:numPr>
        <w:ind w:left="-142" w:right="-2963" w:firstLine="708"/>
        <w:rPr>
          <w:szCs w:val="28"/>
        </w:rPr>
      </w:pPr>
      <w:r w:rsidRPr="00385213">
        <w:rPr>
          <w:szCs w:val="28"/>
        </w:rPr>
        <w:t>организация благотворительных акций, содействие в проведении таких акций органами государственной власти Смоленской области, органами местного самоуправления, благотворительными фондами, гражданами и их объединениями, участие в распределении гуманитарной и иной помощи;</w:t>
      </w:r>
    </w:p>
    <w:p w:rsidR="001075F6" w:rsidRPr="00385213" w:rsidRDefault="00BE7948" w:rsidP="0065667A">
      <w:pPr>
        <w:spacing w:after="67"/>
        <w:ind w:left="-142" w:right="-2963" w:firstLine="708"/>
        <w:rPr>
          <w:szCs w:val="28"/>
        </w:rPr>
      </w:pPr>
      <w:r>
        <w:rPr>
          <w:szCs w:val="28"/>
        </w:rPr>
        <w:t xml:space="preserve">З) </w:t>
      </w:r>
      <w:r w:rsidR="00280C9B" w:rsidRPr="00385213">
        <w:rPr>
          <w:szCs w:val="28"/>
        </w:rPr>
        <w:t>участие в контроле над выполнением условий владения, распоряжения, пользования, приватизации и аренды муниципальной собственности, расположенной в пределах установленных границ ТОС;</w:t>
      </w:r>
    </w:p>
    <w:p w:rsidR="001075F6" w:rsidRPr="00385213" w:rsidRDefault="00280C9B" w:rsidP="0065667A">
      <w:pPr>
        <w:numPr>
          <w:ilvl w:val="2"/>
          <w:numId w:val="5"/>
        </w:numPr>
        <w:spacing w:after="40"/>
        <w:ind w:left="-142" w:right="-2963" w:firstLine="708"/>
        <w:rPr>
          <w:szCs w:val="28"/>
        </w:rPr>
      </w:pPr>
      <w:r w:rsidRPr="00385213">
        <w:rPr>
          <w:szCs w:val="28"/>
        </w:rPr>
        <w:t>содействие правоохранительным органам в поддержании общественного порядка;</w:t>
      </w:r>
    </w:p>
    <w:p w:rsidR="001075F6" w:rsidRPr="00D2195C" w:rsidRDefault="00280C9B" w:rsidP="0065667A">
      <w:pPr>
        <w:numPr>
          <w:ilvl w:val="2"/>
          <w:numId w:val="5"/>
        </w:numPr>
        <w:spacing w:after="52"/>
        <w:ind w:left="-142" w:right="-2963" w:firstLine="708"/>
        <w:rPr>
          <w:szCs w:val="28"/>
        </w:rPr>
      </w:pPr>
      <w:r w:rsidRPr="00385213">
        <w:rPr>
          <w:szCs w:val="28"/>
        </w:rPr>
        <w:t>организация клубов по интересам, кружков технического и художественного творчества, спортивных кружков, ведение воспитательной работы среди детей и подростков, оказание помощи инвалидам, престарелым, семьям погибших военнослужащих, малообеспеченным и</w:t>
      </w:r>
      <w:r w:rsidR="00D2195C">
        <w:rPr>
          <w:szCs w:val="28"/>
        </w:rPr>
        <w:t xml:space="preserve"> </w:t>
      </w:r>
      <w:r w:rsidRPr="00D2195C">
        <w:rPr>
          <w:szCs w:val="28"/>
        </w:rPr>
        <w:t>многодетным семьям;</w:t>
      </w:r>
    </w:p>
    <w:p w:rsidR="001075F6" w:rsidRPr="00385213" w:rsidRDefault="00280C9B" w:rsidP="0065667A">
      <w:pPr>
        <w:numPr>
          <w:ilvl w:val="2"/>
          <w:numId w:val="5"/>
        </w:numPr>
        <w:ind w:left="-142" w:right="-2963" w:firstLine="708"/>
        <w:rPr>
          <w:szCs w:val="28"/>
        </w:rPr>
      </w:pPr>
      <w:r w:rsidRPr="00385213">
        <w:rPr>
          <w:szCs w:val="28"/>
        </w:rPr>
        <w:t>защита интересов жителей как потребителей коммунально-бытовых услуг в соответствующих службах;</w:t>
      </w:r>
    </w:p>
    <w:p w:rsidR="001075F6" w:rsidRPr="00385213" w:rsidRDefault="00280C9B" w:rsidP="0065667A">
      <w:pPr>
        <w:numPr>
          <w:ilvl w:val="2"/>
          <w:numId w:val="5"/>
        </w:numPr>
        <w:spacing w:after="36"/>
        <w:ind w:left="-142" w:right="-2963" w:firstLine="708"/>
        <w:rPr>
          <w:szCs w:val="28"/>
        </w:rPr>
      </w:pPr>
      <w:r w:rsidRPr="00385213">
        <w:rPr>
          <w:szCs w:val="28"/>
        </w:rPr>
        <w:t>внесение предложений в соответствующие органы муниципального образования по вопросам, затрагивающим интересы жителей, в том числе:</w:t>
      </w:r>
    </w:p>
    <w:p w:rsidR="001075F6" w:rsidRPr="00385213" w:rsidRDefault="00280C9B" w:rsidP="0065667A">
      <w:pPr>
        <w:spacing w:after="38"/>
        <w:ind w:left="-142" w:right="-2963" w:firstLine="708"/>
        <w:rPr>
          <w:szCs w:val="28"/>
        </w:rPr>
      </w:pPr>
      <w:r w:rsidRPr="00385213">
        <w:rPr>
          <w:noProof/>
          <w:szCs w:val="28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158553</wp:posOffset>
            </wp:positionH>
            <wp:positionV relativeFrom="page">
              <wp:posOffset>5827776</wp:posOffset>
            </wp:positionV>
            <wp:extent cx="45736" cy="3614928"/>
            <wp:effectExtent l="0" t="0" r="0" b="0"/>
            <wp:wrapSquare wrapText="bothSides"/>
            <wp:docPr id="4417" name="Picture 44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7" name="Picture 441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36" cy="3614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5213">
        <w:rPr>
          <w:noProof/>
          <w:szCs w:val="28"/>
        </w:rPr>
        <w:drawing>
          <wp:inline distT="0" distB="0" distL="0" distR="0">
            <wp:extent cx="51835" cy="21336"/>
            <wp:effectExtent l="0" t="0" r="0" b="0"/>
            <wp:docPr id="4249" name="Picture 4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9" name="Picture 424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835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5213">
        <w:rPr>
          <w:szCs w:val="28"/>
        </w:rPr>
        <w:t xml:space="preserve"> использования земельных участков, расположенных в пределах установленных границ ТОС под строительство, создание детских и оздоровительных площадок, скверов, стоянок автомобилей, гаражей, площадок для выгула собак и для других общественно полезных целей;</w:t>
      </w:r>
    </w:p>
    <w:p w:rsidR="001075F6" w:rsidRPr="00385213" w:rsidRDefault="00280C9B" w:rsidP="0065667A">
      <w:pPr>
        <w:numPr>
          <w:ilvl w:val="0"/>
          <w:numId w:val="2"/>
        </w:numPr>
        <w:ind w:left="-142" w:right="-2963" w:firstLine="708"/>
        <w:rPr>
          <w:szCs w:val="28"/>
        </w:rPr>
      </w:pPr>
      <w:r w:rsidRPr="00385213">
        <w:rPr>
          <w:szCs w:val="28"/>
        </w:rPr>
        <w:lastRenderedPageBreak/>
        <w:t>создания и ликвидации объектов торговли, общественного питания, бытового обслуживания, здравоохранения и других организаций в пределах установленных границ ТОС;</w:t>
      </w:r>
    </w:p>
    <w:p w:rsidR="001075F6" w:rsidRPr="00385213" w:rsidRDefault="00280C9B" w:rsidP="0065667A">
      <w:pPr>
        <w:numPr>
          <w:ilvl w:val="2"/>
          <w:numId w:val="3"/>
        </w:numPr>
        <w:spacing w:after="55"/>
        <w:ind w:left="-142" w:right="-2963" w:firstLine="708"/>
        <w:rPr>
          <w:szCs w:val="28"/>
        </w:rPr>
      </w:pPr>
      <w:r w:rsidRPr="00385213">
        <w:rPr>
          <w:szCs w:val="28"/>
        </w:rPr>
        <w:t>содействие в проведении мероприятий санитарного, эпидемиологического, экологического и пожарного контроля и безопасности;</w:t>
      </w:r>
    </w:p>
    <w:p w:rsidR="001075F6" w:rsidRPr="00385213" w:rsidRDefault="00280C9B" w:rsidP="0065667A">
      <w:pPr>
        <w:numPr>
          <w:ilvl w:val="2"/>
          <w:numId w:val="3"/>
        </w:numPr>
        <w:spacing w:after="32"/>
        <w:ind w:left="-142" w:right="-2963" w:firstLine="708"/>
        <w:rPr>
          <w:szCs w:val="28"/>
        </w:rPr>
      </w:pPr>
      <w:r w:rsidRPr="00385213">
        <w:rPr>
          <w:szCs w:val="28"/>
        </w:rPr>
        <w:t>контроль над качеством уборки территории, вывозом мусора, работой соответствующих служб по эксплуатации жилищного фонда и устранению аварийных ситуаций;</w:t>
      </w:r>
    </w:p>
    <w:p w:rsidR="001075F6" w:rsidRPr="00385213" w:rsidRDefault="00280C9B" w:rsidP="0065667A">
      <w:pPr>
        <w:numPr>
          <w:ilvl w:val="2"/>
          <w:numId w:val="3"/>
        </w:numPr>
        <w:ind w:left="-142" w:right="-2963" w:firstLine="708"/>
        <w:rPr>
          <w:szCs w:val="28"/>
        </w:rPr>
      </w:pPr>
      <w:r w:rsidRPr="00385213">
        <w:rPr>
          <w:szCs w:val="28"/>
        </w:rPr>
        <w:t>содействие жителям в выполнении правил эксплуатации жилищного фонда, участие в мероприятиях по благоустройству территории;</w:t>
      </w:r>
    </w:p>
    <w:p w:rsidR="001075F6" w:rsidRPr="00385213" w:rsidRDefault="00BE7948" w:rsidP="0065667A">
      <w:pPr>
        <w:spacing w:after="26"/>
        <w:ind w:left="-142" w:right="-2963" w:firstLine="708"/>
        <w:rPr>
          <w:szCs w:val="28"/>
        </w:rPr>
      </w:pPr>
      <w:r>
        <w:rPr>
          <w:szCs w:val="28"/>
        </w:rPr>
        <w:t>1</w:t>
      </w:r>
      <w:r w:rsidR="00280C9B" w:rsidRPr="00385213">
        <w:rPr>
          <w:szCs w:val="28"/>
        </w:rPr>
        <w:t xml:space="preserve">1) информирование населения о решениях органов государственной власти </w:t>
      </w:r>
      <w:r w:rsidR="00C84197" w:rsidRPr="00DC2374">
        <w:rPr>
          <w:szCs w:val="28"/>
        </w:rPr>
        <w:t>Смоленской области</w:t>
      </w:r>
      <w:r w:rsidR="00280C9B" w:rsidRPr="00385213">
        <w:rPr>
          <w:szCs w:val="28"/>
        </w:rPr>
        <w:t xml:space="preserve"> и органов местного самоуправления, принятых по предложению или при участии ТОС;</w:t>
      </w:r>
    </w:p>
    <w:p w:rsidR="001075F6" w:rsidRPr="00385213" w:rsidRDefault="00280C9B" w:rsidP="0065667A">
      <w:pPr>
        <w:numPr>
          <w:ilvl w:val="2"/>
          <w:numId w:val="4"/>
        </w:numPr>
        <w:spacing w:after="35"/>
        <w:ind w:left="-142" w:right="-2963" w:firstLine="708"/>
        <w:rPr>
          <w:szCs w:val="28"/>
        </w:rPr>
      </w:pPr>
      <w:r w:rsidRPr="00385213">
        <w:rPr>
          <w:szCs w:val="28"/>
        </w:rPr>
        <w:t>оказание помощи соответствующим органам муниципального образования в решении вопросов капитального ремонта (реконструкции) жилищного фонда и связанного с этим отселения жителей, участие в разработке договоров на проведение указанных работ;</w:t>
      </w:r>
    </w:p>
    <w:p w:rsidR="001075F6" w:rsidRPr="00385213" w:rsidRDefault="00280C9B" w:rsidP="0065667A">
      <w:pPr>
        <w:numPr>
          <w:ilvl w:val="2"/>
          <w:numId w:val="4"/>
        </w:numPr>
        <w:ind w:left="-142" w:right="-2963" w:firstLine="708"/>
        <w:rPr>
          <w:szCs w:val="28"/>
        </w:rPr>
      </w:pPr>
      <w:r w:rsidRPr="00385213">
        <w:rPr>
          <w:szCs w:val="28"/>
        </w:rPr>
        <w:t>поддержание в порядке дворов, дорог, тротуаров, колодцев, мест захоронений, участие в охране памятников истории, культуры.</w:t>
      </w:r>
    </w:p>
    <w:p w:rsidR="00BE5512" w:rsidRDefault="00280C9B" w:rsidP="0065667A">
      <w:pPr>
        <w:numPr>
          <w:ilvl w:val="2"/>
          <w:numId w:val="4"/>
        </w:numPr>
        <w:spacing w:after="40"/>
        <w:ind w:left="-142" w:right="-2963" w:firstLine="708"/>
        <w:rPr>
          <w:szCs w:val="28"/>
        </w:rPr>
      </w:pPr>
      <w:r w:rsidRPr="00385213">
        <w:rPr>
          <w:szCs w:val="28"/>
        </w:rPr>
        <w:t>организация комплексного обслуживания личных подсобных хозяйств.</w:t>
      </w:r>
      <w:r w:rsidR="00BE5512" w:rsidRPr="00BE5512">
        <w:rPr>
          <w:szCs w:val="28"/>
        </w:rPr>
        <w:t xml:space="preserve"> </w:t>
      </w:r>
    </w:p>
    <w:p w:rsidR="00BE5512" w:rsidRPr="00BE5512" w:rsidRDefault="00BE5512" w:rsidP="0065667A">
      <w:pPr>
        <w:ind w:left="-142" w:right="-2963" w:firstLine="708"/>
        <w:rPr>
          <w:szCs w:val="28"/>
        </w:rPr>
      </w:pPr>
      <w:r w:rsidRPr="00BE5512">
        <w:rPr>
          <w:szCs w:val="28"/>
        </w:rPr>
        <w:t>Наряду с перечисленными направлениями деятельности ТОС могут быть отнесены и другие вопросы, в том числе переданные ему органами местного самоуправления и добровольно взятые на себя ТОС в соответствии с действующим законодательством.</w:t>
      </w:r>
    </w:p>
    <w:p w:rsidR="00BE5512" w:rsidRPr="00BE5512" w:rsidRDefault="00BE5512" w:rsidP="0065667A">
      <w:pPr>
        <w:ind w:left="-142" w:right="-2963" w:firstLine="708"/>
        <w:rPr>
          <w:szCs w:val="28"/>
        </w:rPr>
      </w:pPr>
      <w:r w:rsidRPr="00BE5512">
        <w:rPr>
          <w:szCs w:val="28"/>
        </w:rPr>
        <w:t>3.4. ТОС на территории населенного пункта осуществляется в следующих формах:</w:t>
      </w:r>
    </w:p>
    <w:p w:rsidR="00BE5512" w:rsidRPr="00BE5512" w:rsidRDefault="00BE5512" w:rsidP="0065667A">
      <w:pPr>
        <w:ind w:left="-142" w:right="-2963" w:firstLine="708"/>
        <w:rPr>
          <w:szCs w:val="28"/>
        </w:rPr>
      </w:pPr>
      <w:r w:rsidRPr="00BE5512">
        <w:rPr>
          <w:szCs w:val="28"/>
        </w:rPr>
        <w:t>-</w:t>
      </w:r>
      <w:r w:rsidRPr="00BE5512">
        <w:rPr>
          <w:szCs w:val="28"/>
        </w:rPr>
        <w:tab/>
        <w:t xml:space="preserve">проведение собраний (конференций) жителей территории </w:t>
      </w:r>
      <w:r w:rsidRPr="00DC2374">
        <w:rPr>
          <w:szCs w:val="28"/>
        </w:rPr>
        <w:t>населенного пункта</w:t>
      </w:r>
    </w:p>
    <w:p w:rsidR="00BE5512" w:rsidRPr="00BE5512" w:rsidRDefault="00BE5512" w:rsidP="0065667A">
      <w:pPr>
        <w:ind w:left="-142" w:right="-2963" w:firstLine="708"/>
        <w:rPr>
          <w:szCs w:val="28"/>
        </w:rPr>
      </w:pPr>
      <w:r w:rsidRPr="00BE5512">
        <w:rPr>
          <w:szCs w:val="28"/>
        </w:rPr>
        <w:t>-</w:t>
      </w:r>
      <w:r w:rsidRPr="00BE5512">
        <w:rPr>
          <w:szCs w:val="28"/>
        </w:rPr>
        <w:tab/>
        <w:t xml:space="preserve">работа органов ТОС территории </w:t>
      </w:r>
      <w:r w:rsidRPr="00DC2374">
        <w:rPr>
          <w:szCs w:val="28"/>
        </w:rPr>
        <w:t>населенного пункта.</w:t>
      </w:r>
    </w:p>
    <w:p w:rsidR="00BE5512" w:rsidRPr="00266EE7" w:rsidRDefault="00BE5512" w:rsidP="0065667A">
      <w:pPr>
        <w:spacing w:before="240"/>
        <w:ind w:left="-142" w:right="-2963" w:hanging="142"/>
        <w:jc w:val="center"/>
        <w:rPr>
          <w:b/>
          <w:szCs w:val="28"/>
        </w:rPr>
      </w:pPr>
      <w:r w:rsidRPr="00266EE7">
        <w:rPr>
          <w:b/>
          <w:szCs w:val="28"/>
        </w:rPr>
        <w:t>4.</w:t>
      </w:r>
      <w:r w:rsidRPr="00266EE7">
        <w:rPr>
          <w:b/>
          <w:szCs w:val="28"/>
        </w:rPr>
        <w:tab/>
        <w:t>Порядок проведения собраний (конференций), их полно</w:t>
      </w:r>
      <w:r w:rsidR="00266EE7">
        <w:rPr>
          <w:b/>
          <w:szCs w:val="28"/>
        </w:rPr>
        <w:t>мочия, порядок принятия решений</w:t>
      </w:r>
    </w:p>
    <w:p w:rsidR="00BE5512" w:rsidRPr="00BE5512" w:rsidRDefault="00BE5512" w:rsidP="0065667A">
      <w:pPr>
        <w:ind w:left="-142" w:right="-2963" w:firstLine="708"/>
        <w:rPr>
          <w:szCs w:val="28"/>
        </w:rPr>
      </w:pPr>
      <w:r w:rsidRPr="00BE5512">
        <w:rPr>
          <w:szCs w:val="28"/>
        </w:rPr>
        <w:t>4.1 Собрание (конференция) жителей является высшим руководящим органом ТОС и может созываться органами местного самоуправления муниципального образования, органами ТОС или инициативной группой жителей.</w:t>
      </w:r>
    </w:p>
    <w:p w:rsidR="00BE5512" w:rsidRPr="00BE5512" w:rsidRDefault="00BE5512" w:rsidP="0065667A">
      <w:pPr>
        <w:ind w:left="-142" w:right="-2963" w:firstLine="708"/>
        <w:rPr>
          <w:szCs w:val="28"/>
        </w:rPr>
      </w:pPr>
      <w:r w:rsidRPr="00BE5512">
        <w:rPr>
          <w:szCs w:val="28"/>
        </w:rPr>
        <w:t>Собрание (конференция) жителей проводятся не реже одного раза в год.</w:t>
      </w:r>
    </w:p>
    <w:p w:rsidR="00BE5512" w:rsidRPr="00BE5512" w:rsidRDefault="00BE5512" w:rsidP="0065667A">
      <w:pPr>
        <w:ind w:left="-142" w:right="-2963" w:firstLine="708"/>
        <w:rPr>
          <w:szCs w:val="28"/>
        </w:rPr>
      </w:pPr>
      <w:r w:rsidRPr="00BE5512">
        <w:rPr>
          <w:szCs w:val="28"/>
        </w:rPr>
        <w:t>В случае созыва собрания (конференции) инициативной группой, при наличии на данной территории ТОС, численность инициативной группы не может быть меньше 10 процентов жителей территории.</w:t>
      </w:r>
    </w:p>
    <w:p w:rsidR="00BE5512" w:rsidRPr="00BE5512" w:rsidRDefault="00BE5512" w:rsidP="0065667A">
      <w:pPr>
        <w:ind w:left="-142" w:right="-2963" w:firstLine="708"/>
        <w:rPr>
          <w:szCs w:val="28"/>
        </w:rPr>
      </w:pPr>
      <w:r w:rsidRPr="00BE5512">
        <w:rPr>
          <w:szCs w:val="28"/>
        </w:rPr>
        <w:lastRenderedPageBreak/>
        <w:t>Собрание (конференция) жителей, созванные инициативной группой, проводится не позднее 30 дней после письменного обращения инициативной группы в исполнительный орган ТОС.</w:t>
      </w:r>
    </w:p>
    <w:p w:rsidR="00BE5512" w:rsidRPr="00BE5512" w:rsidRDefault="00BE5512" w:rsidP="0065667A">
      <w:pPr>
        <w:ind w:left="-142" w:right="-2963" w:firstLine="708"/>
        <w:rPr>
          <w:szCs w:val="28"/>
        </w:rPr>
      </w:pPr>
      <w:r w:rsidRPr="00BE5512">
        <w:rPr>
          <w:szCs w:val="28"/>
        </w:rPr>
        <w:t>Граждане, не проживающие постоянно или преимущественно на территории населенного пункта, вправе принимать участие в собраниях (конференциях) жителей с правом совещательного голоса.</w:t>
      </w:r>
    </w:p>
    <w:p w:rsidR="00BE5512" w:rsidRPr="00BE5512" w:rsidRDefault="00BE5512" w:rsidP="0065667A">
      <w:pPr>
        <w:ind w:left="-142" w:right="-2963" w:firstLine="708"/>
        <w:rPr>
          <w:szCs w:val="28"/>
        </w:rPr>
      </w:pPr>
      <w:r w:rsidRPr="00BE5512">
        <w:rPr>
          <w:szCs w:val="28"/>
        </w:rPr>
        <w:t>Собрание граждан по вопросам организации и осуществления ТОС считается правомочным, если в нем принимают участие не менее половины жителей территории ТОС, достигших шестнадцатилетнего возраста.</w:t>
      </w:r>
    </w:p>
    <w:p w:rsidR="00BE5512" w:rsidRPr="00BE5512" w:rsidRDefault="00BE5512" w:rsidP="0065667A">
      <w:pPr>
        <w:ind w:left="-142" w:right="-2963" w:firstLine="708"/>
        <w:rPr>
          <w:szCs w:val="28"/>
        </w:rPr>
      </w:pPr>
      <w:r w:rsidRPr="00BE5512">
        <w:rPr>
          <w:szCs w:val="28"/>
        </w:rPr>
        <w:t>Конференция граждан по вопросам организации и осуществления ТОС считается правомочной, если в ней принимают участие не менее двух третей избранных на собраниях граждан делегатов, представляющих не менее половины жителей территории ТОС, достигших шестнадцатилетнего возраста.</w:t>
      </w:r>
    </w:p>
    <w:p w:rsidR="00BE5512" w:rsidRPr="00BE5512" w:rsidRDefault="00BE5512" w:rsidP="0065667A">
      <w:pPr>
        <w:ind w:left="-142" w:right="-2963" w:firstLine="708"/>
        <w:rPr>
          <w:szCs w:val="28"/>
        </w:rPr>
      </w:pPr>
      <w:r w:rsidRPr="00BE5512">
        <w:rPr>
          <w:szCs w:val="28"/>
        </w:rPr>
        <w:t>4.2. К исключительным полномочиям собрания (конференции) жителей территории ТОС, относятся;</w:t>
      </w:r>
    </w:p>
    <w:p w:rsidR="00BE5512" w:rsidRPr="00BE5512" w:rsidRDefault="00BE5512" w:rsidP="0065667A">
      <w:pPr>
        <w:ind w:left="-142" w:right="-2963" w:firstLine="708"/>
        <w:rPr>
          <w:szCs w:val="28"/>
        </w:rPr>
      </w:pPr>
      <w:r w:rsidRPr="00BE5512">
        <w:rPr>
          <w:szCs w:val="28"/>
        </w:rPr>
        <w:t>-</w:t>
      </w:r>
      <w:r w:rsidRPr="00BE5512">
        <w:rPr>
          <w:szCs w:val="28"/>
        </w:rPr>
        <w:tab/>
        <w:t>принятие устава ТОС, внесение в него изменений и дополнений;   избрание руководящих и ревизионных органов ТОС, досрочное прекращение их полномочий;</w:t>
      </w:r>
    </w:p>
    <w:p w:rsidR="00BE5512" w:rsidRDefault="00BE5512" w:rsidP="0065667A">
      <w:pPr>
        <w:ind w:left="-142" w:right="-2963" w:firstLine="708"/>
        <w:rPr>
          <w:szCs w:val="28"/>
        </w:rPr>
      </w:pPr>
      <w:r w:rsidRPr="00BE5512">
        <w:rPr>
          <w:szCs w:val="28"/>
        </w:rPr>
        <w:t>-</w:t>
      </w:r>
      <w:r w:rsidRPr="00BE5512">
        <w:rPr>
          <w:szCs w:val="28"/>
        </w:rPr>
        <w:tab/>
        <w:t>определение основных направлений деятельности ТОС, принципов формирования его имущества;</w:t>
      </w:r>
    </w:p>
    <w:p w:rsidR="00AF6E91" w:rsidRPr="00AF6E91" w:rsidRDefault="00AF6E91" w:rsidP="0065667A">
      <w:pPr>
        <w:ind w:left="-142" w:right="-2963" w:firstLine="708"/>
        <w:rPr>
          <w:szCs w:val="28"/>
        </w:rPr>
      </w:pPr>
      <w:r w:rsidRPr="00AF6E91">
        <w:rPr>
          <w:szCs w:val="28"/>
        </w:rPr>
        <w:t>-</w:t>
      </w:r>
      <w:r w:rsidRPr="00AF6E91">
        <w:rPr>
          <w:szCs w:val="28"/>
        </w:rPr>
        <w:tab/>
        <w:t>утверждение годового отчета и годового бухгалтерского баланса; - реорганизация и ликвидация ТОС.</w:t>
      </w:r>
    </w:p>
    <w:p w:rsidR="00AF6E91" w:rsidRPr="00AF6E91" w:rsidRDefault="00AF6E91" w:rsidP="0065667A">
      <w:pPr>
        <w:ind w:left="-142" w:right="-2963" w:firstLine="708"/>
        <w:rPr>
          <w:szCs w:val="28"/>
        </w:rPr>
      </w:pPr>
      <w:r w:rsidRPr="00AF6E91">
        <w:rPr>
          <w:szCs w:val="28"/>
        </w:rPr>
        <w:t>4.3. Решения собрания (конференции) принимаются открытым голосованием, простым большинством голосов присутствующих жителей (делегатов) и подлежат официальному опубликованию (обнародованию). Решения по вопросам исключительной компетенции принимаются 2/3 голосов присутствующих.</w:t>
      </w:r>
    </w:p>
    <w:p w:rsidR="00AF6E91" w:rsidRPr="00AF6E91" w:rsidRDefault="00AF6E91" w:rsidP="0065667A">
      <w:pPr>
        <w:spacing w:before="240"/>
        <w:ind w:left="-142" w:right="-2963" w:hanging="142"/>
        <w:jc w:val="center"/>
        <w:rPr>
          <w:b/>
          <w:szCs w:val="28"/>
        </w:rPr>
      </w:pPr>
      <w:r w:rsidRPr="00AF6E91">
        <w:rPr>
          <w:b/>
          <w:szCs w:val="28"/>
        </w:rPr>
        <w:t>5.Порядок формирования, прекращения полномочий, права и обязанности, срок полномочий органов территориального общественного самоуправления</w:t>
      </w:r>
    </w:p>
    <w:p w:rsidR="00AF6E91" w:rsidRPr="00AF6E91" w:rsidRDefault="00AF6E91" w:rsidP="0065667A">
      <w:pPr>
        <w:ind w:left="-142" w:right="-2963" w:firstLine="708"/>
        <w:rPr>
          <w:szCs w:val="28"/>
        </w:rPr>
      </w:pPr>
      <w:r w:rsidRPr="00AF6E91">
        <w:rPr>
          <w:szCs w:val="28"/>
        </w:rPr>
        <w:t>5.1. Для организации и непосредственной реализации направлений деятельности, принятых на себя ТОС, конференция избирает испо</w:t>
      </w:r>
      <w:r w:rsidR="00DC2374">
        <w:rPr>
          <w:szCs w:val="28"/>
        </w:rPr>
        <w:t>лнительный коллегиальный орган С</w:t>
      </w:r>
      <w:r w:rsidRPr="00AF6E91">
        <w:rPr>
          <w:szCs w:val="28"/>
        </w:rPr>
        <w:t>овет территориального общественного самоуправления (далее Совет).</w:t>
      </w:r>
    </w:p>
    <w:p w:rsidR="00AF6E91" w:rsidRPr="00AF6E91" w:rsidRDefault="00AF6E91" w:rsidP="0065667A">
      <w:pPr>
        <w:ind w:left="-142" w:right="-2963" w:firstLine="708"/>
        <w:rPr>
          <w:szCs w:val="28"/>
        </w:rPr>
      </w:pPr>
      <w:r w:rsidRPr="00AF6E91">
        <w:rPr>
          <w:szCs w:val="28"/>
        </w:rPr>
        <w:t>Совет избирается открытым голосованием на срок четыре года, избранными считаются жители населенного пункта, получившие 2/3 голосов присутствующих на конференции жителей.</w:t>
      </w:r>
    </w:p>
    <w:p w:rsidR="00AF6E91" w:rsidRPr="00AF6E91" w:rsidRDefault="00AF6E91" w:rsidP="0065667A">
      <w:pPr>
        <w:ind w:left="-142" w:right="-2963" w:firstLine="708"/>
        <w:rPr>
          <w:szCs w:val="28"/>
        </w:rPr>
      </w:pPr>
      <w:r w:rsidRPr="00AF6E91">
        <w:rPr>
          <w:szCs w:val="28"/>
        </w:rPr>
        <w:t>Совет подотчетен собранию (конференции), отчитывается в своей работе перед жителями не реже одного раза в год.</w:t>
      </w:r>
    </w:p>
    <w:p w:rsidR="00AF6E91" w:rsidRPr="00AF6E91" w:rsidRDefault="00AF6E91" w:rsidP="0065667A">
      <w:pPr>
        <w:ind w:left="-142" w:right="-2963" w:firstLine="708"/>
        <w:rPr>
          <w:szCs w:val="28"/>
        </w:rPr>
      </w:pPr>
      <w:r w:rsidRPr="00AF6E91">
        <w:rPr>
          <w:szCs w:val="28"/>
        </w:rPr>
        <w:lastRenderedPageBreak/>
        <w:t>Руководителем Совета является председатель Совета, избранный непосредственно на собрании (конференции) жителями, из состава Совета, со сроком полномочий четыре года.</w:t>
      </w:r>
    </w:p>
    <w:p w:rsidR="00AF6E91" w:rsidRPr="00AF6E91" w:rsidRDefault="00AF6E91" w:rsidP="0065667A">
      <w:pPr>
        <w:ind w:left="-142" w:right="-2963" w:firstLine="708"/>
        <w:rPr>
          <w:szCs w:val="28"/>
        </w:rPr>
      </w:pPr>
      <w:r w:rsidRPr="00AF6E91">
        <w:rPr>
          <w:szCs w:val="28"/>
        </w:rPr>
        <w:t>Члены Совета из своего состава избирают заместителя председателя и секретаря, образуют комиссии, назначают старост улиц.</w:t>
      </w:r>
    </w:p>
    <w:p w:rsidR="00AF6E91" w:rsidRPr="00AF6E91" w:rsidRDefault="00AF6E91" w:rsidP="0065667A">
      <w:pPr>
        <w:ind w:left="-142" w:right="-2963" w:firstLine="708"/>
        <w:rPr>
          <w:szCs w:val="28"/>
        </w:rPr>
      </w:pPr>
      <w:r w:rsidRPr="00AF6E91">
        <w:rPr>
          <w:szCs w:val="28"/>
        </w:rPr>
        <w:t>Совет может быть досрочно переизбран по решению собрания (конференции) в случае выражения ему недоверия со стороны жителей территории населенного пункта и в иных случаях, предусмотренных законодательством. Избрание новых членов Совета проводится в порядке, предусмотренном настоящим Уставом.</w:t>
      </w:r>
    </w:p>
    <w:p w:rsidR="00AF6E91" w:rsidRPr="00AF6E91" w:rsidRDefault="00AF6E91" w:rsidP="0065667A">
      <w:pPr>
        <w:ind w:left="-142" w:right="-2963" w:firstLine="708"/>
        <w:rPr>
          <w:szCs w:val="28"/>
        </w:rPr>
      </w:pPr>
      <w:r w:rsidRPr="00AF6E91">
        <w:rPr>
          <w:szCs w:val="28"/>
        </w:rPr>
        <w:t>Заседания Совета проводится по мере необходимости, но не реже одного раза в квартал. Заседание считается правомочным, если в нем принимают участие не менее половины членов Совета. Решение Совета принимается простым большинством голосов присутствующих членов, а при равенстве голосов решающим является голос председателя или исполняющего обязанности председателя Совета. Решения оформляются протоколом, который подписывается председателем и секретарем.</w:t>
      </w:r>
    </w:p>
    <w:p w:rsidR="00AF6E91" w:rsidRDefault="00AF6E91" w:rsidP="0065667A">
      <w:pPr>
        <w:ind w:left="-142" w:right="-2963" w:firstLine="708"/>
        <w:rPr>
          <w:szCs w:val="28"/>
        </w:rPr>
      </w:pPr>
      <w:r w:rsidRPr="00AF6E91">
        <w:rPr>
          <w:szCs w:val="28"/>
        </w:rPr>
        <w:t>Деятельность Совета осуществляется в соответствии с программой ТОС, принятой на собрании (конференции), на основе перспективных и текущих планов, которые составляются с учетом предложений жителей территории ТОС и органов местного самоуправления поселения.</w:t>
      </w:r>
    </w:p>
    <w:p w:rsidR="00AF6E91" w:rsidRDefault="00AF6E91" w:rsidP="0065667A">
      <w:pPr>
        <w:ind w:left="-142" w:right="-2963" w:firstLine="708"/>
        <w:rPr>
          <w:szCs w:val="28"/>
        </w:rPr>
      </w:pPr>
      <w:r>
        <w:rPr>
          <w:szCs w:val="28"/>
        </w:rPr>
        <w:t>Совет представляет интересы жителей, обеспечивает исполнение решений, принятых жителями на</w:t>
      </w:r>
      <w:r w:rsidR="00104A2C">
        <w:rPr>
          <w:szCs w:val="28"/>
        </w:rPr>
        <w:t xml:space="preserve"> собраниях (конференциях).</w:t>
      </w:r>
    </w:p>
    <w:p w:rsidR="00104A2C" w:rsidRPr="00104A2C" w:rsidRDefault="00104A2C" w:rsidP="0065667A">
      <w:pPr>
        <w:ind w:left="-142" w:right="-2963" w:firstLine="708"/>
        <w:rPr>
          <w:szCs w:val="28"/>
        </w:rPr>
      </w:pPr>
      <w:r w:rsidRPr="00104A2C">
        <w:rPr>
          <w:szCs w:val="28"/>
        </w:rPr>
        <w:t>Совет может осуществлять хозяйственную деятельность по содержанию жилищного фонда, благоустройству территории ТОС, иную хозяйственную деятельность, направленную на удовлетворение социально-бытовых потребностей жителей, как за счет их собственных средств, так и по договору с органами местного самоуправления с использованием средств местного бюджета.</w:t>
      </w:r>
    </w:p>
    <w:p w:rsidR="00104A2C" w:rsidRPr="00104A2C" w:rsidRDefault="00104A2C" w:rsidP="0065667A">
      <w:pPr>
        <w:ind w:left="-142" w:right="-2963" w:firstLine="708"/>
        <w:rPr>
          <w:szCs w:val="28"/>
        </w:rPr>
      </w:pPr>
      <w:r w:rsidRPr="00104A2C">
        <w:rPr>
          <w:szCs w:val="28"/>
        </w:rPr>
        <w:t>Совет вправе вносить в органы местного самоуправления проекты муниципальных актов, подлежащие обязательному рассмотрению этими органами и их должностными лицами, к компетенции которых отнесено принятие указанных актов</w:t>
      </w:r>
      <w:r>
        <w:rPr>
          <w:szCs w:val="28"/>
        </w:rPr>
        <w:t>.</w:t>
      </w:r>
    </w:p>
    <w:p w:rsidR="00104A2C" w:rsidRPr="00104A2C" w:rsidRDefault="00104A2C" w:rsidP="0065667A">
      <w:pPr>
        <w:ind w:left="-142" w:right="-2963" w:firstLine="708"/>
        <w:rPr>
          <w:szCs w:val="28"/>
        </w:rPr>
      </w:pPr>
      <w:r w:rsidRPr="00104A2C">
        <w:rPr>
          <w:szCs w:val="28"/>
        </w:rPr>
        <w:t>5.2. В пределах полномочий, определенных настоящим уставом, Совет имеет право:</w:t>
      </w:r>
    </w:p>
    <w:p w:rsidR="00104A2C" w:rsidRDefault="00104A2C" w:rsidP="0065667A">
      <w:pPr>
        <w:ind w:left="-142" w:right="-2963" w:firstLine="708"/>
        <w:rPr>
          <w:szCs w:val="28"/>
        </w:rPr>
      </w:pPr>
      <w:r w:rsidRPr="00104A2C">
        <w:rPr>
          <w:szCs w:val="28"/>
        </w:rPr>
        <w:t xml:space="preserve"> </w:t>
      </w:r>
      <w:r>
        <w:rPr>
          <w:szCs w:val="28"/>
        </w:rPr>
        <w:t>-</w:t>
      </w:r>
      <w:r w:rsidRPr="00104A2C">
        <w:rPr>
          <w:szCs w:val="28"/>
        </w:rPr>
        <w:tab/>
        <w:t>созывать собрания или конференции жителей для рассмотрения вопросов ТОС, содействовать созданию и деятельности клубов избирателей, развитию других форм гражданской активности населения;</w:t>
      </w:r>
    </w:p>
    <w:p w:rsidR="00104A2C" w:rsidRDefault="00104A2C" w:rsidP="0065667A">
      <w:pPr>
        <w:ind w:left="-142" w:right="-2963" w:firstLine="708"/>
        <w:rPr>
          <w:szCs w:val="28"/>
        </w:rPr>
      </w:pPr>
      <w:r>
        <w:rPr>
          <w:szCs w:val="28"/>
        </w:rPr>
        <w:t xml:space="preserve"> - </w:t>
      </w:r>
      <w:r w:rsidRPr="00104A2C">
        <w:rPr>
          <w:szCs w:val="28"/>
        </w:rPr>
        <w:t>заключать договоры и соглашения с органами местного самоуправления, а также с другими организациями неза</w:t>
      </w:r>
      <w:r>
        <w:rPr>
          <w:szCs w:val="28"/>
        </w:rPr>
        <w:t>висимо от форм собственности;</w:t>
      </w:r>
    </w:p>
    <w:p w:rsidR="00104A2C" w:rsidRDefault="00104A2C" w:rsidP="0065667A">
      <w:pPr>
        <w:ind w:left="-142" w:right="-2963" w:firstLine="708"/>
        <w:rPr>
          <w:szCs w:val="28"/>
        </w:rPr>
      </w:pPr>
      <w:r>
        <w:rPr>
          <w:szCs w:val="28"/>
        </w:rPr>
        <w:lastRenderedPageBreak/>
        <w:t xml:space="preserve">  - </w:t>
      </w:r>
      <w:r w:rsidRPr="00104A2C">
        <w:rPr>
          <w:szCs w:val="28"/>
        </w:rPr>
        <w:t>принимать через своих представителей участие с правом совещательного голоса в заседаниях органов местного самоуправления по вопросам, затрагивающим интересы жите</w:t>
      </w:r>
      <w:r>
        <w:rPr>
          <w:szCs w:val="28"/>
        </w:rPr>
        <w:t>лей соответствующей территории</w:t>
      </w:r>
      <w:r w:rsidRPr="00104A2C">
        <w:rPr>
          <w:szCs w:val="28"/>
        </w:rPr>
        <w:t>;</w:t>
      </w:r>
    </w:p>
    <w:p w:rsidR="00104A2C" w:rsidRPr="00104A2C" w:rsidRDefault="00104A2C" w:rsidP="0065667A">
      <w:pPr>
        <w:ind w:left="-142" w:right="-2963" w:firstLine="708"/>
        <w:rPr>
          <w:szCs w:val="28"/>
        </w:rPr>
      </w:pPr>
      <w:r w:rsidRPr="00104A2C">
        <w:rPr>
          <w:szCs w:val="28"/>
        </w:rPr>
        <w:t xml:space="preserve">  - распоряжаться материальными и финансовыми средствами, переданными органам ТОС;</w:t>
      </w:r>
    </w:p>
    <w:p w:rsidR="00104A2C" w:rsidRPr="00104A2C" w:rsidRDefault="00104A2C" w:rsidP="0065667A">
      <w:pPr>
        <w:ind w:left="-142" w:right="-2963" w:firstLine="708"/>
        <w:rPr>
          <w:szCs w:val="28"/>
        </w:rPr>
      </w:pPr>
      <w:r>
        <w:rPr>
          <w:szCs w:val="28"/>
        </w:rPr>
        <w:t xml:space="preserve"> </w:t>
      </w:r>
      <w:r w:rsidRPr="00104A2C">
        <w:rPr>
          <w:szCs w:val="28"/>
        </w:rPr>
        <w:t xml:space="preserve"> </w:t>
      </w:r>
      <w:r>
        <w:rPr>
          <w:szCs w:val="28"/>
        </w:rPr>
        <w:t>-</w:t>
      </w:r>
      <w:r w:rsidRPr="00104A2C">
        <w:rPr>
          <w:szCs w:val="28"/>
        </w:rPr>
        <w:t xml:space="preserve"> </w:t>
      </w:r>
      <w:r w:rsidRPr="00104A2C">
        <w:rPr>
          <w:szCs w:val="28"/>
        </w:rPr>
        <w:tab/>
        <w:t>с учетом застройки соответствующей территории разрабатывать планы ее обустройства, привлекать на добровольной основе средства населения и организаций, создавать фонды местной инициативы;</w:t>
      </w:r>
    </w:p>
    <w:p w:rsidR="00104A2C" w:rsidRPr="00104A2C" w:rsidRDefault="00104A2C" w:rsidP="0065667A">
      <w:pPr>
        <w:ind w:left="-142" w:right="-2963" w:firstLine="708"/>
        <w:rPr>
          <w:szCs w:val="28"/>
        </w:rPr>
      </w:pPr>
      <w:r>
        <w:rPr>
          <w:szCs w:val="28"/>
        </w:rPr>
        <w:t xml:space="preserve"> </w:t>
      </w:r>
      <w:r w:rsidRPr="00104A2C">
        <w:rPr>
          <w:szCs w:val="28"/>
        </w:rPr>
        <w:t xml:space="preserve"> - содействовать созданию организаций для оказания услуг населению;</w:t>
      </w:r>
    </w:p>
    <w:p w:rsidR="00104A2C" w:rsidRPr="00104A2C" w:rsidRDefault="00104A2C" w:rsidP="0065667A">
      <w:pPr>
        <w:ind w:left="-142" w:right="-2963" w:firstLine="708"/>
        <w:rPr>
          <w:szCs w:val="28"/>
        </w:rPr>
      </w:pPr>
      <w:r>
        <w:rPr>
          <w:szCs w:val="28"/>
        </w:rPr>
        <w:t xml:space="preserve">  </w:t>
      </w:r>
      <w:r w:rsidRPr="00104A2C">
        <w:rPr>
          <w:szCs w:val="28"/>
        </w:rPr>
        <w:t>- объединять на договорных началах собственные средства и средства юридических лиц, граждан, общественных объединений для строительства и содержания различных объектов коммунально-бытового обслуживания, комплексного обслуживания ЛПХ и социально-культурного назначения, получать под свою ответственность кредиты и предоставлять ссуды из собственных средств, приобретать акции и облигации;</w:t>
      </w:r>
    </w:p>
    <w:p w:rsidR="00104A2C" w:rsidRPr="00104A2C" w:rsidRDefault="00104A2C" w:rsidP="0065667A">
      <w:pPr>
        <w:ind w:left="-142" w:right="-2963" w:firstLine="708"/>
        <w:rPr>
          <w:szCs w:val="28"/>
        </w:rPr>
      </w:pPr>
      <w:r w:rsidRPr="00104A2C">
        <w:rPr>
          <w:szCs w:val="28"/>
        </w:rPr>
        <w:t xml:space="preserve"> </w:t>
      </w:r>
      <w:r w:rsidRPr="00104A2C">
        <w:rPr>
          <w:szCs w:val="28"/>
        </w:rPr>
        <w:tab/>
        <w:t>- определять в соответствии со своим уставом штаты и порядок оплаты труда работников органа ТОС с последующим утверждением их на собрании или конференции;</w:t>
      </w:r>
    </w:p>
    <w:p w:rsidR="00104A2C" w:rsidRPr="00104A2C" w:rsidRDefault="00104A2C" w:rsidP="0065667A">
      <w:pPr>
        <w:ind w:left="-142" w:right="-2963" w:firstLine="708"/>
        <w:rPr>
          <w:szCs w:val="28"/>
        </w:rPr>
      </w:pPr>
      <w:r w:rsidRPr="00104A2C">
        <w:rPr>
          <w:szCs w:val="28"/>
        </w:rPr>
        <w:t xml:space="preserve"> </w:t>
      </w:r>
      <w:r w:rsidRPr="00104A2C">
        <w:rPr>
          <w:szCs w:val="28"/>
        </w:rPr>
        <w:tab/>
        <w:t>- принимать решения о вступлении ТОС в союзы (ассоциации);   реализовывать другие полномочия ТОС, не противоречащие действующему законодательству и настоящему Уставу.</w:t>
      </w:r>
    </w:p>
    <w:p w:rsidR="00104A2C" w:rsidRDefault="00104A2C" w:rsidP="0065667A">
      <w:pPr>
        <w:ind w:left="-142" w:right="-2963" w:firstLine="708"/>
        <w:rPr>
          <w:szCs w:val="28"/>
        </w:rPr>
      </w:pPr>
      <w:r w:rsidRPr="00104A2C">
        <w:rPr>
          <w:szCs w:val="28"/>
        </w:rPr>
        <w:t>Совет на основе заключенных с органами местного с</w:t>
      </w:r>
      <w:r>
        <w:rPr>
          <w:szCs w:val="28"/>
        </w:rPr>
        <w:t>амоуправления договоров вправе:</w:t>
      </w:r>
    </w:p>
    <w:p w:rsidR="00104A2C" w:rsidRPr="00104A2C" w:rsidRDefault="00104A2C" w:rsidP="0065667A">
      <w:pPr>
        <w:ind w:left="-142" w:right="-2963" w:firstLine="708"/>
        <w:rPr>
          <w:szCs w:val="28"/>
        </w:rPr>
      </w:pPr>
      <w:r w:rsidRPr="00104A2C">
        <w:rPr>
          <w:szCs w:val="28"/>
        </w:rPr>
        <w:t xml:space="preserve">   -</w:t>
      </w:r>
      <w:r w:rsidR="00665FAD">
        <w:rPr>
          <w:szCs w:val="28"/>
        </w:rPr>
        <w:t xml:space="preserve"> </w:t>
      </w:r>
      <w:r w:rsidRPr="00104A2C">
        <w:rPr>
          <w:szCs w:val="28"/>
        </w:rPr>
        <w:t xml:space="preserve"> организовывать и проводить на территории действия ТОС работы по обслуживанию, текущему ремонту зданий и обустройству дворовых </w:t>
      </w:r>
      <w:r>
        <w:rPr>
          <w:szCs w:val="28"/>
        </w:rPr>
        <w:t>т</w:t>
      </w:r>
      <w:r w:rsidRPr="00104A2C">
        <w:rPr>
          <w:szCs w:val="28"/>
        </w:rPr>
        <w:t>ерриторий (в том числе силами граждан при их добровольном согласии), привлекать для этих целей юридические и физические лица;</w:t>
      </w:r>
    </w:p>
    <w:p w:rsidR="00104A2C" w:rsidRPr="00104A2C" w:rsidRDefault="00104A2C" w:rsidP="0065667A">
      <w:pPr>
        <w:ind w:left="-142" w:right="-2963" w:firstLine="708"/>
        <w:rPr>
          <w:szCs w:val="28"/>
        </w:rPr>
      </w:pPr>
      <w:r w:rsidRPr="00104A2C">
        <w:rPr>
          <w:szCs w:val="28"/>
        </w:rPr>
        <w:t xml:space="preserve"> </w:t>
      </w:r>
      <w:r w:rsidRPr="00104A2C">
        <w:rPr>
          <w:szCs w:val="28"/>
        </w:rPr>
        <w:tab/>
      </w:r>
      <w:r w:rsidR="00665FAD">
        <w:rPr>
          <w:szCs w:val="28"/>
        </w:rPr>
        <w:t xml:space="preserve">- </w:t>
      </w:r>
      <w:r w:rsidRPr="00104A2C">
        <w:rPr>
          <w:szCs w:val="28"/>
        </w:rPr>
        <w:t>выступать заказчиком в проведении строительных и ремонтных работ, работ по благоустройству, осуществляемых в пределах установленных границ ТОС за счет средств ТОС и иных инвесторов в порядке, установленном действующим законодательством.</w:t>
      </w:r>
    </w:p>
    <w:p w:rsidR="00104A2C" w:rsidRPr="00104A2C" w:rsidRDefault="00104A2C" w:rsidP="0065667A">
      <w:pPr>
        <w:ind w:left="-142" w:right="-2963" w:firstLine="708"/>
        <w:rPr>
          <w:szCs w:val="28"/>
        </w:rPr>
      </w:pPr>
      <w:r w:rsidRPr="00104A2C">
        <w:rPr>
          <w:szCs w:val="28"/>
        </w:rPr>
        <w:t>Совет по согласованию с органом местного самоуправления оформляет на территории населенного пункта стенд, на который помещаются информационные материалы о его деятельности.</w:t>
      </w:r>
    </w:p>
    <w:p w:rsidR="00104A2C" w:rsidRPr="00104A2C" w:rsidRDefault="00104A2C" w:rsidP="0065667A">
      <w:pPr>
        <w:ind w:left="-142" w:right="-2963" w:firstLine="708"/>
        <w:rPr>
          <w:szCs w:val="28"/>
        </w:rPr>
      </w:pPr>
      <w:r w:rsidRPr="00104A2C">
        <w:rPr>
          <w:szCs w:val="28"/>
        </w:rPr>
        <w:t>5.3. Председатель Совета представляет интересы населения проживающего на данной территории, обеспечивает исполнение решений, принятых на конференциях жителей.</w:t>
      </w:r>
    </w:p>
    <w:p w:rsidR="00104A2C" w:rsidRPr="00104A2C" w:rsidRDefault="00104A2C" w:rsidP="0065667A">
      <w:pPr>
        <w:ind w:left="-142" w:right="-2963" w:firstLine="708"/>
        <w:rPr>
          <w:szCs w:val="28"/>
        </w:rPr>
      </w:pPr>
      <w:r w:rsidRPr="00104A2C">
        <w:rPr>
          <w:szCs w:val="28"/>
        </w:rPr>
        <w:t>Во исполнение возложенных на Совет задач, председатель Совета, действует без доверенности от имени ТОС, в т.ч.:</w:t>
      </w:r>
    </w:p>
    <w:p w:rsidR="00104A2C" w:rsidRPr="00104A2C" w:rsidRDefault="00665FAD" w:rsidP="0065667A">
      <w:pPr>
        <w:ind w:left="-142" w:right="-2963" w:firstLine="708"/>
        <w:rPr>
          <w:szCs w:val="28"/>
        </w:rPr>
      </w:pPr>
      <w:r>
        <w:rPr>
          <w:szCs w:val="28"/>
        </w:rPr>
        <w:lastRenderedPageBreak/>
        <w:t xml:space="preserve"> - </w:t>
      </w:r>
      <w:r w:rsidR="00104A2C" w:rsidRPr="00104A2C">
        <w:rPr>
          <w:szCs w:val="28"/>
        </w:rPr>
        <w:t>представляет ТОС в отношениях с органами государственной власти, органами местного самоуправления, предприятиями, учреждениями, организациями, независимо от их форм собственности, и гражданами;</w:t>
      </w:r>
    </w:p>
    <w:p w:rsidR="00665FAD" w:rsidRDefault="00665FAD" w:rsidP="0065667A">
      <w:pPr>
        <w:ind w:left="-142" w:right="-2963" w:firstLine="708"/>
        <w:rPr>
          <w:szCs w:val="28"/>
        </w:rPr>
      </w:pPr>
      <w:r>
        <w:rPr>
          <w:szCs w:val="28"/>
        </w:rPr>
        <w:t xml:space="preserve"> - </w:t>
      </w:r>
      <w:r w:rsidR="00104A2C" w:rsidRPr="00104A2C">
        <w:rPr>
          <w:szCs w:val="28"/>
        </w:rPr>
        <w:t>ор</w:t>
      </w:r>
      <w:r>
        <w:rPr>
          <w:szCs w:val="28"/>
        </w:rPr>
        <w:t>ганизует деятельность Совета;</w:t>
      </w:r>
    </w:p>
    <w:p w:rsidR="00104A2C" w:rsidRPr="00104A2C" w:rsidRDefault="00665FAD" w:rsidP="0065667A">
      <w:pPr>
        <w:ind w:left="-142" w:right="-2963" w:firstLine="708"/>
        <w:rPr>
          <w:szCs w:val="28"/>
        </w:rPr>
      </w:pPr>
      <w:r>
        <w:rPr>
          <w:szCs w:val="28"/>
        </w:rPr>
        <w:t xml:space="preserve"> - </w:t>
      </w:r>
      <w:r w:rsidR="00104A2C" w:rsidRPr="00104A2C">
        <w:rPr>
          <w:szCs w:val="28"/>
        </w:rPr>
        <w:t>организует подготовку и проведение собраний или конференций граждан, осуществляет контроль по реализации, принятых на них решений;</w:t>
      </w:r>
    </w:p>
    <w:p w:rsidR="00665FAD" w:rsidRDefault="00665FAD" w:rsidP="0065667A">
      <w:pPr>
        <w:ind w:left="-142" w:right="-2963" w:firstLine="708"/>
        <w:rPr>
          <w:szCs w:val="28"/>
        </w:rPr>
      </w:pPr>
      <w:r>
        <w:rPr>
          <w:szCs w:val="28"/>
        </w:rPr>
        <w:t xml:space="preserve">  - </w:t>
      </w:r>
      <w:r w:rsidR="00104A2C" w:rsidRPr="00104A2C">
        <w:rPr>
          <w:szCs w:val="28"/>
        </w:rPr>
        <w:t xml:space="preserve">ведет заседание Совета;   </w:t>
      </w:r>
    </w:p>
    <w:p w:rsidR="00104A2C" w:rsidRPr="00104A2C" w:rsidRDefault="00665FAD" w:rsidP="0065667A">
      <w:pPr>
        <w:ind w:left="-142" w:right="-2963" w:firstLine="708"/>
        <w:rPr>
          <w:szCs w:val="28"/>
        </w:rPr>
      </w:pPr>
      <w:r>
        <w:rPr>
          <w:szCs w:val="28"/>
        </w:rPr>
        <w:t xml:space="preserve">  - </w:t>
      </w:r>
      <w:r w:rsidR="00104A2C" w:rsidRPr="00104A2C">
        <w:rPr>
          <w:szCs w:val="28"/>
        </w:rPr>
        <w:t>информирует органы местного самоуправления муниципального образования о деятельности ТОС, о положении дел на подведомственной территории;</w:t>
      </w:r>
    </w:p>
    <w:p w:rsidR="00104A2C" w:rsidRPr="00104A2C" w:rsidRDefault="00665FAD" w:rsidP="0065667A">
      <w:pPr>
        <w:ind w:left="-142" w:right="-2963" w:firstLine="708"/>
        <w:rPr>
          <w:szCs w:val="28"/>
        </w:rPr>
      </w:pPr>
      <w:r>
        <w:rPr>
          <w:szCs w:val="28"/>
        </w:rPr>
        <w:t xml:space="preserve">  - </w:t>
      </w:r>
      <w:r w:rsidR="00104A2C" w:rsidRPr="00104A2C">
        <w:rPr>
          <w:szCs w:val="28"/>
        </w:rPr>
        <w:t>обеспечивает контроль над соблюдением правил благоустройства и санитарного содержания подведомственной территории ТОС;</w:t>
      </w:r>
    </w:p>
    <w:p w:rsidR="00104A2C" w:rsidRPr="00104A2C" w:rsidRDefault="00665FAD" w:rsidP="0065667A">
      <w:pPr>
        <w:ind w:left="-142" w:right="-2963" w:firstLine="708"/>
        <w:rPr>
          <w:szCs w:val="28"/>
        </w:rPr>
      </w:pPr>
      <w:r>
        <w:rPr>
          <w:szCs w:val="28"/>
        </w:rPr>
        <w:t xml:space="preserve">  - </w:t>
      </w:r>
      <w:r w:rsidR="00104A2C" w:rsidRPr="00104A2C">
        <w:rPr>
          <w:szCs w:val="28"/>
        </w:rPr>
        <w:t>информирует органы санэпиднадзора о выявленных нарушениях правил благоустройства и санитарного содержания на подведомственной территории с целью последующего составления протоколов о привлечении к административной ответственности в соответствии с законодательством;</w:t>
      </w:r>
    </w:p>
    <w:p w:rsidR="00665FAD" w:rsidRDefault="00665FAD" w:rsidP="0065667A">
      <w:pPr>
        <w:ind w:left="-142" w:right="-2963" w:firstLine="708"/>
        <w:rPr>
          <w:szCs w:val="28"/>
        </w:rPr>
      </w:pPr>
      <w:r>
        <w:rPr>
          <w:szCs w:val="28"/>
        </w:rPr>
        <w:t xml:space="preserve">  - </w:t>
      </w:r>
      <w:r w:rsidR="00104A2C" w:rsidRPr="00104A2C">
        <w:rPr>
          <w:szCs w:val="28"/>
        </w:rPr>
        <w:t xml:space="preserve">обеспечивает организацию выборов членов Совета взамен выбывших;   </w:t>
      </w:r>
    </w:p>
    <w:p w:rsidR="00104A2C" w:rsidRPr="00104A2C" w:rsidRDefault="00665FAD" w:rsidP="0065667A">
      <w:pPr>
        <w:ind w:left="-142" w:right="-2963" w:firstLine="708"/>
        <w:rPr>
          <w:szCs w:val="28"/>
        </w:rPr>
      </w:pPr>
      <w:r>
        <w:rPr>
          <w:szCs w:val="28"/>
        </w:rPr>
        <w:t xml:space="preserve"> - </w:t>
      </w:r>
      <w:r w:rsidR="00104A2C" w:rsidRPr="00104A2C">
        <w:rPr>
          <w:szCs w:val="28"/>
        </w:rPr>
        <w:t>подписывает решения, протоколы заседаний и другие документы Совета;</w:t>
      </w:r>
    </w:p>
    <w:p w:rsidR="00104A2C" w:rsidRPr="00104A2C" w:rsidRDefault="00665FAD" w:rsidP="0065667A">
      <w:pPr>
        <w:ind w:left="-142" w:right="-2963" w:firstLine="708"/>
        <w:rPr>
          <w:szCs w:val="28"/>
        </w:rPr>
      </w:pPr>
      <w:r>
        <w:rPr>
          <w:szCs w:val="28"/>
        </w:rPr>
        <w:t xml:space="preserve"> - </w:t>
      </w:r>
      <w:r w:rsidR="00104A2C" w:rsidRPr="00104A2C">
        <w:rPr>
          <w:szCs w:val="28"/>
        </w:rPr>
        <w:t>решает иные вопросы, порученные ему собранием или конференцией жителей, органами местного самоуправления муниципального образования.</w:t>
      </w:r>
    </w:p>
    <w:p w:rsidR="00104A2C" w:rsidRPr="00104A2C" w:rsidRDefault="00104A2C" w:rsidP="0065667A">
      <w:pPr>
        <w:ind w:left="-142" w:right="-2963" w:firstLine="708"/>
        <w:rPr>
          <w:szCs w:val="28"/>
        </w:rPr>
      </w:pPr>
      <w:r w:rsidRPr="00104A2C">
        <w:rPr>
          <w:szCs w:val="28"/>
        </w:rPr>
        <w:t>Полномочия председателя Совета и членов Совета досрочно прекращаются в случаях:</w:t>
      </w:r>
    </w:p>
    <w:p w:rsidR="00104A2C" w:rsidRPr="00104A2C" w:rsidRDefault="00665FAD" w:rsidP="0065667A">
      <w:pPr>
        <w:ind w:left="-142" w:right="-2963" w:firstLine="708"/>
        <w:rPr>
          <w:szCs w:val="28"/>
        </w:rPr>
      </w:pPr>
      <w:r>
        <w:rPr>
          <w:szCs w:val="28"/>
        </w:rPr>
        <w:t xml:space="preserve"> - </w:t>
      </w:r>
      <w:r w:rsidR="00104A2C" w:rsidRPr="00104A2C">
        <w:rPr>
          <w:szCs w:val="28"/>
        </w:rPr>
        <w:t>подачи личного заявления о прекращении полномочий;</w:t>
      </w:r>
    </w:p>
    <w:p w:rsidR="00104A2C" w:rsidRPr="00104A2C" w:rsidRDefault="00665FAD" w:rsidP="0065667A">
      <w:pPr>
        <w:ind w:left="-142" w:right="-2963" w:firstLine="708"/>
        <w:rPr>
          <w:szCs w:val="28"/>
        </w:rPr>
      </w:pPr>
      <w:r>
        <w:rPr>
          <w:szCs w:val="28"/>
        </w:rPr>
        <w:t xml:space="preserve"> - </w:t>
      </w:r>
      <w:r w:rsidR="00104A2C" w:rsidRPr="00104A2C">
        <w:rPr>
          <w:szCs w:val="28"/>
        </w:rPr>
        <w:t>выбытия на постоянное место жительства за пределы соответствующей территории;</w:t>
      </w:r>
    </w:p>
    <w:p w:rsidR="00104A2C" w:rsidRPr="00104A2C" w:rsidRDefault="00665FAD" w:rsidP="0065667A">
      <w:pPr>
        <w:ind w:left="-142" w:right="-2963" w:firstLine="708"/>
        <w:rPr>
          <w:szCs w:val="28"/>
        </w:rPr>
      </w:pPr>
      <w:r>
        <w:rPr>
          <w:szCs w:val="28"/>
        </w:rPr>
        <w:t xml:space="preserve"> - </w:t>
      </w:r>
      <w:r w:rsidR="00104A2C" w:rsidRPr="00104A2C">
        <w:rPr>
          <w:szCs w:val="28"/>
        </w:rPr>
        <w:t>смерти;</w:t>
      </w:r>
    </w:p>
    <w:p w:rsidR="00104A2C" w:rsidRDefault="00665FAD" w:rsidP="0065667A">
      <w:pPr>
        <w:ind w:left="-142" w:right="-2963" w:firstLine="708"/>
        <w:rPr>
          <w:szCs w:val="28"/>
        </w:rPr>
      </w:pPr>
      <w:r>
        <w:rPr>
          <w:szCs w:val="28"/>
        </w:rPr>
        <w:t xml:space="preserve"> - </w:t>
      </w:r>
      <w:r w:rsidR="00104A2C" w:rsidRPr="00104A2C">
        <w:rPr>
          <w:szCs w:val="28"/>
        </w:rPr>
        <w:t>решения собрания или конференции жителей;</w:t>
      </w:r>
    </w:p>
    <w:p w:rsidR="00665FAD" w:rsidRDefault="00665FAD" w:rsidP="0065667A">
      <w:pPr>
        <w:ind w:left="-142" w:right="-2963" w:firstLine="708"/>
        <w:rPr>
          <w:szCs w:val="28"/>
        </w:rPr>
      </w:pPr>
      <w:r>
        <w:rPr>
          <w:szCs w:val="28"/>
        </w:rPr>
        <w:t xml:space="preserve"> - </w:t>
      </w:r>
      <w:r w:rsidRPr="00665FAD">
        <w:rPr>
          <w:szCs w:val="28"/>
        </w:rPr>
        <w:t xml:space="preserve">вступления в силу приговора суда в отношении председателя или члена Совета;   </w:t>
      </w:r>
    </w:p>
    <w:p w:rsidR="00665FAD" w:rsidRPr="00665FAD" w:rsidRDefault="00665FAD" w:rsidP="0065667A">
      <w:pPr>
        <w:ind w:left="-142" w:right="-2963" w:firstLine="708"/>
        <w:rPr>
          <w:szCs w:val="28"/>
        </w:rPr>
      </w:pPr>
      <w:r>
        <w:rPr>
          <w:szCs w:val="28"/>
        </w:rPr>
        <w:t xml:space="preserve"> - </w:t>
      </w:r>
      <w:r w:rsidRPr="00665FAD">
        <w:rPr>
          <w:szCs w:val="28"/>
        </w:rPr>
        <w:t>по основаниям, предусмотренным законодательством Российской Федерации о труде (если полномочия осуществляются на постоянной основе).</w:t>
      </w:r>
    </w:p>
    <w:p w:rsidR="00665FAD" w:rsidRPr="00665FAD" w:rsidRDefault="00665FAD" w:rsidP="0065667A">
      <w:pPr>
        <w:ind w:left="-142" w:right="-2963" w:firstLine="708"/>
        <w:rPr>
          <w:szCs w:val="28"/>
        </w:rPr>
      </w:pPr>
      <w:r w:rsidRPr="00665FAD">
        <w:rPr>
          <w:szCs w:val="28"/>
        </w:rPr>
        <w:t>Выборы новых членов, председателя Совета производятся не позднее одного месяца со дня прекращения полномочий.</w:t>
      </w:r>
    </w:p>
    <w:p w:rsidR="00665FAD" w:rsidRPr="00665FAD" w:rsidRDefault="00665FAD" w:rsidP="0065667A">
      <w:pPr>
        <w:ind w:left="-142" w:right="-2963" w:firstLine="708"/>
        <w:rPr>
          <w:szCs w:val="28"/>
        </w:rPr>
      </w:pPr>
      <w:r w:rsidRPr="00665FAD">
        <w:rPr>
          <w:szCs w:val="28"/>
        </w:rPr>
        <w:t>В случае досрочного прекращения полномочий председателя Совета, заместитель председателя Совета или один из членов Совета исполняет полномочия председателя до избрания нового председателя Совета.</w:t>
      </w:r>
    </w:p>
    <w:p w:rsidR="00665FAD" w:rsidRPr="00665FAD" w:rsidRDefault="00665FAD" w:rsidP="0065667A">
      <w:pPr>
        <w:ind w:left="-142" w:right="-2963" w:firstLine="708"/>
        <w:rPr>
          <w:szCs w:val="28"/>
        </w:rPr>
      </w:pPr>
      <w:r w:rsidRPr="00665FAD">
        <w:rPr>
          <w:szCs w:val="28"/>
        </w:rPr>
        <w:t>Во время исполнения заместителем председателя Совета или членом Совета обязанностей председателя, на него распространяются права, обязанности и ответственность председателя Совета.</w:t>
      </w:r>
    </w:p>
    <w:p w:rsidR="00665FAD" w:rsidRPr="00665FAD" w:rsidRDefault="00665FAD" w:rsidP="0065667A">
      <w:pPr>
        <w:ind w:left="-142" w:right="-2963" w:firstLine="708"/>
        <w:rPr>
          <w:szCs w:val="28"/>
        </w:rPr>
      </w:pPr>
      <w:r w:rsidRPr="00665FAD">
        <w:rPr>
          <w:szCs w:val="28"/>
        </w:rPr>
        <w:lastRenderedPageBreak/>
        <w:t>5.4. Для осуществления контроля и проверки финансово-хозяйственной деятельности Совета конференция жителей избирает контрольно</w:t>
      </w:r>
      <w:r w:rsidR="00CC5885">
        <w:rPr>
          <w:szCs w:val="28"/>
        </w:rPr>
        <w:t>-</w:t>
      </w:r>
      <w:r w:rsidRPr="00665FAD">
        <w:rPr>
          <w:szCs w:val="28"/>
        </w:rPr>
        <w:t>ревизионный орган ТОС контрольно-ревизионную комиссию (далее комиссия) сроком на четыре года.</w:t>
      </w:r>
    </w:p>
    <w:p w:rsidR="00665FAD" w:rsidRPr="00665FAD" w:rsidRDefault="00665FAD" w:rsidP="0065667A">
      <w:pPr>
        <w:ind w:left="-142" w:right="-2963" w:firstLine="708"/>
        <w:rPr>
          <w:szCs w:val="28"/>
        </w:rPr>
      </w:pPr>
      <w:r w:rsidRPr="00665FAD">
        <w:rPr>
          <w:szCs w:val="28"/>
        </w:rPr>
        <w:t>В состав комиссии не могут быть избраны члены Совета.</w:t>
      </w:r>
    </w:p>
    <w:p w:rsidR="00665FAD" w:rsidRPr="00665FAD" w:rsidRDefault="00665FAD" w:rsidP="0065667A">
      <w:pPr>
        <w:ind w:left="-142" w:right="-2963" w:firstLine="708"/>
        <w:rPr>
          <w:szCs w:val="28"/>
        </w:rPr>
      </w:pPr>
      <w:r w:rsidRPr="00665FAD">
        <w:rPr>
          <w:szCs w:val="28"/>
        </w:rPr>
        <w:t>Комиссия из своего состава избирает председателя.</w:t>
      </w:r>
    </w:p>
    <w:p w:rsidR="00665FAD" w:rsidRPr="00665FAD" w:rsidRDefault="00665FAD" w:rsidP="0065667A">
      <w:pPr>
        <w:ind w:left="-142" w:right="-2963" w:firstLine="708"/>
        <w:rPr>
          <w:szCs w:val="28"/>
        </w:rPr>
      </w:pPr>
      <w:r w:rsidRPr="00665FAD">
        <w:rPr>
          <w:szCs w:val="28"/>
        </w:rPr>
        <w:t>Комиссия проводит плановые ревизии финансово-хозяйственной деятельности Совета не реже одного раза в год.</w:t>
      </w:r>
    </w:p>
    <w:p w:rsidR="00665FAD" w:rsidRPr="00665FAD" w:rsidRDefault="00665FAD" w:rsidP="0065667A">
      <w:pPr>
        <w:ind w:left="-142" w:right="-2963" w:firstLine="708"/>
        <w:rPr>
          <w:szCs w:val="28"/>
        </w:rPr>
      </w:pPr>
      <w:r w:rsidRPr="00665FAD">
        <w:rPr>
          <w:szCs w:val="28"/>
        </w:rPr>
        <w:t>Решением собрания (конференции) жителей на комиссию могут быть возложены функции по контролю над выполнением устава ТОС.</w:t>
      </w:r>
    </w:p>
    <w:p w:rsidR="00665FAD" w:rsidRPr="00665FAD" w:rsidRDefault="00665FAD" w:rsidP="0065667A">
      <w:pPr>
        <w:ind w:left="-142" w:right="-2963" w:firstLine="708"/>
        <w:rPr>
          <w:szCs w:val="28"/>
        </w:rPr>
      </w:pPr>
      <w:r w:rsidRPr="00665FAD">
        <w:rPr>
          <w:szCs w:val="28"/>
        </w:rPr>
        <w:t>Для проверки финансово-хозяйственной деятельности Совета комиссия вправе привлекать аудиторские организации.</w:t>
      </w:r>
    </w:p>
    <w:p w:rsidR="00665FAD" w:rsidRPr="00665FAD" w:rsidRDefault="00665FAD" w:rsidP="0065667A">
      <w:pPr>
        <w:ind w:left="-142" w:right="-2963" w:firstLine="708"/>
        <w:rPr>
          <w:szCs w:val="28"/>
        </w:rPr>
      </w:pPr>
      <w:r w:rsidRPr="00665FAD">
        <w:rPr>
          <w:szCs w:val="28"/>
        </w:rPr>
        <w:t>Комиссия представляет собранию (конференции) заключение по годовому отчету Совета и годовой отчет о своей деятельности.</w:t>
      </w:r>
    </w:p>
    <w:p w:rsidR="00665FAD" w:rsidRPr="00665FAD" w:rsidRDefault="00665FAD" w:rsidP="0065667A">
      <w:pPr>
        <w:ind w:left="-142" w:right="-2963" w:firstLine="708"/>
        <w:rPr>
          <w:szCs w:val="28"/>
        </w:rPr>
      </w:pPr>
      <w:r w:rsidRPr="00665FAD">
        <w:rPr>
          <w:szCs w:val="28"/>
        </w:rPr>
        <w:t>Комиссия при необходимости имеет право созвать внеочередное собрание (конференцию) жителей.</w:t>
      </w:r>
    </w:p>
    <w:p w:rsidR="00665FAD" w:rsidRPr="00665FAD" w:rsidRDefault="00665FAD" w:rsidP="0065667A">
      <w:pPr>
        <w:spacing w:before="240"/>
        <w:ind w:left="-142" w:right="-2963" w:hanging="142"/>
        <w:jc w:val="center"/>
        <w:rPr>
          <w:b/>
          <w:szCs w:val="28"/>
        </w:rPr>
      </w:pPr>
      <w:r w:rsidRPr="00665FAD">
        <w:rPr>
          <w:b/>
          <w:szCs w:val="28"/>
        </w:rPr>
        <w:t>6.</w:t>
      </w:r>
      <w:r w:rsidRPr="00665FAD">
        <w:rPr>
          <w:b/>
          <w:szCs w:val="28"/>
        </w:rPr>
        <w:tab/>
        <w:t>Порядок приобретения имущества, а также порядок пользования и распоряжения указанным имущ</w:t>
      </w:r>
      <w:r w:rsidR="00266EE7">
        <w:rPr>
          <w:b/>
          <w:szCs w:val="28"/>
        </w:rPr>
        <w:t>еством и финансовыми средствами</w:t>
      </w:r>
    </w:p>
    <w:p w:rsidR="00665FAD" w:rsidRPr="00665FAD" w:rsidRDefault="00665FAD" w:rsidP="0065667A">
      <w:pPr>
        <w:ind w:left="-142" w:right="-2963" w:firstLine="708"/>
        <w:rPr>
          <w:szCs w:val="28"/>
        </w:rPr>
      </w:pPr>
      <w:r w:rsidRPr="00665FAD">
        <w:rPr>
          <w:szCs w:val="28"/>
        </w:rPr>
        <w:t>6.1. ТОС может пользоваться имуществом, передаваемым им органами местного самоуправления, иными субъектами, а также имуществом, создаваемым или приобретаемым за счет собственных средств.</w:t>
      </w:r>
    </w:p>
    <w:p w:rsidR="00665FAD" w:rsidRPr="00665FAD" w:rsidRDefault="00665FAD" w:rsidP="0065667A">
      <w:pPr>
        <w:ind w:left="-142" w:right="-2963" w:firstLine="708"/>
        <w:rPr>
          <w:szCs w:val="28"/>
        </w:rPr>
      </w:pPr>
      <w:r w:rsidRPr="00665FAD">
        <w:rPr>
          <w:szCs w:val="28"/>
        </w:rPr>
        <w:t>Источниками формирования имущества ТОС также могут являться добровольные взносы и пожертвования, другие, не запрещенные законом поступления.</w:t>
      </w:r>
    </w:p>
    <w:p w:rsidR="00665FAD" w:rsidRPr="00665FAD" w:rsidRDefault="00665FAD" w:rsidP="0065667A">
      <w:pPr>
        <w:ind w:left="-142" w:right="-2963" w:firstLine="708"/>
        <w:rPr>
          <w:szCs w:val="28"/>
        </w:rPr>
      </w:pPr>
      <w:r w:rsidRPr="00665FAD">
        <w:rPr>
          <w:szCs w:val="28"/>
        </w:rPr>
        <w:t>Вопросы пользования имуществом ТОС решают собрания (конференции) жителей, а в период между их созывами в отношении имущества ТОС правомочия осуществляет его Совет.</w:t>
      </w:r>
    </w:p>
    <w:p w:rsidR="00665FAD" w:rsidRDefault="00665FAD" w:rsidP="0065667A">
      <w:pPr>
        <w:ind w:left="-142" w:right="-2963" w:firstLine="708"/>
        <w:rPr>
          <w:szCs w:val="28"/>
        </w:rPr>
      </w:pPr>
      <w:r w:rsidRPr="00665FAD">
        <w:rPr>
          <w:szCs w:val="28"/>
        </w:rPr>
        <w:t>Распоряжение собственностью ТОС производится в порядке, установленном действующим законодательством.</w:t>
      </w:r>
    </w:p>
    <w:p w:rsidR="00665FAD" w:rsidRPr="00665FAD" w:rsidRDefault="00665FAD" w:rsidP="0065667A">
      <w:pPr>
        <w:ind w:left="-142" w:right="-2963" w:firstLine="708"/>
        <w:rPr>
          <w:szCs w:val="28"/>
        </w:rPr>
      </w:pPr>
      <w:r w:rsidRPr="00665FAD">
        <w:rPr>
          <w:szCs w:val="28"/>
        </w:rPr>
        <w:t>6.2. Финансовые средства ТОС могут с</w:t>
      </w:r>
      <w:r w:rsidR="00CC5885">
        <w:rPr>
          <w:szCs w:val="28"/>
        </w:rPr>
        <w:t>остоять из собственных средств</w:t>
      </w:r>
      <w:r w:rsidR="00CC5885" w:rsidRPr="00665FAD">
        <w:rPr>
          <w:szCs w:val="28"/>
        </w:rPr>
        <w:t>,</w:t>
      </w:r>
      <w:r w:rsidRPr="00665FAD">
        <w:rPr>
          <w:szCs w:val="28"/>
        </w:rPr>
        <w:t xml:space="preserve"> передаваемых им по договорам органами местного самоуправления, средств из иных источников, не запрещенных действующим законодательством.</w:t>
      </w:r>
    </w:p>
    <w:p w:rsidR="00665FAD" w:rsidRPr="00665FAD" w:rsidRDefault="00665FAD" w:rsidP="0065667A">
      <w:pPr>
        <w:ind w:left="-142" w:right="-2963" w:firstLine="708"/>
        <w:rPr>
          <w:szCs w:val="28"/>
        </w:rPr>
      </w:pPr>
      <w:r w:rsidRPr="00665FAD">
        <w:rPr>
          <w:szCs w:val="28"/>
        </w:rPr>
        <w:t>Собственные финансовые средства образуются за счет добровольных взносов и пожертвований предприятий, учреждений, организаций и граждан, а также других, не запрещенных действующим законодательством поступлений.</w:t>
      </w:r>
    </w:p>
    <w:p w:rsidR="00665FAD" w:rsidRPr="00665FAD" w:rsidRDefault="00665FAD" w:rsidP="0065667A">
      <w:pPr>
        <w:ind w:left="-142" w:right="-2963" w:firstLine="708"/>
        <w:rPr>
          <w:szCs w:val="28"/>
        </w:rPr>
      </w:pPr>
      <w:r w:rsidRPr="00665FAD">
        <w:rPr>
          <w:szCs w:val="28"/>
        </w:rPr>
        <w:t>Совет самостоятельно использует имеющиеся в распоряжении ТОС финансовые средства в соответствии с уставными целями и программами социально-экономического развития соответствующих территорий.</w:t>
      </w:r>
    </w:p>
    <w:p w:rsidR="00665FAD" w:rsidRPr="00665FAD" w:rsidRDefault="00665FAD" w:rsidP="0065667A">
      <w:pPr>
        <w:ind w:left="-142" w:right="-2963" w:firstLine="708"/>
        <w:rPr>
          <w:szCs w:val="28"/>
        </w:rPr>
      </w:pPr>
      <w:r w:rsidRPr="00665FAD">
        <w:rPr>
          <w:szCs w:val="28"/>
        </w:rPr>
        <w:lastRenderedPageBreak/>
        <w:t>Контроль над поступлением и расходованием финансовых средств осуществляется контрольно-ревизионным органом, а также органами муниципального и государственного финансового контроля.</w:t>
      </w:r>
    </w:p>
    <w:p w:rsidR="00665FAD" w:rsidRPr="00665FAD" w:rsidRDefault="00665FAD" w:rsidP="0065667A">
      <w:pPr>
        <w:ind w:left="-142" w:right="-2963" w:firstLine="708"/>
        <w:rPr>
          <w:szCs w:val="28"/>
        </w:rPr>
      </w:pPr>
      <w:r w:rsidRPr="00665FAD">
        <w:rPr>
          <w:szCs w:val="28"/>
        </w:rPr>
        <w:t>Расходы на содержание Совета осуществляются за счет собственных средств ТОС либо за счет средств местного бюджета на основании решения представительного органа муниципального образования.</w:t>
      </w:r>
    </w:p>
    <w:p w:rsidR="00665FAD" w:rsidRPr="00665FAD" w:rsidRDefault="00665FAD" w:rsidP="0065667A">
      <w:pPr>
        <w:ind w:left="-142" w:right="-2963" w:firstLine="708"/>
        <w:rPr>
          <w:szCs w:val="28"/>
        </w:rPr>
      </w:pPr>
      <w:r w:rsidRPr="00665FAD">
        <w:rPr>
          <w:szCs w:val="28"/>
        </w:rPr>
        <w:t>6.3. Совет ТОС по решению собрании (конференции) жителей ТОС вправе осуществлять предпринимательскую деятельность по обслуживанию населения, прибыль от которой должна использоваться исключительно на уставные цели ТОС.</w:t>
      </w:r>
    </w:p>
    <w:p w:rsidR="00665FAD" w:rsidRPr="00665FAD" w:rsidRDefault="00665FAD" w:rsidP="0065667A">
      <w:pPr>
        <w:spacing w:before="240"/>
        <w:ind w:left="-142" w:right="-2963" w:hanging="142"/>
        <w:jc w:val="center"/>
        <w:rPr>
          <w:b/>
          <w:szCs w:val="28"/>
        </w:rPr>
      </w:pPr>
      <w:r w:rsidRPr="00665FAD">
        <w:rPr>
          <w:b/>
          <w:szCs w:val="28"/>
        </w:rPr>
        <w:t>7.</w:t>
      </w:r>
      <w:r w:rsidRPr="00665FAD">
        <w:rPr>
          <w:b/>
          <w:szCs w:val="28"/>
        </w:rPr>
        <w:tab/>
        <w:t>Внесение изменений и дополнений в устав ТОС</w:t>
      </w:r>
    </w:p>
    <w:p w:rsidR="00665FAD" w:rsidRPr="00665FAD" w:rsidRDefault="00665FAD" w:rsidP="0065667A">
      <w:pPr>
        <w:ind w:left="-142" w:right="-2963" w:firstLine="708"/>
        <w:rPr>
          <w:szCs w:val="28"/>
        </w:rPr>
      </w:pPr>
      <w:r w:rsidRPr="00665FAD">
        <w:rPr>
          <w:szCs w:val="28"/>
        </w:rPr>
        <w:t>7.1. Изменения и дополнения в устав ТОС вносятся по решению собрания (конференции), принятому 2/3 голосов присутствующих и подлежат государственной регистрации в том же порядке и в те же сроки, что и государственная регистрация ТОС.</w:t>
      </w:r>
    </w:p>
    <w:p w:rsidR="00665FAD" w:rsidRPr="00266EE7" w:rsidRDefault="00665FAD" w:rsidP="0065667A">
      <w:pPr>
        <w:spacing w:before="240"/>
        <w:ind w:left="-142" w:right="-2963" w:hanging="142"/>
        <w:jc w:val="center"/>
        <w:rPr>
          <w:b/>
          <w:szCs w:val="28"/>
        </w:rPr>
      </w:pPr>
      <w:r w:rsidRPr="00266EE7">
        <w:rPr>
          <w:b/>
          <w:szCs w:val="28"/>
        </w:rPr>
        <w:t>8.</w:t>
      </w:r>
      <w:r w:rsidRPr="00266EE7">
        <w:rPr>
          <w:b/>
          <w:szCs w:val="28"/>
        </w:rPr>
        <w:tab/>
        <w:t>Реорганизация и ликвидация ТОС</w:t>
      </w:r>
    </w:p>
    <w:p w:rsidR="00665FAD" w:rsidRPr="00665FAD" w:rsidRDefault="00665FAD" w:rsidP="0065667A">
      <w:pPr>
        <w:ind w:left="-142" w:right="-2963" w:firstLine="708"/>
        <w:rPr>
          <w:szCs w:val="28"/>
        </w:rPr>
      </w:pPr>
      <w:r w:rsidRPr="00665FAD">
        <w:rPr>
          <w:szCs w:val="28"/>
        </w:rPr>
        <w:t>8.1 Реорганизация или ликвидация ТОС осуществляется в порядке, предусмотренном действующим законодательством, по решению собрания (конференции), принятому 2/3 голосов присутствующих.</w:t>
      </w:r>
    </w:p>
    <w:p w:rsidR="00266EE7" w:rsidRDefault="00665FAD" w:rsidP="0065667A">
      <w:pPr>
        <w:ind w:left="-142" w:right="-2963" w:firstLine="708"/>
        <w:rPr>
          <w:szCs w:val="28"/>
        </w:rPr>
      </w:pPr>
      <w:r w:rsidRPr="00665FAD">
        <w:rPr>
          <w:szCs w:val="28"/>
        </w:rPr>
        <w:t>8.2. Имущество ТОС, оставшееся после удовлетворения требований кредитов, направляются на уставные цели</w:t>
      </w:r>
    </w:p>
    <w:sectPr w:rsidR="00266EE7" w:rsidSect="005B12C8">
      <w:footerReference w:type="even" r:id="rId11"/>
      <w:footerReference w:type="default" r:id="rId12"/>
      <w:footerReference w:type="first" r:id="rId13"/>
      <w:pgSz w:w="12230" w:h="16704"/>
      <w:pgMar w:top="926" w:right="4008" w:bottom="1589" w:left="1829" w:header="720" w:footer="117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E9F" w:rsidRDefault="00D43E9F">
      <w:pPr>
        <w:spacing w:after="0" w:line="240" w:lineRule="auto"/>
      </w:pPr>
      <w:r>
        <w:separator/>
      </w:r>
    </w:p>
  </w:endnote>
  <w:endnote w:type="continuationSeparator" w:id="0">
    <w:p w:rsidR="00D43E9F" w:rsidRDefault="00D43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5F6" w:rsidRDefault="00280C9B">
    <w:pPr>
      <w:spacing w:after="0" w:line="259" w:lineRule="auto"/>
      <w:ind w:left="37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4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2577452"/>
      <w:docPartObj>
        <w:docPartGallery w:val="Page Numbers (Bottom of Page)"/>
        <w:docPartUnique/>
      </w:docPartObj>
    </w:sdtPr>
    <w:sdtEndPr/>
    <w:sdtContent>
      <w:p w:rsidR="005B12C8" w:rsidRDefault="005B12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814">
          <w:rPr>
            <w:noProof/>
          </w:rPr>
          <w:t>1</w:t>
        </w:r>
        <w:r>
          <w:fldChar w:fldCharType="end"/>
        </w:r>
      </w:p>
    </w:sdtContent>
  </w:sdt>
  <w:p w:rsidR="001075F6" w:rsidRDefault="001075F6">
    <w:pPr>
      <w:spacing w:after="0" w:line="259" w:lineRule="auto"/>
      <w:ind w:left="37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5F6" w:rsidRDefault="00280C9B">
    <w:pPr>
      <w:spacing w:after="0" w:line="259" w:lineRule="auto"/>
      <w:ind w:left="37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12C8" w:rsidRPr="005B12C8">
      <w:rPr>
        <w:noProof/>
        <w:sz w:val="26"/>
      </w:rPr>
      <w:t>1</w:t>
    </w:r>
    <w:r>
      <w:rPr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E9F" w:rsidRDefault="00D43E9F">
      <w:pPr>
        <w:spacing w:after="0" w:line="240" w:lineRule="auto"/>
      </w:pPr>
      <w:r>
        <w:separator/>
      </w:r>
    </w:p>
  </w:footnote>
  <w:footnote w:type="continuationSeparator" w:id="0">
    <w:p w:rsidR="00D43E9F" w:rsidRDefault="00D43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1.5pt;height:1.5pt" coordsize="" o:spt="100" o:bullet="t" adj="0,,0" path="" stroked="f">
        <v:stroke joinstyle="miter"/>
        <v:imagedata r:id="rId1" o:title="image32"/>
        <v:formulas/>
        <v:path o:connecttype="segments"/>
      </v:shape>
    </w:pict>
  </w:numPicBullet>
  <w:abstractNum w:abstractNumId="0" w15:restartNumberingAfterBreak="0">
    <w:nsid w:val="010C61F2"/>
    <w:multiLevelType w:val="hybridMultilevel"/>
    <w:tmpl w:val="8BEC53E0"/>
    <w:lvl w:ilvl="0" w:tplc="16483C1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60C5A38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D4496F6">
      <w:start w:val="12"/>
      <w:numFmt w:val="decimal"/>
      <w:lvlRestart w:val="0"/>
      <w:lvlText w:val="%3)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5DE4EDE">
      <w:start w:val="1"/>
      <w:numFmt w:val="decimal"/>
      <w:lvlText w:val="%4"/>
      <w:lvlJc w:val="left"/>
      <w:pPr>
        <w:ind w:left="1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F28D0D0">
      <w:start w:val="1"/>
      <w:numFmt w:val="lowerLetter"/>
      <w:lvlText w:val="%5"/>
      <w:lvlJc w:val="left"/>
      <w:pPr>
        <w:ind w:left="2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9F0148A">
      <w:start w:val="1"/>
      <w:numFmt w:val="lowerRoman"/>
      <w:lvlText w:val="%6"/>
      <w:lvlJc w:val="left"/>
      <w:pPr>
        <w:ind w:left="3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BDC615E">
      <w:start w:val="1"/>
      <w:numFmt w:val="decimal"/>
      <w:lvlText w:val="%7"/>
      <w:lvlJc w:val="left"/>
      <w:pPr>
        <w:ind w:left="3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2C8102E">
      <w:start w:val="1"/>
      <w:numFmt w:val="lowerLetter"/>
      <w:lvlText w:val="%8"/>
      <w:lvlJc w:val="left"/>
      <w:pPr>
        <w:ind w:left="4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BE2B7FC">
      <w:start w:val="1"/>
      <w:numFmt w:val="lowerRoman"/>
      <w:lvlText w:val="%9"/>
      <w:lvlJc w:val="left"/>
      <w:pPr>
        <w:ind w:left="5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D20602"/>
    <w:multiLevelType w:val="hybridMultilevel"/>
    <w:tmpl w:val="3C0CF044"/>
    <w:lvl w:ilvl="0" w:tplc="00343364">
      <w:start w:val="6"/>
      <w:numFmt w:val="decimal"/>
      <w:lvlText w:val="%1."/>
      <w:lvlJc w:val="left"/>
      <w:pPr>
        <w:ind w:left="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C0C3672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FB684CA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7C629B0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18E33AE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7182084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B5E7CDE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CA0C098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F60C75A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5D7523"/>
    <w:multiLevelType w:val="multilevel"/>
    <w:tmpl w:val="F0AEF5B0"/>
    <w:lvl w:ilvl="0">
      <w:start w:val="1"/>
      <w:numFmt w:val="decimal"/>
      <w:lvlText w:val="%1."/>
      <w:lvlJc w:val="left"/>
      <w:pPr>
        <w:ind w:left="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A40400"/>
    <w:multiLevelType w:val="hybridMultilevel"/>
    <w:tmpl w:val="4DF06162"/>
    <w:lvl w:ilvl="0" w:tplc="66EA86F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416A36A">
      <w:start w:val="1"/>
      <w:numFmt w:val="lowerLetter"/>
      <w:lvlText w:val="%2"/>
      <w:lvlJc w:val="left"/>
      <w:pPr>
        <w:ind w:left="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82E6C6A">
      <w:start w:val="1"/>
      <w:numFmt w:val="decimal"/>
      <w:lvlRestart w:val="0"/>
      <w:lvlText w:val="%3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598E814">
      <w:start w:val="1"/>
      <w:numFmt w:val="decimal"/>
      <w:lvlText w:val="%4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9DE0EA8">
      <w:start w:val="1"/>
      <w:numFmt w:val="lowerLetter"/>
      <w:lvlText w:val="%5"/>
      <w:lvlJc w:val="left"/>
      <w:pPr>
        <w:ind w:left="2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8C83810">
      <w:start w:val="1"/>
      <w:numFmt w:val="lowerRoman"/>
      <w:lvlText w:val="%6"/>
      <w:lvlJc w:val="left"/>
      <w:pPr>
        <w:ind w:left="3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C52B9DE">
      <w:start w:val="1"/>
      <w:numFmt w:val="decimal"/>
      <w:lvlText w:val="%7"/>
      <w:lvlJc w:val="left"/>
      <w:pPr>
        <w:ind w:left="3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F1498C8">
      <w:start w:val="1"/>
      <w:numFmt w:val="lowerLetter"/>
      <w:lvlText w:val="%8"/>
      <w:lvlJc w:val="left"/>
      <w:pPr>
        <w:ind w:left="4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F4859D4">
      <w:start w:val="1"/>
      <w:numFmt w:val="lowerRoman"/>
      <w:lvlText w:val="%9"/>
      <w:lvlJc w:val="left"/>
      <w:pPr>
        <w:ind w:left="5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6F49FE"/>
    <w:multiLevelType w:val="hybridMultilevel"/>
    <w:tmpl w:val="CEF292F4"/>
    <w:lvl w:ilvl="0" w:tplc="0AACE050">
      <w:start w:val="7"/>
      <w:numFmt w:val="decimal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6980214">
      <w:start w:val="1"/>
      <w:numFmt w:val="lowerLetter"/>
      <w:lvlText w:val="%2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584867C">
      <w:start w:val="1"/>
      <w:numFmt w:val="lowerRoman"/>
      <w:lvlText w:val="%3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2F6E2CC">
      <w:start w:val="1"/>
      <w:numFmt w:val="decimal"/>
      <w:lvlText w:val="%4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61C09A6">
      <w:start w:val="1"/>
      <w:numFmt w:val="lowerLetter"/>
      <w:lvlText w:val="%5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0DA59EE">
      <w:start w:val="1"/>
      <w:numFmt w:val="lowerRoman"/>
      <w:lvlText w:val="%6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B9A29BE">
      <w:start w:val="1"/>
      <w:numFmt w:val="decimal"/>
      <w:lvlText w:val="%7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7FE0870">
      <w:start w:val="1"/>
      <w:numFmt w:val="lowerLetter"/>
      <w:lvlText w:val="%8"/>
      <w:lvlJc w:val="left"/>
      <w:pPr>
        <w:ind w:left="6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7849902">
      <w:start w:val="1"/>
      <w:numFmt w:val="lowerRoman"/>
      <w:lvlText w:val="%9"/>
      <w:lvlJc w:val="left"/>
      <w:pPr>
        <w:ind w:left="7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5959A3"/>
    <w:multiLevelType w:val="hybridMultilevel"/>
    <w:tmpl w:val="113EF0F2"/>
    <w:lvl w:ilvl="0" w:tplc="3BE09100">
      <w:start w:val="8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29435C2">
      <w:start w:val="1"/>
      <w:numFmt w:val="lowerLetter"/>
      <w:lvlText w:val="%2"/>
      <w:lvlJc w:val="left"/>
      <w:pPr>
        <w:ind w:left="3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C8882FE">
      <w:start w:val="1"/>
      <w:numFmt w:val="lowerRoman"/>
      <w:lvlText w:val="%3"/>
      <w:lvlJc w:val="left"/>
      <w:pPr>
        <w:ind w:left="4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D5E32D6">
      <w:start w:val="1"/>
      <w:numFmt w:val="decimal"/>
      <w:lvlText w:val="%4"/>
      <w:lvlJc w:val="left"/>
      <w:pPr>
        <w:ind w:left="5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F166026">
      <w:start w:val="1"/>
      <w:numFmt w:val="lowerLetter"/>
      <w:lvlText w:val="%5"/>
      <w:lvlJc w:val="left"/>
      <w:pPr>
        <w:ind w:left="5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BF002C8">
      <w:start w:val="1"/>
      <w:numFmt w:val="lowerRoman"/>
      <w:lvlText w:val="%6"/>
      <w:lvlJc w:val="left"/>
      <w:pPr>
        <w:ind w:left="6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B582F14">
      <w:start w:val="1"/>
      <w:numFmt w:val="decimal"/>
      <w:lvlText w:val="%7"/>
      <w:lvlJc w:val="left"/>
      <w:pPr>
        <w:ind w:left="7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C3C7F74">
      <w:start w:val="1"/>
      <w:numFmt w:val="lowerLetter"/>
      <w:lvlText w:val="%8"/>
      <w:lvlJc w:val="left"/>
      <w:pPr>
        <w:ind w:left="8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078046C">
      <w:start w:val="1"/>
      <w:numFmt w:val="lowerRoman"/>
      <w:lvlText w:val="%9"/>
      <w:lvlJc w:val="left"/>
      <w:pPr>
        <w:ind w:left="8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AF1C29"/>
    <w:multiLevelType w:val="hybridMultilevel"/>
    <w:tmpl w:val="30C44FEC"/>
    <w:lvl w:ilvl="0" w:tplc="A79CA7C4">
      <w:start w:val="4"/>
      <w:numFmt w:val="decimal"/>
      <w:lvlText w:val="%1."/>
      <w:lvlJc w:val="left"/>
      <w:pPr>
        <w:ind w:left="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CD024DC">
      <w:start w:val="1"/>
      <w:numFmt w:val="lowerLetter"/>
      <w:lvlText w:val="%2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1A6B5AE">
      <w:start w:val="1"/>
      <w:numFmt w:val="lowerRoman"/>
      <w:lvlText w:val="%3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CA21648">
      <w:start w:val="1"/>
      <w:numFmt w:val="decimal"/>
      <w:lvlText w:val="%4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D505158">
      <w:start w:val="1"/>
      <w:numFmt w:val="lowerLetter"/>
      <w:lvlText w:val="%5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40ACB9C">
      <w:start w:val="1"/>
      <w:numFmt w:val="lowerRoman"/>
      <w:lvlText w:val="%6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A3AF45E">
      <w:start w:val="1"/>
      <w:numFmt w:val="decimal"/>
      <w:lvlText w:val="%7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C90642A">
      <w:start w:val="1"/>
      <w:numFmt w:val="lowerLetter"/>
      <w:lvlText w:val="%8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6100A40">
      <w:start w:val="1"/>
      <w:numFmt w:val="lowerRoman"/>
      <w:lvlText w:val="%9"/>
      <w:lvlJc w:val="left"/>
      <w:pPr>
        <w:ind w:left="6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B73833"/>
    <w:multiLevelType w:val="hybridMultilevel"/>
    <w:tmpl w:val="8452BB14"/>
    <w:lvl w:ilvl="0" w:tplc="6C34A4BE">
      <w:start w:val="1"/>
      <w:numFmt w:val="bullet"/>
      <w:lvlText w:val="•"/>
      <w:lvlPicBulletId w:val="0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58DE72">
      <w:start w:val="1"/>
      <w:numFmt w:val="bullet"/>
      <w:lvlText w:val="o"/>
      <w:lvlJc w:val="left"/>
      <w:pPr>
        <w:ind w:left="1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F89968">
      <w:start w:val="1"/>
      <w:numFmt w:val="bullet"/>
      <w:lvlText w:val="▪"/>
      <w:lvlJc w:val="left"/>
      <w:pPr>
        <w:ind w:left="2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B2968C">
      <w:start w:val="1"/>
      <w:numFmt w:val="bullet"/>
      <w:lvlText w:val="•"/>
      <w:lvlJc w:val="left"/>
      <w:pPr>
        <w:ind w:left="3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02B524">
      <w:start w:val="1"/>
      <w:numFmt w:val="bullet"/>
      <w:lvlText w:val="o"/>
      <w:lvlJc w:val="left"/>
      <w:pPr>
        <w:ind w:left="3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2414A4">
      <w:start w:val="1"/>
      <w:numFmt w:val="bullet"/>
      <w:lvlText w:val="▪"/>
      <w:lvlJc w:val="left"/>
      <w:pPr>
        <w:ind w:left="4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B8EAD8">
      <w:start w:val="1"/>
      <w:numFmt w:val="bullet"/>
      <w:lvlText w:val="•"/>
      <w:lvlJc w:val="left"/>
      <w:pPr>
        <w:ind w:left="5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D2A542">
      <w:start w:val="1"/>
      <w:numFmt w:val="bullet"/>
      <w:lvlText w:val="o"/>
      <w:lvlJc w:val="left"/>
      <w:pPr>
        <w:ind w:left="5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5200FC">
      <w:start w:val="1"/>
      <w:numFmt w:val="bullet"/>
      <w:lvlText w:val="▪"/>
      <w:lvlJc w:val="left"/>
      <w:pPr>
        <w:ind w:left="6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FA32F6"/>
    <w:multiLevelType w:val="hybridMultilevel"/>
    <w:tmpl w:val="ACFAA696"/>
    <w:lvl w:ilvl="0" w:tplc="398AD4DA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29588F1A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416C58BA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4648A0BE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3BAEFE6E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71508936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878476B2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F1F84478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4238B60C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367226A"/>
    <w:multiLevelType w:val="hybridMultilevel"/>
    <w:tmpl w:val="EE32959C"/>
    <w:lvl w:ilvl="0" w:tplc="222A2B76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A2EF0F4">
      <w:start w:val="1"/>
      <w:numFmt w:val="bullet"/>
      <w:lvlText w:val="o"/>
      <w:lvlJc w:val="left"/>
      <w:pPr>
        <w:ind w:left="1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534A942">
      <w:start w:val="1"/>
      <w:numFmt w:val="bullet"/>
      <w:lvlText w:val="▪"/>
      <w:lvlJc w:val="left"/>
      <w:pPr>
        <w:ind w:left="2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F22F16A">
      <w:start w:val="1"/>
      <w:numFmt w:val="bullet"/>
      <w:lvlText w:val="•"/>
      <w:lvlJc w:val="left"/>
      <w:pPr>
        <w:ind w:left="2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E1E772A">
      <w:start w:val="1"/>
      <w:numFmt w:val="bullet"/>
      <w:lvlText w:val="o"/>
      <w:lvlJc w:val="left"/>
      <w:pPr>
        <w:ind w:left="3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AA40D80">
      <w:start w:val="1"/>
      <w:numFmt w:val="bullet"/>
      <w:lvlText w:val="▪"/>
      <w:lvlJc w:val="left"/>
      <w:pPr>
        <w:ind w:left="4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400E0B4">
      <w:start w:val="1"/>
      <w:numFmt w:val="bullet"/>
      <w:lvlText w:val="•"/>
      <w:lvlJc w:val="left"/>
      <w:pPr>
        <w:ind w:left="5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382C71E">
      <w:start w:val="1"/>
      <w:numFmt w:val="bullet"/>
      <w:lvlText w:val="o"/>
      <w:lvlJc w:val="left"/>
      <w:pPr>
        <w:ind w:left="5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E985DE0">
      <w:start w:val="1"/>
      <w:numFmt w:val="bullet"/>
      <w:lvlText w:val="▪"/>
      <w:lvlJc w:val="left"/>
      <w:pPr>
        <w:ind w:left="6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CD03D9"/>
    <w:multiLevelType w:val="hybridMultilevel"/>
    <w:tmpl w:val="97BC7DE0"/>
    <w:lvl w:ilvl="0" w:tplc="993AEEA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770513C">
      <w:start w:val="1"/>
      <w:numFmt w:val="lowerLetter"/>
      <w:lvlText w:val="%2"/>
      <w:lvlJc w:val="left"/>
      <w:pPr>
        <w:ind w:left="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986DF28">
      <w:start w:val="8"/>
      <w:numFmt w:val="decimal"/>
      <w:lvlRestart w:val="0"/>
      <w:lvlText w:val="%3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4BC9D8E">
      <w:start w:val="1"/>
      <w:numFmt w:val="decimal"/>
      <w:lvlText w:val="%4"/>
      <w:lvlJc w:val="left"/>
      <w:pPr>
        <w:ind w:left="1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3484176">
      <w:start w:val="1"/>
      <w:numFmt w:val="lowerLetter"/>
      <w:lvlText w:val="%5"/>
      <w:lvlJc w:val="left"/>
      <w:pPr>
        <w:ind w:left="2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A8E7AB8">
      <w:start w:val="1"/>
      <w:numFmt w:val="lowerRoman"/>
      <w:lvlText w:val="%6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A10C56E">
      <w:start w:val="1"/>
      <w:numFmt w:val="decimal"/>
      <w:lvlText w:val="%7"/>
      <w:lvlJc w:val="left"/>
      <w:pPr>
        <w:ind w:left="3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B6263E0">
      <w:start w:val="1"/>
      <w:numFmt w:val="lowerLetter"/>
      <w:lvlText w:val="%8"/>
      <w:lvlJc w:val="left"/>
      <w:pPr>
        <w:ind w:left="4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8A24010">
      <w:start w:val="1"/>
      <w:numFmt w:val="lowerRoman"/>
      <w:lvlText w:val="%9"/>
      <w:lvlJc w:val="left"/>
      <w:pPr>
        <w:ind w:left="5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4B47364"/>
    <w:multiLevelType w:val="hybridMultilevel"/>
    <w:tmpl w:val="2CD06EB8"/>
    <w:lvl w:ilvl="0" w:tplc="2108B73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87E2230">
      <w:start w:val="1"/>
      <w:numFmt w:val="lowerLetter"/>
      <w:lvlText w:val="%2"/>
      <w:lvlJc w:val="left"/>
      <w:pPr>
        <w:ind w:left="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7BCCD46">
      <w:start w:val="4"/>
      <w:numFmt w:val="decimal"/>
      <w:lvlRestart w:val="0"/>
      <w:lvlText w:val="%3)"/>
      <w:lvlJc w:val="left"/>
      <w:pPr>
        <w:ind w:left="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6F4D296">
      <w:start w:val="1"/>
      <w:numFmt w:val="decimal"/>
      <w:lvlText w:val="%4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7527A8E">
      <w:start w:val="1"/>
      <w:numFmt w:val="lowerLetter"/>
      <w:lvlText w:val="%5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928F6EC">
      <w:start w:val="1"/>
      <w:numFmt w:val="lowerRoman"/>
      <w:lvlText w:val="%6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1B2C650">
      <w:start w:val="1"/>
      <w:numFmt w:val="decimal"/>
      <w:lvlText w:val="%7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CB6C7E4">
      <w:start w:val="1"/>
      <w:numFmt w:val="lowerLetter"/>
      <w:lvlText w:val="%8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C5C4FA8">
      <w:start w:val="1"/>
      <w:numFmt w:val="lowerRoman"/>
      <w:lvlText w:val="%9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0"/>
  </w:num>
  <w:num w:numId="5">
    <w:abstractNumId w:val="11"/>
  </w:num>
  <w:num w:numId="6">
    <w:abstractNumId w:val="3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F6"/>
    <w:rsid w:val="00062EB2"/>
    <w:rsid w:val="000B651A"/>
    <w:rsid w:val="000B7B24"/>
    <w:rsid w:val="00104A2C"/>
    <w:rsid w:val="00105802"/>
    <w:rsid w:val="001075F6"/>
    <w:rsid w:val="00235BA3"/>
    <w:rsid w:val="00266EE7"/>
    <w:rsid w:val="00280C9B"/>
    <w:rsid w:val="003118C5"/>
    <w:rsid w:val="00372E6C"/>
    <w:rsid w:val="00385213"/>
    <w:rsid w:val="004019D5"/>
    <w:rsid w:val="005B12C8"/>
    <w:rsid w:val="0065667A"/>
    <w:rsid w:val="00665FAD"/>
    <w:rsid w:val="00754077"/>
    <w:rsid w:val="0078612E"/>
    <w:rsid w:val="00893D9E"/>
    <w:rsid w:val="009413B5"/>
    <w:rsid w:val="009E3B77"/>
    <w:rsid w:val="009F613C"/>
    <w:rsid w:val="00A130A7"/>
    <w:rsid w:val="00A61814"/>
    <w:rsid w:val="00AB57F6"/>
    <w:rsid w:val="00AC32A1"/>
    <w:rsid w:val="00AF6E91"/>
    <w:rsid w:val="00BE5512"/>
    <w:rsid w:val="00BE7948"/>
    <w:rsid w:val="00C204F4"/>
    <w:rsid w:val="00C47A50"/>
    <w:rsid w:val="00C84197"/>
    <w:rsid w:val="00C96407"/>
    <w:rsid w:val="00CC5885"/>
    <w:rsid w:val="00D1565B"/>
    <w:rsid w:val="00D2195C"/>
    <w:rsid w:val="00D26FAF"/>
    <w:rsid w:val="00D43E9F"/>
    <w:rsid w:val="00DC2374"/>
    <w:rsid w:val="00E31B3C"/>
    <w:rsid w:val="00F76F39"/>
    <w:rsid w:val="00FF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ACB33"/>
  <w15:docId w15:val="{D8DC13C9-6C38-4DB7-B99E-A3A43F87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2A1"/>
    <w:pPr>
      <w:spacing w:after="5" w:line="249" w:lineRule="auto"/>
      <w:ind w:left="259" w:firstLine="48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2"/>
      </w:numPr>
      <w:spacing w:after="0"/>
      <w:ind w:left="663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E5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5512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List Paragraph"/>
    <w:basedOn w:val="a"/>
    <w:uiPriority w:val="34"/>
    <w:qFormat/>
    <w:rsid w:val="00104A2C"/>
    <w:pPr>
      <w:ind w:left="720"/>
      <w:contextualSpacing/>
    </w:pPr>
  </w:style>
  <w:style w:type="table" w:customStyle="1" w:styleId="TableGrid1">
    <w:name w:val="TableGrid1"/>
    <w:rsid w:val="00AC32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F104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footer"/>
    <w:basedOn w:val="a"/>
    <w:link w:val="a7"/>
    <w:uiPriority w:val="99"/>
    <w:unhideWhenUsed/>
    <w:rsid w:val="005B12C8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7">
    <w:name w:val="Нижний колонтитул Знак"/>
    <w:basedOn w:val="a0"/>
    <w:link w:val="a6"/>
    <w:uiPriority w:val="99"/>
    <w:rsid w:val="005B12C8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B5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57F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7E2C1-F5E1-40C0-9774-71852EA43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2711</Words>
  <Characters>15459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comm2</dc:creator>
  <cp:keywords/>
  <cp:lastModifiedBy>JKX</cp:lastModifiedBy>
  <cp:revision>2</cp:revision>
  <cp:lastPrinted>2025-09-30T11:53:00Z</cp:lastPrinted>
  <dcterms:created xsi:type="dcterms:W3CDTF">2025-10-28T11:38:00Z</dcterms:created>
  <dcterms:modified xsi:type="dcterms:W3CDTF">2025-10-28T11:38:00Z</dcterms:modified>
</cp:coreProperties>
</file>