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77" w:rsidRDefault="00F55B77" w:rsidP="00590AF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D5C35E7">
            <wp:extent cx="591185" cy="731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0AF1" w:rsidRPr="00642413" w:rsidRDefault="00D50C59" w:rsidP="00590AF1">
      <w:pPr>
        <w:jc w:val="center"/>
        <w:rPr>
          <w:b/>
          <w:sz w:val="32"/>
          <w:szCs w:val="32"/>
        </w:rPr>
      </w:pPr>
      <w:r w:rsidRPr="00642413">
        <w:rPr>
          <w:b/>
          <w:sz w:val="32"/>
          <w:szCs w:val="32"/>
        </w:rPr>
        <w:t xml:space="preserve">ВЕЛИЖСКИЙ </w:t>
      </w:r>
      <w:r w:rsidR="00CE49C9">
        <w:rPr>
          <w:b/>
          <w:sz w:val="32"/>
          <w:szCs w:val="32"/>
        </w:rPr>
        <w:t>ОКРУЖ</w:t>
      </w:r>
      <w:r w:rsidRPr="00642413">
        <w:rPr>
          <w:b/>
          <w:sz w:val="32"/>
          <w:szCs w:val="32"/>
        </w:rPr>
        <w:t>Н</w:t>
      </w:r>
      <w:r w:rsidR="00CE49C9">
        <w:rPr>
          <w:b/>
          <w:sz w:val="32"/>
          <w:szCs w:val="32"/>
        </w:rPr>
        <w:t>О</w:t>
      </w:r>
      <w:r w:rsidRPr="00642413">
        <w:rPr>
          <w:b/>
          <w:sz w:val="32"/>
          <w:szCs w:val="32"/>
        </w:rPr>
        <w:t>Й СОВЕТ ДЕПУТАТОВ</w:t>
      </w:r>
    </w:p>
    <w:p w:rsidR="00590AF1" w:rsidRPr="00642413" w:rsidRDefault="00590AF1" w:rsidP="00590AF1">
      <w:pPr>
        <w:keepNext/>
        <w:jc w:val="center"/>
        <w:outlineLvl w:val="0"/>
        <w:rPr>
          <w:rFonts w:ascii="Arial" w:hAnsi="Arial"/>
          <w:sz w:val="32"/>
          <w:szCs w:val="32"/>
        </w:rPr>
      </w:pPr>
    </w:p>
    <w:p w:rsidR="00590AF1" w:rsidRPr="00642413" w:rsidRDefault="00D50C59" w:rsidP="00590AF1">
      <w:pPr>
        <w:keepNext/>
        <w:jc w:val="center"/>
        <w:outlineLvl w:val="5"/>
        <w:rPr>
          <w:b/>
          <w:bCs/>
          <w:sz w:val="32"/>
          <w:szCs w:val="32"/>
        </w:rPr>
      </w:pPr>
      <w:r w:rsidRPr="00642413">
        <w:rPr>
          <w:b/>
          <w:bCs/>
          <w:sz w:val="32"/>
          <w:szCs w:val="32"/>
        </w:rPr>
        <w:t>РЕШЕНИЯ</w:t>
      </w:r>
    </w:p>
    <w:p w:rsidR="008F00CD" w:rsidRPr="00590AF1" w:rsidRDefault="008F00CD" w:rsidP="00590AF1">
      <w:pPr>
        <w:keepNext/>
        <w:jc w:val="center"/>
        <w:outlineLvl w:val="5"/>
        <w:rPr>
          <w:b/>
          <w:bCs/>
          <w:sz w:val="40"/>
          <w:szCs w:val="40"/>
        </w:rPr>
      </w:pPr>
    </w:p>
    <w:p w:rsidR="00590AF1" w:rsidRPr="00590AF1" w:rsidRDefault="008F00CD" w:rsidP="00590AF1">
      <w:pPr>
        <w:rPr>
          <w:sz w:val="28"/>
        </w:rPr>
      </w:pPr>
      <w:r>
        <w:rPr>
          <w:sz w:val="28"/>
        </w:rPr>
        <w:t>о</w:t>
      </w:r>
      <w:r w:rsidR="00590AF1" w:rsidRPr="00590AF1">
        <w:rPr>
          <w:sz w:val="28"/>
        </w:rPr>
        <w:t>т</w:t>
      </w:r>
      <w:r w:rsidR="001F44BF">
        <w:rPr>
          <w:sz w:val="28"/>
        </w:rPr>
        <w:t xml:space="preserve"> </w:t>
      </w:r>
      <w:r w:rsidR="00F024B4">
        <w:rPr>
          <w:sz w:val="28"/>
        </w:rPr>
        <w:t>18 ноября 2025</w:t>
      </w:r>
      <w:r w:rsidR="00642413">
        <w:rPr>
          <w:sz w:val="28"/>
        </w:rPr>
        <w:t xml:space="preserve"> года № </w:t>
      </w:r>
      <w:r w:rsidR="00F024B4">
        <w:rPr>
          <w:sz w:val="28"/>
        </w:rPr>
        <w:t>129</w:t>
      </w:r>
      <w:r w:rsidR="00593F94">
        <w:rPr>
          <w:sz w:val="28"/>
        </w:rPr>
        <w:t xml:space="preserve"> </w:t>
      </w:r>
    </w:p>
    <w:p w:rsidR="008F00CD" w:rsidRDefault="00642413" w:rsidP="00590AF1">
      <w:pPr>
        <w:rPr>
          <w:sz w:val="28"/>
        </w:rPr>
      </w:pPr>
      <w:r w:rsidRPr="00590A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E495C" wp14:editId="49E10BFA">
                <wp:simplePos x="0" y="0"/>
                <wp:positionH relativeFrom="column">
                  <wp:posOffset>-82550</wp:posOffset>
                </wp:positionH>
                <wp:positionV relativeFrom="paragraph">
                  <wp:posOffset>77470</wp:posOffset>
                </wp:positionV>
                <wp:extent cx="3064748" cy="133643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748" cy="133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4BF" w:rsidRPr="007570B1" w:rsidRDefault="00D50C59" w:rsidP="00642413">
                            <w:pPr>
                              <w:suppressAutoHyphens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прогнозном плане приватизации муниципального имущества муниципального образования </w:t>
                            </w:r>
                            <w:r w:rsidR="00593F94" w:rsidRPr="00593F94">
                              <w:rPr>
                                <w:sz w:val="28"/>
                                <w:szCs w:val="28"/>
                              </w:rPr>
                              <w:t>«Велижский муниципальный округ» Смоленской области</w:t>
                            </w:r>
                            <w:r w:rsidRPr="00593F9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на 202</w:t>
                            </w:r>
                            <w:r w:rsidR="00593F94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26008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год</w:t>
                            </w:r>
                            <w:r w:rsidR="005C000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C000C" w:rsidRPr="005C000C">
                              <w:rPr>
                                <w:sz w:val="28"/>
                                <w:szCs w:val="28"/>
                              </w:rPr>
                              <w:t>и плановый период 202</w:t>
                            </w:r>
                            <w:r w:rsidR="00593F94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5C000C" w:rsidRPr="005C000C">
                              <w:rPr>
                                <w:sz w:val="28"/>
                                <w:szCs w:val="28"/>
                              </w:rPr>
                              <w:t>-202</w:t>
                            </w:r>
                            <w:r w:rsidR="00593F94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642413">
                              <w:rPr>
                                <w:sz w:val="28"/>
                                <w:szCs w:val="28"/>
                              </w:rPr>
                              <w:t xml:space="preserve"> годов</w:t>
                            </w:r>
                          </w:p>
                          <w:p w:rsidR="00590AF1" w:rsidRPr="00590AF1" w:rsidRDefault="00590AF1" w:rsidP="00590AF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E495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6.5pt;margin-top:6.1pt;width:241.3pt;height:10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" filled="f" stroked="f">
                <v:textbox>
                  <w:txbxContent>
                    <w:p w:rsidR="001F44BF" w:rsidRPr="007570B1" w:rsidRDefault="00D50C59" w:rsidP="00642413">
                      <w:pPr>
                        <w:suppressAutoHyphens/>
                        <w:jc w:val="both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sz w:val="28"/>
                          <w:szCs w:val="28"/>
                        </w:rPr>
                        <w:t xml:space="preserve">О прогнозном плане приватизации муниципального имущества муниципального образования </w:t>
                      </w:r>
                      <w:r w:rsidR="00593F94" w:rsidRPr="00593F94">
                        <w:rPr>
                          <w:sz w:val="28"/>
                          <w:szCs w:val="28"/>
                        </w:rPr>
                        <w:t>«Велижский муниципальный округ» Смоленской области</w:t>
                      </w:r>
                      <w:r w:rsidRPr="00593F9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на 202</w:t>
                      </w:r>
                      <w:r w:rsidR="00593F94">
                        <w:rPr>
                          <w:sz w:val="28"/>
                          <w:szCs w:val="28"/>
                        </w:rPr>
                        <w:t>6</w:t>
                      </w:r>
                      <w:r w:rsidR="00260086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год</w:t>
                      </w:r>
                      <w:r w:rsidR="005C000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C000C" w:rsidRPr="005C000C">
                        <w:rPr>
                          <w:sz w:val="28"/>
                          <w:szCs w:val="28"/>
                        </w:rPr>
                        <w:t>и плановый период 202</w:t>
                      </w:r>
                      <w:r w:rsidR="00593F94">
                        <w:rPr>
                          <w:sz w:val="28"/>
                          <w:szCs w:val="28"/>
                        </w:rPr>
                        <w:t>7</w:t>
                      </w:r>
                      <w:r w:rsidR="005C000C" w:rsidRPr="005C000C">
                        <w:rPr>
                          <w:sz w:val="28"/>
                          <w:szCs w:val="28"/>
                        </w:rPr>
                        <w:t>-202</w:t>
                      </w:r>
                      <w:r w:rsidR="00593F94">
                        <w:rPr>
                          <w:sz w:val="28"/>
                          <w:szCs w:val="28"/>
                        </w:rPr>
                        <w:t>8</w:t>
                      </w:r>
                      <w:r w:rsidR="00642413">
                        <w:rPr>
                          <w:sz w:val="28"/>
                          <w:szCs w:val="28"/>
                        </w:rPr>
                        <w:t xml:space="preserve"> годов</w:t>
                      </w:r>
                      <w:bookmarkEnd w:id="1"/>
                    </w:p>
                    <w:p w:rsidR="00590AF1" w:rsidRPr="00590AF1" w:rsidRDefault="00590AF1" w:rsidP="00590AF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AF1" w:rsidRPr="00590AF1">
        <w:rPr>
          <w:sz w:val="28"/>
        </w:rPr>
        <w:t xml:space="preserve">          </w:t>
      </w:r>
    </w:p>
    <w:p w:rsidR="00590AF1" w:rsidRPr="00590AF1" w:rsidRDefault="00590AF1" w:rsidP="00590AF1">
      <w:pPr>
        <w:rPr>
          <w:sz w:val="28"/>
        </w:rPr>
      </w:pPr>
    </w:p>
    <w:p w:rsidR="00590AF1" w:rsidRPr="00590AF1" w:rsidRDefault="00590AF1" w:rsidP="00590AF1">
      <w:pPr>
        <w:rPr>
          <w:sz w:val="28"/>
        </w:rPr>
      </w:pPr>
    </w:p>
    <w:p w:rsidR="00590AF1" w:rsidRDefault="00590AF1" w:rsidP="00590AF1">
      <w:pPr>
        <w:rPr>
          <w:sz w:val="28"/>
        </w:rPr>
      </w:pPr>
    </w:p>
    <w:p w:rsidR="00593F94" w:rsidRPr="00590AF1" w:rsidRDefault="00593F94" w:rsidP="00590AF1">
      <w:pPr>
        <w:rPr>
          <w:sz w:val="28"/>
        </w:rPr>
      </w:pPr>
    </w:p>
    <w:p w:rsidR="00590AF1" w:rsidRPr="00590AF1" w:rsidRDefault="00590AF1" w:rsidP="00590AF1">
      <w:pPr>
        <w:rPr>
          <w:sz w:val="24"/>
        </w:rPr>
      </w:pPr>
    </w:p>
    <w:p w:rsidR="0087570A" w:rsidRDefault="00590AF1" w:rsidP="001F44BF">
      <w:pPr>
        <w:rPr>
          <w:sz w:val="28"/>
        </w:rPr>
      </w:pPr>
      <w:r w:rsidRPr="00590AF1">
        <w:rPr>
          <w:sz w:val="28"/>
        </w:rPr>
        <w:t xml:space="preserve">       </w:t>
      </w:r>
      <w:r w:rsidR="001F44BF">
        <w:rPr>
          <w:sz w:val="28"/>
        </w:rPr>
        <w:t xml:space="preserve">   </w:t>
      </w:r>
    </w:p>
    <w:p w:rsidR="00D50C59" w:rsidRDefault="0087570A" w:rsidP="00D50C59">
      <w:pPr>
        <w:ind w:right="284"/>
        <w:jc w:val="both"/>
        <w:rPr>
          <w:sz w:val="28"/>
        </w:rPr>
      </w:pPr>
      <w:r>
        <w:rPr>
          <w:sz w:val="28"/>
        </w:rPr>
        <w:t xml:space="preserve">         </w:t>
      </w:r>
    </w:p>
    <w:p w:rsidR="00590AF1" w:rsidRDefault="00D50C59" w:rsidP="00D50C59">
      <w:pPr>
        <w:ind w:right="284"/>
        <w:jc w:val="both"/>
        <w:rPr>
          <w:sz w:val="28"/>
        </w:rPr>
      </w:pPr>
      <w:r>
        <w:rPr>
          <w:sz w:val="28"/>
        </w:rPr>
        <w:t xml:space="preserve">          </w:t>
      </w:r>
      <w:r w:rsidR="0087570A">
        <w:rPr>
          <w:sz w:val="28"/>
        </w:rPr>
        <w:t xml:space="preserve"> </w:t>
      </w:r>
      <w:r>
        <w:rPr>
          <w:sz w:val="28"/>
        </w:rPr>
        <w:t>В соответствии с Федеральным законом от 21.12.2001 № 178-ФЗ «О приватизации государственно</w:t>
      </w:r>
      <w:r w:rsidR="00CE49C9">
        <w:rPr>
          <w:sz w:val="28"/>
        </w:rPr>
        <w:t>го и муниципального имущества»</w:t>
      </w:r>
      <w:r>
        <w:rPr>
          <w:sz w:val="28"/>
        </w:rPr>
        <w:t xml:space="preserve">, Велижский </w:t>
      </w:r>
      <w:r w:rsidR="00CE49C9">
        <w:rPr>
          <w:sz w:val="28"/>
        </w:rPr>
        <w:t>окружно</w:t>
      </w:r>
      <w:r>
        <w:rPr>
          <w:sz w:val="28"/>
        </w:rPr>
        <w:t xml:space="preserve">й Совет депутатов </w:t>
      </w:r>
    </w:p>
    <w:p w:rsidR="00D50C59" w:rsidRPr="00642413" w:rsidRDefault="00642413" w:rsidP="00D50C59">
      <w:pPr>
        <w:ind w:right="284"/>
        <w:jc w:val="both"/>
        <w:rPr>
          <w:b/>
          <w:sz w:val="28"/>
        </w:rPr>
      </w:pPr>
      <w:r>
        <w:rPr>
          <w:b/>
          <w:sz w:val="28"/>
        </w:rPr>
        <w:t xml:space="preserve">          </w:t>
      </w:r>
      <w:r w:rsidR="00D50C59" w:rsidRPr="00642413">
        <w:rPr>
          <w:b/>
          <w:sz w:val="28"/>
        </w:rPr>
        <w:t>РЕШИЛ:</w:t>
      </w:r>
    </w:p>
    <w:p w:rsidR="00D50C59" w:rsidRDefault="004C49BF" w:rsidP="004C49BF">
      <w:pPr>
        <w:pStyle w:val="a6"/>
        <w:ind w:left="73"/>
        <w:jc w:val="both"/>
        <w:rPr>
          <w:sz w:val="28"/>
        </w:rPr>
      </w:pPr>
      <w:r>
        <w:rPr>
          <w:sz w:val="28"/>
        </w:rPr>
        <w:t xml:space="preserve">         1. </w:t>
      </w:r>
      <w:r w:rsidR="00D50C59" w:rsidRPr="004C49BF">
        <w:rPr>
          <w:sz w:val="28"/>
        </w:rPr>
        <w:t xml:space="preserve">Утвердить </w:t>
      </w:r>
      <w:r>
        <w:rPr>
          <w:sz w:val="28"/>
        </w:rPr>
        <w:t xml:space="preserve">прилагаемый </w:t>
      </w:r>
      <w:r w:rsidR="00D50C59" w:rsidRPr="004C49BF">
        <w:rPr>
          <w:sz w:val="28"/>
        </w:rPr>
        <w:t xml:space="preserve">прогнозный план приватизации муниципального имущества муниципального образования </w:t>
      </w:r>
      <w:r w:rsidR="00593F94" w:rsidRPr="00593F94">
        <w:rPr>
          <w:sz w:val="28"/>
        </w:rPr>
        <w:t xml:space="preserve">«Велижский муниципальный округ» Смоленской области </w:t>
      </w:r>
      <w:r w:rsidR="00D50C59" w:rsidRPr="004C49BF">
        <w:rPr>
          <w:sz w:val="28"/>
        </w:rPr>
        <w:t>на 202</w:t>
      </w:r>
      <w:r w:rsidR="00593F94">
        <w:rPr>
          <w:sz w:val="28"/>
        </w:rPr>
        <w:t>6</w:t>
      </w:r>
      <w:r w:rsidR="00D50C59" w:rsidRPr="004C49BF">
        <w:rPr>
          <w:sz w:val="28"/>
        </w:rPr>
        <w:t xml:space="preserve"> год</w:t>
      </w:r>
      <w:r w:rsidR="005C000C" w:rsidRPr="005C000C">
        <w:rPr>
          <w:sz w:val="28"/>
        </w:rPr>
        <w:t xml:space="preserve"> </w:t>
      </w:r>
      <w:r w:rsidR="005C000C">
        <w:rPr>
          <w:sz w:val="28"/>
        </w:rPr>
        <w:t>и</w:t>
      </w:r>
      <w:r w:rsidR="005C000C" w:rsidRPr="005C000C">
        <w:rPr>
          <w:sz w:val="28"/>
        </w:rPr>
        <w:t xml:space="preserve"> плановый период 202</w:t>
      </w:r>
      <w:r w:rsidR="00593F94">
        <w:rPr>
          <w:sz w:val="28"/>
        </w:rPr>
        <w:t>7</w:t>
      </w:r>
      <w:r w:rsidR="005C000C" w:rsidRPr="005C000C">
        <w:rPr>
          <w:sz w:val="28"/>
        </w:rPr>
        <w:t>-202</w:t>
      </w:r>
      <w:r w:rsidR="00593F94">
        <w:rPr>
          <w:sz w:val="28"/>
        </w:rPr>
        <w:t>8</w:t>
      </w:r>
      <w:r w:rsidR="005C000C" w:rsidRPr="005C000C">
        <w:rPr>
          <w:sz w:val="28"/>
        </w:rPr>
        <w:t xml:space="preserve"> годов.</w:t>
      </w:r>
    </w:p>
    <w:p w:rsidR="004C49BF" w:rsidRDefault="004C49BF" w:rsidP="004C49BF">
      <w:pPr>
        <w:pStyle w:val="a6"/>
        <w:ind w:left="73"/>
        <w:jc w:val="both"/>
        <w:rPr>
          <w:sz w:val="28"/>
        </w:rPr>
      </w:pPr>
      <w:r>
        <w:rPr>
          <w:sz w:val="28"/>
        </w:rPr>
        <w:t xml:space="preserve">         2. Настоящее решение вступает в силу после опубликования в газете «Велижская новь».</w:t>
      </w:r>
    </w:p>
    <w:p w:rsidR="004C49BF" w:rsidRDefault="004C49BF" w:rsidP="004C49BF">
      <w:pPr>
        <w:pStyle w:val="a6"/>
        <w:ind w:left="73"/>
        <w:jc w:val="both"/>
        <w:rPr>
          <w:sz w:val="28"/>
        </w:rPr>
      </w:pPr>
    </w:p>
    <w:p w:rsidR="008C7C15" w:rsidRDefault="008C7C15" w:rsidP="004C49BF">
      <w:pPr>
        <w:pStyle w:val="a6"/>
        <w:ind w:left="73"/>
        <w:jc w:val="both"/>
        <w:rPr>
          <w:sz w:val="28"/>
        </w:rPr>
      </w:pPr>
    </w:p>
    <w:tbl>
      <w:tblPr>
        <w:tblW w:w="10393" w:type="dxa"/>
        <w:tblLook w:val="04A0" w:firstRow="1" w:lastRow="0" w:firstColumn="1" w:lastColumn="0" w:noHBand="0" w:noVBand="1"/>
      </w:tblPr>
      <w:tblGrid>
        <w:gridCol w:w="5196"/>
        <w:gridCol w:w="5197"/>
      </w:tblGrid>
      <w:tr w:rsidR="00642413" w:rsidRPr="00642413" w:rsidTr="002E36FF">
        <w:trPr>
          <w:trHeight w:val="623"/>
        </w:trPr>
        <w:tc>
          <w:tcPr>
            <w:tcW w:w="5196" w:type="dxa"/>
          </w:tcPr>
          <w:p w:rsidR="00642413" w:rsidRPr="00642413" w:rsidRDefault="00642413" w:rsidP="00642413">
            <w:pPr>
              <w:jc w:val="both"/>
              <w:rPr>
                <w:rFonts w:eastAsia="Calibri"/>
                <w:sz w:val="28"/>
                <w:szCs w:val="28"/>
              </w:rPr>
            </w:pPr>
            <w:r w:rsidRPr="00642413"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642413" w:rsidRPr="00642413" w:rsidRDefault="00642413" w:rsidP="00642413">
            <w:pPr>
              <w:jc w:val="both"/>
              <w:rPr>
                <w:rFonts w:eastAsia="Calibri"/>
                <w:sz w:val="28"/>
                <w:szCs w:val="28"/>
              </w:rPr>
            </w:pPr>
            <w:r w:rsidRPr="00642413">
              <w:rPr>
                <w:rFonts w:eastAsia="Calibri"/>
                <w:sz w:val="28"/>
                <w:szCs w:val="28"/>
              </w:rPr>
              <w:t xml:space="preserve">Велижского </w:t>
            </w:r>
            <w:r w:rsidR="00CE49C9">
              <w:rPr>
                <w:rFonts w:eastAsia="Calibri"/>
                <w:sz w:val="28"/>
                <w:szCs w:val="28"/>
              </w:rPr>
              <w:t>окруж</w:t>
            </w:r>
            <w:r w:rsidRPr="00642413">
              <w:rPr>
                <w:rFonts w:eastAsia="Calibri"/>
                <w:sz w:val="28"/>
                <w:szCs w:val="28"/>
              </w:rPr>
              <w:t xml:space="preserve">ного </w:t>
            </w:r>
          </w:p>
          <w:p w:rsidR="00642413" w:rsidRPr="00642413" w:rsidRDefault="00642413" w:rsidP="00642413">
            <w:pPr>
              <w:jc w:val="both"/>
              <w:rPr>
                <w:rFonts w:eastAsia="Calibri"/>
                <w:sz w:val="28"/>
                <w:szCs w:val="28"/>
              </w:rPr>
            </w:pPr>
            <w:r w:rsidRPr="00642413">
              <w:rPr>
                <w:rFonts w:eastAsia="Calibri"/>
                <w:sz w:val="28"/>
                <w:szCs w:val="28"/>
              </w:rPr>
              <w:t>Совета депутатов</w:t>
            </w:r>
          </w:p>
          <w:p w:rsidR="00642413" w:rsidRPr="00642413" w:rsidRDefault="00642413" w:rsidP="00642413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642413" w:rsidRPr="00642413" w:rsidRDefault="00642413" w:rsidP="00642413">
            <w:pPr>
              <w:jc w:val="both"/>
              <w:rPr>
                <w:rFonts w:eastAsia="Calibri"/>
                <w:sz w:val="28"/>
                <w:szCs w:val="28"/>
              </w:rPr>
            </w:pPr>
            <w:r w:rsidRPr="00642413">
              <w:rPr>
                <w:rFonts w:eastAsia="Calibri"/>
                <w:color w:val="000000"/>
                <w:sz w:val="28"/>
                <w:szCs w:val="28"/>
              </w:rPr>
              <w:t>________________</w:t>
            </w:r>
            <w:r w:rsidRPr="00642413">
              <w:rPr>
                <w:rFonts w:eastAsia="Calibri"/>
                <w:b/>
                <w:color w:val="000000"/>
                <w:sz w:val="28"/>
                <w:szCs w:val="28"/>
              </w:rPr>
              <w:t xml:space="preserve"> Л.П.Осипова</w:t>
            </w:r>
          </w:p>
        </w:tc>
        <w:tc>
          <w:tcPr>
            <w:tcW w:w="5197" w:type="dxa"/>
            <w:hideMark/>
          </w:tcPr>
          <w:p w:rsidR="00593F94" w:rsidRPr="00593F94" w:rsidRDefault="00593F94" w:rsidP="00593F94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593F94">
              <w:rPr>
                <w:rFonts w:eastAsia="Calibri"/>
                <w:color w:val="000000"/>
                <w:sz w:val="28"/>
                <w:szCs w:val="28"/>
              </w:rPr>
              <w:t xml:space="preserve">Глава </w:t>
            </w:r>
          </w:p>
          <w:p w:rsidR="00593F94" w:rsidRPr="00593F94" w:rsidRDefault="00593F94" w:rsidP="00593F94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593F94">
              <w:rPr>
                <w:rFonts w:eastAsia="Calibri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593F94" w:rsidRDefault="00593F94" w:rsidP="00593F94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593F94">
              <w:rPr>
                <w:rFonts w:eastAsia="Calibri"/>
                <w:color w:val="000000"/>
                <w:sz w:val="28"/>
                <w:szCs w:val="28"/>
              </w:rPr>
              <w:t xml:space="preserve">«Велижский муниципальный округ» </w:t>
            </w:r>
          </w:p>
          <w:p w:rsidR="00593F94" w:rsidRPr="00593F94" w:rsidRDefault="00593F94" w:rsidP="00593F94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593F94">
              <w:rPr>
                <w:rFonts w:eastAsia="Calibri"/>
                <w:color w:val="000000"/>
                <w:sz w:val="28"/>
                <w:szCs w:val="28"/>
              </w:rPr>
              <w:t xml:space="preserve">Смоленской области </w:t>
            </w:r>
          </w:p>
          <w:p w:rsidR="00642413" w:rsidRPr="00642413" w:rsidRDefault="00593F94" w:rsidP="00593F94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sz w:val="28"/>
                <w:szCs w:val="28"/>
              </w:rPr>
            </w:pPr>
            <w:r w:rsidRPr="00593F94">
              <w:rPr>
                <w:rFonts w:eastAsia="Calibri"/>
                <w:color w:val="000000"/>
                <w:sz w:val="28"/>
                <w:szCs w:val="28"/>
              </w:rPr>
              <w:t xml:space="preserve">______________ </w:t>
            </w:r>
            <w:proofErr w:type="spellStart"/>
            <w:r w:rsidRPr="00593F94">
              <w:rPr>
                <w:rFonts w:eastAsia="Calibri"/>
                <w:b/>
                <w:color w:val="000000"/>
                <w:sz w:val="28"/>
                <w:szCs w:val="28"/>
              </w:rPr>
              <w:t>Г.А.Валикова</w:t>
            </w:r>
            <w:proofErr w:type="spellEnd"/>
          </w:p>
        </w:tc>
      </w:tr>
    </w:tbl>
    <w:p w:rsidR="004C49BF" w:rsidRDefault="004C49BF" w:rsidP="004C49BF">
      <w:pPr>
        <w:pStyle w:val="a6"/>
        <w:ind w:left="915" w:right="284"/>
        <w:jc w:val="both"/>
        <w:rPr>
          <w:sz w:val="28"/>
        </w:rPr>
      </w:pPr>
    </w:p>
    <w:p w:rsidR="00D50C59" w:rsidRDefault="00D50C59" w:rsidP="00D50C59">
      <w:pPr>
        <w:pStyle w:val="a6"/>
        <w:ind w:left="0" w:right="284"/>
        <w:jc w:val="both"/>
        <w:rPr>
          <w:sz w:val="28"/>
        </w:rPr>
      </w:pPr>
    </w:p>
    <w:p w:rsidR="004C49BF" w:rsidRDefault="004C49BF" w:rsidP="00D50C59">
      <w:pPr>
        <w:pStyle w:val="a6"/>
        <w:ind w:left="0" w:right="284"/>
        <w:jc w:val="both"/>
        <w:rPr>
          <w:sz w:val="28"/>
        </w:rPr>
      </w:pPr>
    </w:p>
    <w:p w:rsidR="004C49BF" w:rsidRDefault="004C49BF" w:rsidP="00D50C59">
      <w:pPr>
        <w:pStyle w:val="a6"/>
        <w:ind w:left="0" w:right="284"/>
        <w:jc w:val="both"/>
        <w:rPr>
          <w:sz w:val="28"/>
        </w:rPr>
      </w:pPr>
    </w:p>
    <w:p w:rsidR="004C49BF" w:rsidRDefault="004C49BF" w:rsidP="00D50C59">
      <w:pPr>
        <w:pStyle w:val="a6"/>
        <w:ind w:left="0" w:right="284"/>
        <w:jc w:val="both"/>
        <w:rPr>
          <w:sz w:val="28"/>
        </w:rPr>
      </w:pPr>
    </w:p>
    <w:p w:rsidR="004C49BF" w:rsidRDefault="004C49BF" w:rsidP="00D50C59">
      <w:pPr>
        <w:pStyle w:val="a6"/>
        <w:ind w:left="0" w:right="284"/>
        <w:jc w:val="both"/>
        <w:rPr>
          <w:sz w:val="28"/>
        </w:rPr>
      </w:pPr>
    </w:p>
    <w:p w:rsidR="004C49BF" w:rsidRDefault="004C49BF" w:rsidP="00D50C59">
      <w:pPr>
        <w:pStyle w:val="a6"/>
        <w:ind w:left="0" w:right="284"/>
        <w:jc w:val="both"/>
        <w:rPr>
          <w:sz w:val="28"/>
        </w:rPr>
      </w:pPr>
    </w:p>
    <w:p w:rsidR="004C49BF" w:rsidRDefault="004C49BF" w:rsidP="00D50C59">
      <w:pPr>
        <w:pStyle w:val="a6"/>
        <w:ind w:left="0" w:right="284"/>
        <w:jc w:val="both"/>
        <w:rPr>
          <w:sz w:val="28"/>
        </w:rPr>
      </w:pPr>
    </w:p>
    <w:p w:rsidR="004C49BF" w:rsidRDefault="004C49BF" w:rsidP="00D50C59">
      <w:pPr>
        <w:pStyle w:val="a6"/>
        <w:ind w:left="0" w:right="284"/>
        <w:jc w:val="both"/>
        <w:rPr>
          <w:sz w:val="28"/>
        </w:rPr>
      </w:pPr>
    </w:p>
    <w:p w:rsidR="004C49BF" w:rsidRDefault="004C49BF" w:rsidP="00D50C59">
      <w:pPr>
        <w:pStyle w:val="a6"/>
        <w:ind w:left="0" w:right="284"/>
        <w:jc w:val="both"/>
        <w:rPr>
          <w:sz w:val="28"/>
        </w:rPr>
      </w:pPr>
    </w:p>
    <w:p w:rsidR="004C49BF" w:rsidRDefault="004C49BF" w:rsidP="00D50C59">
      <w:pPr>
        <w:pStyle w:val="a6"/>
        <w:ind w:left="0" w:right="284"/>
        <w:jc w:val="both"/>
        <w:rPr>
          <w:sz w:val="28"/>
        </w:rPr>
      </w:pPr>
    </w:p>
    <w:p w:rsidR="004C49BF" w:rsidRDefault="004C49BF" w:rsidP="00D50C59">
      <w:pPr>
        <w:pStyle w:val="a6"/>
        <w:ind w:left="0" w:right="284"/>
        <w:jc w:val="both"/>
        <w:rPr>
          <w:sz w:val="28"/>
        </w:rPr>
      </w:pPr>
    </w:p>
    <w:p w:rsidR="004C49BF" w:rsidRDefault="004C49BF" w:rsidP="00D50C59">
      <w:pPr>
        <w:pStyle w:val="a6"/>
        <w:ind w:left="0" w:right="284"/>
        <w:jc w:val="both"/>
        <w:rPr>
          <w:sz w:val="28"/>
        </w:rPr>
      </w:pPr>
    </w:p>
    <w:p w:rsidR="004C49BF" w:rsidRDefault="004C49BF" w:rsidP="00D50C59">
      <w:pPr>
        <w:pStyle w:val="a6"/>
        <w:ind w:left="0" w:right="284"/>
        <w:jc w:val="both"/>
        <w:rPr>
          <w:sz w:val="28"/>
        </w:rPr>
      </w:pPr>
    </w:p>
    <w:p w:rsidR="00642413" w:rsidRDefault="00642413" w:rsidP="00D50C59">
      <w:pPr>
        <w:pStyle w:val="a6"/>
        <w:ind w:left="0" w:right="284"/>
        <w:jc w:val="both"/>
        <w:rPr>
          <w:sz w:val="28"/>
        </w:rPr>
      </w:pPr>
    </w:p>
    <w:p w:rsidR="00642413" w:rsidRDefault="00642413" w:rsidP="00D50C59">
      <w:pPr>
        <w:pStyle w:val="a6"/>
        <w:ind w:left="0" w:right="284"/>
        <w:jc w:val="both"/>
        <w:rPr>
          <w:sz w:val="28"/>
        </w:rPr>
      </w:pPr>
    </w:p>
    <w:p w:rsidR="004C49BF" w:rsidRPr="004461EF" w:rsidRDefault="00642413" w:rsidP="004C49BF">
      <w:pPr>
        <w:pStyle w:val="a6"/>
        <w:ind w:left="0" w:right="284"/>
        <w:jc w:val="right"/>
      </w:pPr>
      <w:r w:rsidRPr="004461EF">
        <w:t>УТВЕРЖДЕН</w:t>
      </w:r>
    </w:p>
    <w:p w:rsidR="004C49BF" w:rsidRPr="004461EF" w:rsidRDefault="00642413" w:rsidP="004C49BF">
      <w:pPr>
        <w:pStyle w:val="a6"/>
        <w:ind w:left="0" w:right="284"/>
        <w:jc w:val="right"/>
      </w:pPr>
      <w:r w:rsidRPr="004461EF">
        <w:t>р</w:t>
      </w:r>
      <w:r w:rsidR="004C49BF" w:rsidRPr="004461EF">
        <w:t xml:space="preserve">ешением Велижского </w:t>
      </w:r>
      <w:r w:rsidR="00CE49C9">
        <w:t>окруж</w:t>
      </w:r>
      <w:r w:rsidR="004C49BF" w:rsidRPr="004461EF">
        <w:t>ного</w:t>
      </w:r>
    </w:p>
    <w:p w:rsidR="004C49BF" w:rsidRPr="004461EF" w:rsidRDefault="004C49BF" w:rsidP="004C49BF">
      <w:pPr>
        <w:pStyle w:val="a6"/>
        <w:ind w:left="0" w:right="284"/>
        <w:jc w:val="right"/>
      </w:pPr>
      <w:r w:rsidRPr="004461EF">
        <w:t xml:space="preserve">Совета депутатов </w:t>
      </w:r>
    </w:p>
    <w:p w:rsidR="004C49BF" w:rsidRPr="004461EF" w:rsidRDefault="00F024B4" w:rsidP="004C49BF">
      <w:pPr>
        <w:pStyle w:val="a6"/>
        <w:ind w:left="0" w:right="284"/>
        <w:jc w:val="right"/>
      </w:pPr>
      <w:r>
        <w:t>о</w:t>
      </w:r>
      <w:r w:rsidR="004C49BF" w:rsidRPr="004461EF">
        <w:t>т</w:t>
      </w:r>
      <w:r>
        <w:t xml:space="preserve"> 18.11.2025 № 129</w:t>
      </w:r>
      <w:r w:rsidR="0014238C">
        <w:t xml:space="preserve"> </w:t>
      </w:r>
    </w:p>
    <w:p w:rsidR="00593F94" w:rsidRPr="00593F94" w:rsidRDefault="00593F94" w:rsidP="00593F94">
      <w:pPr>
        <w:ind w:right="284"/>
        <w:contextualSpacing/>
        <w:jc w:val="center"/>
        <w:rPr>
          <w:b/>
          <w:sz w:val="28"/>
        </w:rPr>
      </w:pPr>
      <w:r w:rsidRPr="00593F94">
        <w:rPr>
          <w:b/>
          <w:sz w:val="28"/>
        </w:rPr>
        <w:t xml:space="preserve">Прогнозный план приватизации </w:t>
      </w:r>
    </w:p>
    <w:p w:rsidR="00593F94" w:rsidRPr="00593F94" w:rsidRDefault="00593F94" w:rsidP="00593F94">
      <w:pPr>
        <w:ind w:right="284"/>
        <w:contextualSpacing/>
        <w:jc w:val="center"/>
        <w:rPr>
          <w:b/>
          <w:sz w:val="28"/>
        </w:rPr>
      </w:pPr>
      <w:r w:rsidRPr="00593F94">
        <w:rPr>
          <w:b/>
          <w:sz w:val="28"/>
        </w:rPr>
        <w:t xml:space="preserve">муниципального имущества муниципального образования </w:t>
      </w:r>
    </w:p>
    <w:p w:rsidR="00593F94" w:rsidRPr="00593F94" w:rsidRDefault="00593F94" w:rsidP="00593F94">
      <w:pPr>
        <w:ind w:right="284"/>
        <w:contextualSpacing/>
        <w:jc w:val="center"/>
        <w:rPr>
          <w:b/>
          <w:sz w:val="28"/>
        </w:rPr>
      </w:pPr>
      <w:r w:rsidRPr="00593F94">
        <w:rPr>
          <w:b/>
          <w:sz w:val="28"/>
        </w:rPr>
        <w:t>«Велижский муниципальный округ» Смоленской области на 2026 год и плановый период 2027-2028 годов</w:t>
      </w:r>
    </w:p>
    <w:p w:rsidR="00593F94" w:rsidRPr="00593F94" w:rsidRDefault="00593F94" w:rsidP="00593F94">
      <w:pPr>
        <w:ind w:right="284"/>
        <w:contextualSpacing/>
        <w:jc w:val="center"/>
        <w:rPr>
          <w:b/>
          <w:sz w:val="28"/>
        </w:rPr>
      </w:pPr>
    </w:p>
    <w:p w:rsidR="00593F94" w:rsidRPr="00593F94" w:rsidRDefault="00593F94" w:rsidP="00593F94">
      <w:pPr>
        <w:ind w:right="284"/>
        <w:contextualSpacing/>
        <w:jc w:val="center"/>
        <w:rPr>
          <w:b/>
          <w:sz w:val="28"/>
        </w:rPr>
      </w:pPr>
    </w:p>
    <w:tbl>
      <w:tblPr>
        <w:tblStyle w:val="a7"/>
        <w:tblW w:w="10182" w:type="dxa"/>
        <w:tblInd w:w="-291" w:type="dxa"/>
        <w:tblLook w:val="04A0" w:firstRow="1" w:lastRow="0" w:firstColumn="1" w:lastColumn="0" w:noHBand="0" w:noVBand="1"/>
      </w:tblPr>
      <w:tblGrid>
        <w:gridCol w:w="549"/>
        <w:gridCol w:w="1689"/>
        <w:gridCol w:w="2570"/>
        <w:gridCol w:w="2037"/>
        <w:gridCol w:w="1663"/>
        <w:gridCol w:w="1674"/>
      </w:tblGrid>
      <w:tr w:rsidR="00593F94" w:rsidRPr="00593F94" w:rsidTr="00455EF3">
        <w:tc>
          <w:tcPr>
            <w:tcW w:w="549" w:type="dxa"/>
          </w:tcPr>
          <w:p w:rsidR="00593F94" w:rsidRPr="00593F94" w:rsidRDefault="00593F94" w:rsidP="00593F94">
            <w:pPr>
              <w:jc w:val="center"/>
              <w:textAlignment w:val="top"/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</w:pPr>
            <w:r w:rsidRPr="00593F94"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  <w:t>№</w:t>
            </w:r>
          </w:p>
          <w:p w:rsidR="00593F94" w:rsidRPr="00593F94" w:rsidRDefault="00593F94" w:rsidP="00593F94">
            <w:pPr>
              <w:jc w:val="center"/>
              <w:textAlignment w:val="top"/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</w:pPr>
            <w:r w:rsidRPr="00593F94"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89" w:type="dxa"/>
          </w:tcPr>
          <w:p w:rsidR="00593F94" w:rsidRPr="00593F94" w:rsidRDefault="00593F94" w:rsidP="00593F94">
            <w:pPr>
              <w:jc w:val="center"/>
              <w:textAlignment w:val="top"/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</w:pPr>
            <w:r w:rsidRPr="00593F94"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  <w:t>Наименование объекта</w:t>
            </w:r>
          </w:p>
          <w:p w:rsidR="00593F94" w:rsidRPr="00593F94" w:rsidRDefault="00593F94" w:rsidP="00593F94">
            <w:pPr>
              <w:jc w:val="center"/>
              <w:textAlignment w:val="top"/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</w:pPr>
            <w:r w:rsidRPr="00593F94"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  <w:t>имущества</w:t>
            </w:r>
          </w:p>
          <w:p w:rsidR="00593F94" w:rsidRPr="00593F94" w:rsidRDefault="00593F94" w:rsidP="00593F94">
            <w:pPr>
              <w:jc w:val="center"/>
              <w:textAlignment w:val="top"/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</w:pPr>
          </w:p>
        </w:tc>
        <w:tc>
          <w:tcPr>
            <w:tcW w:w="2570" w:type="dxa"/>
          </w:tcPr>
          <w:p w:rsidR="00593F94" w:rsidRPr="00593F94" w:rsidRDefault="00593F94" w:rsidP="00593F94">
            <w:pPr>
              <w:jc w:val="center"/>
              <w:textAlignment w:val="top"/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</w:pPr>
            <w:r w:rsidRPr="00593F94"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  <w:t xml:space="preserve">Местонахождение объекта </w:t>
            </w:r>
          </w:p>
          <w:p w:rsidR="00593F94" w:rsidRPr="00593F94" w:rsidRDefault="00593F94" w:rsidP="00593F94">
            <w:pPr>
              <w:jc w:val="center"/>
              <w:textAlignment w:val="top"/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</w:pPr>
            <w:r w:rsidRPr="00593F94"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  <w:t>имущества</w:t>
            </w:r>
          </w:p>
          <w:p w:rsidR="00593F94" w:rsidRPr="00593F94" w:rsidRDefault="00593F94" w:rsidP="00593F94">
            <w:pPr>
              <w:jc w:val="center"/>
              <w:textAlignment w:val="top"/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</w:tcPr>
          <w:p w:rsidR="00593F94" w:rsidRPr="00593F94" w:rsidRDefault="00593F94" w:rsidP="00593F9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3F94">
              <w:rPr>
                <w:rFonts w:eastAsia="Calibri"/>
                <w:b/>
                <w:sz w:val="22"/>
                <w:szCs w:val="22"/>
                <w:lang w:eastAsia="en-US"/>
              </w:rPr>
              <w:t xml:space="preserve">Ориентировочная площадь, </w:t>
            </w:r>
            <w:proofErr w:type="spellStart"/>
            <w:r w:rsidRPr="00593F94">
              <w:rPr>
                <w:rFonts w:eastAsia="Calibri"/>
                <w:b/>
                <w:sz w:val="22"/>
                <w:szCs w:val="22"/>
                <w:lang w:eastAsia="en-US"/>
              </w:rPr>
              <w:t>кв.м</w:t>
            </w:r>
            <w:proofErr w:type="spellEnd"/>
            <w:r w:rsidRPr="00593F94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  <w:p w:rsidR="00593F94" w:rsidRPr="00593F94" w:rsidRDefault="00593F94" w:rsidP="00593F94">
            <w:pPr>
              <w:jc w:val="center"/>
              <w:textAlignment w:val="top"/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</w:pPr>
            <w:r w:rsidRPr="00593F94">
              <w:rPr>
                <w:rFonts w:eastAsia="Calibri"/>
                <w:b/>
                <w:sz w:val="22"/>
                <w:szCs w:val="22"/>
                <w:lang w:eastAsia="en-US"/>
              </w:rPr>
              <w:t>Протяженность, м</w:t>
            </w:r>
          </w:p>
          <w:p w:rsidR="00593F94" w:rsidRPr="00593F94" w:rsidRDefault="00593F94" w:rsidP="00593F94">
            <w:pPr>
              <w:jc w:val="center"/>
              <w:textAlignment w:val="top"/>
              <w:rPr>
                <w:rFonts w:eastAsia="Calibri"/>
                <w:b/>
                <w:color w:val="332D2D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</w:tcPr>
          <w:p w:rsidR="00593F94" w:rsidRPr="00593F94" w:rsidRDefault="00593F94" w:rsidP="00593F9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3F94">
              <w:rPr>
                <w:rFonts w:eastAsia="Calibri"/>
                <w:b/>
                <w:sz w:val="22"/>
                <w:szCs w:val="22"/>
                <w:lang w:eastAsia="en-US"/>
              </w:rPr>
              <w:t>Прогнозируемая цена продажи, руб.</w:t>
            </w:r>
          </w:p>
        </w:tc>
        <w:tc>
          <w:tcPr>
            <w:tcW w:w="1674" w:type="dxa"/>
          </w:tcPr>
          <w:p w:rsidR="00593F94" w:rsidRPr="00593F94" w:rsidRDefault="00593F94" w:rsidP="00593F9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3F94">
              <w:rPr>
                <w:rFonts w:eastAsia="Calibri"/>
                <w:b/>
                <w:sz w:val="22"/>
                <w:szCs w:val="22"/>
                <w:lang w:eastAsia="en-US"/>
              </w:rPr>
              <w:t>Примечание</w:t>
            </w:r>
          </w:p>
        </w:tc>
      </w:tr>
      <w:tr w:rsidR="00593F94" w:rsidRPr="00593F94" w:rsidTr="00455EF3">
        <w:tc>
          <w:tcPr>
            <w:tcW w:w="549" w:type="dxa"/>
          </w:tcPr>
          <w:p w:rsidR="00593F94" w:rsidRPr="00593F94" w:rsidRDefault="00593F94" w:rsidP="00593F94">
            <w:pPr>
              <w:jc w:val="center"/>
              <w:textAlignment w:val="top"/>
              <w:rPr>
                <w:rFonts w:eastAsia="Calibri"/>
                <w:color w:val="332D2D"/>
                <w:sz w:val="22"/>
                <w:szCs w:val="22"/>
                <w:lang w:eastAsia="en-US"/>
              </w:rPr>
            </w:pPr>
            <w:r w:rsidRPr="00593F94">
              <w:rPr>
                <w:rFonts w:eastAsia="Calibri"/>
                <w:color w:val="332D2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9" w:type="dxa"/>
          </w:tcPr>
          <w:p w:rsidR="00593F94" w:rsidRPr="00593F94" w:rsidRDefault="00593F94" w:rsidP="00593F9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93F94">
              <w:rPr>
                <w:sz w:val="28"/>
              </w:rPr>
              <w:t>здание узла связи</w:t>
            </w:r>
          </w:p>
        </w:tc>
        <w:tc>
          <w:tcPr>
            <w:tcW w:w="2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3F94" w:rsidRPr="00593F94" w:rsidRDefault="00593F94" w:rsidP="00593F94">
            <w:pPr>
              <w:jc w:val="both"/>
              <w:rPr>
                <w:sz w:val="22"/>
                <w:szCs w:val="22"/>
                <w:lang w:eastAsia="en-US"/>
              </w:rPr>
            </w:pPr>
            <w:r w:rsidRPr="00593F94">
              <w:rPr>
                <w:sz w:val="22"/>
                <w:szCs w:val="22"/>
                <w:lang w:eastAsia="en-US"/>
              </w:rPr>
              <w:t xml:space="preserve">Российская Федерация, </w:t>
            </w:r>
            <w:r w:rsidRPr="00593F94">
              <w:rPr>
                <w:sz w:val="28"/>
              </w:rPr>
              <w:t>Смоленская область, Велижский район, д. Беляево, ул. Береговая, д.9, кв.2</w:t>
            </w:r>
          </w:p>
        </w:tc>
        <w:tc>
          <w:tcPr>
            <w:tcW w:w="2037" w:type="dxa"/>
          </w:tcPr>
          <w:p w:rsidR="00593F94" w:rsidRPr="00593F94" w:rsidRDefault="00593F94" w:rsidP="00593F94">
            <w:pPr>
              <w:jc w:val="center"/>
              <w:textAlignment w:val="top"/>
              <w:rPr>
                <w:rFonts w:eastAsia="Calibri"/>
                <w:color w:val="332D2D"/>
                <w:sz w:val="22"/>
                <w:szCs w:val="22"/>
                <w:lang w:eastAsia="en-US"/>
              </w:rPr>
            </w:pPr>
            <w:r w:rsidRPr="00593F94">
              <w:rPr>
                <w:rFonts w:eastAsia="Calibri"/>
                <w:color w:val="332D2D"/>
                <w:sz w:val="22"/>
                <w:szCs w:val="22"/>
                <w:lang w:eastAsia="en-US"/>
              </w:rPr>
              <w:t xml:space="preserve">46,3 </w:t>
            </w:r>
            <w:proofErr w:type="spellStart"/>
            <w:r w:rsidRPr="00593F94">
              <w:rPr>
                <w:rFonts w:eastAsia="Calibri"/>
                <w:color w:val="332D2D"/>
                <w:sz w:val="22"/>
                <w:szCs w:val="22"/>
                <w:lang w:eastAsia="en-US"/>
              </w:rPr>
              <w:t>кв.м</w:t>
            </w:r>
            <w:proofErr w:type="spellEnd"/>
            <w:r w:rsidRPr="00593F94">
              <w:rPr>
                <w:rFonts w:eastAsia="Calibri"/>
                <w:color w:val="332D2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63" w:type="dxa"/>
          </w:tcPr>
          <w:p w:rsidR="00593F94" w:rsidRPr="00593F94" w:rsidRDefault="00593F94" w:rsidP="00593F94">
            <w:pPr>
              <w:jc w:val="center"/>
              <w:textAlignment w:val="top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593F94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74" w:type="dxa"/>
          </w:tcPr>
          <w:p w:rsidR="00593F94" w:rsidRPr="00593F94" w:rsidRDefault="00593F94" w:rsidP="00593F94">
            <w:pPr>
              <w:textAlignment w:val="top"/>
              <w:rPr>
                <w:rFonts w:eastAsia="Calibri"/>
                <w:color w:val="332D2D"/>
                <w:sz w:val="22"/>
                <w:szCs w:val="22"/>
                <w:lang w:eastAsia="en-US"/>
              </w:rPr>
            </w:pPr>
            <w:r w:rsidRPr="00593F94">
              <w:rPr>
                <w:rFonts w:eastAsia="Calibri"/>
                <w:sz w:val="22"/>
                <w:szCs w:val="22"/>
                <w:lang w:eastAsia="en-US"/>
              </w:rPr>
              <w:t xml:space="preserve">год ввода в эксплуатацию – 1992, количество этажей – 1, </w:t>
            </w:r>
          </w:p>
        </w:tc>
      </w:tr>
    </w:tbl>
    <w:p w:rsidR="00593F94" w:rsidRPr="00593F94" w:rsidRDefault="00593F94" w:rsidP="00593F94">
      <w:pPr>
        <w:ind w:right="284"/>
        <w:contextualSpacing/>
        <w:jc w:val="both"/>
        <w:rPr>
          <w:sz w:val="28"/>
        </w:rPr>
      </w:pPr>
    </w:p>
    <w:p w:rsidR="00593F94" w:rsidRPr="00593F94" w:rsidRDefault="00593F94" w:rsidP="00593F94"/>
    <w:p w:rsidR="00CE49C9" w:rsidRPr="00CE49C9" w:rsidRDefault="00CE49C9" w:rsidP="00CE49C9">
      <w:pPr>
        <w:ind w:right="284"/>
        <w:contextualSpacing/>
        <w:jc w:val="both"/>
        <w:rPr>
          <w:sz w:val="28"/>
        </w:rPr>
      </w:pPr>
    </w:p>
    <w:p w:rsidR="00CE49C9" w:rsidRPr="00CE49C9" w:rsidRDefault="00CE49C9" w:rsidP="00CE49C9"/>
    <w:p w:rsidR="008C7C15" w:rsidRPr="004461EF" w:rsidRDefault="008C7C15" w:rsidP="008C7C15">
      <w:pPr>
        <w:pStyle w:val="a6"/>
        <w:ind w:left="0" w:right="284"/>
        <w:jc w:val="both"/>
      </w:pPr>
    </w:p>
    <w:sectPr w:rsidR="008C7C15" w:rsidRPr="004461EF" w:rsidSect="006065D8">
      <w:pgSz w:w="11906" w:h="16838"/>
      <w:pgMar w:top="851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343EE"/>
    <w:multiLevelType w:val="hybridMultilevel"/>
    <w:tmpl w:val="5D005BDA"/>
    <w:lvl w:ilvl="0" w:tplc="44C22F6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22A7FF9"/>
    <w:multiLevelType w:val="hybridMultilevel"/>
    <w:tmpl w:val="717876FC"/>
    <w:lvl w:ilvl="0" w:tplc="63B8E734">
      <w:start w:val="1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62D6"/>
    <w:multiLevelType w:val="hybridMultilevel"/>
    <w:tmpl w:val="516AC640"/>
    <w:lvl w:ilvl="0" w:tplc="2BA2434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4E0C6FB7"/>
    <w:multiLevelType w:val="hybridMultilevel"/>
    <w:tmpl w:val="D1BA643C"/>
    <w:lvl w:ilvl="0" w:tplc="767600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690C3461"/>
    <w:multiLevelType w:val="hybridMultilevel"/>
    <w:tmpl w:val="A230B262"/>
    <w:lvl w:ilvl="0" w:tplc="0CA691A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EB"/>
    <w:rsid w:val="000164A3"/>
    <w:rsid w:val="000B798E"/>
    <w:rsid w:val="0014238C"/>
    <w:rsid w:val="001450E3"/>
    <w:rsid w:val="00157C2B"/>
    <w:rsid w:val="00193509"/>
    <w:rsid w:val="001F44BF"/>
    <w:rsid w:val="002039A0"/>
    <w:rsid w:val="0021577B"/>
    <w:rsid w:val="00260086"/>
    <w:rsid w:val="00293788"/>
    <w:rsid w:val="002A7FAB"/>
    <w:rsid w:val="002B0CFD"/>
    <w:rsid w:val="002F7CCC"/>
    <w:rsid w:val="00345B14"/>
    <w:rsid w:val="003A2CC2"/>
    <w:rsid w:val="003D7107"/>
    <w:rsid w:val="003E19B6"/>
    <w:rsid w:val="004276BE"/>
    <w:rsid w:val="0043780D"/>
    <w:rsid w:val="004461EF"/>
    <w:rsid w:val="00486211"/>
    <w:rsid w:val="004C49BF"/>
    <w:rsid w:val="004C5E07"/>
    <w:rsid w:val="004C76DC"/>
    <w:rsid w:val="004C76FE"/>
    <w:rsid w:val="00536FB0"/>
    <w:rsid w:val="00544F0C"/>
    <w:rsid w:val="00545899"/>
    <w:rsid w:val="00545D4E"/>
    <w:rsid w:val="00590AF1"/>
    <w:rsid w:val="00593F94"/>
    <w:rsid w:val="005A4153"/>
    <w:rsid w:val="005B0B36"/>
    <w:rsid w:val="005B756F"/>
    <w:rsid w:val="005C000C"/>
    <w:rsid w:val="005C5A02"/>
    <w:rsid w:val="005C75A0"/>
    <w:rsid w:val="006065D8"/>
    <w:rsid w:val="00642413"/>
    <w:rsid w:val="00646D1F"/>
    <w:rsid w:val="00647B36"/>
    <w:rsid w:val="00665122"/>
    <w:rsid w:val="00667A5D"/>
    <w:rsid w:val="00675FD8"/>
    <w:rsid w:val="00772F63"/>
    <w:rsid w:val="007B2333"/>
    <w:rsid w:val="007C06F4"/>
    <w:rsid w:val="007D0AED"/>
    <w:rsid w:val="0087570A"/>
    <w:rsid w:val="008B4A30"/>
    <w:rsid w:val="008B666B"/>
    <w:rsid w:val="008C7C15"/>
    <w:rsid w:val="008E2889"/>
    <w:rsid w:val="008F00CD"/>
    <w:rsid w:val="00907170"/>
    <w:rsid w:val="0093568D"/>
    <w:rsid w:val="00974AA3"/>
    <w:rsid w:val="009A643E"/>
    <w:rsid w:val="00A5237D"/>
    <w:rsid w:val="00AA4340"/>
    <w:rsid w:val="00B17341"/>
    <w:rsid w:val="00B5361D"/>
    <w:rsid w:val="00B64A99"/>
    <w:rsid w:val="00BA6FDE"/>
    <w:rsid w:val="00BB6206"/>
    <w:rsid w:val="00BC54F8"/>
    <w:rsid w:val="00BD5929"/>
    <w:rsid w:val="00C4561F"/>
    <w:rsid w:val="00C60830"/>
    <w:rsid w:val="00C80501"/>
    <w:rsid w:val="00CC44DD"/>
    <w:rsid w:val="00CD761F"/>
    <w:rsid w:val="00CE49C9"/>
    <w:rsid w:val="00CE4BF4"/>
    <w:rsid w:val="00CF3990"/>
    <w:rsid w:val="00D07EDA"/>
    <w:rsid w:val="00D11D36"/>
    <w:rsid w:val="00D1210D"/>
    <w:rsid w:val="00D441E3"/>
    <w:rsid w:val="00D50C59"/>
    <w:rsid w:val="00D71CD4"/>
    <w:rsid w:val="00D77863"/>
    <w:rsid w:val="00DB379F"/>
    <w:rsid w:val="00DF369A"/>
    <w:rsid w:val="00E0175D"/>
    <w:rsid w:val="00E06505"/>
    <w:rsid w:val="00E07A00"/>
    <w:rsid w:val="00E26A85"/>
    <w:rsid w:val="00E41F5A"/>
    <w:rsid w:val="00E81DB6"/>
    <w:rsid w:val="00E921BE"/>
    <w:rsid w:val="00EE49C5"/>
    <w:rsid w:val="00F024B4"/>
    <w:rsid w:val="00F238D4"/>
    <w:rsid w:val="00F26510"/>
    <w:rsid w:val="00F55B77"/>
    <w:rsid w:val="00F57930"/>
    <w:rsid w:val="00FE3AEB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27365-0605-4FEE-A2BE-B0C4292A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9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9F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26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57930"/>
    <w:pPr>
      <w:ind w:left="720"/>
      <w:contextualSpacing/>
    </w:pPr>
  </w:style>
  <w:style w:type="table" w:styleId="a7">
    <w:name w:val="Table Grid"/>
    <w:basedOn w:val="a1"/>
    <w:uiPriority w:val="39"/>
    <w:rsid w:val="004C4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C9B1-7AAC-43D8-A46C-7F2F1F90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USER</cp:lastModifiedBy>
  <cp:revision>3</cp:revision>
  <cp:lastPrinted>2024-11-26T11:55:00Z</cp:lastPrinted>
  <dcterms:created xsi:type="dcterms:W3CDTF">2025-11-18T06:39:00Z</dcterms:created>
  <dcterms:modified xsi:type="dcterms:W3CDTF">2025-11-19T11:03:00Z</dcterms:modified>
</cp:coreProperties>
</file>