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35" w:rsidRDefault="00FC3C35" w:rsidP="00F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FC3C35" w:rsidRDefault="00FC3C35" w:rsidP="00F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FC3C35" w:rsidRDefault="00FC3C35" w:rsidP="00FC3C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C3C35" w:rsidRDefault="00FC3C35" w:rsidP="00FC3C3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AE6EFB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 w:rsidR="00FC3C35">
        <w:rPr>
          <w:rFonts w:ascii="Times New Roman" w:eastAsia="Times New Roman" w:hAnsi="Times New Roman" w:cs="Times New Roman"/>
          <w:sz w:val="28"/>
          <w:szCs w:val="20"/>
          <w:lang w:eastAsia="ru-RU"/>
        </w:rPr>
        <w:t>т 29.10.2014 № 399-р</w:t>
      </w: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г. Велиж</w:t>
      </w: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3047365" cy="1114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C35" w:rsidRDefault="00FC3C35" w:rsidP="00FC3C35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создании комиссии по определению условий приватизации муниципального имущества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6.25pt;width:239.9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AwQ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" filled="f" stroked="f">
                <v:textbox>
                  <w:txbxContent>
                    <w:p w:rsidR="00FC3C35" w:rsidRDefault="00FC3C35" w:rsidP="00FC3C35">
                      <w:pPr>
                        <w:pStyle w:val="a3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создании комиссии по определению условий приватизации муниципального имущества муниципального образования «Велижский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C3C35" w:rsidRDefault="00FC3C35" w:rsidP="00FC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 основании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"Велижский район" от 20.11.2012 N 426 "Об утверждении Положения о порядке планирования приватизации муниципального имущества муниципального образования "Велижский район" и Положения о порядке и условиях приватизации муниципального имущества, находящегося в собственности муниципального образования "Велижский район"</w:t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 Утвердить персональный состав комиссии по определению условий приватизации муниципального имущества муниципального образования «Велижский район» согласно Приложения.</w:t>
      </w:r>
    </w:p>
    <w:p w:rsidR="00FC3C35" w:rsidRDefault="00FC3C35" w:rsidP="00FC3C3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вступает в силу после подписания и подлежит размещению на официальном сайте муниципального образования «Велижский район» в сети Интернет.</w:t>
      </w:r>
    </w:p>
    <w:p w:rsidR="00FC3C35" w:rsidRDefault="00FC3C35" w:rsidP="00FC3C35">
      <w:pPr>
        <w:tabs>
          <w:tab w:val="left" w:pos="851"/>
          <w:tab w:val="left" w:pos="993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C3C35" w:rsidRDefault="00FC3C35" w:rsidP="00FC3C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FC3C35" w:rsidP="00FC3C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FC3C35" w:rsidRDefault="00FC3C35" w:rsidP="00FC3C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FC3C35" w:rsidRDefault="00FC3C35" w:rsidP="00FC3C3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Ларченков</w:t>
      </w:r>
      <w:proofErr w:type="spellEnd"/>
    </w:p>
    <w:p w:rsidR="00FC3C35" w:rsidRDefault="00FC3C35" w:rsidP="00FC3C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35" w:rsidRDefault="00FC3C35" w:rsidP="00FC3C35">
      <w:pPr>
        <w:spacing w:before="100" w:beforeAutospacing="1" w:after="100" w:afterAutospacing="1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35" w:rsidRDefault="00FC3C35" w:rsidP="00FC3C35">
      <w:pPr>
        <w:spacing w:before="100" w:beforeAutospacing="1" w:after="100" w:afterAutospacing="1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35" w:rsidRDefault="00FC3C35" w:rsidP="00FC3C35">
      <w:pPr>
        <w:spacing w:before="100" w:beforeAutospacing="1" w:after="100" w:afterAutospacing="1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35" w:rsidRDefault="00FC3C35" w:rsidP="00FC3C35">
      <w:pPr>
        <w:spacing w:before="100" w:beforeAutospacing="1" w:after="100" w:afterAutospacing="1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35" w:rsidRDefault="00FC3C35" w:rsidP="00FC3C35">
      <w:pPr>
        <w:spacing w:before="100" w:beforeAutospacing="1" w:after="100" w:afterAutospacing="1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C35" w:rsidRDefault="00FC3C35" w:rsidP="00FC3C35">
      <w:pPr>
        <w:spacing w:before="100" w:beforeAutospacing="1" w:after="0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Приложение  </w:t>
      </w:r>
    </w:p>
    <w:p w:rsidR="00FC3C35" w:rsidRDefault="00FC3C35" w:rsidP="00FC3C35">
      <w:pPr>
        <w:spacing w:after="0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распоряжению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</w:p>
    <w:p w:rsidR="00FC3C35" w:rsidRDefault="00FC3C35" w:rsidP="00FC3C35">
      <w:pPr>
        <w:spacing w:after="0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«Велижский район»</w:t>
      </w:r>
    </w:p>
    <w:p w:rsidR="00FC3C35" w:rsidRDefault="00FC3C35" w:rsidP="00FC3C35">
      <w:pPr>
        <w:spacing w:after="0" w:line="240" w:lineRule="auto"/>
        <w:ind w:left="-284" w:right="-2"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                          от 29.10.2014 № 399-р  </w:t>
      </w:r>
    </w:p>
    <w:p w:rsidR="00FC3C35" w:rsidRDefault="00FC3C35" w:rsidP="00F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35" w:rsidRDefault="00FC3C35" w:rsidP="00F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35" w:rsidRDefault="00FC3C35" w:rsidP="00F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определению условий приватизации</w:t>
      </w:r>
    </w:p>
    <w:p w:rsidR="00FC3C35" w:rsidRDefault="00FC3C35" w:rsidP="00F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</w:p>
    <w:p w:rsidR="00FC3C35" w:rsidRDefault="00FC3C35" w:rsidP="00FC3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«Велижский район»</w:t>
      </w:r>
    </w:p>
    <w:p w:rsidR="00FC3C35" w:rsidRDefault="00FC3C35" w:rsidP="00FC3C3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И.Н. – заместитель Главы Администрации муниципального образования «Велижский район», председатель комиссии;</w:t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Зуева М.А. – начальник отдела по управлению муниципальным имуществом, экономике, комплексному развитию Администрации муниципального образования «Велижский район», заместитель председателя комиссии;</w:t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Стройнова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 –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район», секретарь комиссии;</w:t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Кузьмина И.В. – 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FC3C35" w:rsidRDefault="00FC3C35" w:rsidP="00F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Лукашевич С.В.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специалист-юрист Администрации муниципального образования «Велижский район».                                                                                         </w:t>
      </w:r>
    </w:p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/>
    <w:p w:rsidR="00FC3C35" w:rsidRDefault="00FC3C35" w:rsidP="00FC3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BE" w:rsidRDefault="002E71BE"/>
    <w:sectPr w:rsidR="002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7"/>
    <w:rsid w:val="002E71BE"/>
    <w:rsid w:val="00AE6EFB"/>
    <w:rsid w:val="00DC25C7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D8AA-F50B-445E-B15C-E66E6DF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C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2014-10-30T12:17:00Z</dcterms:created>
  <dcterms:modified xsi:type="dcterms:W3CDTF">2014-10-30T11:38:00Z</dcterms:modified>
</cp:coreProperties>
</file>