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0" w:rsidRPr="007673E8" w:rsidRDefault="00B45E7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673E8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7673E8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747BE5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7673E8">
        <w:rPr>
          <w:rFonts w:ascii="Arial" w:eastAsia="Calibri" w:hAnsi="Arial" w:cs="Arial"/>
          <w:sz w:val="40"/>
          <w:szCs w:val="40"/>
        </w:rPr>
        <w:t>РАСПОРЯЖЕНИЕ</w:t>
      </w:r>
    </w:p>
    <w:p w:rsidR="008E21A8" w:rsidRDefault="008E21A8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5B311C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3815">
        <w:rPr>
          <w:rFonts w:ascii="Times New Roman" w:eastAsia="Calibri" w:hAnsi="Times New Roman" w:cs="Times New Roman"/>
          <w:sz w:val="28"/>
          <w:szCs w:val="28"/>
        </w:rPr>
        <w:t xml:space="preserve">10.10.2017 </w:t>
      </w:r>
      <w:r w:rsidR="00967DAE">
        <w:rPr>
          <w:rFonts w:ascii="Times New Roman" w:eastAsia="Calibri" w:hAnsi="Times New Roman" w:cs="Times New Roman"/>
          <w:sz w:val="28"/>
          <w:szCs w:val="28"/>
        </w:rPr>
        <w:t>№</w:t>
      </w:r>
      <w:r w:rsidR="00747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3E8">
        <w:rPr>
          <w:rFonts w:ascii="Times New Roman" w:eastAsia="Calibri" w:hAnsi="Times New Roman" w:cs="Times New Roman"/>
          <w:sz w:val="28"/>
          <w:szCs w:val="28"/>
        </w:rPr>
        <w:t>597-р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09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09644D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0876CA" wp14:editId="45C1D84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124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0B700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4F2B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126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муниципальному земельному контролю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3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отношении </w:t>
                            </w:r>
                            <w:r w:rsidR="00747B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Фоминой Т.В.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87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246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lC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pjjCSNAWKHpkg0F3ckCR7U7f6QScHjpwMwOYgWVXqe7uZfFFIyHXNRU7dquU7GtGS8gutDf9ydUR&#10;R1uQbf9elhCG7o10QEOlWts6aAYCdGDp6cyMTaUA43UYEaAbowLOwpBcB7CxMWhyut4pbd4y2SK7&#10;SLEC6h08PdxrM7qeXGw0IXPeNGCnSSOeGQBztEBwuGrPbBqOze9xEG+WmyXxSDTfeCTIMu82XxNv&#10;noeLWXadrddZ+MPGDUlS87JkwoY5KSskf8bcUeOjJs7a0rLhpYWzKWm1264bhQ4UlJ2779iQiZv/&#10;PA3XL6jlRUnQ2+Auir18vlx4JCczL14ESy8I47t4HpCYZPnzku65YP9eEupTHM+i2aim39YGTF/I&#10;ntRGk5YbmB0Nb1O8PDvRxGpwI0pHraG8GdeTVtj0L60Auk9EO8VakY5yNcN2ABQr460sn0C7SoKy&#10;QIUw8GBRS/UNox6GR4r11z1VDKPmnQD9xyEhdtq4DZktItio6cl2ekJFAVApNhiNy7UZJ9S+U3xX&#10;Q6TxxQl5C2+m4k7Nl6yOLw0GhCvqOMzsBJrunddl5K5+AgAA//8DAFBLAwQUAAYACAAAACEAdDhi&#10;YNkAAAAGAQAADwAAAGRycy9kb3ducmV2LnhtbEyPwU7DMBBE70j9B2uRuNE1UUFtiFNVIK6gtoDE&#10;zY23SUS8jmK3CX/f5QTH2RnNvinWk+/UmYbYBjZwN9egiKvgWq4NvO9fbpegYrLsbBeYDPxQhHU5&#10;uyps7sLIWzrvUq2khGNuDTQp9TlirBryNs5DTyzeMQzeJpFDjW6wo5T7DjOtH9DbluVDY3t6aqj6&#10;3p28gY/X49fnQr/Vz/6+H8Okkf0Kjbm5njaPoBJN6S8Mv/iCDqUwHcKJXVSdARmSDGQZKDEXq0z0&#10;QVJLuWBZ4H/88gIAAP//AwBQSwECLQAUAAYACAAAACEAtoM4kv4AAADhAQAAEwAAAAAAAAAAAAAA&#10;AAAAAAAAW0NvbnRlbnRfVHlwZXNdLnhtbFBLAQItABQABgAIAAAAIQA4/SH/1gAAAJQBAAALAAAA&#10;AAAAAAAAAAAAAC8BAABfcmVscy8ucmVsc1BLAQItABQABgAIAAAAIQBKYllCtAIAALoFAAAOAAAA&#10;AAAAAAAAAAAAAC4CAABkcnMvZTJvRG9jLnhtbFBLAQItABQABgAIAAAAIQB0OGJg2QAAAAYBAAAP&#10;AAAAAAAAAAAAAAAAAA4FAABkcnMvZG93bnJldi54bWxQSwUGAAAAAAQABADzAAAAFAYAAAAA&#10;" o:allowincell="f" filled="f" stroked="f">
                <v:textbox>
                  <w:txbxContent>
                    <w:p w:rsidR="001F0010" w:rsidRDefault="005B311C" w:rsidP="000B700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4F2B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126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муниципальному земельному контролю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</w:t>
                      </w:r>
                      <w:proofErr w:type="gramStart"/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отношении </w:t>
                      </w:r>
                      <w:r w:rsidR="00747B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Фоминой</w:t>
                      </w:r>
                      <w:proofErr w:type="gramEnd"/>
                      <w:r w:rsidR="00747B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B6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644D" w:rsidRDefault="0009644D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C03CA4" w:rsidP="000B700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от 05.10.2017 </w:t>
      </w:r>
      <w:proofErr w:type="spellStart"/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F4601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F4601C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 в отношении Фоминой Тамары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10" w:rsidRPr="001F0010" w:rsidRDefault="00822448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12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Фоминой Тамары Викторовны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Энергетиков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14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кв.1,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0010" w:rsidRPr="00B27A81" w:rsidRDefault="00F4601C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747BE5" w:rsidRDefault="006A306E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Фоминой Т.В.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Фоминой Тамарой Викторовной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участком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моленская область г. 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</w:t>
      </w:r>
      <w:r w:rsidR="008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д. 95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 от 05.10.2017 </w:t>
      </w:r>
      <w:proofErr w:type="spellStart"/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583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неиспользование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09644D" w:rsidRP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Смоленская область г.</w:t>
      </w:r>
      <w:r w:rsidR="0093613D" w:rsidRP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</w:t>
      </w:r>
      <w:r w:rsidR="008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</w:t>
      </w:r>
      <w:r w:rsidR="00B66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95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назначению, захламление и зарастание</w:t>
      </w:r>
      <w:r w:rsidR="008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proofErr w:type="gramStart"/>
      <w:r w:rsidR="008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создает  опасность возникновения пожароопасных ситуаций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центральной части Велижа</w:t>
      </w:r>
      <w:r w:rsidR="007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10" w:rsidRPr="001F0010" w:rsidRDefault="006A306E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E" w:rsidRDefault="006A306E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"23</w:t>
      </w:r>
      <w:r w:rsidR="007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окончить не позднее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октября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6A306E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 закона Смоленской области от 0</w:t>
      </w:r>
      <w:r w:rsidR="00B669FD">
        <w:rPr>
          <w:rFonts w:ascii="Times New Roman" w:eastAsia="Times New Roman" w:hAnsi="Times New Roman" w:cs="Times New Roman"/>
          <w:sz w:val="28"/>
          <w:szCs w:val="28"/>
          <w:lang w:eastAsia="ru-RU"/>
        </w:rPr>
        <w:t>8.07. 2015</w:t>
      </w:r>
      <w:bookmarkStart w:id="0" w:name="_GoBack"/>
      <w:bookmarkEnd w:id="0"/>
      <w:r w:rsidR="00B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102-з « О порядке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земельного контроля на территории  Смоленской области»,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B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о порядке осуществления муниципального земельного контроля  на территории муниципального образования «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Административный регламент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</w:t>
      </w:r>
      <w:proofErr w:type="gramEnd"/>
      <w:r w:rsidR="00254B6C">
        <w:rPr>
          <w:rFonts w:ascii="Times New Roman" w:hAnsi="Times New Roman" w:cs="Times New Roman"/>
          <w:sz w:val="28"/>
          <w:szCs w:val="28"/>
        </w:rPr>
        <w:t xml:space="preserve">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</w:t>
      </w:r>
      <w:r w:rsidR="00BF3815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BF381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F381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54B6C">
        <w:rPr>
          <w:rFonts w:ascii="Times New Roman" w:hAnsi="Times New Roman" w:cs="Times New Roman"/>
          <w:sz w:val="28"/>
          <w:szCs w:val="28"/>
        </w:rPr>
        <w:t>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» район» от 02.04.2014 № 153, от 14.10.2015 № 516, от 17.11.2015 № 586, от 14.03.2016 № 162, </w:t>
      </w:r>
      <w:proofErr w:type="gramStart"/>
      <w:r w:rsidR="00254B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4B6C">
        <w:rPr>
          <w:rFonts w:ascii="Times New Roman" w:hAnsi="Times New Roman" w:cs="Times New Roman"/>
          <w:sz w:val="28"/>
          <w:szCs w:val="28"/>
        </w:rPr>
        <w:t xml:space="preserve"> 22.06. 2017 № 379).</w:t>
      </w:r>
    </w:p>
    <w:p w:rsidR="00100FAA" w:rsidRDefault="00822448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с 23.10.2017 по 27.10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Смоленская область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Велиж, ул. Энгельса, д. 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23.10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>с 11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BE195D" w:rsidRDefault="00C03CA4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регламентов по осуществлению муниципального земельного контроля (при их наличии):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B6C" w:rsidRDefault="00BF3815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54B6C">
        <w:rPr>
          <w:rFonts w:ascii="Times New Roman" w:hAnsi="Times New Roman" w:cs="Times New Roman"/>
          <w:sz w:val="28"/>
          <w:szCs w:val="28"/>
        </w:rPr>
        <w:t>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  <w:proofErr w:type="gramEnd"/>
    </w:p>
    <w:p w:rsidR="00100FAA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Фоминой Т.В.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и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проведения проверки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FAA" w:rsidRDefault="008E21A8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земельного участка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ию;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100FAA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судебных органов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спорным вопросам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по адресу: Смоленская</w:t>
      </w:r>
      <w:r w:rsidR="0012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93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Велиж, ул. Энгельса, д. 95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1C" w:rsidRDefault="00B27A81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B311C"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личность; доверенность в соответствии с действующим законодательством (при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астии в проверке представителя)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7A81" w:rsidRPr="00B27A81" w:rsidRDefault="005B311C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сведения о лицах, использующих земельный участок, в отношении которого проводится проверка</w:t>
      </w:r>
      <w:r w:rsidR="00B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их наличии)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A81" w:rsidRPr="00B27A81" w:rsidRDefault="00B27A81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C03CA4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B27A81" w:rsidRPr="00B27A81" w:rsidRDefault="00B27A81" w:rsidP="008E21A8">
      <w:pPr>
        <w:tabs>
          <w:tab w:val="left" w:pos="9072"/>
        </w:tabs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613D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21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361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613D" w:rsidRPr="007673E8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 w:rsidR="0093613D" w:rsidRPr="007673E8">
        <w:rPr>
          <w:rFonts w:ascii="Times New Roman" w:eastAsia="Calibri" w:hAnsi="Times New Roman" w:cs="Times New Roman"/>
          <w:sz w:val="28"/>
          <w:szCs w:val="28"/>
        </w:rPr>
        <w:t>Самулеев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E21A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8E21A8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E21A8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E21A8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E21A8">
      <w:pPr>
        <w:tabs>
          <w:tab w:val="left" w:pos="907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9644D"/>
    <w:rsid w:val="000B700B"/>
    <w:rsid w:val="00100FAA"/>
    <w:rsid w:val="00126A36"/>
    <w:rsid w:val="00150126"/>
    <w:rsid w:val="0018258E"/>
    <w:rsid w:val="001860FF"/>
    <w:rsid w:val="001B0527"/>
    <w:rsid w:val="001E4782"/>
    <w:rsid w:val="001F0010"/>
    <w:rsid w:val="00254B6C"/>
    <w:rsid w:val="00280AE3"/>
    <w:rsid w:val="002B5D2E"/>
    <w:rsid w:val="00355E00"/>
    <w:rsid w:val="00373F52"/>
    <w:rsid w:val="003B0348"/>
    <w:rsid w:val="00433A0B"/>
    <w:rsid w:val="004466D0"/>
    <w:rsid w:val="004D7A87"/>
    <w:rsid w:val="004F2BEE"/>
    <w:rsid w:val="00525B3E"/>
    <w:rsid w:val="005B311C"/>
    <w:rsid w:val="005B31BB"/>
    <w:rsid w:val="005D54F4"/>
    <w:rsid w:val="00605C93"/>
    <w:rsid w:val="00676779"/>
    <w:rsid w:val="006A306E"/>
    <w:rsid w:val="00747BE5"/>
    <w:rsid w:val="007673E8"/>
    <w:rsid w:val="00785A81"/>
    <w:rsid w:val="007D4B53"/>
    <w:rsid w:val="00822448"/>
    <w:rsid w:val="00824B3F"/>
    <w:rsid w:val="00826C85"/>
    <w:rsid w:val="00833E22"/>
    <w:rsid w:val="00886566"/>
    <w:rsid w:val="008E21A8"/>
    <w:rsid w:val="0093613D"/>
    <w:rsid w:val="009551CE"/>
    <w:rsid w:val="00967DAE"/>
    <w:rsid w:val="009950A5"/>
    <w:rsid w:val="009E0FEF"/>
    <w:rsid w:val="00A06C9D"/>
    <w:rsid w:val="00A31B34"/>
    <w:rsid w:val="00A53BB1"/>
    <w:rsid w:val="00AC3AA8"/>
    <w:rsid w:val="00AE4E38"/>
    <w:rsid w:val="00B03411"/>
    <w:rsid w:val="00B27A81"/>
    <w:rsid w:val="00B45E72"/>
    <w:rsid w:val="00B669FD"/>
    <w:rsid w:val="00BE195D"/>
    <w:rsid w:val="00BF3815"/>
    <w:rsid w:val="00C03CA4"/>
    <w:rsid w:val="00CE59EF"/>
    <w:rsid w:val="00E03013"/>
    <w:rsid w:val="00E2100C"/>
    <w:rsid w:val="00E60D93"/>
    <w:rsid w:val="00E842EE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BEE3-9B89-49EF-8BAB-B8902C79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25</cp:revision>
  <cp:lastPrinted>2017-10-11T06:10:00Z</cp:lastPrinted>
  <dcterms:created xsi:type="dcterms:W3CDTF">2017-08-08T07:30:00Z</dcterms:created>
  <dcterms:modified xsi:type="dcterms:W3CDTF">2017-10-12T05:52:00Z</dcterms:modified>
</cp:coreProperties>
</file>