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D" w:rsidRPr="0012246A" w:rsidRDefault="001A5D5D" w:rsidP="001A5D5D">
      <w:pPr>
        <w:tabs>
          <w:tab w:val="left" w:pos="540"/>
        </w:tabs>
        <w:spacing w:after="0" w:line="240" w:lineRule="auto"/>
        <w:ind w:left="4140"/>
        <w:jc w:val="right"/>
        <w:rPr>
          <w:rFonts w:ascii="Times New Roman" w:hAnsi="Times New Roman"/>
        </w:rPr>
      </w:pPr>
      <w:r w:rsidRPr="0012246A">
        <w:rPr>
          <w:rFonts w:ascii="Times New Roman" w:hAnsi="Times New Roman"/>
        </w:rPr>
        <w:t>УТВЕРЖДЕНО</w:t>
      </w:r>
    </w:p>
    <w:p w:rsidR="001A5D5D" w:rsidRPr="0012246A" w:rsidRDefault="001A5D5D" w:rsidP="001A5D5D">
      <w:pPr>
        <w:tabs>
          <w:tab w:val="left" w:pos="540"/>
        </w:tabs>
        <w:spacing w:after="0" w:line="240" w:lineRule="auto"/>
        <w:ind w:left="4140"/>
        <w:jc w:val="center"/>
        <w:rPr>
          <w:rFonts w:ascii="Times New Roman" w:hAnsi="Times New Roman"/>
        </w:rPr>
      </w:pPr>
      <w:r w:rsidRPr="0012246A">
        <w:rPr>
          <w:rFonts w:ascii="Times New Roman" w:hAnsi="Times New Roman"/>
        </w:rPr>
        <w:t xml:space="preserve">                Решением </w:t>
      </w:r>
      <w:proofErr w:type="spellStart"/>
      <w:r w:rsidRPr="0012246A">
        <w:rPr>
          <w:rFonts w:ascii="Times New Roman" w:hAnsi="Times New Roman"/>
        </w:rPr>
        <w:t>Велижского</w:t>
      </w:r>
      <w:proofErr w:type="spellEnd"/>
      <w:r w:rsidRPr="0012246A">
        <w:rPr>
          <w:rFonts w:ascii="Times New Roman" w:hAnsi="Times New Roman"/>
        </w:rPr>
        <w:t xml:space="preserve"> </w:t>
      </w:r>
      <w:proofErr w:type="gramStart"/>
      <w:r w:rsidRPr="0012246A">
        <w:rPr>
          <w:rFonts w:ascii="Times New Roman" w:hAnsi="Times New Roman"/>
        </w:rPr>
        <w:t>районного</w:t>
      </w:r>
      <w:proofErr w:type="gramEnd"/>
      <w:r w:rsidRPr="0012246A">
        <w:rPr>
          <w:rFonts w:ascii="Times New Roman" w:hAnsi="Times New Roman"/>
        </w:rPr>
        <w:t xml:space="preserve"> </w:t>
      </w:r>
    </w:p>
    <w:p w:rsidR="001A5D5D" w:rsidRPr="0012246A" w:rsidRDefault="001A5D5D" w:rsidP="001A5D5D">
      <w:pPr>
        <w:tabs>
          <w:tab w:val="left" w:pos="540"/>
        </w:tabs>
        <w:spacing w:after="0" w:line="240" w:lineRule="auto"/>
        <w:ind w:left="4140"/>
        <w:jc w:val="right"/>
        <w:rPr>
          <w:rFonts w:ascii="Times New Roman" w:hAnsi="Times New Roman"/>
        </w:rPr>
      </w:pPr>
      <w:r w:rsidRPr="0012246A">
        <w:rPr>
          <w:rFonts w:ascii="Times New Roman" w:hAnsi="Times New Roman"/>
        </w:rPr>
        <w:t xml:space="preserve">     Совета депутатов  от 11.07.2006г. № 62</w:t>
      </w:r>
    </w:p>
    <w:p w:rsidR="001A5D5D" w:rsidRPr="0012246A" w:rsidRDefault="001A5D5D" w:rsidP="001A5D5D">
      <w:pPr>
        <w:tabs>
          <w:tab w:val="left" w:pos="540"/>
        </w:tabs>
        <w:spacing w:after="0" w:line="240" w:lineRule="auto"/>
        <w:ind w:left="5580"/>
        <w:rPr>
          <w:rFonts w:ascii="Times New Roman" w:hAnsi="Times New Roman"/>
        </w:rPr>
      </w:pPr>
      <w:r w:rsidRPr="0012246A">
        <w:rPr>
          <w:rFonts w:ascii="Times New Roman" w:hAnsi="Times New Roman"/>
        </w:rPr>
        <w:t xml:space="preserve">   </w:t>
      </w:r>
      <w:proofErr w:type="gramStart"/>
      <w:r w:rsidRPr="0012246A">
        <w:rPr>
          <w:rFonts w:ascii="Times New Roman" w:hAnsi="Times New Roman"/>
        </w:rPr>
        <w:t xml:space="preserve">(в редакции решений </w:t>
      </w:r>
      <w:proofErr w:type="spellStart"/>
      <w:r w:rsidRPr="0012246A">
        <w:rPr>
          <w:rFonts w:ascii="Times New Roman" w:hAnsi="Times New Roman"/>
        </w:rPr>
        <w:t>Велижского</w:t>
      </w:r>
      <w:proofErr w:type="spellEnd"/>
      <w:proofErr w:type="gramEnd"/>
    </w:p>
    <w:p w:rsidR="001A5D5D" w:rsidRPr="0012246A" w:rsidRDefault="001A5D5D" w:rsidP="001A5D5D">
      <w:pPr>
        <w:tabs>
          <w:tab w:val="left" w:pos="540"/>
        </w:tabs>
        <w:spacing w:after="0" w:line="240" w:lineRule="auto"/>
        <w:ind w:left="5580"/>
        <w:rPr>
          <w:rFonts w:ascii="Times New Roman" w:hAnsi="Times New Roman"/>
        </w:rPr>
      </w:pPr>
      <w:r w:rsidRPr="0012246A">
        <w:rPr>
          <w:rFonts w:ascii="Times New Roman" w:hAnsi="Times New Roman"/>
        </w:rPr>
        <w:t xml:space="preserve">   районного Совета депутатов </w:t>
      </w:r>
      <w:proofErr w:type="gramStart"/>
      <w:r w:rsidRPr="0012246A">
        <w:rPr>
          <w:rFonts w:ascii="Times New Roman" w:hAnsi="Times New Roman"/>
        </w:rPr>
        <w:t>от</w:t>
      </w:r>
      <w:proofErr w:type="gramEnd"/>
      <w:r w:rsidRPr="0012246A">
        <w:rPr>
          <w:rFonts w:ascii="Times New Roman" w:hAnsi="Times New Roman"/>
        </w:rPr>
        <w:t xml:space="preserve"> </w:t>
      </w:r>
    </w:p>
    <w:p w:rsidR="001A5D5D" w:rsidRPr="0012246A" w:rsidRDefault="001A5D5D" w:rsidP="001A5D5D">
      <w:pPr>
        <w:tabs>
          <w:tab w:val="left" w:pos="540"/>
        </w:tabs>
        <w:spacing w:after="0" w:line="240" w:lineRule="auto"/>
        <w:ind w:left="5580"/>
        <w:rPr>
          <w:rFonts w:ascii="Times New Roman" w:hAnsi="Times New Roman"/>
        </w:rPr>
      </w:pPr>
      <w:r w:rsidRPr="0012246A">
        <w:rPr>
          <w:rFonts w:ascii="Times New Roman" w:hAnsi="Times New Roman"/>
        </w:rPr>
        <w:t xml:space="preserve">   </w:t>
      </w:r>
      <w:proofErr w:type="gramStart"/>
      <w:r w:rsidRPr="0012246A">
        <w:rPr>
          <w:rFonts w:ascii="Times New Roman" w:hAnsi="Times New Roman"/>
        </w:rPr>
        <w:t>21.12.2010 № 88 и 12.12.2011 №78)</w:t>
      </w:r>
      <w:proofErr w:type="gramEnd"/>
    </w:p>
    <w:p w:rsidR="001A5D5D" w:rsidRPr="0012246A" w:rsidRDefault="001A5D5D" w:rsidP="001A5D5D">
      <w:pPr>
        <w:tabs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12246A">
        <w:rPr>
          <w:rFonts w:ascii="Times New Roman" w:hAnsi="Times New Roman"/>
          <w:b/>
        </w:rPr>
        <w:t>ПОЛОЖЕНИЕ</w:t>
      </w: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12246A">
        <w:rPr>
          <w:rFonts w:ascii="Times New Roman" w:hAnsi="Times New Roman"/>
          <w:b/>
        </w:rPr>
        <w:t>об отделе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12246A">
        <w:rPr>
          <w:rFonts w:ascii="Times New Roman" w:hAnsi="Times New Roman"/>
          <w:b/>
        </w:rPr>
        <w:t>Велижский</w:t>
      </w:r>
      <w:proofErr w:type="spellEnd"/>
      <w:r w:rsidRPr="0012246A">
        <w:rPr>
          <w:rFonts w:ascii="Times New Roman" w:hAnsi="Times New Roman"/>
          <w:b/>
        </w:rPr>
        <w:t xml:space="preserve"> район» </w:t>
      </w: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b/>
        </w:rPr>
      </w:pPr>
      <w:proofErr w:type="gramStart"/>
      <w:r w:rsidRPr="0012246A">
        <w:rPr>
          <w:rFonts w:ascii="Times New Roman" w:hAnsi="Times New Roman"/>
          <w:b/>
        </w:rPr>
        <w:t xml:space="preserve">(в редакции решений </w:t>
      </w:r>
      <w:proofErr w:type="spellStart"/>
      <w:r w:rsidRPr="0012246A">
        <w:rPr>
          <w:rFonts w:ascii="Times New Roman" w:hAnsi="Times New Roman"/>
          <w:b/>
        </w:rPr>
        <w:t>Велижского</w:t>
      </w:r>
      <w:proofErr w:type="spellEnd"/>
      <w:r w:rsidRPr="0012246A">
        <w:rPr>
          <w:rFonts w:ascii="Times New Roman" w:hAnsi="Times New Roman"/>
          <w:b/>
        </w:rPr>
        <w:t xml:space="preserve"> районного Совета </w:t>
      </w:r>
      <w:proofErr w:type="gramEnd"/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12246A">
        <w:rPr>
          <w:rFonts w:ascii="Times New Roman" w:hAnsi="Times New Roman"/>
          <w:b/>
        </w:rPr>
        <w:t>депутатов от 21.12.2010 № 88 и 12.12.2011 №78)</w:t>
      </w: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</w:rPr>
      </w:pP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</w:rPr>
      </w:pPr>
      <w:r w:rsidRPr="0012246A">
        <w:rPr>
          <w:rFonts w:ascii="Times New Roman" w:hAnsi="Times New Roman"/>
        </w:rPr>
        <w:t>1.ОБЩИЕ  ПОЛОЖЕНИЯ.</w:t>
      </w:r>
    </w:p>
    <w:p w:rsidR="001A5D5D" w:rsidRPr="00E8648D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8648D">
        <w:rPr>
          <w:rFonts w:ascii="Times New Roman" w:hAnsi="Times New Roman"/>
          <w:sz w:val="28"/>
          <w:szCs w:val="28"/>
        </w:rPr>
        <w:t>1.1.Отдел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 (далее – отдел) является структурным подразделением Администрации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район». Отдел является юридическим лицом. Имеет право иметь круглую печать и открывать </w:t>
      </w:r>
      <w:proofErr w:type="gramStart"/>
      <w:r w:rsidRPr="00E8648D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E8648D">
        <w:rPr>
          <w:rFonts w:ascii="Times New Roman" w:hAnsi="Times New Roman"/>
          <w:sz w:val="28"/>
          <w:szCs w:val="28"/>
        </w:rPr>
        <w:t xml:space="preserve"> и др. счета.</w:t>
      </w:r>
    </w:p>
    <w:p w:rsidR="001A5D5D" w:rsidRPr="00E8648D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48D">
        <w:rPr>
          <w:rFonts w:ascii="Times New Roman" w:hAnsi="Times New Roman"/>
          <w:sz w:val="28"/>
          <w:szCs w:val="28"/>
        </w:rPr>
        <w:t>1.2.В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иными нормативными правовыми актами Смоленской области, Уставом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 (новая редакция), иными нормативными правовыми актами органов местного самоуправления, а также настоящим Положением.</w:t>
      </w:r>
      <w:proofErr w:type="gramEnd"/>
    </w:p>
    <w:p w:rsidR="001A5D5D" w:rsidRPr="00E8648D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8648D">
        <w:rPr>
          <w:rFonts w:ascii="Times New Roman" w:hAnsi="Times New Roman"/>
          <w:sz w:val="28"/>
          <w:szCs w:val="28"/>
        </w:rPr>
        <w:t>1.3. Отдел подчиняется непосредственно заместителю Главы Администрации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 в соответствии с распределением полномочий, предусмотренных Регламентом Администрации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 (далее – заместитель Главы Администрации).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</w:rPr>
      </w:pPr>
      <w:r w:rsidRPr="00E8648D">
        <w:rPr>
          <w:rFonts w:ascii="Times New Roman" w:hAnsi="Times New Roman"/>
          <w:sz w:val="28"/>
          <w:szCs w:val="28"/>
        </w:rPr>
        <w:t xml:space="preserve">1.4.Отдел в пределах своей компетенции и в установленном порядке осуществляет взаимодействие с органами исполнительной власти Смоленской области, федеральными органами государственной власти, в том </w:t>
      </w:r>
      <w:r w:rsidRPr="00E8648D">
        <w:rPr>
          <w:rFonts w:ascii="Times New Roman" w:hAnsi="Times New Roman"/>
          <w:sz w:val="28"/>
          <w:szCs w:val="28"/>
        </w:rPr>
        <w:lastRenderedPageBreak/>
        <w:t>числе их территориальными подразделениями, иными государственными органами, органами местного самоуправления муниципального образования «</w:t>
      </w:r>
      <w:proofErr w:type="spellStart"/>
      <w:r w:rsidRPr="00E8648D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8648D">
        <w:rPr>
          <w:rFonts w:ascii="Times New Roman" w:hAnsi="Times New Roman"/>
          <w:sz w:val="28"/>
          <w:szCs w:val="28"/>
        </w:rPr>
        <w:t xml:space="preserve"> район», организациями всех организационно-правовых форм и форм собственности.</w:t>
      </w: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 ЗАДАЧИ И ФУНКЦИИ ОТДЕЛА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2.1.Задачами отдела являются: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2.1.1.Осуществление социально-экономического анализа хозяйственной деятельности хозяйствующих субъектов на территории муниципального образ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район», в том числе муниципальных предприятий.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2.1.2.Составление прогноза социально-экономического развития муниц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2.1.3. Организация  учета объектов муниципальной собственности муниц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 в реестре муниципальной собственн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сти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 Организация учета за и</w:t>
      </w:r>
      <w:r w:rsidRPr="0012246A">
        <w:rPr>
          <w:rFonts w:ascii="Times New Roman" w:hAnsi="Times New Roman"/>
          <w:sz w:val="28"/>
          <w:szCs w:val="28"/>
        </w:rPr>
        <w:t>с</w:t>
      </w:r>
      <w:r w:rsidRPr="0012246A">
        <w:rPr>
          <w:rFonts w:ascii="Times New Roman" w:hAnsi="Times New Roman"/>
          <w:sz w:val="28"/>
          <w:szCs w:val="28"/>
        </w:rPr>
        <w:t>пользованием муниципального имущества (включая земельные участки) муниц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2.1.4. Осуществление </w:t>
      </w:r>
      <w:proofErr w:type="gramStart"/>
      <w:r w:rsidRPr="0012246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использованием объектов муниципальной собственности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район», переданных в хозяйственное ведение, оперативное управление, аренду, доверительное управл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 xml:space="preserve">ние, пользование. 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2.1.5.Разработка и реализация муниципального прогнозного плана приват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зации муниципального имущества и муниципальных унитарных предприятий.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2.1.6.Организация </w:t>
      </w:r>
      <w:proofErr w:type="gramStart"/>
      <w:r w:rsidRPr="0012246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финансово-хозяйственной деятельностью муниципальных унитарных предприятий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</w:t>
      </w:r>
      <w:r w:rsidRPr="0012246A">
        <w:rPr>
          <w:rFonts w:ascii="Times New Roman" w:hAnsi="Times New Roman"/>
          <w:sz w:val="28"/>
          <w:szCs w:val="28"/>
        </w:rPr>
        <w:t>ж</w:t>
      </w:r>
      <w:r w:rsidRPr="0012246A">
        <w:rPr>
          <w:rFonts w:ascii="Times New Roman" w:hAnsi="Times New Roman"/>
          <w:sz w:val="28"/>
          <w:szCs w:val="28"/>
        </w:rPr>
        <w:t>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2.1.7.Организация аукционов и конкурсов по продаже (права аренды) мун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ципального имущества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район», и з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мельных участков.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2.1.8.Разработка и осуществление мероприятий в соответствии с антимон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польной политикой  Смоленской области.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lastRenderedPageBreak/>
        <w:t>2.1.9.Осуществление мероприятий по защите прав потребителей в соотве</w:t>
      </w:r>
      <w:r w:rsidRPr="0012246A">
        <w:rPr>
          <w:rFonts w:ascii="Times New Roman" w:hAnsi="Times New Roman"/>
          <w:sz w:val="28"/>
          <w:szCs w:val="28"/>
        </w:rPr>
        <w:t>т</w:t>
      </w:r>
      <w:r w:rsidRPr="0012246A">
        <w:rPr>
          <w:rFonts w:ascii="Times New Roman" w:hAnsi="Times New Roman"/>
          <w:sz w:val="28"/>
          <w:szCs w:val="28"/>
        </w:rPr>
        <w:t>ствии с действующим законодательством.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2.1.10.Координация деятельности муниципальных унитарных предприятий, муниципальных учреждений по вопросам  перераспределения между ними мун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ципального имущества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2.1.11.Исполняет принятые областные законы, областные программы, п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становления и распоряжения Губернатора Смоленской области и Администрации Смоленской области, постановления и распоряжения Администрации муниц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район», решения 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районного Сов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та депутатов.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2.2.Для реализации поставленных перед ним задач отдел осуществляет сл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дующие функции: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- осуществляет учет и </w:t>
      </w:r>
      <w:proofErr w:type="gramStart"/>
      <w:r w:rsidRPr="001224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в порядке ведения реестра муниципального имущества муниципального образов</w:t>
      </w:r>
      <w:r w:rsidRPr="0012246A">
        <w:rPr>
          <w:rFonts w:ascii="Times New Roman" w:hAnsi="Times New Roman"/>
          <w:sz w:val="28"/>
          <w:szCs w:val="28"/>
        </w:rPr>
        <w:t>а</w:t>
      </w:r>
      <w:r w:rsidRPr="0012246A">
        <w:rPr>
          <w:rFonts w:ascii="Times New Roman" w:hAnsi="Times New Roman"/>
          <w:sz w:val="28"/>
          <w:szCs w:val="28"/>
        </w:rPr>
        <w:t>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обеспечивает составление прогноза социально-экономического развития мун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район»; обеспечивает разработку и реализ</w:t>
      </w:r>
      <w:r w:rsidRPr="0012246A">
        <w:rPr>
          <w:rFonts w:ascii="Times New Roman" w:hAnsi="Times New Roman"/>
          <w:sz w:val="28"/>
          <w:szCs w:val="28"/>
        </w:rPr>
        <w:t>а</w:t>
      </w:r>
      <w:r w:rsidRPr="0012246A">
        <w:rPr>
          <w:rFonts w:ascii="Times New Roman" w:hAnsi="Times New Roman"/>
          <w:sz w:val="28"/>
          <w:szCs w:val="28"/>
        </w:rPr>
        <w:t>цию муниципального прогнозного плана приватизации муниципального имущ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ства и муниципальных унитарных предприятий в соответствии с действующим законодательством;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проводит аукционы и конкурсы по продаже (права аренды) муниципал</w:t>
      </w:r>
      <w:r w:rsidRPr="0012246A">
        <w:rPr>
          <w:rFonts w:ascii="Times New Roman" w:hAnsi="Times New Roman"/>
          <w:sz w:val="28"/>
          <w:szCs w:val="28"/>
        </w:rPr>
        <w:t>ь</w:t>
      </w:r>
      <w:r w:rsidRPr="0012246A">
        <w:rPr>
          <w:rFonts w:ascii="Times New Roman" w:hAnsi="Times New Roman"/>
          <w:sz w:val="28"/>
          <w:szCs w:val="28"/>
        </w:rPr>
        <w:t>ного имущества, в том числе и земельных участков;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обеспечивает исполнение на территории района вопросов по использов</w:t>
      </w:r>
      <w:r w:rsidRPr="0012246A">
        <w:rPr>
          <w:rFonts w:ascii="Times New Roman" w:hAnsi="Times New Roman"/>
          <w:sz w:val="28"/>
          <w:szCs w:val="28"/>
        </w:rPr>
        <w:t>а</w:t>
      </w:r>
      <w:r w:rsidRPr="0012246A">
        <w:rPr>
          <w:rFonts w:ascii="Times New Roman" w:hAnsi="Times New Roman"/>
          <w:sz w:val="28"/>
          <w:szCs w:val="28"/>
        </w:rPr>
        <w:t>нию земельных ресурсов;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 участие в разработке тарифов на услуги, предоставляемые муниципальными предприятиями и муниципальными учреждениями;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анализирует финансово-хозяйственную деятельность муниципальных унита</w:t>
      </w:r>
      <w:r w:rsidRPr="0012246A">
        <w:rPr>
          <w:rFonts w:ascii="Times New Roman" w:hAnsi="Times New Roman"/>
          <w:sz w:val="28"/>
          <w:szCs w:val="28"/>
        </w:rPr>
        <w:t>р</w:t>
      </w:r>
      <w:r w:rsidRPr="0012246A">
        <w:rPr>
          <w:rFonts w:ascii="Times New Roman" w:hAnsi="Times New Roman"/>
          <w:sz w:val="28"/>
          <w:szCs w:val="28"/>
        </w:rPr>
        <w:t>ных предприятий;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 контролирует исполнение законодательных актов Российской Федерации, Смоленской области,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 и др., отн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сящихся к полномочиям отдела;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lastRenderedPageBreak/>
        <w:tab/>
        <w:t>- обеспечивает координацию деятельности муниципальных унитарных пре</w:t>
      </w:r>
      <w:r w:rsidRPr="0012246A">
        <w:rPr>
          <w:rFonts w:ascii="Times New Roman" w:hAnsi="Times New Roman"/>
          <w:sz w:val="28"/>
          <w:szCs w:val="28"/>
        </w:rPr>
        <w:t>д</w:t>
      </w:r>
      <w:r w:rsidRPr="0012246A">
        <w:rPr>
          <w:rFonts w:ascii="Times New Roman" w:hAnsi="Times New Roman"/>
          <w:sz w:val="28"/>
          <w:szCs w:val="28"/>
        </w:rPr>
        <w:t>приятий, муниципальных учреждений по вопросам  перераспределения между ними муниципального имущества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</w:t>
      </w:r>
      <w:r w:rsidRPr="0012246A">
        <w:rPr>
          <w:rFonts w:ascii="Times New Roman" w:hAnsi="Times New Roman"/>
          <w:sz w:val="28"/>
          <w:szCs w:val="28"/>
        </w:rPr>
        <w:t>й</w:t>
      </w:r>
      <w:r w:rsidRPr="0012246A">
        <w:rPr>
          <w:rFonts w:ascii="Times New Roman" w:hAnsi="Times New Roman"/>
          <w:sz w:val="28"/>
          <w:szCs w:val="28"/>
        </w:rPr>
        <w:t>он»;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организует работу комиссии по защите прав потребителей;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ab/>
        <w:t>- осуществляет владение, пользование и распоряжение муниципальным имуществом в соответствии с Конституцией Российской Федерации, ф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деральными законами и принимаемыми в соответствии с ними нормативными правовыми актами органов местного самоуправления мун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ципального района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осуществляет разработку планов и программ социально - экономического разв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тия и анализа финансово – хозяйственной деятельности предприятий на террит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рии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район», и отчеты об их исполн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нии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осуществляет приватизацию жилищного фонда, расположенного на территории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участвует в осуществлении приватизации муниципального имущества и мун</w:t>
      </w:r>
      <w:r w:rsidRPr="0012246A">
        <w:rPr>
          <w:rFonts w:ascii="Times New Roman" w:hAnsi="Times New Roman"/>
          <w:sz w:val="28"/>
          <w:szCs w:val="28"/>
        </w:rPr>
        <w:t>и</w:t>
      </w:r>
      <w:r w:rsidRPr="0012246A">
        <w:rPr>
          <w:rFonts w:ascii="Times New Roman" w:hAnsi="Times New Roman"/>
          <w:sz w:val="28"/>
          <w:szCs w:val="28"/>
        </w:rPr>
        <w:t>ципальных унитарных предприятий;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решает вопросы создания, реорганизации, ликвидации муниципальных унита</w:t>
      </w:r>
      <w:r w:rsidRPr="0012246A">
        <w:rPr>
          <w:rFonts w:ascii="Times New Roman" w:hAnsi="Times New Roman"/>
          <w:sz w:val="28"/>
          <w:szCs w:val="28"/>
        </w:rPr>
        <w:t>р</w:t>
      </w:r>
      <w:r w:rsidRPr="0012246A">
        <w:rPr>
          <w:rFonts w:ascii="Times New Roman" w:hAnsi="Times New Roman"/>
          <w:sz w:val="28"/>
          <w:szCs w:val="28"/>
        </w:rPr>
        <w:t>ных предприятий по отношению к которым является отраслевым органом;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- представляет интересы Администрации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</w:t>
      </w:r>
      <w:r w:rsidRPr="0012246A">
        <w:rPr>
          <w:rFonts w:ascii="Times New Roman" w:hAnsi="Times New Roman"/>
          <w:sz w:val="28"/>
          <w:szCs w:val="28"/>
        </w:rPr>
        <w:t>ж</w:t>
      </w:r>
      <w:r w:rsidRPr="0012246A">
        <w:rPr>
          <w:rFonts w:ascii="Times New Roman" w:hAnsi="Times New Roman"/>
          <w:sz w:val="28"/>
          <w:szCs w:val="28"/>
        </w:rPr>
        <w:t>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  по вопросам, относящимся к компетенции отдела (в том числе в с</w:t>
      </w:r>
      <w:r w:rsidRPr="0012246A">
        <w:rPr>
          <w:rFonts w:ascii="Times New Roman" w:hAnsi="Times New Roman"/>
          <w:sz w:val="28"/>
          <w:szCs w:val="28"/>
        </w:rPr>
        <w:t>у</w:t>
      </w:r>
      <w:r w:rsidRPr="0012246A">
        <w:rPr>
          <w:rFonts w:ascii="Times New Roman" w:hAnsi="Times New Roman"/>
          <w:sz w:val="28"/>
          <w:szCs w:val="28"/>
        </w:rPr>
        <w:t>дебных заседаниях);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ab/>
        <w:t>- подготавливает для заключения проекты договоров и соглашений по вопр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сам, отнесённым к компетенции отдела;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ab/>
        <w:t xml:space="preserve">- предоставляет в 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районный Совет депутатов проекты нормати</w:t>
      </w:r>
      <w:r w:rsidRPr="0012246A">
        <w:rPr>
          <w:rFonts w:ascii="Times New Roman" w:hAnsi="Times New Roman"/>
          <w:sz w:val="28"/>
          <w:szCs w:val="28"/>
        </w:rPr>
        <w:t>в</w:t>
      </w:r>
      <w:r w:rsidRPr="0012246A">
        <w:rPr>
          <w:rFonts w:ascii="Times New Roman" w:hAnsi="Times New Roman"/>
          <w:sz w:val="28"/>
          <w:szCs w:val="28"/>
        </w:rPr>
        <w:t>ных правовых актов, определяющих порядок управления имуществом, наход</w:t>
      </w:r>
      <w:r w:rsidRPr="0012246A">
        <w:rPr>
          <w:rFonts w:ascii="Times New Roman" w:hAnsi="Times New Roman"/>
          <w:sz w:val="28"/>
          <w:szCs w:val="28"/>
        </w:rPr>
        <w:t>я</w:t>
      </w:r>
      <w:r w:rsidRPr="0012246A">
        <w:rPr>
          <w:rFonts w:ascii="Times New Roman" w:hAnsi="Times New Roman"/>
          <w:sz w:val="28"/>
          <w:szCs w:val="28"/>
        </w:rPr>
        <w:t>щимся в муниципальной собственности;</w:t>
      </w:r>
    </w:p>
    <w:p w:rsidR="001A5D5D" w:rsidRPr="0012246A" w:rsidRDefault="001A5D5D" w:rsidP="001A5D5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ab/>
        <w:t>- отдел имеет право осуществлять и другие функции в соответствии с дейс</w:t>
      </w:r>
      <w:r w:rsidRPr="0012246A">
        <w:rPr>
          <w:rFonts w:ascii="Times New Roman" w:hAnsi="Times New Roman"/>
          <w:sz w:val="28"/>
          <w:szCs w:val="28"/>
        </w:rPr>
        <w:t>т</w:t>
      </w:r>
      <w:r w:rsidRPr="0012246A">
        <w:rPr>
          <w:rFonts w:ascii="Times New Roman" w:hAnsi="Times New Roman"/>
          <w:sz w:val="28"/>
          <w:szCs w:val="28"/>
        </w:rPr>
        <w:t>вующим законодательством Российской Федерации, областными законами, реш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 xml:space="preserve">ниями 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районного Совета депутатов, постановлениями и распоряж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ниями Главы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12246A" w:rsidRDefault="001A5D5D" w:rsidP="001A5D5D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lastRenderedPageBreak/>
        <w:t>3. ПРАВА ОТДЕЛА</w:t>
      </w:r>
    </w:p>
    <w:p w:rsidR="001A5D5D" w:rsidRPr="0012246A" w:rsidRDefault="001A5D5D" w:rsidP="001A5D5D">
      <w:pPr>
        <w:tabs>
          <w:tab w:val="left" w:pos="540"/>
        </w:tabs>
        <w:ind w:firstLine="708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Отдел для  осуществления своей деятельности имеет право: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3.1.Получать нормативный, информационный и справочный материал, включая специальную и справочную литературу, периодические издания, необх</w:t>
      </w:r>
      <w:r w:rsidRPr="0012246A">
        <w:rPr>
          <w:rFonts w:ascii="Times New Roman" w:hAnsi="Times New Roman"/>
          <w:sz w:val="28"/>
          <w:szCs w:val="28"/>
        </w:rPr>
        <w:t>о</w:t>
      </w:r>
      <w:r w:rsidRPr="0012246A">
        <w:rPr>
          <w:rFonts w:ascii="Times New Roman" w:hAnsi="Times New Roman"/>
          <w:sz w:val="28"/>
          <w:szCs w:val="28"/>
        </w:rPr>
        <w:t>димые для выполнения должностных обязанностей работниками отдела, а равно доступ к необходимой информации, передаваемой с помощью электронных средств.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3.2.Запрашивать и получать в установленном порядке от органов местного самоуправления других муниципальных образований, органов исполнительной власти Смоленской </w:t>
      </w:r>
      <w:proofErr w:type="gramStart"/>
      <w:r w:rsidRPr="0012246A">
        <w:rPr>
          <w:rFonts w:ascii="Times New Roman" w:hAnsi="Times New Roman"/>
          <w:sz w:val="28"/>
          <w:szCs w:val="28"/>
        </w:rPr>
        <w:t>области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в том числе их территориальных подразделений, ф</w:t>
      </w:r>
      <w:r w:rsidRPr="0012246A">
        <w:rPr>
          <w:rFonts w:ascii="Times New Roman" w:hAnsi="Times New Roman"/>
          <w:sz w:val="28"/>
          <w:szCs w:val="28"/>
        </w:rPr>
        <w:t>е</w:t>
      </w:r>
      <w:r w:rsidRPr="0012246A">
        <w:rPr>
          <w:rFonts w:ascii="Times New Roman" w:hAnsi="Times New Roman"/>
          <w:sz w:val="28"/>
          <w:szCs w:val="28"/>
        </w:rPr>
        <w:t>деральных органов государственной власти, в том числе их территориальных подразделений, организаций и предприятий всех организационно-правовых форм и форм собственности информацию и материалы в части и объёмах, необходимых для осуществления своих функций.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3.3.Участвовать в подготовке проектов правовых актов, разрабатываемых органами местного самоуправления, их должностными лицами, по вопросам, о</w:t>
      </w:r>
      <w:r w:rsidRPr="0012246A">
        <w:rPr>
          <w:rFonts w:ascii="Times New Roman" w:hAnsi="Times New Roman"/>
          <w:sz w:val="28"/>
          <w:szCs w:val="28"/>
        </w:rPr>
        <w:t>т</w:t>
      </w:r>
      <w:r w:rsidRPr="0012246A">
        <w:rPr>
          <w:rFonts w:ascii="Times New Roman" w:hAnsi="Times New Roman"/>
          <w:sz w:val="28"/>
          <w:szCs w:val="28"/>
        </w:rPr>
        <w:t>несённым к компетенции отдела.</w:t>
      </w:r>
    </w:p>
    <w:p w:rsidR="001A5D5D" w:rsidRPr="0012246A" w:rsidRDefault="001A5D5D" w:rsidP="001A5D5D">
      <w:pPr>
        <w:tabs>
          <w:tab w:val="left" w:pos="5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3.4.Участвовать в служебных совещаниях, комиссиях, семинарах и других мероприятиях Администрации муниципального образования «</w:t>
      </w:r>
      <w:proofErr w:type="spellStart"/>
      <w:r w:rsidRPr="0012246A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33458E" w:rsidRDefault="001A5D5D" w:rsidP="001A5D5D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ОРГАНИЗАЦИЯ ДЕЯТЕЛЬНОСТИ ОТДЕЛА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4.1.Численность отдела и должности работников определяются штатным расписанием, утверждаемым правовым актом Администрации муниципального образования «</w:t>
      </w:r>
      <w:proofErr w:type="spellStart"/>
      <w:r w:rsidRPr="0033458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3458E">
        <w:rPr>
          <w:rFonts w:ascii="Times New Roman" w:hAnsi="Times New Roman"/>
          <w:sz w:val="28"/>
          <w:szCs w:val="28"/>
        </w:rPr>
        <w:t xml:space="preserve"> район».</w:t>
      </w: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4.2.Отдел возглавляет начальник, назначаемый на должность и освобождаемый от должности распоряжением Администрации муниципального образования «</w:t>
      </w:r>
      <w:proofErr w:type="spellStart"/>
      <w:r w:rsidRPr="0033458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3458E">
        <w:rPr>
          <w:rFonts w:ascii="Times New Roman" w:hAnsi="Times New Roman"/>
          <w:sz w:val="28"/>
          <w:szCs w:val="28"/>
        </w:rPr>
        <w:t xml:space="preserve"> район». Начальник отдела находится в непосредственном подчинении заместителя Главы Администрации.</w:t>
      </w: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4.2.1. Начальник отдела замещает высшую должность муниципальной службы Смоленской области и должен соответствовать следующим квалификационным требованиям:</w:t>
      </w: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высшее профессиональное образование по специализации должностей муниципальной службы и стаж работы муниципальной службы не менее трех лет или стаж работы по специальности не менее пяти лет.</w:t>
      </w: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lastRenderedPageBreak/>
        <w:t>4.2.2. Начальник отдела: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несет персональную ответственность за выполнение возложенных  на отдел задач и функций,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руководит работниками отдела,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представляет Главе Администрации муниципального образования «</w:t>
      </w:r>
      <w:proofErr w:type="spellStart"/>
      <w:r w:rsidRPr="0033458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3458E">
        <w:rPr>
          <w:rFonts w:ascii="Times New Roman" w:hAnsi="Times New Roman"/>
          <w:sz w:val="28"/>
          <w:szCs w:val="28"/>
        </w:rPr>
        <w:t xml:space="preserve"> район» предложения по штатной численности работников отдела и изменения к ним, исходя из конкретных задач, стоящих перед отделом, а также условий их реализации,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 xml:space="preserve">- издает в пределах своей компетенции приказы и обеспечивает </w:t>
      </w:r>
      <w:proofErr w:type="gramStart"/>
      <w:r w:rsidRPr="00334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58E">
        <w:rPr>
          <w:rFonts w:ascii="Times New Roman" w:hAnsi="Times New Roman"/>
          <w:sz w:val="28"/>
          <w:szCs w:val="28"/>
        </w:rPr>
        <w:t xml:space="preserve"> их исполнением,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вносит в установленном порядке на рассмотрение руководителю органа местного самоуправления проекты правовых актов по вопросам, отнесенным к компетенции отдела,</w:t>
      </w:r>
    </w:p>
    <w:p w:rsidR="001A5D5D" w:rsidRPr="0033458E" w:rsidRDefault="001A5D5D" w:rsidP="001A5D5D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4.3.Работники  отдела назначаются на должность и освобождаются от должности  распоряжением Администрации муниципального образования «</w:t>
      </w:r>
      <w:proofErr w:type="spellStart"/>
      <w:r w:rsidRPr="0033458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3458E">
        <w:rPr>
          <w:rFonts w:ascii="Times New Roman" w:hAnsi="Times New Roman"/>
          <w:sz w:val="28"/>
          <w:szCs w:val="28"/>
        </w:rPr>
        <w:t xml:space="preserve"> район» с  учётом мнения начальника отдела.</w:t>
      </w:r>
    </w:p>
    <w:p w:rsidR="001A5D5D" w:rsidRPr="0033458E" w:rsidRDefault="001A5D5D" w:rsidP="001A5D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 xml:space="preserve">      4.3.1.Обязанности, права и ответственность работников отдела определяются законодательными актами Российской Федерации о труде, «Федеральным законом от 02.03.2007 №25-ФЗ «О муниципальной службе в Российской Федерации» и областным законом от 09.11.2007 №109-з «Об отдельных вопросах муниципальной службы в Смоленской области», настоящим Положением, трудовыми договорами, а также должностными инструкциями.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ind w:left="1128"/>
        <w:jc w:val="center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5.ФИНАНСИРОВАНИЕ И ХОЗЯЙСТВЕННАЯ ДЕЯТЕЛЬНОСТЬ ОТДЕЛА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5.1.Источниками формирования имущества и финансовых ресурсов отдела являются: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средства областного бюджета;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средства бюджета муниципального образования «</w:t>
      </w:r>
      <w:proofErr w:type="spellStart"/>
      <w:r w:rsidRPr="0033458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3458E">
        <w:rPr>
          <w:rFonts w:ascii="Times New Roman" w:hAnsi="Times New Roman"/>
          <w:sz w:val="28"/>
          <w:szCs w:val="28"/>
        </w:rPr>
        <w:t xml:space="preserve"> район»;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- другие источники в соответствии с действующим законодательством и функциями отдела.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5D5D" w:rsidRPr="0033458E" w:rsidRDefault="001A5D5D" w:rsidP="001A5D5D">
      <w:pPr>
        <w:tabs>
          <w:tab w:val="left" w:pos="540"/>
        </w:tabs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>6. РЕОРГАНИЗАЦИЯ И ЛИКВИДАЦИЯ ОТДЕЛА</w:t>
      </w:r>
    </w:p>
    <w:p w:rsidR="001A5D5D" w:rsidRPr="0033458E" w:rsidRDefault="001A5D5D" w:rsidP="001A5D5D">
      <w:pPr>
        <w:tabs>
          <w:tab w:val="left" w:pos="540"/>
        </w:tabs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F076D7" w:rsidRPr="001A5D5D" w:rsidRDefault="001A5D5D" w:rsidP="001A5D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58E">
        <w:rPr>
          <w:rFonts w:ascii="Times New Roman" w:hAnsi="Times New Roman"/>
          <w:sz w:val="28"/>
          <w:szCs w:val="28"/>
        </w:rPr>
        <w:tab/>
        <w:t>6.1.Реорганизация и ликвидация отдела осуществляется в соответствии с з</w:t>
      </w:r>
      <w:r w:rsidRPr="0033458E">
        <w:rPr>
          <w:rFonts w:ascii="Times New Roman" w:hAnsi="Times New Roman"/>
          <w:sz w:val="28"/>
          <w:szCs w:val="28"/>
        </w:rPr>
        <w:t>а</w:t>
      </w:r>
      <w:r w:rsidRPr="0033458E">
        <w:rPr>
          <w:rFonts w:ascii="Times New Roman" w:hAnsi="Times New Roman"/>
          <w:sz w:val="28"/>
          <w:szCs w:val="28"/>
        </w:rPr>
        <w:t>конодательством Российской Федерации.</w:t>
      </w:r>
      <w:bookmarkStart w:id="0" w:name="_GoBack"/>
      <w:bookmarkEnd w:id="0"/>
    </w:p>
    <w:sectPr w:rsidR="00F076D7" w:rsidRPr="001A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B79"/>
    <w:multiLevelType w:val="hybridMultilevel"/>
    <w:tmpl w:val="EED87FD6"/>
    <w:lvl w:ilvl="0" w:tplc="CCF6799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8E2F84">
      <w:numFmt w:val="none"/>
      <w:lvlText w:val=""/>
      <w:lvlJc w:val="left"/>
      <w:pPr>
        <w:tabs>
          <w:tab w:val="num" w:pos="360"/>
        </w:tabs>
      </w:pPr>
    </w:lvl>
    <w:lvl w:ilvl="2" w:tplc="2504738A">
      <w:numFmt w:val="none"/>
      <w:lvlText w:val=""/>
      <w:lvlJc w:val="left"/>
      <w:pPr>
        <w:tabs>
          <w:tab w:val="num" w:pos="360"/>
        </w:tabs>
      </w:pPr>
    </w:lvl>
    <w:lvl w:ilvl="3" w:tplc="0ECC2376">
      <w:numFmt w:val="none"/>
      <w:lvlText w:val=""/>
      <w:lvlJc w:val="left"/>
      <w:pPr>
        <w:tabs>
          <w:tab w:val="num" w:pos="360"/>
        </w:tabs>
      </w:pPr>
    </w:lvl>
    <w:lvl w:ilvl="4" w:tplc="C0122B4C">
      <w:numFmt w:val="none"/>
      <w:lvlText w:val=""/>
      <w:lvlJc w:val="left"/>
      <w:pPr>
        <w:tabs>
          <w:tab w:val="num" w:pos="360"/>
        </w:tabs>
      </w:pPr>
    </w:lvl>
    <w:lvl w:ilvl="5" w:tplc="8D0A3EEA">
      <w:numFmt w:val="none"/>
      <w:lvlText w:val=""/>
      <w:lvlJc w:val="left"/>
      <w:pPr>
        <w:tabs>
          <w:tab w:val="num" w:pos="360"/>
        </w:tabs>
      </w:pPr>
    </w:lvl>
    <w:lvl w:ilvl="6" w:tplc="ECFE7F78">
      <w:numFmt w:val="none"/>
      <w:lvlText w:val=""/>
      <w:lvlJc w:val="left"/>
      <w:pPr>
        <w:tabs>
          <w:tab w:val="num" w:pos="360"/>
        </w:tabs>
      </w:pPr>
    </w:lvl>
    <w:lvl w:ilvl="7" w:tplc="8F24DDA8">
      <w:numFmt w:val="none"/>
      <w:lvlText w:val=""/>
      <w:lvlJc w:val="left"/>
      <w:pPr>
        <w:tabs>
          <w:tab w:val="num" w:pos="360"/>
        </w:tabs>
      </w:pPr>
    </w:lvl>
    <w:lvl w:ilvl="8" w:tplc="04AA3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4"/>
    <w:rsid w:val="00103EB9"/>
    <w:rsid w:val="001540B2"/>
    <w:rsid w:val="001A5D5D"/>
    <w:rsid w:val="008B0987"/>
    <w:rsid w:val="00A41E75"/>
    <w:rsid w:val="00A94674"/>
    <w:rsid w:val="00CD5E22"/>
    <w:rsid w:val="00D9254A"/>
    <w:rsid w:val="00F076D7"/>
    <w:rsid w:val="00F6688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2013-02-26T04:29:00Z</dcterms:created>
  <dcterms:modified xsi:type="dcterms:W3CDTF">2013-02-26T04:30:00Z</dcterms:modified>
</cp:coreProperties>
</file>