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C33" w:rsidRDefault="00E63C33" w:rsidP="00E63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-457200</wp:posOffset>
            </wp:positionV>
            <wp:extent cx="699770" cy="796290"/>
            <wp:effectExtent l="0" t="0" r="5080" b="3810"/>
            <wp:wrapTight wrapText="bothSides">
              <wp:wrapPolygon edited="0">
                <wp:start x="8820" y="0"/>
                <wp:lineTo x="5880" y="1033"/>
                <wp:lineTo x="1176" y="6718"/>
                <wp:lineTo x="0" y="16536"/>
                <wp:lineTo x="0" y="20153"/>
                <wp:lineTo x="1176" y="21187"/>
                <wp:lineTo x="19405" y="21187"/>
                <wp:lineTo x="21169" y="21187"/>
                <wp:lineTo x="21169" y="16536"/>
                <wp:lineTo x="20581" y="6718"/>
                <wp:lineTo x="15289" y="1033"/>
                <wp:lineTo x="12348" y="0"/>
                <wp:lineTo x="8820" y="0"/>
              </wp:wrapPolygon>
            </wp:wrapTight>
            <wp:docPr id="1" name="Рисунок 1" descr="Описание: A:\Герб Смол. области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A:\Герб Смол. области-3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796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C33" w:rsidRPr="00213C66" w:rsidRDefault="00213C66" w:rsidP="00E63C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1E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63C33" w:rsidRDefault="00E63C33" w:rsidP="00E63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C33" w:rsidRDefault="00E63C33" w:rsidP="00E63C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СИТЬКОВСКОГО СЕЛЬСКОГО ПОСЕЛЕНИЯ</w:t>
      </w:r>
    </w:p>
    <w:p w:rsidR="00E63C33" w:rsidRDefault="00E63C33" w:rsidP="00E63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</w:p>
    <w:p w:rsidR="00E63C33" w:rsidRDefault="00E63C33" w:rsidP="00E63C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ПОСТАНОВЛЕНИЕ</w:t>
      </w:r>
    </w:p>
    <w:p w:rsidR="00E63C33" w:rsidRDefault="00E63C33" w:rsidP="00E63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63C33" w:rsidRDefault="00213C66" w:rsidP="00E63C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A629D1">
        <w:rPr>
          <w:rFonts w:ascii="Times New Roman" w:eastAsia="Times New Roman" w:hAnsi="Times New Roman" w:cs="Times New Roman"/>
          <w:sz w:val="28"/>
          <w:szCs w:val="20"/>
          <w:lang w:eastAsia="ru-RU"/>
        </w:rPr>
        <w:t>08.12.</w:t>
      </w:r>
      <w:bookmarkStart w:id="0" w:name="_GoBack"/>
      <w:bookmarkEnd w:id="0"/>
      <w:r w:rsidR="00E63C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2016 </w:t>
      </w:r>
      <w:r w:rsidR="00D35B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629D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71E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63C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</w:t>
      </w:r>
      <w:r w:rsidR="00E63C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71E33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D35BF6">
        <w:rPr>
          <w:rFonts w:ascii="Times New Roman" w:eastAsia="Times New Roman" w:hAnsi="Times New Roman" w:cs="Times New Roman"/>
          <w:sz w:val="28"/>
          <w:szCs w:val="20"/>
          <w:lang w:eastAsia="ru-RU"/>
        </w:rPr>
        <w:softHyphen/>
      </w:r>
      <w:r w:rsidR="00A629D1">
        <w:rPr>
          <w:rFonts w:ascii="Times New Roman" w:eastAsia="Times New Roman" w:hAnsi="Times New Roman" w:cs="Times New Roman"/>
          <w:sz w:val="28"/>
          <w:szCs w:val="20"/>
          <w:lang w:eastAsia="ru-RU"/>
        </w:rPr>
        <w:t>65</w:t>
      </w:r>
    </w:p>
    <w:p w:rsidR="00E63C33" w:rsidRPr="00D35BF6" w:rsidRDefault="00E63C33" w:rsidP="00E63C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D35BF6" w:rsidRPr="00D35BF6" w:rsidRDefault="00D35BF6" w:rsidP="00D35BF6">
      <w:pPr>
        <w:pStyle w:val="ConsPlusTitle"/>
        <w:widowControl/>
        <w:rPr>
          <w:b w:val="0"/>
          <w:sz w:val="28"/>
          <w:szCs w:val="28"/>
        </w:rPr>
      </w:pPr>
      <w:r w:rsidRPr="00D35BF6">
        <w:rPr>
          <w:b w:val="0"/>
          <w:sz w:val="28"/>
          <w:szCs w:val="28"/>
        </w:rPr>
        <w:t xml:space="preserve">Об утверждении порядка предоставления 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                            </w:t>
      </w:r>
      <w:r w:rsidRPr="00D35BF6">
        <w:rPr>
          <w:b w:val="0"/>
          <w:sz w:val="28"/>
          <w:szCs w:val="28"/>
        </w:rPr>
        <w:t xml:space="preserve">нормативных правовых актов (проектов </w:t>
      </w:r>
      <w:r>
        <w:rPr>
          <w:b w:val="0"/>
          <w:sz w:val="28"/>
          <w:szCs w:val="28"/>
        </w:rPr>
        <w:t xml:space="preserve">        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                    </w:t>
      </w:r>
      <w:r w:rsidRPr="00D35BF6">
        <w:rPr>
          <w:b w:val="0"/>
          <w:sz w:val="28"/>
          <w:szCs w:val="28"/>
        </w:rPr>
        <w:t xml:space="preserve">нормативно правовых актов) Администрации </w:t>
      </w:r>
      <w:r>
        <w:rPr>
          <w:b w:val="0"/>
          <w:sz w:val="28"/>
          <w:szCs w:val="28"/>
        </w:rPr>
        <w:t xml:space="preserve">                                                    </w:t>
      </w:r>
      <w:r w:rsidRPr="00D35BF6">
        <w:rPr>
          <w:b w:val="0"/>
          <w:sz w:val="28"/>
          <w:szCs w:val="28"/>
        </w:rPr>
        <w:t>Ситьковского сельского поселения</w:t>
      </w:r>
      <w:r>
        <w:rPr>
          <w:b w:val="0"/>
          <w:sz w:val="28"/>
          <w:szCs w:val="28"/>
        </w:rPr>
        <w:t xml:space="preserve">                                                                                    </w:t>
      </w:r>
      <w:r w:rsidRPr="00D35BF6">
        <w:rPr>
          <w:b w:val="0"/>
          <w:sz w:val="28"/>
          <w:szCs w:val="28"/>
        </w:rPr>
        <w:t xml:space="preserve"> в Прокуратуру Велижского района</w:t>
      </w:r>
    </w:p>
    <w:p w:rsidR="00D35BF6" w:rsidRDefault="00D35BF6" w:rsidP="00D35BF6">
      <w:pPr>
        <w:pStyle w:val="ConsPlusTitle"/>
        <w:widowControl/>
        <w:jc w:val="center"/>
      </w:pPr>
    </w:p>
    <w:p w:rsidR="00D35BF6" w:rsidRDefault="00D35BF6" w:rsidP="00D35BF6">
      <w:pPr>
        <w:pStyle w:val="ConsPlusTitle"/>
        <w:widowControl/>
        <w:jc w:val="center"/>
      </w:pPr>
    </w:p>
    <w:p w:rsidR="00D35BF6" w:rsidRPr="00D35BF6" w:rsidRDefault="00D35BF6" w:rsidP="00D35BF6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Pr="00D35BF6">
        <w:rPr>
          <w:b w:val="0"/>
          <w:sz w:val="28"/>
          <w:szCs w:val="28"/>
        </w:rPr>
        <w:t xml:space="preserve">В целях повышения эффективности работы в сфере правотворчества и для обеспечения своевременной антикоррупционной экспертизы нормативных правовых актов (проектов нормативных правовых актов) </w:t>
      </w:r>
      <w:r>
        <w:rPr>
          <w:b w:val="0"/>
          <w:sz w:val="28"/>
          <w:szCs w:val="28"/>
        </w:rPr>
        <w:t>А</w:t>
      </w:r>
      <w:r w:rsidRPr="00D35BF6">
        <w:rPr>
          <w:b w:val="0"/>
          <w:sz w:val="28"/>
          <w:szCs w:val="28"/>
        </w:rPr>
        <w:t xml:space="preserve">дминистрации  </w:t>
      </w:r>
      <w:r>
        <w:rPr>
          <w:b w:val="0"/>
          <w:sz w:val="28"/>
          <w:szCs w:val="28"/>
        </w:rPr>
        <w:t>Ситьковского сельского поселения</w:t>
      </w:r>
      <w:r w:rsidRPr="00D35BF6">
        <w:rPr>
          <w:b w:val="0"/>
          <w:sz w:val="28"/>
          <w:szCs w:val="28"/>
        </w:rPr>
        <w:t xml:space="preserve">, в соответствии с Федеральным законом № 172-ФЗ от 17.07.2009 года «Об антикоррупционной экспертизе нормативных правовых актов» </w:t>
      </w:r>
      <w:r>
        <w:rPr>
          <w:b w:val="0"/>
          <w:sz w:val="28"/>
          <w:szCs w:val="28"/>
        </w:rPr>
        <w:t xml:space="preserve"> </w:t>
      </w:r>
      <w:r w:rsidRPr="00D35BF6">
        <w:rPr>
          <w:b w:val="0"/>
          <w:sz w:val="28"/>
          <w:szCs w:val="28"/>
        </w:rPr>
        <w:t>Администрация Ситьковского сельского поселения</w:t>
      </w:r>
    </w:p>
    <w:p w:rsidR="00A629D1" w:rsidRDefault="00A629D1" w:rsidP="00D35BF6">
      <w:pPr>
        <w:pStyle w:val="ConsPlusTitle"/>
        <w:jc w:val="both"/>
        <w:rPr>
          <w:sz w:val="28"/>
          <w:szCs w:val="28"/>
        </w:rPr>
      </w:pPr>
    </w:p>
    <w:p w:rsidR="00D35BF6" w:rsidRPr="00D35BF6" w:rsidRDefault="00D35BF6" w:rsidP="00D35BF6">
      <w:pPr>
        <w:pStyle w:val="ConsPlusTitle"/>
        <w:jc w:val="both"/>
        <w:rPr>
          <w:sz w:val="28"/>
          <w:szCs w:val="28"/>
        </w:rPr>
      </w:pPr>
      <w:r w:rsidRPr="00D35BF6">
        <w:rPr>
          <w:sz w:val="28"/>
          <w:szCs w:val="28"/>
        </w:rPr>
        <w:t>ПОСТАНОВЛЯЕТ:</w:t>
      </w:r>
    </w:p>
    <w:p w:rsidR="00D35BF6" w:rsidRPr="00D35BF6" w:rsidRDefault="00D35BF6" w:rsidP="00D35BF6">
      <w:pPr>
        <w:pStyle w:val="ConsPlusTitle"/>
        <w:jc w:val="both"/>
        <w:rPr>
          <w:b w:val="0"/>
          <w:sz w:val="28"/>
          <w:szCs w:val="28"/>
        </w:rPr>
      </w:pPr>
      <w:r w:rsidRPr="00D35BF6">
        <w:rPr>
          <w:b w:val="0"/>
          <w:sz w:val="28"/>
          <w:szCs w:val="28"/>
        </w:rPr>
        <w:t xml:space="preserve">1. Утвердить Порядок предоставления нормативных правовых актов (проектов нормативных правовых актов) </w:t>
      </w:r>
      <w:r>
        <w:rPr>
          <w:b w:val="0"/>
          <w:sz w:val="28"/>
          <w:szCs w:val="28"/>
        </w:rPr>
        <w:t>А</w:t>
      </w:r>
      <w:r w:rsidRPr="00D35BF6">
        <w:rPr>
          <w:b w:val="0"/>
          <w:sz w:val="28"/>
          <w:szCs w:val="28"/>
        </w:rPr>
        <w:t xml:space="preserve">дминистрации </w:t>
      </w:r>
      <w:r>
        <w:rPr>
          <w:b w:val="0"/>
          <w:sz w:val="28"/>
          <w:szCs w:val="28"/>
        </w:rPr>
        <w:t xml:space="preserve">Ситьковского </w:t>
      </w:r>
      <w:r w:rsidRPr="00D35BF6">
        <w:rPr>
          <w:b w:val="0"/>
          <w:sz w:val="28"/>
          <w:szCs w:val="28"/>
        </w:rPr>
        <w:t xml:space="preserve">сельского поселения  в   прокуратуру  Велижского района (прилагается). </w:t>
      </w:r>
    </w:p>
    <w:p w:rsidR="00D35BF6" w:rsidRPr="00D35BF6" w:rsidRDefault="00D35BF6" w:rsidP="00D35BF6">
      <w:pPr>
        <w:pStyle w:val="ConsPlusTitle"/>
        <w:jc w:val="both"/>
        <w:rPr>
          <w:b w:val="0"/>
          <w:sz w:val="28"/>
          <w:szCs w:val="28"/>
        </w:rPr>
      </w:pPr>
      <w:r w:rsidRPr="00D35BF6">
        <w:rPr>
          <w:b w:val="0"/>
          <w:sz w:val="28"/>
          <w:szCs w:val="28"/>
        </w:rPr>
        <w:t xml:space="preserve">2. </w:t>
      </w:r>
      <w:r w:rsidR="00A629D1">
        <w:rPr>
          <w:b w:val="0"/>
          <w:sz w:val="28"/>
          <w:szCs w:val="28"/>
        </w:rPr>
        <w:t xml:space="preserve">  Постановление подлежит обнародованию в местах, предназначенных для обнародования, размещению на странице муниципального образования Ситьковское сельское поселение на официальном сайте муниципального образования «Велижский район» в сети «Интернет»</w:t>
      </w:r>
      <w:r w:rsidRPr="00D35BF6">
        <w:rPr>
          <w:b w:val="0"/>
          <w:sz w:val="28"/>
          <w:szCs w:val="28"/>
        </w:rPr>
        <w:t>.</w:t>
      </w:r>
    </w:p>
    <w:p w:rsidR="00D35BF6" w:rsidRPr="00D35BF6" w:rsidRDefault="00D35BF6" w:rsidP="00D35BF6">
      <w:pPr>
        <w:pStyle w:val="ConsPlusTitle"/>
        <w:jc w:val="both"/>
        <w:rPr>
          <w:b w:val="0"/>
          <w:sz w:val="28"/>
          <w:szCs w:val="28"/>
        </w:rPr>
      </w:pPr>
      <w:r w:rsidRPr="00D35BF6">
        <w:rPr>
          <w:b w:val="0"/>
          <w:sz w:val="28"/>
          <w:szCs w:val="28"/>
        </w:rPr>
        <w:t>3.</w:t>
      </w:r>
      <w:r>
        <w:rPr>
          <w:b w:val="0"/>
          <w:sz w:val="28"/>
          <w:szCs w:val="28"/>
        </w:rPr>
        <w:t xml:space="preserve"> </w:t>
      </w:r>
      <w:r w:rsidR="00A629D1">
        <w:rPr>
          <w:b w:val="0"/>
          <w:sz w:val="28"/>
          <w:szCs w:val="28"/>
        </w:rPr>
        <w:t xml:space="preserve"> </w:t>
      </w:r>
      <w:r w:rsidRPr="00D35BF6">
        <w:rPr>
          <w:b w:val="0"/>
          <w:sz w:val="28"/>
          <w:szCs w:val="28"/>
        </w:rPr>
        <w:t xml:space="preserve">Контроль </w:t>
      </w:r>
      <w:r>
        <w:rPr>
          <w:b w:val="0"/>
          <w:sz w:val="28"/>
          <w:szCs w:val="28"/>
        </w:rPr>
        <w:t>над</w:t>
      </w:r>
      <w:r w:rsidRPr="00D35BF6">
        <w:rPr>
          <w:b w:val="0"/>
          <w:sz w:val="28"/>
          <w:szCs w:val="28"/>
        </w:rPr>
        <w:t xml:space="preserve"> исполнением </w:t>
      </w:r>
      <w:r>
        <w:rPr>
          <w:b w:val="0"/>
          <w:sz w:val="28"/>
          <w:szCs w:val="28"/>
        </w:rPr>
        <w:t xml:space="preserve">настоящего </w:t>
      </w:r>
      <w:r w:rsidRPr="00D35BF6">
        <w:rPr>
          <w:b w:val="0"/>
          <w:sz w:val="28"/>
          <w:szCs w:val="28"/>
        </w:rPr>
        <w:t xml:space="preserve">постановления </w:t>
      </w:r>
      <w:r w:rsidR="00A629D1">
        <w:rPr>
          <w:b w:val="0"/>
          <w:sz w:val="28"/>
          <w:szCs w:val="28"/>
        </w:rPr>
        <w:t>оставляю за собой.</w:t>
      </w:r>
    </w:p>
    <w:p w:rsidR="00D35BF6" w:rsidRPr="00D35BF6" w:rsidRDefault="00D35BF6" w:rsidP="00D35BF6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E63C33" w:rsidRPr="00D35BF6" w:rsidRDefault="00D35BF6" w:rsidP="00E63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EA7B71" w:rsidRDefault="00EA7B71" w:rsidP="00EA7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63C33" w:rsidRDefault="00D35BF6" w:rsidP="00E63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0557C7" w:rsidRDefault="00D35BF6" w:rsidP="00E63C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0557C7" w:rsidRPr="00D35BF6" w:rsidRDefault="00D35BF6" w:rsidP="00D35B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</w:t>
      </w:r>
      <w:r w:rsidRPr="00D35BF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Ситьковское сельское поселение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В.Л. Новиков</w:t>
      </w:r>
    </w:p>
    <w:p w:rsidR="00240F41" w:rsidRPr="00D35BF6" w:rsidRDefault="00240F41" w:rsidP="00E63C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F41" w:rsidRDefault="00240F41" w:rsidP="00E63C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F41" w:rsidRDefault="00240F41" w:rsidP="00E63C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F41" w:rsidRDefault="00240F41" w:rsidP="00E63C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F41" w:rsidRDefault="00240F41" w:rsidP="00E63C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F41" w:rsidRDefault="00240F41" w:rsidP="00E63C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BF6" w:rsidRDefault="00D35BF6" w:rsidP="00D35BF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BF6" w:rsidRPr="00D35BF6" w:rsidRDefault="00D35BF6" w:rsidP="007576A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BF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="00081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5BF6" w:rsidRPr="00D35BF6" w:rsidRDefault="00D35BF6" w:rsidP="00D35B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B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</w:p>
    <w:p w:rsidR="00D35BF6" w:rsidRPr="00D35BF6" w:rsidRDefault="00D35BF6" w:rsidP="00D35B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138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35BF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</w:p>
    <w:p w:rsidR="00D35BF6" w:rsidRPr="00D35BF6" w:rsidRDefault="00081381" w:rsidP="00D35B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Ситьковского </w:t>
      </w:r>
      <w:r w:rsidR="00D35BF6" w:rsidRPr="00D35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D35BF6" w:rsidRPr="00D35BF6" w:rsidRDefault="00A629D1" w:rsidP="00D35B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35BF6" w:rsidRPr="00D35BF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08.12.</w:t>
      </w:r>
      <w:r w:rsidR="00D35BF6" w:rsidRPr="00D35BF6">
        <w:rPr>
          <w:rFonts w:ascii="Times New Roman" w:eastAsia="Times New Roman" w:hAnsi="Times New Roman" w:cs="Times New Roman"/>
          <w:sz w:val="28"/>
          <w:szCs w:val="28"/>
          <w:lang w:eastAsia="ru-RU"/>
        </w:rPr>
        <w:t>2016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5BF6" w:rsidRPr="00D35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138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</w:p>
    <w:p w:rsidR="00D35BF6" w:rsidRPr="00D35BF6" w:rsidRDefault="00D35BF6" w:rsidP="007576A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BF6" w:rsidRPr="00D35BF6" w:rsidRDefault="00D35BF6" w:rsidP="000813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5B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предоставления нормативных правовых актов (проектов нормативных правовых актов) </w:t>
      </w:r>
      <w:r w:rsidR="000813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D35B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дминистрации </w:t>
      </w:r>
      <w:r w:rsidR="000813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Ситьковского сельского поселения  в  </w:t>
      </w:r>
      <w:r w:rsidRPr="00D35B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прокуратуру Велижского района для проведения антикоррупционной экспертизы</w:t>
      </w:r>
    </w:p>
    <w:p w:rsidR="007576AF" w:rsidRDefault="007576AF" w:rsidP="007576A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5BF6" w:rsidRPr="007576AF" w:rsidRDefault="007576AF" w:rsidP="007576A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7576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D35BF6" w:rsidRPr="00D35B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Настоящий Порядок разработан в соответствии с требованиями Федерального закона № 172-ФЗ от 17.07.2009 года «Об антикоррупционной экспертизе нормативных правовых актов и проектов нормативных правовых актов</w:t>
      </w:r>
      <w:r w:rsidR="00D35BF6" w:rsidRPr="007576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».    </w:t>
      </w:r>
      <w:r w:rsidRPr="007576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</w:t>
      </w:r>
      <w:r w:rsidRPr="007576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7576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D35BF6" w:rsidRPr="00D35B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Нормативные правовые акты (проекты нормативных правовых актов) </w:t>
      </w:r>
      <w:r w:rsidR="000813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D35BF6" w:rsidRPr="00D35B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дминистрации  </w:t>
      </w:r>
      <w:r w:rsidR="000813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Ситьковского</w:t>
      </w:r>
      <w:r w:rsidR="00D35BF6" w:rsidRPr="00D35B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 в обязательном порядке подлежат антикоррупционной экспертизе, проводимой прокуратурой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Велижского района</w:t>
      </w:r>
      <w:r w:rsidR="00D35BF6" w:rsidRPr="00D35B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7576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="00D35BF6" w:rsidRPr="007576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 нормативными правовыми актами </w:t>
      </w:r>
      <w:r w:rsidRPr="007576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D35BF6" w:rsidRPr="007576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дминистрации </w:t>
      </w:r>
      <w:r w:rsidRPr="007576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Ситьковского </w:t>
      </w:r>
      <w:r w:rsidR="00D35BF6" w:rsidRPr="007576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 понимаются принятые в установленном порядке </w:t>
      </w:r>
      <w:r w:rsidRPr="007576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D35BF6" w:rsidRPr="007576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дминистрацией </w:t>
      </w:r>
      <w:r w:rsidRPr="007576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Ситьковского </w:t>
      </w:r>
      <w:r w:rsidR="00D35BF6" w:rsidRPr="007576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документы, направленные на установление, изменение или отмену правовых норма (правил поведения), имеющие обязательное предписание постоянного или временного характера, направленные на урегулирование общественных отношений или прекращение существующих правоотношений и действующие независимо от изменения или прекращения регулируемых общественных отношений. </w:t>
      </w:r>
      <w:proofErr w:type="gramEnd"/>
    </w:p>
    <w:p w:rsidR="00D35BF6" w:rsidRPr="00D35BF6" w:rsidRDefault="007576AF" w:rsidP="00D35B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35BF6" w:rsidRPr="00D35BF6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35BF6" w:rsidRPr="00D35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надлежаще заверенных проектов нормативных правовых актов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35BF6" w:rsidRPr="00D35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Ситьковского </w:t>
      </w:r>
      <w:r w:rsidR="00D35BF6" w:rsidRPr="00D35BF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 поселения, касающихся прав, свобод и обязанностей человека и гражданина, государственной и муниципальной собственности, муниципальной службы, бюджетного, налогового, таможенного, лесного, водного, земельного, градостроительного, природоохранного законодательства, социальных гарантий лицам, замещающим (замещавшим) муниципальные должности муниципальной службы, направляются в прокуратуру Велижского района для проведения антикоррупционной экспертизы  не позднее, чем за 5 рабочих дней до</w:t>
      </w:r>
      <w:proofErr w:type="gramEnd"/>
      <w:r w:rsidR="00D35BF6" w:rsidRPr="00D35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начала рассмотрения вопроса о принятии нормативного правового акта.  В случае невозможности  представить проекты НПА в указанные сроки, предоставлять их  посредством электронной почты.   </w:t>
      </w:r>
    </w:p>
    <w:p w:rsidR="00D35BF6" w:rsidRPr="00D35BF6" w:rsidRDefault="007576AF" w:rsidP="00D35B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D35BF6" w:rsidRPr="00D35B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35BF6" w:rsidRPr="00D35B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Копии надлежаще заверенных принятых нормативных правовых актов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D35BF6" w:rsidRPr="00D35B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Ситьковского</w:t>
      </w:r>
      <w:r w:rsidR="00D35BF6" w:rsidRPr="00D35B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  <w:proofErr w:type="gramStart"/>
      <w:r w:rsidR="00D35BF6" w:rsidRPr="00D35B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,</w:t>
      </w:r>
      <w:proofErr w:type="gramEnd"/>
      <w:r w:rsidR="00D35BF6" w:rsidRPr="00D35B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касающихся прав, свобод и обязанностей человека и гражданина, государственной и муниципальной собственности, муниципальной службы, бюджетного, </w:t>
      </w:r>
      <w:r w:rsidR="00D35BF6" w:rsidRPr="00D35B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налогового, таможенного, лесного, водного, земельного, градостроительного, природоохранного законодательства, социальных гарантий лицам, замещающим (замещавшим) муниципальные должности муниципальной службы, направляются в прокуратуру для проведения антикоррупционной экспертизы  не позднее, чем через 7 рабочих дней после их подписания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D35BF6" w:rsidRPr="00D35B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лавой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 Ситьковское сельское поселение.</w:t>
      </w:r>
      <w:r w:rsidR="00D35BF6" w:rsidRPr="00D35B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35BF6" w:rsidRPr="00D35BF6" w:rsidRDefault="007576AF" w:rsidP="00D35B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A629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</w:t>
      </w:r>
      <w:r w:rsidR="00D35BF6" w:rsidRPr="00D35B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проведения антикоррупционной экспертизы проекта  нормативного правового акта в   прокуратуру представляется  сопроводительное письмо о направлении   проекта нормативного правового акта  в   прокуратуру. В сопроводительных письмах в обязательном порядке указываются разработчик проекта, контактный телефон, ориентировочный срок принятия нормативного акта.</w:t>
      </w:r>
    </w:p>
    <w:p w:rsidR="00D35BF6" w:rsidRPr="00D35BF6" w:rsidRDefault="00A629D1" w:rsidP="00D35B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7. </w:t>
      </w:r>
      <w:r w:rsidR="00D35BF6" w:rsidRPr="00D35B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Обязанности по своевременной подготовке документов для направления нормативного правового акта в   прокуратуру для проведения антикоррупционной экспертизы возлагаются на </w:t>
      </w:r>
      <w:r w:rsidR="007576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старшего инспектора Администрации Ситьковского сельского поселения.</w:t>
      </w:r>
      <w:r w:rsidR="00D35BF6" w:rsidRPr="00D35B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35BF6" w:rsidRPr="00D35BF6" w:rsidRDefault="00A629D1" w:rsidP="00D35B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8. </w:t>
      </w:r>
      <w:proofErr w:type="gramStart"/>
      <w:r w:rsidR="00D35BF6" w:rsidRPr="00D35B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="00D35BF6" w:rsidRPr="00D35B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своевременным направлением нормативных правовых актов в   прокуратуру осуществляется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</w:t>
      </w:r>
      <w:r w:rsidR="00D35BF6" w:rsidRPr="00D35B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лавой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 Ситьковское сельское поселение.</w:t>
      </w:r>
    </w:p>
    <w:p w:rsidR="00D35BF6" w:rsidRPr="00D35BF6" w:rsidRDefault="00A629D1" w:rsidP="00D35B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9. </w:t>
      </w:r>
      <w:r w:rsidR="00D35BF6" w:rsidRPr="00D35B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Настоящий Порядок вступает в силу с момента его подписания. </w:t>
      </w:r>
    </w:p>
    <w:p w:rsidR="00240F41" w:rsidRDefault="00240F41" w:rsidP="00E63C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C05" w:rsidRPr="004A0C05" w:rsidRDefault="00D35BF6" w:rsidP="004A0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97B72" w:rsidRPr="00E63C33" w:rsidRDefault="00C97B72" w:rsidP="00E63C33"/>
    <w:sectPr w:rsidR="00C97B72" w:rsidRPr="00E63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23342"/>
    <w:multiLevelType w:val="hybridMultilevel"/>
    <w:tmpl w:val="4808B6E4"/>
    <w:lvl w:ilvl="0" w:tplc="C20AAB76">
      <w:start w:val="1"/>
      <w:numFmt w:val="decimal"/>
      <w:lvlText w:val="%1."/>
      <w:lvlJc w:val="left"/>
      <w:pPr>
        <w:tabs>
          <w:tab w:val="num" w:pos="1033"/>
        </w:tabs>
        <w:ind w:left="1033" w:hanging="4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C33"/>
    <w:rsid w:val="000557C7"/>
    <w:rsid w:val="00081381"/>
    <w:rsid w:val="00137070"/>
    <w:rsid w:val="001A1784"/>
    <w:rsid w:val="00213C66"/>
    <w:rsid w:val="002166A1"/>
    <w:rsid w:val="00240F41"/>
    <w:rsid w:val="0042276F"/>
    <w:rsid w:val="00430364"/>
    <w:rsid w:val="004A0C05"/>
    <w:rsid w:val="0059055B"/>
    <w:rsid w:val="005A4F1E"/>
    <w:rsid w:val="006F7D0D"/>
    <w:rsid w:val="007105EA"/>
    <w:rsid w:val="007576AF"/>
    <w:rsid w:val="007C2FA7"/>
    <w:rsid w:val="00A629D1"/>
    <w:rsid w:val="00AD55D1"/>
    <w:rsid w:val="00B47B56"/>
    <w:rsid w:val="00B71E33"/>
    <w:rsid w:val="00C97B72"/>
    <w:rsid w:val="00D35BF6"/>
    <w:rsid w:val="00D36B60"/>
    <w:rsid w:val="00D60789"/>
    <w:rsid w:val="00E00CE7"/>
    <w:rsid w:val="00E05C2F"/>
    <w:rsid w:val="00E63C33"/>
    <w:rsid w:val="00EA7B71"/>
    <w:rsid w:val="00EB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63C3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63C3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1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1E33"/>
    <w:rPr>
      <w:rFonts w:ascii="Tahoma" w:hAnsi="Tahoma" w:cs="Tahoma"/>
      <w:sz w:val="16"/>
      <w:szCs w:val="16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D35BF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D35B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63C3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63C3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1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1E33"/>
    <w:rPr>
      <w:rFonts w:ascii="Tahoma" w:hAnsi="Tahoma" w:cs="Tahoma"/>
      <w:sz w:val="16"/>
      <w:szCs w:val="16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D35BF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D35B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2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file:///A:\&#1043;&#1077;&#1088;&#1073;%20&#1057;&#1084;&#1086;&#1083;.%20&#1086;&#1073;&#1083;&#1072;&#1089;&#1090;&#1080;-3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1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2016-12-08T11:31:00Z</cp:lastPrinted>
  <dcterms:created xsi:type="dcterms:W3CDTF">2016-06-23T13:15:00Z</dcterms:created>
  <dcterms:modified xsi:type="dcterms:W3CDTF">2016-12-08T11:32:00Z</dcterms:modified>
</cp:coreProperties>
</file>