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A5" w:rsidRDefault="003760A5" w:rsidP="000363E6">
      <w:pPr>
        <w:pStyle w:val="Heading1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3760A5" w:rsidRDefault="003760A5" w:rsidP="00CE642A">
      <w:pPr>
        <w:rPr>
          <w:sz w:val="28"/>
          <w:szCs w:val="28"/>
        </w:rPr>
      </w:pPr>
    </w:p>
    <w:p w:rsidR="003760A5" w:rsidRDefault="003760A5" w:rsidP="00CE642A">
      <w:pPr>
        <w:rPr>
          <w:sz w:val="28"/>
          <w:szCs w:val="28"/>
        </w:rPr>
      </w:pPr>
    </w:p>
    <w:p w:rsidR="003760A5" w:rsidRDefault="003760A5" w:rsidP="00CE642A">
      <w:pPr>
        <w:rPr>
          <w:sz w:val="28"/>
          <w:szCs w:val="28"/>
        </w:rPr>
      </w:pPr>
    </w:p>
    <w:p w:rsidR="003760A5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 w:rsidP="00F3245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3760A5" w:rsidRDefault="003760A5" w:rsidP="00F32452">
      <w:pPr>
        <w:spacing w:line="360" w:lineRule="auto"/>
        <w:jc w:val="center"/>
        <w:rPr>
          <w:b/>
          <w:bCs/>
          <w:sz w:val="28"/>
          <w:szCs w:val="28"/>
        </w:rPr>
      </w:pPr>
      <w:r w:rsidRPr="00F32452">
        <w:rPr>
          <w:b/>
          <w:bCs/>
          <w:sz w:val="28"/>
          <w:szCs w:val="28"/>
        </w:rPr>
        <w:t>«Ст</w:t>
      </w:r>
      <w:r>
        <w:rPr>
          <w:b/>
          <w:bCs/>
          <w:sz w:val="28"/>
          <w:szCs w:val="28"/>
        </w:rPr>
        <w:t xml:space="preserve">роительство полигона </w:t>
      </w:r>
      <w:r w:rsidRPr="00F32452">
        <w:rPr>
          <w:b/>
          <w:bCs/>
          <w:sz w:val="28"/>
          <w:szCs w:val="28"/>
        </w:rPr>
        <w:t xml:space="preserve"> твё</w:t>
      </w:r>
      <w:r>
        <w:rPr>
          <w:b/>
          <w:bCs/>
          <w:sz w:val="28"/>
          <w:szCs w:val="28"/>
        </w:rPr>
        <w:t xml:space="preserve">рдых  бытовых отходов </w:t>
      </w:r>
    </w:p>
    <w:p w:rsidR="003760A5" w:rsidRDefault="003760A5" w:rsidP="00F3245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«Велижский район»»</w:t>
      </w:r>
    </w:p>
    <w:p w:rsidR="003760A5" w:rsidRPr="00F32452" w:rsidRDefault="003760A5" w:rsidP="002E56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на 2016-2018 годы</w:t>
      </w:r>
    </w:p>
    <w:p w:rsidR="003760A5" w:rsidRPr="005429FB" w:rsidRDefault="003760A5" w:rsidP="00CE642A">
      <w:pPr>
        <w:spacing w:line="360" w:lineRule="auto"/>
        <w:jc w:val="center"/>
        <w:rPr>
          <w:b/>
          <w:bCs/>
          <w:sz w:val="28"/>
          <w:szCs w:val="28"/>
        </w:rPr>
      </w:pPr>
    </w:p>
    <w:p w:rsidR="003760A5" w:rsidRDefault="003760A5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Pr="00CE642A" w:rsidRDefault="003760A5" w:rsidP="00CE642A"/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Default="003760A5" w:rsidP="002A4D18">
      <w:pPr>
        <w:tabs>
          <w:tab w:val="left" w:pos="3525"/>
          <w:tab w:val="left" w:pos="3686"/>
        </w:tabs>
        <w:jc w:val="center"/>
        <w:rPr>
          <w:sz w:val="28"/>
          <w:szCs w:val="28"/>
        </w:rPr>
      </w:pPr>
    </w:p>
    <w:p w:rsidR="003760A5" w:rsidRPr="006F34C7" w:rsidRDefault="003760A5" w:rsidP="00767FBF">
      <w:pPr>
        <w:tabs>
          <w:tab w:val="left" w:pos="3525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2016</w:t>
      </w:r>
      <w:r w:rsidRPr="00CE642A">
        <w:rPr>
          <w:sz w:val="28"/>
          <w:szCs w:val="28"/>
        </w:rPr>
        <w:t xml:space="preserve"> год</w:t>
      </w:r>
    </w:p>
    <w:p w:rsidR="003760A5" w:rsidRPr="00B120E5" w:rsidRDefault="003760A5" w:rsidP="001719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20E5">
        <w:rPr>
          <w:b/>
          <w:bCs/>
          <w:sz w:val="28"/>
          <w:szCs w:val="28"/>
        </w:rPr>
        <w:t>ПАСПОРТ</w:t>
      </w:r>
    </w:p>
    <w:p w:rsidR="003760A5" w:rsidRDefault="003760A5" w:rsidP="00F324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«Строительство полигона  твёрдых  бытовых</w:t>
      </w:r>
    </w:p>
    <w:p w:rsidR="003760A5" w:rsidRDefault="003760A5" w:rsidP="00BC4F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отходов в муниципальном образовании «Велижский район»»    </w:t>
      </w:r>
    </w:p>
    <w:p w:rsidR="003760A5" w:rsidRPr="008C2E16" w:rsidRDefault="003760A5" w:rsidP="00BC4F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2016-2018 годы</w:t>
      </w:r>
    </w:p>
    <w:p w:rsidR="003760A5" w:rsidRPr="008A5111" w:rsidRDefault="003760A5" w:rsidP="001719E8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20"/>
      </w:tblGrid>
      <w:tr w:rsidR="003760A5" w:rsidRPr="008A5111">
        <w:tc>
          <w:tcPr>
            <w:tcW w:w="2127" w:type="dxa"/>
          </w:tcPr>
          <w:p w:rsidR="003760A5" w:rsidRPr="008A5111" w:rsidRDefault="003760A5" w:rsidP="0006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620" w:type="dxa"/>
          </w:tcPr>
          <w:p w:rsidR="003760A5" w:rsidRDefault="003760A5" w:rsidP="00B1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архитектуре и дорожному строительству Администрации муниципального образования «Велижский район» </w:t>
            </w:r>
          </w:p>
        </w:tc>
      </w:tr>
      <w:tr w:rsidR="003760A5" w:rsidRPr="008A5111">
        <w:tc>
          <w:tcPr>
            <w:tcW w:w="2127" w:type="dxa"/>
          </w:tcPr>
          <w:p w:rsidR="003760A5" w:rsidRPr="00A909E8" w:rsidRDefault="003760A5" w:rsidP="000605AB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0" w:type="dxa"/>
          </w:tcPr>
          <w:p w:rsidR="003760A5" w:rsidRPr="008A5111" w:rsidRDefault="003760A5" w:rsidP="00A22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  <w:r w:rsidRPr="00F05307">
              <w:rPr>
                <w:sz w:val="28"/>
                <w:szCs w:val="28"/>
              </w:rPr>
              <w:t>целью Программы является снижение негативного воздействия отходов производства и потребления на окружающую</w:t>
            </w:r>
            <w:r>
              <w:rPr>
                <w:sz w:val="28"/>
                <w:szCs w:val="28"/>
              </w:rPr>
              <w:t xml:space="preserve"> среду на территории Велижского района  Смоленской области</w:t>
            </w:r>
          </w:p>
        </w:tc>
      </w:tr>
      <w:tr w:rsidR="003760A5" w:rsidRPr="008A5111">
        <w:tc>
          <w:tcPr>
            <w:tcW w:w="2127" w:type="dxa"/>
          </w:tcPr>
          <w:p w:rsidR="003760A5" w:rsidRPr="00A909E8" w:rsidRDefault="003760A5" w:rsidP="000605AB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620" w:type="dxa"/>
          </w:tcPr>
          <w:p w:rsidR="003760A5" w:rsidRDefault="003760A5" w:rsidP="003D5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и ввод в эксплуатацию полигона  твёрдых </w:t>
            </w:r>
            <w:r w:rsidRPr="00AB0D02">
              <w:rPr>
                <w:sz w:val="28"/>
                <w:szCs w:val="28"/>
              </w:rPr>
              <w:t xml:space="preserve"> бытовых отходов</w:t>
            </w:r>
            <w:r>
              <w:rPr>
                <w:sz w:val="28"/>
                <w:szCs w:val="28"/>
              </w:rPr>
              <w:t xml:space="preserve"> в муниципальном образовании «Велижский район» в 700 метрах от юго-западной части жилой зоны г.Велижа и в 150 метрах от автодороги Велиж-Сеньково, будет оборудовано с учетом экологических, санитарных и противопожарных правил, на котором будет размещено и обезврежено отходов в количестве – 247661,0 м3, за расчетный срок эксплуатации – 31 год;</w:t>
            </w:r>
          </w:p>
          <w:p w:rsidR="003760A5" w:rsidRDefault="003760A5" w:rsidP="003D5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на официальном сайте муниципального образования «Велижский район» информационных материалов о реализации программных мероприятий:</w:t>
            </w:r>
          </w:p>
          <w:p w:rsidR="003760A5" w:rsidRDefault="003760A5" w:rsidP="003D5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 публикации;</w:t>
            </w:r>
          </w:p>
          <w:p w:rsidR="003760A5" w:rsidRDefault="003760A5" w:rsidP="003D5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 публикации;</w:t>
            </w:r>
          </w:p>
          <w:p w:rsidR="003760A5" w:rsidRPr="008A5111" w:rsidRDefault="003760A5" w:rsidP="00F6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публикации</w:t>
            </w:r>
          </w:p>
        </w:tc>
      </w:tr>
      <w:tr w:rsidR="003760A5" w:rsidRPr="008A5111">
        <w:tc>
          <w:tcPr>
            <w:tcW w:w="2127" w:type="dxa"/>
          </w:tcPr>
          <w:p w:rsidR="003760A5" w:rsidRPr="00A909E8" w:rsidRDefault="003760A5" w:rsidP="00726473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0" w:type="dxa"/>
          </w:tcPr>
          <w:p w:rsidR="003760A5" w:rsidRPr="008A5111" w:rsidRDefault="003760A5" w:rsidP="00EE6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</w:t>
            </w:r>
          </w:p>
        </w:tc>
      </w:tr>
      <w:tr w:rsidR="003760A5" w:rsidRPr="008A5111">
        <w:tc>
          <w:tcPr>
            <w:tcW w:w="2127" w:type="dxa"/>
          </w:tcPr>
          <w:p w:rsidR="003760A5" w:rsidRPr="00A909E8" w:rsidRDefault="003760A5" w:rsidP="00726473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620" w:type="dxa"/>
          </w:tcPr>
          <w:p w:rsidR="003760A5" w:rsidRDefault="003760A5" w:rsidP="009B1B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79B8">
              <w:rPr>
                <w:sz w:val="28"/>
                <w:szCs w:val="28"/>
              </w:rPr>
              <w:t>бщий объем финан</w:t>
            </w:r>
            <w:r>
              <w:rPr>
                <w:sz w:val="28"/>
                <w:szCs w:val="28"/>
              </w:rPr>
              <w:t xml:space="preserve">сирования Программы составляет: </w:t>
            </w:r>
          </w:p>
          <w:p w:rsidR="003760A5" w:rsidRPr="009B1BFC" w:rsidRDefault="003760A5" w:rsidP="009B1B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9068380,20</w:t>
            </w:r>
            <w:r w:rsidRPr="009B1BFC">
              <w:rPr>
                <w:sz w:val="28"/>
                <w:szCs w:val="28"/>
              </w:rPr>
              <w:t xml:space="preserve"> руб., в том числе:</w:t>
            </w:r>
          </w:p>
          <w:p w:rsidR="003760A5" w:rsidRPr="009B1BFC" w:rsidRDefault="003760A5" w:rsidP="009B1B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</w:t>
            </w:r>
            <w:r w:rsidRPr="009B1BFC">
              <w:rPr>
                <w:sz w:val="28"/>
                <w:szCs w:val="28"/>
              </w:rPr>
              <w:t xml:space="preserve"> год:</w:t>
            </w:r>
          </w:p>
          <w:p w:rsidR="003760A5" w:rsidRDefault="003760A5" w:rsidP="007C65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Смоленской области — 7591525,50</w:t>
            </w:r>
            <w:r w:rsidRPr="009B1BFC">
              <w:rPr>
                <w:sz w:val="28"/>
                <w:szCs w:val="28"/>
              </w:rPr>
              <w:t xml:space="preserve"> руб.,</w:t>
            </w:r>
          </w:p>
          <w:p w:rsidR="003760A5" w:rsidRPr="009B1BFC" w:rsidRDefault="003760A5" w:rsidP="007C65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«Велижский район»— 379576,27</w:t>
            </w:r>
            <w:r w:rsidRPr="009B1BFC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3760A5" w:rsidRPr="009B1BFC" w:rsidRDefault="003760A5" w:rsidP="009B1BFC">
            <w:pPr>
              <w:rPr>
                <w:sz w:val="28"/>
                <w:szCs w:val="28"/>
              </w:rPr>
            </w:pPr>
            <w:r w:rsidRPr="009B1BF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9B1BFC">
              <w:rPr>
                <w:sz w:val="28"/>
                <w:szCs w:val="28"/>
              </w:rPr>
              <w:t xml:space="preserve"> год:</w:t>
            </w:r>
          </w:p>
          <w:p w:rsidR="003760A5" w:rsidRPr="009B1BFC" w:rsidRDefault="003760A5" w:rsidP="009B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Смоленской области</w:t>
            </w:r>
            <w:r w:rsidRPr="009B1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9B1BFC">
              <w:rPr>
                <w:sz w:val="28"/>
                <w:szCs w:val="28"/>
              </w:rPr>
              <w:t xml:space="preserve"> руб.,</w:t>
            </w:r>
          </w:p>
          <w:p w:rsidR="003760A5" w:rsidRDefault="003760A5" w:rsidP="0026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бюджет муниципального образования «Велижский район» – 548639,25</w:t>
            </w:r>
            <w:r w:rsidRPr="009B1BFC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3760A5" w:rsidRDefault="003760A5" w:rsidP="0026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год:</w:t>
            </w:r>
          </w:p>
          <w:p w:rsidR="003760A5" w:rsidRPr="009B1BFC" w:rsidRDefault="003760A5" w:rsidP="0026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Смоленской области</w:t>
            </w:r>
            <w:r w:rsidRPr="009B1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9B1BFC">
              <w:rPr>
                <w:sz w:val="28"/>
                <w:szCs w:val="28"/>
              </w:rPr>
              <w:t xml:space="preserve"> руб.,</w:t>
            </w:r>
          </w:p>
          <w:p w:rsidR="003760A5" w:rsidRPr="00C508FF" w:rsidRDefault="003760A5" w:rsidP="0066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бюджет муниципального образования «Велижский район»</w:t>
            </w:r>
            <w:r w:rsidRPr="009B1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548639,25</w:t>
            </w:r>
            <w:r w:rsidRPr="009B1BFC">
              <w:rPr>
                <w:sz w:val="28"/>
                <w:szCs w:val="28"/>
              </w:rPr>
              <w:t xml:space="preserve"> руб.</w:t>
            </w:r>
          </w:p>
        </w:tc>
      </w:tr>
      <w:tr w:rsidR="003760A5" w:rsidRPr="008A5111">
        <w:tc>
          <w:tcPr>
            <w:tcW w:w="2127" w:type="dxa"/>
          </w:tcPr>
          <w:p w:rsidR="003760A5" w:rsidRPr="008A5111" w:rsidRDefault="003760A5" w:rsidP="00EE6F5D">
            <w:pPr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Ожидаемые результаты реализации</w:t>
            </w:r>
          </w:p>
          <w:p w:rsidR="003760A5" w:rsidRPr="008A5111" w:rsidRDefault="003760A5" w:rsidP="00EE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0" w:type="dxa"/>
          </w:tcPr>
          <w:p w:rsidR="003760A5" w:rsidRPr="003D788D" w:rsidRDefault="003760A5" w:rsidP="00B234BE">
            <w:pPr>
              <w:jc w:val="both"/>
              <w:rPr>
                <w:sz w:val="28"/>
                <w:szCs w:val="28"/>
              </w:rPr>
            </w:pPr>
            <w:r w:rsidRPr="003D788D">
              <w:rPr>
                <w:sz w:val="28"/>
                <w:szCs w:val="28"/>
              </w:rPr>
              <w:t>Успешное выполнение мероприятий Программы позволит:</w:t>
            </w:r>
          </w:p>
          <w:p w:rsidR="003760A5" w:rsidRPr="003D788D" w:rsidRDefault="003760A5" w:rsidP="003D788D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5FC">
              <w:rPr>
                <w:sz w:val="28"/>
                <w:szCs w:val="28"/>
              </w:rPr>
              <w:t>сокра</w:t>
            </w:r>
            <w:r>
              <w:rPr>
                <w:sz w:val="28"/>
                <w:szCs w:val="28"/>
              </w:rPr>
              <w:t>тить загрязнение</w:t>
            </w:r>
            <w:r w:rsidRPr="00DA15FC">
              <w:rPr>
                <w:sz w:val="28"/>
                <w:szCs w:val="28"/>
              </w:rPr>
              <w:t xml:space="preserve"> атмосферы, земли, улучш</w:t>
            </w:r>
            <w:r>
              <w:rPr>
                <w:sz w:val="28"/>
                <w:szCs w:val="28"/>
              </w:rPr>
              <w:t>ить</w:t>
            </w:r>
            <w:r w:rsidRPr="00DA15FC">
              <w:rPr>
                <w:sz w:val="28"/>
                <w:szCs w:val="28"/>
              </w:rPr>
              <w:t xml:space="preserve"> санитарн</w:t>
            </w:r>
            <w:r>
              <w:rPr>
                <w:sz w:val="28"/>
                <w:szCs w:val="28"/>
              </w:rPr>
              <w:t>ую</w:t>
            </w:r>
            <w:r w:rsidRPr="00DA15FC">
              <w:rPr>
                <w:sz w:val="28"/>
                <w:szCs w:val="28"/>
              </w:rPr>
              <w:t xml:space="preserve"> и эпидемиологическ</w:t>
            </w:r>
            <w:r>
              <w:rPr>
                <w:sz w:val="28"/>
                <w:szCs w:val="28"/>
              </w:rPr>
              <w:t>ую</w:t>
            </w:r>
            <w:r w:rsidRPr="00DA15FC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</w:t>
            </w:r>
            <w:r w:rsidRPr="00DA15FC">
              <w:rPr>
                <w:sz w:val="28"/>
                <w:szCs w:val="28"/>
              </w:rPr>
              <w:t xml:space="preserve"> всей системы сбора, транспортирования, обезвреживания и утилизаци</w:t>
            </w:r>
            <w:r>
              <w:rPr>
                <w:sz w:val="28"/>
                <w:szCs w:val="28"/>
              </w:rPr>
              <w:t xml:space="preserve">и бытовых отходов на территории Велижского района </w:t>
            </w:r>
            <w:r w:rsidRPr="00DA15FC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, улучшить</w:t>
            </w:r>
            <w:r w:rsidRPr="00DA15FC">
              <w:rPr>
                <w:sz w:val="28"/>
                <w:szCs w:val="28"/>
              </w:rPr>
              <w:t xml:space="preserve"> экологическ</w:t>
            </w:r>
            <w:r>
              <w:rPr>
                <w:sz w:val="28"/>
                <w:szCs w:val="28"/>
              </w:rPr>
              <w:t>ую</w:t>
            </w:r>
            <w:r w:rsidRPr="00DA15FC">
              <w:rPr>
                <w:sz w:val="28"/>
                <w:szCs w:val="28"/>
              </w:rPr>
              <w:t xml:space="preserve"> обстановк</w:t>
            </w:r>
            <w:r>
              <w:rPr>
                <w:sz w:val="28"/>
                <w:szCs w:val="28"/>
              </w:rPr>
              <w:t>у</w:t>
            </w:r>
            <w:r w:rsidRPr="00DA15FC">
              <w:rPr>
                <w:sz w:val="28"/>
                <w:szCs w:val="28"/>
              </w:rPr>
              <w:t xml:space="preserve"> для обеспечения благоприятных условий жизнедеятельности населения в </w:t>
            </w:r>
            <w:r>
              <w:rPr>
                <w:sz w:val="28"/>
                <w:szCs w:val="28"/>
              </w:rPr>
              <w:t xml:space="preserve">муниципальном образовании «Велижский район» </w:t>
            </w:r>
          </w:p>
        </w:tc>
      </w:tr>
    </w:tbl>
    <w:p w:rsidR="003760A5" w:rsidRDefault="003760A5" w:rsidP="001719E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3760A5" w:rsidRDefault="003760A5" w:rsidP="00CE2C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0A5" w:rsidRDefault="003760A5" w:rsidP="007E5E31">
      <w:pPr>
        <w:pStyle w:val="ListParagraph"/>
        <w:numPr>
          <w:ilvl w:val="0"/>
          <w:numId w:val="6"/>
        </w:numPr>
        <w:tabs>
          <w:tab w:val="left" w:pos="3525"/>
        </w:tabs>
        <w:rPr>
          <w:b/>
          <w:bCs/>
          <w:sz w:val="28"/>
          <w:szCs w:val="28"/>
        </w:rPr>
      </w:pPr>
      <w:r w:rsidRPr="002B1E81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3760A5" w:rsidRPr="00BE38D5" w:rsidRDefault="003760A5" w:rsidP="006114F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3760A5" w:rsidRPr="00C53538" w:rsidRDefault="003760A5" w:rsidP="00C53538">
      <w:pPr>
        <w:ind w:firstLine="708"/>
        <w:jc w:val="both"/>
        <w:rPr>
          <w:sz w:val="28"/>
          <w:szCs w:val="28"/>
        </w:rPr>
      </w:pPr>
      <w:r w:rsidRPr="00C53538">
        <w:rPr>
          <w:sz w:val="28"/>
          <w:szCs w:val="28"/>
        </w:rPr>
        <w:t>Муницип</w:t>
      </w:r>
      <w:r>
        <w:rPr>
          <w:sz w:val="28"/>
          <w:szCs w:val="28"/>
        </w:rPr>
        <w:t>альная программа « Строительство</w:t>
      </w:r>
      <w:r w:rsidRPr="00C53538">
        <w:rPr>
          <w:sz w:val="28"/>
          <w:szCs w:val="28"/>
        </w:rPr>
        <w:t xml:space="preserve"> полигона твердых бытовых отходов в муниципальном образ</w:t>
      </w:r>
      <w:r>
        <w:rPr>
          <w:sz w:val="28"/>
          <w:szCs w:val="28"/>
        </w:rPr>
        <w:t>овании «Велижский район» на 2016-2018</w:t>
      </w:r>
      <w:r w:rsidRPr="00C53538">
        <w:rPr>
          <w:sz w:val="28"/>
          <w:szCs w:val="28"/>
        </w:rPr>
        <w:t xml:space="preserve"> годы разработана для принятия срочных мер по сокращению загрязнения атмосферы, водоисточников, земли, улучшению санитарной и эпидемиологической безопасности всей системы сбора, транспортирования, обезвреживания и утилизации бытовых отходов на территории муниципального образования «Велижский район», улучшению экологической обстановки для обеспечения благоприятных условий жизнедеятельности населения в муниципальном образовании «Велижский район». Ст</w:t>
      </w:r>
      <w:r>
        <w:rPr>
          <w:sz w:val="28"/>
          <w:szCs w:val="28"/>
        </w:rPr>
        <w:t xml:space="preserve">роительство полигона </w:t>
      </w:r>
      <w:r w:rsidRPr="00C53538">
        <w:rPr>
          <w:sz w:val="28"/>
          <w:szCs w:val="28"/>
        </w:rPr>
        <w:t xml:space="preserve"> твердых бытовых отходов является важной составляющей системы санитарной очистки территории муниципального образования «Велижский район», от безопасного функционирования полигона ТБО зависит экологическое благополучие жителей муниципального образования. Решение вопроса ст</w:t>
      </w:r>
      <w:r>
        <w:rPr>
          <w:sz w:val="28"/>
          <w:szCs w:val="28"/>
        </w:rPr>
        <w:t xml:space="preserve">роительства полигона </w:t>
      </w:r>
      <w:r w:rsidRPr="00C53538">
        <w:rPr>
          <w:sz w:val="28"/>
          <w:szCs w:val="28"/>
        </w:rPr>
        <w:t xml:space="preserve"> ТБО с одновременным приведением его в соответствие с требованиями действующих норм и правил</w:t>
      </w:r>
      <w:r>
        <w:rPr>
          <w:sz w:val="28"/>
          <w:szCs w:val="28"/>
        </w:rPr>
        <w:t xml:space="preserve"> в течение ближайших трех</w:t>
      </w:r>
      <w:r w:rsidRPr="00C53538">
        <w:rPr>
          <w:sz w:val="28"/>
          <w:szCs w:val="28"/>
        </w:rPr>
        <w:t xml:space="preserve"> лет является необходимым. </w:t>
      </w:r>
      <w:r w:rsidRPr="00C53538">
        <w:rPr>
          <w:sz w:val="28"/>
          <w:szCs w:val="28"/>
          <w:lang w:eastAsia="en-US"/>
        </w:rPr>
        <w:t>Вышеперечисленные факты явились основанием для принятия решения о  необходимости принятия о</w:t>
      </w:r>
      <w:r w:rsidRPr="00C53538">
        <w:rPr>
          <w:sz w:val="28"/>
          <w:szCs w:val="28"/>
        </w:rPr>
        <w:t xml:space="preserve">тдельной муниципальной </w:t>
      </w:r>
      <w:r w:rsidRPr="00C53538">
        <w:rPr>
          <w:sz w:val="28"/>
          <w:szCs w:val="28"/>
          <w:lang w:eastAsia="en-US"/>
        </w:rPr>
        <w:t xml:space="preserve"> программы по обеспечению комплекса мероприятий, направленных на </w:t>
      </w:r>
      <w:r w:rsidRPr="00C53538">
        <w:rPr>
          <w:sz w:val="28"/>
          <w:szCs w:val="28"/>
        </w:rPr>
        <w:t>снижение негативного воздействия отходов производства и потребления на окружающую среду на территории муниципального образования «Велижский район»</w:t>
      </w:r>
      <w:r w:rsidRPr="00C53538">
        <w:rPr>
          <w:sz w:val="28"/>
          <w:szCs w:val="28"/>
          <w:lang w:eastAsia="en-US"/>
        </w:rPr>
        <w:t xml:space="preserve">. </w:t>
      </w:r>
    </w:p>
    <w:p w:rsidR="003760A5" w:rsidRDefault="003760A5" w:rsidP="00BE38D5">
      <w:pPr>
        <w:pStyle w:val="NormalWeb"/>
        <w:spacing w:before="0" w:beforeAutospacing="0"/>
        <w:ind w:firstLine="360"/>
        <w:rPr>
          <w:color w:val="auto"/>
          <w:sz w:val="28"/>
          <w:szCs w:val="28"/>
        </w:rPr>
      </w:pPr>
      <w:r w:rsidRPr="00DA15FC">
        <w:rPr>
          <w:color w:val="auto"/>
          <w:sz w:val="28"/>
          <w:szCs w:val="28"/>
        </w:rPr>
        <w:t xml:space="preserve">В настоящее время в </w:t>
      </w:r>
      <w:r>
        <w:rPr>
          <w:color w:val="auto"/>
          <w:sz w:val="28"/>
          <w:szCs w:val="28"/>
        </w:rPr>
        <w:t xml:space="preserve">Смоленской </w:t>
      </w:r>
      <w:r w:rsidRPr="00DA15FC">
        <w:rPr>
          <w:color w:val="auto"/>
          <w:sz w:val="28"/>
          <w:szCs w:val="28"/>
        </w:rPr>
        <w:t>области за</w:t>
      </w:r>
      <w:r>
        <w:rPr>
          <w:color w:val="auto"/>
          <w:sz w:val="28"/>
          <w:szCs w:val="28"/>
        </w:rPr>
        <w:t>регистрированы и функционируют 13</w:t>
      </w:r>
      <w:r w:rsidRPr="00DA15FC">
        <w:rPr>
          <w:color w:val="auto"/>
          <w:sz w:val="28"/>
          <w:szCs w:val="28"/>
        </w:rPr>
        <w:t xml:space="preserve">  полигонов ТБО и 42 санкционированные свалки. </w:t>
      </w:r>
    </w:p>
    <w:p w:rsidR="003760A5" w:rsidRDefault="003760A5" w:rsidP="00BE38D5">
      <w:pPr>
        <w:pStyle w:val="NormalWeb"/>
        <w:spacing w:before="0" w:beforeAutospacing="0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территории Велижского района не имеется ни одной санкционированной свалки ТБО, которая бы  отвечала  </w:t>
      </w:r>
      <w:r w:rsidRPr="00DA15FC">
        <w:rPr>
          <w:color w:val="auto"/>
          <w:sz w:val="28"/>
          <w:szCs w:val="28"/>
        </w:rPr>
        <w:t xml:space="preserve"> требованиям, предъявляемым к сооружениям по захоронению отхо</w:t>
      </w:r>
      <w:r>
        <w:rPr>
          <w:color w:val="auto"/>
          <w:sz w:val="28"/>
          <w:szCs w:val="28"/>
        </w:rPr>
        <w:t xml:space="preserve">дов. Твердые бытовые отходы, согласно договорам, вывозятся  в Руднянский район  на полигон ТБО для захоронения, что связано со значительными финансовыми расходами.       </w:t>
      </w:r>
    </w:p>
    <w:p w:rsidR="003760A5" w:rsidRDefault="003760A5" w:rsidP="00BE38D5">
      <w:pPr>
        <w:pStyle w:val="NormalWeb"/>
        <w:spacing w:before="0" w:beforeAutospacing="0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периодически образуются</w:t>
      </w:r>
      <w:r w:rsidRPr="00DA15FC">
        <w:rPr>
          <w:color w:val="auto"/>
          <w:sz w:val="28"/>
          <w:szCs w:val="28"/>
        </w:rPr>
        <w:t xml:space="preserve"> несанкционированные свалки. На неорганизованных свалках, которые чаще всего устраивают</w:t>
      </w:r>
      <w:r>
        <w:rPr>
          <w:color w:val="auto"/>
          <w:sz w:val="28"/>
          <w:szCs w:val="28"/>
        </w:rPr>
        <w:t>ся</w:t>
      </w:r>
      <w:r w:rsidRPr="00DA15FC">
        <w:rPr>
          <w:color w:val="auto"/>
          <w:sz w:val="28"/>
          <w:szCs w:val="28"/>
        </w:rPr>
        <w:t xml:space="preserve"> в выработанных карьерах, оврагах, заболоченных местах вблизи населенных пунктов, что недопустимо с эколого-гигиенических позиций, вместе с бумагой, полимерной, стеклянной и металлической тарой, пищевыми отходами выбрасываются лекарства с просроченным сроком годности, разбитые ртутьсодержащие термометры и люминесцентные лампы, тара с остатками ядохимикатов, лаков, красок и т.д. </w:t>
      </w:r>
    </w:p>
    <w:p w:rsidR="003760A5" w:rsidRDefault="003760A5" w:rsidP="00BE38D5">
      <w:pPr>
        <w:pStyle w:val="NormalWeb"/>
        <w:spacing w:before="0" w:beforeAutospacing="0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Вышеперечисленные факты являются основанием для принятия решения о необходимости строительства полигона твердых бытовых отходов на территории муниципального образования «Велижский район». </w:t>
      </w:r>
    </w:p>
    <w:p w:rsidR="003760A5" w:rsidRDefault="003760A5" w:rsidP="00506CD2">
      <w:pPr>
        <w:ind w:firstLine="360"/>
        <w:jc w:val="both"/>
        <w:rPr>
          <w:sz w:val="28"/>
          <w:szCs w:val="28"/>
          <w:lang w:eastAsia="en-US"/>
        </w:rPr>
      </w:pPr>
      <w:r w:rsidRPr="00506CD2">
        <w:rPr>
          <w:sz w:val="28"/>
          <w:szCs w:val="28"/>
          <w:lang w:eastAsia="en-US"/>
        </w:rPr>
        <w:t>Программно-целевой метод позволит соблюсти единый подход при выполнении мероприятий в рамках областной целевой программы, минимизировать риски нецелевого использования бюджетных средств, а также сконцентрировать все организационные и финансовые ресурсы на решении первоочередных задач.</w:t>
      </w:r>
    </w:p>
    <w:p w:rsidR="003760A5" w:rsidRDefault="003760A5" w:rsidP="00CA1DE1">
      <w:pPr>
        <w:tabs>
          <w:tab w:val="left" w:pos="3525"/>
        </w:tabs>
        <w:rPr>
          <w:sz w:val="28"/>
          <w:szCs w:val="28"/>
          <w:lang w:eastAsia="en-US"/>
        </w:rPr>
      </w:pPr>
    </w:p>
    <w:p w:rsidR="003760A5" w:rsidRPr="00CA1DE1" w:rsidRDefault="003760A5" w:rsidP="00CA1DE1">
      <w:pPr>
        <w:tabs>
          <w:tab w:val="left" w:pos="3525"/>
        </w:tabs>
        <w:jc w:val="center"/>
        <w:rPr>
          <w:b/>
          <w:bCs/>
          <w:sz w:val="28"/>
          <w:szCs w:val="28"/>
        </w:rPr>
      </w:pPr>
      <w:r w:rsidRPr="00CA1DE1">
        <w:rPr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3760A5" w:rsidRPr="00A74648" w:rsidRDefault="003760A5" w:rsidP="00A74648">
      <w:pPr>
        <w:tabs>
          <w:tab w:val="left" w:pos="3525"/>
        </w:tabs>
        <w:rPr>
          <w:b/>
          <w:bCs/>
          <w:sz w:val="28"/>
          <w:szCs w:val="28"/>
        </w:rPr>
      </w:pPr>
    </w:p>
    <w:p w:rsidR="003760A5" w:rsidRDefault="003760A5" w:rsidP="00061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A15FC">
        <w:rPr>
          <w:sz w:val="28"/>
          <w:szCs w:val="28"/>
        </w:rPr>
        <w:t xml:space="preserve">елью </w:t>
      </w:r>
      <w:r>
        <w:rPr>
          <w:sz w:val="28"/>
          <w:szCs w:val="28"/>
        </w:rPr>
        <w:t xml:space="preserve">Программы </w:t>
      </w:r>
      <w:r w:rsidRPr="00DA15FC">
        <w:rPr>
          <w:sz w:val="28"/>
          <w:szCs w:val="28"/>
        </w:rPr>
        <w:t xml:space="preserve">является </w:t>
      </w:r>
      <w:r w:rsidRPr="00930678">
        <w:rPr>
          <w:sz w:val="28"/>
          <w:szCs w:val="28"/>
        </w:rPr>
        <w:t>снижение негативного воздействия отходов производства и потребления на окружающую среду на территории</w:t>
      </w:r>
      <w:r>
        <w:rPr>
          <w:sz w:val="28"/>
          <w:szCs w:val="28"/>
        </w:rPr>
        <w:t xml:space="preserve"> Велижского района</w:t>
      </w:r>
      <w:r w:rsidRPr="0093067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DA15FC">
        <w:rPr>
          <w:sz w:val="28"/>
          <w:szCs w:val="28"/>
        </w:rPr>
        <w:t xml:space="preserve"> </w:t>
      </w:r>
    </w:p>
    <w:p w:rsidR="003760A5" w:rsidRDefault="003760A5" w:rsidP="00AD2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проблему хранения, утилизации,  захоронения твердых бытовых отходов на территории Велижского района Смоленской области, обеспечить выполнение санитарно-гигиенических норм эксплуатации полигона, увеличить срок его эксплуатации за счет внедрения современных технологий.</w:t>
      </w:r>
    </w:p>
    <w:p w:rsidR="003760A5" w:rsidRDefault="003760A5" w:rsidP="00AD2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A15FC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Pr="00DA15F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</w:t>
      </w:r>
    </w:p>
    <w:p w:rsidR="003760A5" w:rsidRDefault="003760A5" w:rsidP="00AD2EF5">
      <w:pPr>
        <w:widowControl w:val="0"/>
        <w:jc w:val="both"/>
        <w:rPr>
          <w:sz w:val="28"/>
          <w:szCs w:val="28"/>
        </w:rPr>
      </w:pPr>
      <w:r w:rsidRPr="00DA15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строительство  объекта «Строительство полигона твердых бытовых отходов в муниципальном образовании «Велижский район»;</w:t>
      </w:r>
    </w:p>
    <w:p w:rsidR="003760A5" w:rsidRPr="00DA15FC" w:rsidRDefault="003760A5" w:rsidP="00AD2E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информирование населения Велижского района о реализации  мероприятий  Программы.</w:t>
      </w:r>
      <w:r w:rsidRPr="00D52E6D">
        <w:rPr>
          <w:sz w:val="28"/>
          <w:szCs w:val="28"/>
          <w:lang w:eastAsia="en-US"/>
        </w:rPr>
        <w:t xml:space="preserve"> </w:t>
      </w:r>
    </w:p>
    <w:p w:rsidR="003760A5" w:rsidRDefault="003760A5" w:rsidP="00AD2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60A5" w:rsidRDefault="003760A5" w:rsidP="00AD2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5FC">
        <w:rPr>
          <w:sz w:val="28"/>
          <w:szCs w:val="28"/>
        </w:rPr>
        <w:t>Целев</w:t>
      </w:r>
      <w:r>
        <w:rPr>
          <w:sz w:val="28"/>
          <w:szCs w:val="28"/>
        </w:rPr>
        <w:t>ыми</w:t>
      </w:r>
      <w:r w:rsidRPr="00DA15F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показателями Программы являются</w:t>
      </w:r>
      <w:r w:rsidRPr="00DA15FC">
        <w:rPr>
          <w:sz w:val="28"/>
          <w:szCs w:val="28"/>
        </w:rPr>
        <w:t>:</w:t>
      </w:r>
    </w:p>
    <w:tbl>
      <w:tblPr>
        <w:tblW w:w="98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4918"/>
        <w:gridCol w:w="1093"/>
        <w:gridCol w:w="1015"/>
        <w:gridCol w:w="1134"/>
        <w:gridCol w:w="1085"/>
      </w:tblGrid>
      <w:tr w:rsidR="003760A5">
        <w:tc>
          <w:tcPr>
            <w:tcW w:w="595" w:type="dxa"/>
            <w:vMerge w:val="restart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№ п/п</w:t>
            </w:r>
          </w:p>
        </w:tc>
        <w:tc>
          <w:tcPr>
            <w:tcW w:w="4918" w:type="dxa"/>
            <w:vMerge w:val="restart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3" w:type="dxa"/>
            <w:vMerge w:val="restart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Всего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60A5" w:rsidRPr="003C6680" w:rsidRDefault="003760A5" w:rsidP="003C6680">
            <w:pPr>
              <w:spacing w:after="200" w:line="276" w:lineRule="auto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в том числе по годам</w:t>
            </w:r>
          </w:p>
        </w:tc>
      </w:tr>
      <w:tr w:rsidR="003760A5">
        <w:tc>
          <w:tcPr>
            <w:tcW w:w="595" w:type="dxa"/>
            <w:vMerge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18" w:type="dxa"/>
            <w:vMerge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3C6680" w:rsidRDefault="003760A5" w:rsidP="003C66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760A5">
        <w:tc>
          <w:tcPr>
            <w:tcW w:w="595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3760A5" w:rsidRPr="003C6680" w:rsidRDefault="003760A5" w:rsidP="00F66A33">
            <w:pPr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1. Ст</w:t>
            </w:r>
            <w:r>
              <w:rPr>
                <w:sz w:val="28"/>
                <w:szCs w:val="28"/>
              </w:rPr>
              <w:t xml:space="preserve">роительство полигона  твёрдых </w:t>
            </w:r>
            <w:r w:rsidRPr="003C6680">
              <w:rPr>
                <w:sz w:val="28"/>
                <w:szCs w:val="28"/>
              </w:rPr>
              <w:t xml:space="preserve"> бытовых </w:t>
            </w:r>
            <w:r>
              <w:rPr>
                <w:sz w:val="28"/>
                <w:szCs w:val="28"/>
              </w:rPr>
              <w:t>в муниципальном образовании «Велижский район» Смоленской области</w:t>
            </w:r>
          </w:p>
        </w:tc>
        <w:tc>
          <w:tcPr>
            <w:tcW w:w="1093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3C6680" w:rsidRDefault="003760A5" w:rsidP="003C6680">
            <w:pPr>
              <w:spacing w:after="200" w:line="276" w:lineRule="auto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</w:tr>
      <w:tr w:rsidR="003760A5">
        <w:tc>
          <w:tcPr>
            <w:tcW w:w="595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3760A5" w:rsidRPr="003C6680" w:rsidRDefault="003760A5" w:rsidP="00383766">
            <w:pPr>
              <w:jc w:val="both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2. Ввод в эксплуатацию</w:t>
            </w:r>
            <w:r>
              <w:rPr>
                <w:sz w:val="28"/>
                <w:szCs w:val="28"/>
              </w:rPr>
              <w:t xml:space="preserve"> полигона </w:t>
            </w:r>
            <w:r w:rsidRPr="003C6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твердых бытовых отходов в муниципальном образовании «Велижский район» Смоленской области</w:t>
            </w:r>
          </w:p>
        </w:tc>
        <w:tc>
          <w:tcPr>
            <w:tcW w:w="1093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3C6680" w:rsidRDefault="003760A5" w:rsidP="003C6680">
            <w:pPr>
              <w:spacing w:after="200" w:line="276" w:lineRule="auto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</w:tr>
      <w:tr w:rsidR="003760A5">
        <w:tc>
          <w:tcPr>
            <w:tcW w:w="595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3. Оборудование п</w:t>
            </w:r>
            <w:r>
              <w:rPr>
                <w:sz w:val="28"/>
                <w:szCs w:val="28"/>
              </w:rPr>
              <w:t xml:space="preserve">олигона твердых бытовых отходов в муниципальном образовании «Велижский район» </w:t>
            </w:r>
            <w:r w:rsidRPr="003C6680">
              <w:rPr>
                <w:sz w:val="28"/>
                <w:szCs w:val="28"/>
              </w:rPr>
              <w:t xml:space="preserve"> с учетом  экологических, санитарных и противопожарных правил.</w:t>
            </w:r>
          </w:p>
        </w:tc>
        <w:tc>
          <w:tcPr>
            <w:tcW w:w="1093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60A5" w:rsidRPr="003C6680" w:rsidRDefault="003760A5" w:rsidP="003C66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3C6680" w:rsidRDefault="003760A5" w:rsidP="003C6680">
            <w:pPr>
              <w:spacing w:after="200" w:line="276" w:lineRule="auto"/>
              <w:rPr>
                <w:sz w:val="28"/>
                <w:szCs w:val="28"/>
              </w:rPr>
            </w:pPr>
            <w:r w:rsidRPr="003C6680">
              <w:rPr>
                <w:sz w:val="28"/>
                <w:szCs w:val="28"/>
              </w:rPr>
              <w:t>1</w:t>
            </w:r>
          </w:p>
        </w:tc>
      </w:tr>
    </w:tbl>
    <w:p w:rsidR="003760A5" w:rsidRDefault="003760A5" w:rsidP="004B786C">
      <w:pPr>
        <w:jc w:val="both"/>
        <w:rPr>
          <w:sz w:val="28"/>
          <w:szCs w:val="28"/>
        </w:rPr>
      </w:pPr>
    </w:p>
    <w:p w:rsidR="003760A5" w:rsidRDefault="003760A5" w:rsidP="00A047AA">
      <w:pPr>
        <w:tabs>
          <w:tab w:val="left" w:pos="35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 о целевых показателях реализации муниципальной Программы отражены в приложении № 1.</w:t>
      </w:r>
    </w:p>
    <w:p w:rsidR="003760A5" w:rsidRDefault="003760A5" w:rsidP="00AD2EF5">
      <w:pPr>
        <w:pStyle w:val="ListParagraph"/>
        <w:rPr>
          <w:b/>
          <w:bCs/>
          <w:sz w:val="28"/>
          <w:szCs w:val="28"/>
        </w:rPr>
      </w:pPr>
    </w:p>
    <w:p w:rsidR="003760A5" w:rsidRPr="000610BA" w:rsidRDefault="003760A5" w:rsidP="000610BA">
      <w:pPr>
        <w:jc w:val="center"/>
        <w:rPr>
          <w:b/>
          <w:bCs/>
          <w:sz w:val="28"/>
          <w:szCs w:val="28"/>
        </w:rPr>
      </w:pPr>
      <w:r w:rsidRPr="000610BA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3760A5" w:rsidRPr="005379F5" w:rsidRDefault="003760A5" w:rsidP="005379F5">
      <w:pPr>
        <w:ind w:left="360"/>
        <w:jc w:val="center"/>
        <w:rPr>
          <w:b/>
          <w:bCs/>
          <w:sz w:val="28"/>
          <w:szCs w:val="28"/>
        </w:rPr>
      </w:pPr>
    </w:p>
    <w:p w:rsidR="003760A5" w:rsidRPr="00DA15FC" w:rsidRDefault="003760A5" w:rsidP="00AD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5FC">
        <w:rPr>
          <w:sz w:val="28"/>
          <w:szCs w:val="28"/>
        </w:rPr>
        <w:t>Достижение цел</w:t>
      </w:r>
      <w:r>
        <w:rPr>
          <w:sz w:val="28"/>
          <w:szCs w:val="28"/>
        </w:rPr>
        <w:t>и</w:t>
      </w:r>
      <w:r w:rsidRPr="00DA15FC">
        <w:rPr>
          <w:sz w:val="28"/>
          <w:szCs w:val="28"/>
        </w:rPr>
        <w:t xml:space="preserve"> и решение задач Программы осуществляются путем скоординированного выполнения взаимоувязанных по срокам, ресурсам, исполнителям и результатам </w:t>
      </w:r>
      <w:r>
        <w:rPr>
          <w:sz w:val="28"/>
          <w:szCs w:val="28"/>
        </w:rPr>
        <w:t xml:space="preserve">программных </w:t>
      </w:r>
      <w:r w:rsidRPr="00DA15FC">
        <w:rPr>
          <w:sz w:val="28"/>
          <w:szCs w:val="28"/>
        </w:rPr>
        <w:t>мероприятий.</w:t>
      </w:r>
    </w:p>
    <w:p w:rsidR="003760A5" w:rsidRPr="0034194C" w:rsidRDefault="003760A5" w:rsidP="00A047AA">
      <w:pPr>
        <w:autoSpaceDE w:val="0"/>
        <w:autoSpaceDN w:val="0"/>
        <w:adjustRightInd w:val="0"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приложении № 2.</w:t>
      </w:r>
    </w:p>
    <w:p w:rsidR="003760A5" w:rsidRDefault="003760A5" w:rsidP="003F783F">
      <w:pPr>
        <w:jc w:val="both"/>
        <w:rPr>
          <w:sz w:val="28"/>
          <w:szCs w:val="28"/>
        </w:rPr>
      </w:pPr>
    </w:p>
    <w:p w:rsidR="003760A5" w:rsidRDefault="003760A5" w:rsidP="003F783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Программы:</w:t>
      </w:r>
    </w:p>
    <w:p w:rsidR="003760A5" w:rsidRDefault="003760A5" w:rsidP="003F783F">
      <w:pPr>
        <w:jc w:val="both"/>
        <w:rPr>
          <w:sz w:val="28"/>
          <w:szCs w:val="28"/>
        </w:rPr>
      </w:pPr>
    </w:p>
    <w:p w:rsidR="003760A5" w:rsidRPr="00C5112D" w:rsidRDefault="003760A5" w:rsidP="003F78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A2407">
        <w:t xml:space="preserve"> </w:t>
      </w:r>
      <w:r w:rsidRPr="000610BA">
        <w:rPr>
          <w:b/>
          <w:bCs/>
          <w:sz w:val="28"/>
          <w:szCs w:val="28"/>
        </w:rPr>
        <w:t>Информирование нас</w:t>
      </w:r>
      <w:r>
        <w:rPr>
          <w:b/>
          <w:bCs/>
          <w:sz w:val="28"/>
          <w:szCs w:val="28"/>
        </w:rPr>
        <w:t>еления Велижского</w:t>
      </w:r>
      <w:r w:rsidRPr="000610BA">
        <w:rPr>
          <w:b/>
          <w:bCs/>
          <w:sz w:val="28"/>
          <w:szCs w:val="28"/>
        </w:rPr>
        <w:t xml:space="preserve"> района о реализации  мероприятий Программы</w:t>
      </w:r>
    </w:p>
    <w:p w:rsidR="003760A5" w:rsidRPr="004D1B02" w:rsidRDefault="003760A5" w:rsidP="003F7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10BA">
        <w:rPr>
          <w:sz w:val="28"/>
          <w:szCs w:val="28"/>
        </w:rPr>
        <w:t>Размещение на официальном сайте Администрации муници</w:t>
      </w:r>
      <w:r>
        <w:rPr>
          <w:sz w:val="28"/>
          <w:szCs w:val="28"/>
        </w:rPr>
        <w:t>пального образования «Велижский район»</w:t>
      </w:r>
      <w:r w:rsidRPr="000610BA">
        <w:rPr>
          <w:sz w:val="28"/>
          <w:szCs w:val="28"/>
        </w:rPr>
        <w:t xml:space="preserve">  информационных материалов о реализации программных мероприятий.</w:t>
      </w:r>
    </w:p>
    <w:p w:rsidR="003760A5" w:rsidRPr="000610BA" w:rsidRDefault="003760A5" w:rsidP="000610BA">
      <w:pPr>
        <w:rPr>
          <w:b/>
          <w:bCs/>
          <w:sz w:val="28"/>
          <w:szCs w:val="28"/>
        </w:rPr>
      </w:pPr>
      <w:r w:rsidRPr="004D1B02">
        <w:rPr>
          <w:b/>
          <w:bCs/>
          <w:sz w:val="28"/>
          <w:szCs w:val="28"/>
        </w:rPr>
        <w:t>2.</w:t>
      </w:r>
      <w:r w:rsidRPr="00AA2407">
        <w:t xml:space="preserve"> </w:t>
      </w:r>
      <w:r w:rsidRPr="000610BA">
        <w:rPr>
          <w:b/>
          <w:bCs/>
          <w:sz w:val="28"/>
          <w:szCs w:val="28"/>
        </w:rPr>
        <w:t>Строительс</w:t>
      </w:r>
      <w:r>
        <w:rPr>
          <w:b/>
          <w:bCs/>
          <w:sz w:val="28"/>
          <w:szCs w:val="28"/>
        </w:rPr>
        <w:t>тво объекта «Полигон твердых бытовых отходов в муниципальном образовании «Велижский район»</w:t>
      </w:r>
      <w:r w:rsidRPr="000610BA">
        <w:rPr>
          <w:b/>
          <w:bCs/>
          <w:sz w:val="28"/>
          <w:szCs w:val="28"/>
        </w:rPr>
        <w:t xml:space="preserve"> Смоленской области»</w:t>
      </w:r>
    </w:p>
    <w:p w:rsidR="003760A5" w:rsidRPr="00AA2407" w:rsidRDefault="003760A5" w:rsidP="003F783F">
      <w:pPr>
        <w:jc w:val="both"/>
        <w:rPr>
          <w:sz w:val="28"/>
          <w:szCs w:val="28"/>
        </w:rPr>
      </w:pPr>
      <w:r w:rsidRPr="00AA2407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F783F">
        <w:t xml:space="preserve"> </w:t>
      </w:r>
      <w:r w:rsidRPr="000610BA">
        <w:rPr>
          <w:sz w:val="28"/>
          <w:szCs w:val="28"/>
        </w:rPr>
        <w:t>Расходы разных уровней  бюджетов, связанных с организацией мероприятий по охране окружающей среды и организацией утилизации и переработки бытовых и промышленных отходов, на строительство полигонов твердых бытовых отходов</w:t>
      </w:r>
      <w:r>
        <w:rPr>
          <w:sz w:val="28"/>
          <w:szCs w:val="28"/>
        </w:rPr>
        <w:t>.</w:t>
      </w:r>
      <w:r w:rsidRPr="00370D7C">
        <w:rPr>
          <w:sz w:val="24"/>
          <w:szCs w:val="24"/>
        </w:rPr>
        <w:t xml:space="preserve">  </w:t>
      </w:r>
    </w:p>
    <w:p w:rsidR="003760A5" w:rsidRDefault="003760A5" w:rsidP="003F783F">
      <w:pPr>
        <w:jc w:val="both"/>
        <w:rPr>
          <w:sz w:val="28"/>
          <w:szCs w:val="28"/>
        </w:rPr>
      </w:pPr>
    </w:p>
    <w:p w:rsidR="003760A5" w:rsidRDefault="003760A5" w:rsidP="007E2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D16E6">
        <w:rPr>
          <w:b/>
          <w:bCs/>
          <w:sz w:val="28"/>
          <w:szCs w:val="28"/>
        </w:rPr>
        <w:t>.О</w:t>
      </w:r>
      <w:r>
        <w:rPr>
          <w:b/>
          <w:bCs/>
          <w:sz w:val="28"/>
          <w:szCs w:val="28"/>
        </w:rPr>
        <w:t>боснование ресурсного обеспечения м</w:t>
      </w:r>
      <w:r w:rsidRPr="000D16E6">
        <w:rPr>
          <w:b/>
          <w:bCs/>
          <w:sz w:val="28"/>
          <w:szCs w:val="28"/>
        </w:rPr>
        <w:t>униципальной программы</w:t>
      </w:r>
    </w:p>
    <w:p w:rsidR="003760A5" w:rsidRDefault="003760A5" w:rsidP="006047F2">
      <w:pPr>
        <w:jc w:val="center"/>
        <w:rPr>
          <w:b/>
          <w:bCs/>
          <w:sz w:val="28"/>
          <w:szCs w:val="28"/>
        </w:rPr>
      </w:pPr>
    </w:p>
    <w:p w:rsidR="003760A5" w:rsidRPr="00236C7A" w:rsidRDefault="003760A5" w:rsidP="006047F2">
      <w:pPr>
        <w:autoSpaceDE w:val="0"/>
        <w:autoSpaceDN w:val="0"/>
        <w:adjustRightInd w:val="0"/>
        <w:ind w:right="-185" w:firstLine="851"/>
        <w:jc w:val="both"/>
        <w:rPr>
          <w:sz w:val="28"/>
          <w:szCs w:val="28"/>
        </w:rPr>
      </w:pPr>
      <w:r w:rsidRPr="00236C7A">
        <w:rPr>
          <w:sz w:val="28"/>
          <w:szCs w:val="28"/>
        </w:rPr>
        <w:t xml:space="preserve">Мероприятия Программы реализуются </w:t>
      </w:r>
      <w:r w:rsidRPr="00F922F8">
        <w:rPr>
          <w:sz w:val="28"/>
          <w:szCs w:val="28"/>
        </w:rPr>
        <w:t>за счет средств областного</w:t>
      </w:r>
      <w:r>
        <w:rPr>
          <w:sz w:val="28"/>
          <w:szCs w:val="28"/>
        </w:rPr>
        <w:t xml:space="preserve"> бюджета, бюджета муниципального образования.</w:t>
      </w:r>
    </w:p>
    <w:p w:rsidR="003760A5" w:rsidRDefault="003760A5" w:rsidP="00AD2EF5">
      <w:pPr>
        <w:snapToGri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3879B8">
        <w:rPr>
          <w:sz w:val="28"/>
          <w:szCs w:val="28"/>
        </w:rPr>
        <w:t>бщий объем финан</w:t>
      </w:r>
      <w:r>
        <w:rPr>
          <w:sz w:val="28"/>
          <w:szCs w:val="28"/>
        </w:rPr>
        <w:t xml:space="preserve">сирования Программы составляет: </w:t>
      </w:r>
    </w:p>
    <w:p w:rsidR="003760A5" w:rsidRPr="009B1BFC" w:rsidRDefault="003760A5" w:rsidP="00AD2EF5">
      <w:pPr>
        <w:snapToGrid w:val="0"/>
        <w:rPr>
          <w:sz w:val="28"/>
          <w:szCs w:val="28"/>
        </w:rPr>
      </w:pPr>
      <w:r>
        <w:rPr>
          <w:sz w:val="28"/>
          <w:szCs w:val="28"/>
        </w:rPr>
        <w:t>9068380,20</w:t>
      </w:r>
      <w:r w:rsidRPr="009B1BFC">
        <w:rPr>
          <w:sz w:val="28"/>
          <w:szCs w:val="28"/>
        </w:rPr>
        <w:t xml:space="preserve"> руб., в том числе:</w:t>
      </w:r>
    </w:p>
    <w:p w:rsidR="003760A5" w:rsidRDefault="003760A5" w:rsidP="005A1675">
      <w:pPr>
        <w:snapToGrid w:val="0"/>
        <w:rPr>
          <w:sz w:val="28"/>
          <w:szCs w:val="28"/>
        </w:rPr>
      </w:pPr>
      <w:r>
        <w:rPr>
          <w:sz w:val="28"/>
          <w:szCs w:val="28"/>
        </w:rPr>
        <w:t>на 2016</w:t>
      </w:r>
      <w:r w:rsidRPr="009B1BFC">
        <w:rPr>
          <w:sz w:val="28"/>
          <w:szCs w:val="28"/>
        </w:rPr>
        <w:t xml:space="preserve"> год:</w:t>
      </w:r>
    </w:p>
    <w:p w:rsidR="003760A5" w:rsidRDefault="003760A5" w:rsidP="005A1675">
      <w:pPr>
        <w:snapToGrid w:val="0"/>
        <w:rPr>
          <w:sz w:val="28"/>
          <w:szCs w:val="28"/>
        </w:rPr>
      </w:pPr>
      <w:r>
        <w:rPr>
          <w:sz w:val="28"/>
          <w:szCs w:val="28"/>
        </w:rPr>
        <w:t>бюджет Смоленской области -7591525,50 руб.;</w:t>
      </w:r>
    </w:p>
    <w:p w:rsidR="003760A5" w:rsidRPr="009B1BFC" w:rsidRDefault="003760A5" w:rsidP="005A1675">
      <w:pPr>
        <w:snapToGrid w:val="0"/>
        <w:rPr>
          <w:sz w:val="28"/>
          <w:szCs w:val="28"/>
        </w:rPr>
      </w:pPr>
      <w:r w:rsidRPr="009B1BFC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образования «Велижский район» — 379576,27 руб.;</w:t>
      </w:r>
    </w:p>
    <w:p w:rsidR="003760A5" w:rsidRDefault="003760A5" w:rsidP="00AD2EF5">
      <w:pPr>
        <w:rPr>
          <w:sz w:val="28"/>
          <w:szCs w:val="28"/>
        </w:rPr>
      </w:pPr>
      <w:r w:rsidRPr="009B1BF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9B1BFC">
        <w:rPr>
          <w:sz w:val="28"/>
          <w:szCs w:val="28"/>
        </w:rPr>
        <w:t xml:space="preserve"> год:</w:t>
      </w:r>
    </w:p>
    <w:p w:rsidR="003760A5" w:rsidRDefault="003760A5" w:rsidP="00AD2EF5">
      <w:pPr>
        <w:rPr>
          <w:sz w:val="28"/>
          <w:szCs w:val="28"/>
        </w:rPr>
      </w:pPr>
      <w:r>
        <w:rPr>
          <w:sz w:val="28"/>
          <w:szCs w:val="28"/>
        </w:rPr>
        <w:t>бюджет Смоленской области - 0 руб.;</w:t>
      </w:r>
    </w:p>
    <w:p w:rsidR="003760A5" w:rsidRDefault="003760A5" w:rsidP="00AD2EF5">
      <w:pPr>
        <w:rPr>
          <w:sz w:val="28"/>
          <w:szCs w:val="28"/>
        </w:rPr>
      </w:pPr>
      <w:r>
        <w:rPr>
          <w:sz w:val="28"/>
          <w:szCs w:val="28"/>
        </w:rPr>
        <w:t>планируется бюджет – муниципального образования «Велижский район» -  548639,25 руб.;</w:t>
      </w:r>
    </w:p>
    <w:p w:rsidR="003760A5" w:rsidRDefault="003760A5" w:rsidP="00AD2EF5">
      <w:pPr>
        <w:rPr>
          <w:sz w:val="28"/>
          <w:szCs w:val="28"/>
        </w:rPr>
      </w:pPr>
      <w:r>
        <w:rPr>
          <w:sz w:val="28"/>
          <w:szCs w:val="28"/>
        </w:rPr>
        <w:t>на 2018 год:</w:t>
      </w:r>
    </w:p>
    <w:p w:rsidR="003760A5" w:rsidRPr="009B1BFC" w:rsidRDefault="003760A5" w:rsidP="00AD2EF5">
      <w:pPr>
        <w:rPr>
          <w:sz w:val="28"/>
          <w:szCs w:val="28"/>
        </w:rPr>
      </w:pPr>
      <w:r>
        <w:rPr>
          <w:sz w:val="28"/>
          <w:szCs w:val="28"/>
        </w:rPr>
        <w:t>бюджет Смоленской области 0 руб.;</w:t>
      </w:r>
    </w:p>
    <w:p w:rsidR="003760A5" w:rsidRDefault="003760A5" w:rsidP="00AD2EF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планируется бюджет - муниципального образования «Велижский район»</w:t>
      </w:r>
      <w:r w:rsidRPr="009B1B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</w:t>
      </w:r>
      <w:r w:rsidRPr="009B1B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548639,25 </w:t>
      </w:r>
      <w:r w:rsidRPr="009B1BFC">
        <w:rPr>
          <w:sz w:val="28"/>
          <w:szCs w:val="28"/>
        </w:rPr>
        <w:t>руб.</w:t>
      </w:r>
    </w:p>
    <w:p w:rsidR="003760A5" w:rsidRDefault="003760A5" w:rsidP="00D152F0">
      <w:pPr>
        <w:jc w:val="center"/>
        <w:rPr>
          <w:b/>
          <w:bCs/>
          <w:sz w:val="28"/>
          <w:szCs w:val="28"/>
        </w:rPr>
      </w:pPr>
    </w:p>
    <w:p w:rsidR="003760A5" w:rsidRDefault="003760A5" w:rsidP="00D152F0">
      <w:pPr>
        <w:jc w:val="center"/>
        <w:rPr>
          <w:b/>
          <w:bCs/>
          <w:sz w:val="28"/>
          <w:szCs w:val="28"/>
        </w:rPr>
      </w:pPr>
      <w:r w:rsidRPr="000D16E6">
        <w:rPr>
          <w:b/>
          <w:bCs/>
          <w:sz w:val="28"/>
          <w:szCs w:val="28"/>
        </w:rPr>
        <w:t>5.Основные меры правового регулирования в сфере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3760A5" w:rsidRDefault="003760A5" w:rsidP="00D152F0">
      <w:pPr>
        <w:jc w:val="center"/>
        <w:rPr>
          <w:b/>
          <w:bCs/>
          <w:sz w:val="28"/>
          <w:szCs w:val="28"/>
        </w:rPr>
      </w:pPr>
    </w:p>
    <w:p w:rsidR="003760A5" w:rsidRDefault="003760A5" w:rsidP="006047F2">
      <w:pPr>
        <w:ind w:firstLine="851"/>
        <w:jc w:val="both"/>
        <w:rPr>
          <w:b/>
          <w:bCs/>
          <w:sz w:val="28"/>
          <w:szCs w:val="28"/>
        </w:rPr>
      </w:pPr>
      <w:r w:rsidRPr="000D16E6">
        <w:rPr>
          <w:sz w:val="28"/>
          <w:szCs w:val="28"/>
        </w:rPr>
        <w:t xml:space="preserve">Основные меры правового регулирования в сфере реализации муниципальной программы </w:t>
      </w:r>
      <w:r>
        <w:rPr>
          <w:sz w:val="28"/>
          <w:szCs w:val="28"/>
        </w:rPr>
        <w:t xml:space="preserve"> отражены  в приложении </w:t>
      </w:r>
      <w:r w:rsidRPr="0080548C">
        <w:rPr>
          <w:sz w:val="28"/>
          <w:szCs w:val="28"/>
        </w:rPr>
        <w:t>№ 3.</w:t>
      </w:r>
    </w:p>
    <w:p w:rsidR="003760A5" w:rsidRPr="002B1E81" w:rsidRDefault="003760A5" w:rsidP="00D152F0">
      <w:pPr>
        <w:jc w:val="center"/>
        <w:rPr>
          <w:b/>
          <w:bCs/>
          <w:sz w:val="28"/>
          <w:szCs w:val="28"/>
        </w:rPr>
      </w:pPr>
    </w:p>
    <w:p w:rsidR="003760A5" w:rsidRPr="002B1E81" w:rsidRDefault="003760A5" w:rsidP="007E2444">
      <w:pPr>
        <w:jc w:val="center"/>
        <w:rPr>
          <w:b/>
          <w:bCs/>
          <w:sz w:val="28"/>
          <w:szCs w:val="28"/>
        </w:rPr>
      </w:pPr>
      <w:r w:rsidRPr="008D6335">
        <w:rPr>
          <w:b/>
          <w:bCs/>
          <w:sz w:val="28"/>
          <w:szCs w:val="28"/>
        </w:rPr>
        <w:t xml:space="preserve">6. Применение мер </w:t>
      </w:r>
      <w:r>
        <w:rPr>
          <w:b/>
          <w:bCs/>
          <w:sz w:val="28"/>
          <w:szCs w:val="28"/>
        </w:rPr>
        <w:t>муниципального</w:t>
      </w:r>
      <w:r w:rsidRPr="008D6335">
        <w:rPr>
          <w:b/>
          <w:bCs/>
          <w:sz w:val="28"/>
          <w:szCs w:val="28"/>
        </w:rPr>
        <w:t xml:space="preserve"> регулирования в сфере реализации муниципальной программы</w:t>
      </w:r>
    </w:p>
    <w:p w:rsidR="003760A5" w:rsidRDefault="003760A5" w:rsidP="008D6335">
      <w:pPr>
        <w:jc w:val="both"/>
        <w:rPr>
          <w:sz w:val="28"/>
          <w:szCs w:val="28"/>
        </w:rPr>
      </w:pPr>
    </w:p>
    <w:p w:rsidR="003760A5" w:rsidRDefault="003760A5" w:rsidP="00D96F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96FB7">
        <w:rPr>
          <w:sz w:val="28"/>
          <w:szCs w:val="28"/>
        </w:rPr>
        <w:t>Применение мер муниципального регулирования в сфере реализации муниципальной программы</w:t>
      </w:r>
      <w:r>
        <w:rPr>
          <w:sz w:val="28"/>
          <w:szCs w:val="28"/>
          <w:lang w:eastAsia="en-US"/>
        </w:rPr>
        <w:t xml:space="preserve"> не предусмотрено.</w:t>
      </w:r>
    </w:p>
    <w:p w:rsidR="003760A5" w:rsidRDefault="003760A5" w:rsidP="0080548C">
      <w:pPr>
        <w:autoSpaceDE w:val="0"/>
        <w:autoSpaceDN w:val="0"/>
        <w:adjustRightInd w:val="0"/>
        <w:jc w:val="both"/>
        <w:rPr>
          <w:sz w:val="28"/>
          <w:szCs w:val="28"/>
        </w:rPr>
        <w:sectPr w:rsidR="003760A5" w:rsidSect="00C8782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760A5" w:rsidRDefault="003760A5" w:rsidP="0080548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 № 1</w:t>
      </w:r>
    </w:p>
    <w:p w:rsidR="003760A5" w:rsidRDefault="003760A5" w:rsidP="005C1C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60A5" w:rsidRPr="003F783F" w:rsidRDefault="003760A5" w:rsidP="00306A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83F">
        <w:rPr>
          <w:b/>
          <w:bCs/>
          <w:sz w:val="28"/>
          <w:szCs w:val="28"/>
        </w:rPr>
        <w:t>Целевые показатели</w:t>
      </w:r>
    </w:p>
    <w:p w:rsidR="003760A5" w:rsidRDefault="003760A5" w:rsidP="00306A0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F783F">
        <w:rPr>
          <w:b/>
          <w:bCs/>
          <w:sz w:val="28"/>
          <w:szCs w:val="28"/>
        </w:rPr>
        <w:t>реализации муниципальной  программы</w:t>
      </w:r>
      <w:r>
        <w:rPr>
          <w:sz w:val="28"/>
          <w:szCs w:val="28"/>
        </w:rPr>
        <w:t xml:space="preserve"> </w:t>
      </w:r>
    </w:p>
    <w:p w:rsidR="003760A5" w:rsidRDefault="003760A5" w:rsidP="009E1E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D02">
        <w:rPr>
          <w:sz w:val="28"/>
          <w:szCs w:val="28"/>
        </w:rPr>
        <w:t xml:space="preserve">«Строительство полигона </w:t>
      </w:r>
      <w:r>
        <w:rPr>
          <w:sz w:val="28"/>
          <w:szCs w:val="28"/>
        </w:rPr>
        <w:t>твердых бытовых отходов в муниципальном образовании «Велижский район»»</w:t>
      </w:r>
    </w:p>
    <w:p w:rsidR="003760A5" w:rsidRPr="00126AE6" w:rsidRDefault="003760A5" w:rsidP="009E1E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на 2016-2018 годы</w:t>
      </w:r>
    </w:p>
    <w:tbl>
      <w:tblPr>
        <w:tblpPr w:leftFromText="180" w:rightFromText="180" w:vertAnchor="text" w:tblpY="1"/>
        <w:tblOverlap w:val="never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699"/>
        <w:gridCol w:w="1276"/>
        <w:gridCol w:w="1984"/>
        <w:gridCol w:w="2268"/>
        <w:gridCol w:w="2410"/>
        <w:gridCol w:w="2977"/>
      </w:tblGrid>
      <w:tr w:rsidR="003760A5" w:rsidRPr="008930B7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 п/п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 xml:space="preserve">на период реализации </w:t>
            </w:r>
            <w:r>
              <w:rPr>
                <w:sz w:val="24"/>
                <w:szCs w:val="24"/>
              </w:rPr>
              <w:t>решения Велижского районного Совета депутатов о местном бюджете)</w:t>
            </w:r>
          </w:p>
        </w:tc>
      </w:tr>
      <w:tr w:rsidR="003760A5" w:rsidRPr="008A5111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7C3B53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760A5" w:rsidRPr="008A5111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C6709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Снижение негативного воздействия отходов производства и потребления на окружающую среду на территории </w:t>
            </w:r>
            <w:r w:rsidRPr="00FC6709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 xml:space="preserve">го образования «Велижский район». </w:t>
            </w:r>
          </w:p>
        </w:tc>
      </w:tr>
      <w:tr w:rsidR="003760A5" w:rsidRPr="008A5111">
        <w:trPr>
          <w:trHeight w:val="2565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924F1A" w:rsidRDefault="003760A5" w:rsidP="001C3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Строительство п</w:t>
            </w:r>
            <w:r w:rsidRPr="00E92946">
              <w:rPr>
                <w:sz w:val="28"/>
                <w:szCs w:val="28"/>
              </w:rPr>
              <w:t>олигон</w:t>
            </w:r>
            <w:r>
              <w:rPr>
                <w:sz w:val="28"/>
                <w:szCs w:val="28"/>
              </w:rPr>
              <w:t>а твердых бытовых отходов в муниципальном образовании «Велижский район» Смоленской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8A5111" w:rsidRDefault="003760A5" w:rsidP="00A3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176B09" w:rsidRDefault="003760A5" w:rsidP="00A3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176B09" w:rsidRDefault="003760A5" w:rsidP="00A3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Pr="00176B09" w:rsidRDefault="003760A5" w:rsidP="00A3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A5" w:rsidRDefault="003760A5" w:rsidP="00A371DF">
            <w:pPr>
              <w:widowControl w:val="0"/>
              <w:autoSpaceDE w:val="0"/>
              <w:autoSpaceDN w:val="0"/>
              <w:adjustRightInd w:val="0"/>
              <w:ind w:left="209" w:hanging="1"/>
              <w:jc w:val="center"/>
              <w:rPr>
                <w:sz w:val="22"/>
                <w:szCs w:val="22"/>
              </w:rPr>
            </w:pPr>
          </w:p>
          <w:p w:rsidR="003760A5" w:rsidRPr="00CA5E51" w:rsidRDefault="003760A5" w:rsidP="00A371DF">
            <w:pPr>
              <w:jc w:val="center"/>
              <w:rPr>
                <w:sz w:val="22"/>
                <w:szCs w:val="22"/>
              </w:rPr>
            </w:pPr>
          </w:p>
          <w:p w:rsidR="003760A5" w:rsidRPr="00CA5E51" w:rsidRDefault="003760A5" w:rsidP="00A371DF">
            <w:pPr>
              <w:jc w:val="center"/>
              <w:rPr>
                <w:sz w:val="22"/>
                <w:szCs w:val="22"/>
              </w:rPr>
            </w:pPr>
          </w:p>
          <w:p w:rsidR="003760A5" w:rsidRPr="00CA5E51" w:rsidRDefault="003760A5" w:rsidP="00A371DF">
            <w:pPr>
              <w:jc w:val="center"/>
              <w:rPr>
                <w:sz w:val="22"/>
                <w:szCs w:val="22"/>
              </w:rPr>
            </w:pPr>
          </w:p>
          <w:p w:rsidR="003760A5" w:rsidRPr="00CA5E51" w:rsidRDefault="003760A5" w:rsidP="00A3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этап</w:t>
            </w:r>
          </w:p>
          <w:p w:rsidR="003760A5" w:rsidRPr="00CA5E51" w:rsidRDefault="003760A5" w:rsidP="00A371DF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A371DF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A371DF">
            <w:pPr>
              <w:jc w:val="center"/>
              <w:rPr>
                <w:sz w:val="22"/>
                <w:szCs w:val="22"/>
              </w:rPr>
            </w:pPr>
          </w:p>
          <w:p w:rsidR="003760A5" w:rsidRPr="00CA5E51" w:rsidRDefault="003760A5" w:rsidP="00A371DF">
            <w:pPr>
              <w:jc w:val="center"/>
              <w:rPr>
                <w:sz w:val="22"/>
                <w:szCs w:val="22"/>
              </w:rPr>
            </w:pPr>
          </w:p>
        </w:tc>
      </w:tr>
      <w:tr w:rsidR="003760A5" w:rsidRPr="008A5111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0D5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1C3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 полигона твердых бытовых отходов в муниципальном образовании «Велижский район» Смоленской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0D5E7D">
            <w:pPr>
              <w:tabs>
                <w:tab w:val="left" w:pos="705"/>
              </w:tabs>
              <w:jc w:val="center"/>
            </w:pPr>
          </w:p>
          <w:p w:rsidR="003760A5" w:rsidRDefault="003760A5" w:rsidP="000D5E7D">
            <w:pPr>
              <w:tabs>
                <w:tab w:val="left" w:pos="705"/>
              </w:tabs>
              <w:jc w:val="center"/>
            </w:pPr>
          </w:p>
          <w:p w:rsidR="003760A5" w:rsidRDefault="003760A5" w:rsidP="000D5E7D">
            <w:pPr>
              <w:tabs>
                <w:tab w:val="left" w:pos="705"/>
              </w:tabs>
              <w:jc w:val="center"/>
            </w:pPr>
            <w:r w:rsidRPr="003329B5">
              <w:t>В процентном отношении</w:t>
            </w:r>
          </w:p>
          <w:p w:rsidR="003760A5" w:rsidRDefault="003760A5" w:rsidP="000D5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176B09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jc w:val="right"/>
              <w:rPr>
                <w:sz w:val="22"/>
                <w:szCs w:val="22"/>
              </w:rPr>
            </w:pPr>
          </w:p>
          <w:p w:rsidR="003760A5" w:rsidRDefault="003760A5" w:rsidP="00CA5E51">
            <w:pPr>
              <w:jc w:val="right"/>
              <w:rPr>
                <w:sz w:val="22"/>
                <w:szCs w:val="22"/>
              </w:rPr>
            </w:pPr>
          </w:p>
          <w:p w:rsidR="003760A5" w:rsidRDefault="003760A5" w:rsidP="000D5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60A5" w:rsidRPr="008A5111">
        <w:trPr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A5" w:rsidRDefault="003760A5" w:rsidP="001C3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полигона  твёрдых </w:t>
            </w:r>
            <w:r w:rsidRPr="00AB0D02">
              <w:rPr>
                <w:sz w:val="28"/>
                <w:szCs w:val="28"/>
              </w:rPr>
              <w:t xml:space="preserve"> бытовых отходов</w:t>
            </w:r>
            <w:r>
              <w:rPr>
                <w:sz w:val="28"/>
                <w:szCs w:val="28"/>
              </w:rPr>
              <w:t xml:space="preserve"> в</w:t>
            </w:r>
          </w:p>
          <w:p w:rsidR="003760A5" w:rsidRDefault="003760A5" w:rsidP="001C3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муниципальном образовании «Велижский район» Смоленской области с учетом  экологических, санитарных и противопожарных правил.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0A5" w:rsidRPr="00A371DF" w:rsidRDefault="003760A5" w:rsidP="00A371DF">
            <w:pPr>
              <w:rPr>
                <w:sz w:val="24"/>
                <w:szCs w:val="24"/>
              </w:rPr>
            </w:pPr>
          </w:p>
          <w:p w:rsidR="003760A5" w:rsidRPr="00A371DF" w:rsidRDefault="003760A5" w:rsidP="00A371DF">
            <w:pPr>
              <w:rPr>
                <w:sz w:val="24"/>
                <w:szCs w:val="24"/>
              </w:rPr>
            </w:pPr>
          </w:p>
          <w:p w:rsidR="003760A5" w:rsidRPr="00A371DF" w:rsidRDefault="003760A5" w:rsidP="00A371DF">
            <w:pPr>
              <w:rPr>
                <w:sz w:val="24"/>
                <w:szCs w:val="24"/>
              </w:rPr>
            </w:pPr>
          </w:p>
          <w:p w:rsidR="003760A5" w:rsidRDefault="003760A5" w:rsidP="004C0DC6">
            <w:pPr>
              <w:tabs>
                <w:tab w:val="left" w:pos="705"/>
              </w:tabs>
              <w:jc w:val="center"/>
            </w:pPr>
            <w:r w:rsidRPr="003329B5">
              <w:t>В процентном отношении</w:t>
            </w:r>
          </w:p>
          <w:p w:rsidR="003760A5" w:rsidRPr="003329B5" w:rsidRDefault="003760A5" w:rsidP="004C0DC6">
            <w:pPr>
              <w:jc w:val="center"/>
            </w:pPr>
            <w:r>
              <w:t>%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Default="003760A5" w:rsidP="00A371DF">
            <w:pPr>
              <w:rPr>
                <w:sz w:val="22"/>
                <w:szCs w:val="22"/>
              </w:rPr>
            </w:pPr>
          </w:p>
          <w:p w:rsidR="003760A5" w:rsidRDefault="003760A5" w:rsidP="003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760A5" w:rsidRPr="00A371DF" w:rsidRDefault="003760A5" w:rsidP="00A37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Default="003760A5" w:rsidP="003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3760A5" w:rsidRPr="00A371DF" w:rsidRDefault="003760A5" w:rsidP="00A37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ind w:left="209" w:hanging="1"/>
              <w:jc w:val="center"/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Pr="00A371DF" w:rsidRDefault="003760A5" w:rsidP="00A371DF">
            <w:pPr>
              <w:rPr>
                <w:sz w:val="22"/>
                <w:szCs w:val="22"/>
              </w:rPr>
            </w:pPr>
          </w:p>
          <w:p w:rsidR="003760A5" w:rsidRDefault="003760A5" w:rsidP="00A371DF">
            <w:pPr>
              <w:rPr>
                <w:sz w:val="22"/>
                <w:szCs w:val="22"/>
              </w:rPr>
            </w:pPr>
          </w:p>
          <w:p w:rsidR="003760A5" w:rsidRDefault="003760A5" w:rsidP="003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3760A5" w:rsidRPr="00A371DF" w:rsidRDefault="003760A5" w:rsidP="00A371DF">
            <w:pPr>
              <w:jc w:val="center"/>
              <w:rPr>
                <w:sz w:val="22"/>
                <w:szCs w:val="22"/>
              </w:rPr>
            </w:pPr>
          </w:p>
        </w:tc>
      </w:tr>
      <w:tr w:rsidR="003760A5" w:rsidRPr="008A5111">
        <w:trPr>
          <w:trHeight w:val="80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176B09" w:rsidRDefault="003760A5" w:rsidP="00CA5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Default="003760A5" w:rsidP="00CA5E51">
            <w:pPr>
              <w:widowControl w:val="0"/>
              <w:autoSpaceDE w:val="0"/>
              <w:autoSpaceDN w:val="0"/>
              <w:adjustRightInd w:val="0"/>
              <w:ind w:left="209" w:hanging="1"/>
              <w:jc w:val="center"/>
              <w:rPr>
                <w:sz w:val="22"/>
                <w:szCs w:val="22"/>
              </w:rPr>
            </w:pPr>
          </w:p>
        </w:tc>
      </w:tr>
    </w:tbl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26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0A5" w:rsidRDefault="003760A5" w:rsidP="00FC6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0A5" w:rsidRDefault="003760A5" w:rsidP="00FC6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0A5" w:rsidRDefault="003760A5" w:rsidP="00FC6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0A5" w:rsidRDefault="003760A5" w:rsidP="00FC6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0A5" w:rsidRDefault="003760A5" w:rsidP="00FC6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0A5" w:rsidRDefault="003760A5" w:rsidP="00FC6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0A5" w:rsidRPr="007E1B2B" w:rsidRDefault="003760A5" w:rsidP="007E1B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8A51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760A5" w:rsidRDefault="003760A5" w:rsidP="00394B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3760A5" w:rsidRPr="00394B69" w:rsidRDefault="003760A5" w:rsidP="00394B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 xml:space="preserve"> реализации  муниципальной  программы</w:t>
      </w:r>
      <w:r>
        <w:rPr>
          <w:b/>
          <w:bCs/>
          <w:sz w:val="28"/>
          <w:szCs w:val="28"/>
        </w:rPr>
        <w:t xml:space="preserve"> на 2016-2018 годы.</w:t>
      </w:r>
    </w:p>
    <w:p w:rsidR="003760A5" w:rsidRDefault="003760A5" w:rsidP="00A371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D02">
        <w:rPr>
          <w:sz w:val="28"/>
          <w:szCs w:val="28"/>
        </w:rPr>
        <w:t>«Ст</w:t>
      </w:r>
      <w:r>
        <w:rPr>
          <w:sz w:val="28"/>
          <w:szCs w:val="28"/>
        </w:rPr>
        <w:t xml:space="preserve">роительство полигона </w:t>
      </w:r>
      <w:r w:rsidRPr="00AB0D02">
        <w:rPr>
          <w:sz w:val="28"/>
          <w:szCs w:val="28"/>
        </w:rPr>
        <w:t xml:space="preserve"> твёрдых и бытовых отходов</w:t>
      </w:r>
      <w:r>
        <w:rPr>
          <w:sz w:val="28"/>
          <w:szCs w:val="28"/>
        </w:rPr>
        <w:t xml:space="preserve"> в муниципальном образовании «Велижский район»»</w:t>
      </w:r>
    </w:p>
    <w:p w:rsidR="003760A5" w:rsidRPr="00126AE6" w:rsidRDefault="003760A5" w:rsidP="00A371D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B0D02">
        <w:rPr>
          <w:sz w:val="28"/>
          <w:szCs w:val="28"/>
        </w:rPr>
        <w:t>на 201</w:t>
      </w:r>
      <w:r>
        <w:rPr>
          <w:sz w:val="28"/>
          <w:szCs w:val="28"/>
        </w:rPr>
        <w:t>6-2018</w:t>
      </w:r>
      <w:r w:rsidRPr="00AB0D0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3760A5" w:rsidRDefault="003760A5" w:rsidP="009E1E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19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7"/>
        <w:gridCol w:w="2268"/>
        <w:gridCol w:w="1985"/>
        <w:gridCol w:w="1512"/>
        <w:gridCol w:w="920"/>
        <w:gridCol w:w="970"/>
        <w:gridCol w:w="233"/>
        <w:gridCol w:w="1043"/>
        <w:gridCol w:w="1275"/>
        <w:gridCol w:w="1134"/>
        <w:gridCol w:w="1417"/>
        <w:gridCol w:w="967"/>
      </w:tblGrid>
      <w:tr w:rsidR="003760A5" w:rsidRPr="00C952B3">
        <w:trPr>
          <w:trHeight w:val="873"/>
          <w:tblCellSpacing w:w="5" w:type="nil"/>
        </w:trPr>
        <w:tc>
          <w:tcPr>
            <w:tcW w:w="467" w:type="dxa"/>
            <w:vMerge w:val="restart"/>
          </w:tcPr>
          <w:p w:rsidR="003760A5" w:rsidRPr="00C952B3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60A5" w:rsidRPr="00C952B3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vAlign w:val="center"/>
          </w:tcPr>
          <w:p w:rsidR="003760A5" w:rsidRPr="00750734" w:rsidRDefault="003760A5" w:rsidP="004B786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0734">
              <w:rPr>
                <w:rFonts w:ascii="Times New Roman" w:hAnsi="Times New Roman" w:cs="Times New Roman"/>
              </w:rPr>
              <w:t>сполнитель</w:t>
            </w:r>
          </w:p>
          <w:p w:rsidR="003760A5" w:rsidRPr="00750734" w:rsidRDefault="003760A5" w:rsidP="004B786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 xml:space="preserve">мероприятия    </w:t>
            </w:r>
            <w:r w:rsidRPr="007507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2" w:type="dxa"/>
            <w:vMerge w:val="restart"/>
            <w:vAlign w:val="center"/>
          </w:tcPr>
          <w:p w:rsidR="003760A5" w:rsidRPr="00750734" w:rsidRDefault="003760A5" w:rsidP="004B786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>Источники финансового   обеспечения (расшифро</w:t>
            </w:r>
            <w:r>
              <w:rPr>
                <w:rFonts w:ascii="Times New Roman" w:hAnsi="Times New Roman" w:cs="Times New Roman"/>
              </w:rPr>
              <w:t>-</w:t>
            </w:r>
            <w:r w:rsidRPr="00750734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4441" w:type="dxa"/>
            <w:gridSpan w:val="5"/>
            <w:vAlign w:val="center"/>
          </w:tcPr>
          <w:p w:rsidR="003760A5" w:rsidRPr="00C952B3" w:rsidRDefault="003760A5" w:rsidP="006C7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отчетный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8" w:type="dxa"/>
            <w:gridSpan w:val="3"/>
          </w:tcPr>
          <w:p w:rsidR="003760A5" w:rsidRPr="00C952B3" w:rsidRDefault="003760A5" w:rsidP="006C7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отчетный год и плановый период</w:t>
            </w:r>
          </w:p>
        </w:tc>
      </w:tr>
      <w:tr w:rsidR="003760A5" w:rsidRPr="00C952B3">
        <w:trPr>
          <w:cantSplit/>
          <w:trHeight w:val="1134"/>
          <w:tblCellSpacing w:w="5" w:type="nil"/>
        </w:trPr>
        <w:tc>
          <w:tcPr>
            <w:tcW w:w="467" w:type="dxa"/>
            <w:vMerge/>
          </w:tcPr>
          <w:p w:rsidR="003760A5" w:rsidRPr="00C952B3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760A5" w:rsidRPr="00C952B3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60A5" w:rsidRPr="00C952B3" w:rsidRDefault="003760A5" w:rsidP="004B786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3760A5" w:rsidRPr="00C952B3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760A5" w:rsidRPr="00C952B3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0" w:type="dxa"/>
            <w:textDirection w:val="btLr"/>
            <w:vAlign w:val="center"/>
          </w:tcPr>
          <w:p w:rsidR="003760A5" w:rsidRPr="00750734" w:rsidRDefault="003760A5" w:rsidP="007C1A4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760A5" w:rsidRPr="00750734" w:rsidRDefault="003760A5" w:rsidP="007C1A4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extDirection w:val="btLr"/>
            <w:vAlign w:val="center"/>
          </w:tcPr>
          <w:p w:rsidR="003760A5" w:rsidRPr="00750734" w:rsidRDefault="003760A5" w:rsidP="008724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extDirection w:val="btLr"/>
            <w:vAlign w:val="center"/>
          </w:tcPr>
          <w:p w:rsidR="003760A5" w:rsidRDefault="003760A5" w:rsidP="008724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extDirection w:val="btLr"/>
            <w:vAlign w:val="center"/>
          </w:tcPr>
          <w:p w:rsidR="003760A5" w:rsidRPr="00750734" w:rsidRDefault="003760A5" w:rsidP="008724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7" w:type="dxa"/>
            <w:textDirection w:val="btLr"/>
          </w:tcPr>
          <w:p w:rsidR="003760A5" w:rsidRDefault="003760A5" w:rsidP="008724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760A5" w:rsidRPr="00C952B3">
        <w:trPr>
          <w:trHeight w:val="271"/>
          <w:tblCellSpacing w:w="5" w:type="nil"/>
        </w:trPr>
        <w:tc>
          <w:tcPr>
            <w:tcW w:w="467" w:type="dxa"/>
          </w:tcPr>
          <w:p w:rsidR="003760A5" w:rsidRDefault="003760A5" w:rsidP="006C7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4" w:type="dxa"/>
            <w:gridSpan w:val="11"/>
          </w:tcPr>
          <w:p w:rsidR="003760A5" w:rsidRPr="006C7A81" w:rsidRDefault="003760A5" w:rsidP="006C7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Снижение негативного воздействия отходов производства и потребления на окружающую среду на территории </w:t>
            </w:r>
            <w:r w:rsidRPr="00FC6709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Велижский район»</w:t>
            </w:r>
          </w:p>
        </w:tc>
      </w:tr>
      <w:tr w:rsidR="003760A5" w:rsidRPr="00C952B3">
        <w:trPr>
          <w:trHeight w:val="271"/>
          <w:tblCellSpacing w:w="5" w:type="nil"/>
        </w:trPr>
        <w:tc>
          <w:tcPr>
            <w:tcW w:w="14191" w:type="dxa"/>
            <w:gridSpan w:val="12"/>
          </w:tcPr>
          <w:p w:rsidR="003760A5" w:rsidRPr="00C3504B" w:rsidRDefault="003760A5" w:rsidP="00370D7C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4B">
              <w:rPr>
                <w:b/>
                <w:bCs/>
                <w:sz w:val="24"/>
                <w:szCs w:val="24"/>
              </w:rPr>
              <w:t>Инфо</w:t>
            </w:r>
            <w:r>
              <w:rPr>
                <w:b/>
                <w:bCs/>
                <w:sz w:val="24"/>
                <w:szCs w:val="24"/>
              </w:rPr>
              <w:t>рмирование населения Велижского</w:t>
            </w:r>
            <w:r w:rsidRPr="00C3504B">
              <w:rPr>
                <w:b/>
                <w:bCs/>
                <w:sz w:val="24"/>
                <w:szCs w:val="24"/>
              </w:rPr>
              <w:t xml:space="preserve"> района о реализации  мероприятий Программы</w:t>
            </w:r>
          </w:p>
        </w:tc>
      </w:tr>
      <w:tr w:rsidR="003760A5" w:rsidRPr="00C952B3">
        <w:trPr>
          <w:trHeight w:val="1409"/>
          <w:tblCellSpacing w:w="5" w:type="nil"/>
        </w:trPr>
        <w:tc>
          <w:tcPr>
            <w:tcW w:w="467" w:type="dxa"/>
            <w:vMerge w:val="restart"/>
          </w:tcPr>
          <w:p w:rsidR="003760A5" w:rsidRDefault="003760A5" w:rsidP="006C7A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</w:tcPr>
          <w:p w:rsidR="003760A5" w:rsidRPr="00C3504B" w:rsidRDefault="003760A5" w:rsidP="006C7A81">
            <w:pPr>
              <w:rPr>
                <w:sz w:val="24"/>
                <w:szCs w:val="24"/>
              </w:rPr>
            </w:pPr>
            <w:r w:rsidRPr="00C3504B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</w:rPr>
              <w:t xml:space="preserve">муниципального образования «Велижский район» </w:t>
            </w:r>
            <w:r w:rsidRPr="00C3504B">
              <w:rPr>
                <w:sz w:val="24"/>
                <w:szCs w:val="24"/>
              </w:rPr>
              <w:t xml:space="preserve">  информационных материалов о реализации программных мероприятий</w:t>
            </w:r>
          </w:p>
        </w:tc>
        <w:tc>
          <w:tcPr>
            <w:tcW w:w="1985" w:type="dxa"/>
            <w:vMerge w:val="restart"/>
          </w:tcPr>
          <w:p w:rsidR="003760A5" w:rsidRDefault="003760A5" w:rsidP="004B3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3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«Велижский район» </w:t>
            </w:r>
          </w:p>
          <w:p w:rsidR="003760A5" w:rsidRPr="00C3504B" w:rsidRDefault="003760A5" w:rsidP="004B3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60A5" w:rsidRPr="0049618E" w:rsidRDefault="003760A5" w:rsidP="00CD3043">
            <w:pPr>
              <w:jc w:val="center"/>
              <w:rPr>
                <w:sz w:val="24"/>
                <w:szCs w:val="24"/>
              </w:rPr>
            </w:pPr>
            <w:r w:rsidRPr="0049618E">
              <w:rPr>
                <w:sz w:val="24"/>
                <w:szCs w:val="24"/>
              </w:rPr>
              <w:t xml:space="preserve"> Бюджет Смоленской области</w:t>
            </w:r>
          </w:p>
          <w:p w:rsidR="003760A5" w:rsidRDefault="003760A5" w:rsidP="006C7A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CD3043" w:rsidRDefault="003760A5" w:rsidP="00CD3043"/>
        </w:tc>
        <w:tc>
          <w:tcPr>
            <w:tcW w:w="920" w:type="dxa"/>
            <w:vAlign w:val="center"/>
          </w:tcPr>
          <w:p w:rsidR="003760A5" w:rsidRDefault="003760A5" w:rsidP="00C35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vAlign w:val="center"/>
          </w:tcPr>
          <w:p w:rsidR="003760A5" w:rsidRDefault="003760A5" w:rsidP="00C35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0A5" w:rsidRDefault="003760A5" w:rsidP="00C3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760A5" w:rsidRDefault="003760A5" w:rsidP="00C3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vAlign w:val="center"/>
          </w:tcPr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60A5" w:rsidRPr="00C952B3">
        <w:trPr>
          <w:trHeight w:val="1743"/>
          <w:tblCellSpacing w:w="5" w:type="nil"/>
        </w:trPr>
        <w:tc>
          <w:tcPr>
            <w:tcW w:w="467" w:type="dxa"/>
            <w:vMerge/>
          </w:tcPr>
          <w:p w:rsidR="003760A5" w:rsidRDefault="003760A5" w:rsidP="006C7A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760A5" w:rsidRPr="00370D7C" w:rsidRDefault="003760A5" w:rsidP="006C7A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60A5" w:rsidRPr="00CD3043" w:rsidRDefault="003760A5" w:rsidP="00370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3760A5" w:rsidRPr="0049618E" w:rsidRDefault="003760A5" w:rsidP="008A3691">
            <w:pPr>
              <w:rPr>
                <w:sz w:val="24"/>
                <w:szCs w:val="24"/>
              </w:rPr>
            </w:pPr>
            <w:r w:rsidRPr="0049618E">
              <w:rPr>
                <w:sz w:val="24"/>
                <w:szCs w:val="24"/>
              </w:rPr>
              <w:t xml:space="preserve">Бюджет муниципального образования «Велижский район» </w:t>
            </w:r>
          </w:p>
        </w:tc>
        <w:tc>
          <w:tcPr>
            <w:tcW w:w="920" w:type="dxa"/>
            <w:vAlign w:val="center"/>
          </w:tcPr>
          <w:p w:rsidR="003760A5" w:rsidRDefault="003760A5" w:rsidP="00C35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vAlign w:val="center"/>
          </w:tcPr>
          <w:p w:rsidR="003760A5" w:rsidRDefault="003760A5" w:rsidP="00C35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</w:p>
          <w:p w:rsidR="003760A5" w:rsidRDefault="003760A5" w:rsidP="00C3504B">
            <w:pPr>
              <w:jc w:val="center"/>
            </w:pPr>
          </w:p>
          <w:p w:rsidR="003760A5" w:rsidRPr="00C3504B" w:rsidRDefault="003760A5" w:rsidP="00C3504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0A5" w:rsidRDefault="003760A5" w:rsidP="00C3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760A5" w:rsidRDefault="003760A5" w:rsidP="00C35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vAlign w:val="center"/>
          </w:tcPr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Default="003760A5" w:rsidP="00C3504B">
            <w:pPr>
              <w:jc w:val="center"/>
              <w:rPr>
                <w:sz w:val="22"/>
                <w:szCs w:val="22"/>
              </w:rPr>
            </w:pPr>
          </w:p>
          <w:p w:rsidR="003760A5" w:rsidRPr="00C3504B" w:rsidRDefault="003760A5" w:rsidP="00C35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60A5" w:rsidRPr="00C952B3">
        <w:trPr>
          <w:trHeight w:val="594"/>
          <w:tblCellSpacing w:w="5" w:type="nil"/>
        </w:trPr>
        <w:tc>
          <w:tcPr>
            <w:tcW w:w="467" w:type="dxa"/>
          </w:tcPr>
          <w:p w:rsidR="003760A5" w:rsidRPr="008562FC" w:rsidRDefault="003760A5" w:rsidP="006C7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760A5" w:rsidRPr="004B3471" w:rsidRDefault="003760A5" w:rsidP="008562FC">
            <w:pPr>
              <w:rPr>
                <w:sz w:val="24"/>
                <w:szCs w:val="24"/>
              </w:rPr>
            </w:pPr>
            <w:r w:rsidRPr="004B3471">
              <w:rPr>
                <w:sz w:val="24"/>
                <w:szCs w:val="24"/>
              </w:rPr>
              <w:t>Предусмотреть</w:t>
            </w:r>
            <w:r>
              <w:rPr>
                <w:sz w:val="24"/>
                <w:szCs w:val="24"/>
              </w:rPr>
              <w:t xml:space="preserve"> финансирование мероприятий муниципальной программы «Строительство полигона твердых бытовых отходов в муниципальном образовании «Велижский район» на 2016-2018 годы</w:t>
            </w:r>
          </w:p>
        </w:tc>
        <w:tc>
          <w:tcPr>
            <w:tcW w:w="1985" w:type="dxa"/>
            <w:vAlign w:val="center"/>
          </w:tcPr>
          <w:p w:rsidR="003760A5" w:rsidRPr="006C7A81" w:rsidRDefault="003760A5" w:rsidP="004B3471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3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«Велижский район»</w:t>
            </w:r>
          </w:p>
        </w:tc>
        <w:tc>
          <w:tcPr>
            <w:tcW w:w="1512" w:type="dxa"/>
            <w:vAlign w:val="center"/>
          </w:tcPr>
          <w:p w:rsidR="003760A5" w:rsidRPr="0049618E" w:rsidRDefault="003760A5" w:rsidP="00496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3760A5" w:rsidRPr="008724E0" w:rsidRDefault="003760A5" w:rsidP="004961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618E">
              <w:rPr>
                <w:rFonts w:ascii="Times New Roman" w:hAnsi="Times New Roman" w:cs="Times New Roman"/>
                <w:sz w:val="24"/>
                <w:szCs w:val="24"/>
              </w:rPr>
              <w:t>«Велижский район»</w:t>
            </w:r>
          </w:p>
        </w:tc>
        <w:tc>
          <w:tcPr>
            <w:tcW w:w="920" w:type="dxa"/>
          </w:tcPr>
          <w:p w:rsidR="003760A5" w:rsidRDefault="003760A5" w:rsidP="006C7A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8724E0" w:rsidRDefault="003760A5" w:rsidP="006C7A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1476,8547</w:t>
            </w:r>
          </w:p>
        </w:tc>
        <w:tc>
          <w:tcPr>
            <w:tcW w:w="1203" w:type="dxa"/>
            <w:gridSpan w:val="2"/>
          </w:tcPr>
          <w:p w:rsidR="003760A5" w:rsidRDefault="003760A5" w:rsidP="007745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этап</w:t>
            </w:r>
          </w:p>
          <w:p w:rsidR="003760A5" w:rsidRPr="008724E0" w:rsidRDefault="003760A5" w:rsidP="007745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379,57627</w:t>
            </w:r>
          </w:p>
        </w:tc>
        <w:tc>
          <w:tcPr>
            <w:tcW w:w="1043" w:type="dxa"/>
          </w:tcPr>
          <w:p w:rsidR="003760A5" w:rsidRDefault="003760A5" w:rsidP="006C7A81">
            <w:pPr>
              <w:jc w:val="center"/>
            </w:pPr>
            <w:r>
              <w:t>2 - этап</w:t>
            </w:r>
          </w:p>
          <w:p w:rsidR="003760A5" w:rsidRPr="008724E0" w:rsidRDefault="003760A5" w:rsidP="006C7A81">
            <w:pPr>
              <w:jc w:val="center"/>
            </w:pPr>
            <w:r>
              <w:t>548,63925</w:t>
            </w:r>
          </w:p>
        </w:tc>
        <w:tc>
          <w:tcPr>
            <w:tcW w:w="1275" w:type="dxa"/>
          </w:tcPr>
          <w:p w:rsidR="003760A5" w:rsidRDefault="003760A5" w:rsidP="006C7A81">
            <w:pPr>
              <w:jc w:val="center"/>
            </w:pPr>
            <w:r>
              <w:t>3 - этап</w:t>
            </w:r>
          </w:p>
          <w:p w:rsidR="003760A5" w:rsidRPr="008724E0" w:rsidRDefault="003760A5" w:rsidP="006C7A81">
            <w:pPr>
              <w:jc w:val="center"/>
            </w:pPr>
            <w:r>
              <w:t>548,63925</w:t>
            </w:r>
          </w:p>
        </w:tc>
        <w:tc>
          <w:tcPr>
            <w:tcW w:w="1134" w:type="dxa"/>
          </w:tcPr>
          <w:p w:rsidR="003760A5" w:rsidRDefault="003760A5" w:rsidP="006C7A81">
            <w:pPr>
              <w:jc w:val="center"/>
            </w:pPr>
          </w:p>
          <w:p w:rsidR="003760A5" w:rsidRPr="008724E0" w:rsidRDefault="003760A5" w:rsidP="006C7A81">
            <w:pPr>
              <w:jc w:val="center"/>
            </w:pPr>
            <w:r>
              <w:t>379,57627</w:t>
            </w:r>
          </w:p>
        </w:tc>
        <w:tc>
          <w:tcPr>
            <w:tcW w:w="1417" w:type="dxa"/>
          </w:tcPr>
          <w:p w:rsidR="003760A5" w:rsidRDefault="003760A5" w:rsidP="006C7A81">
            <w:pPr>
              <w:jc w:val="center"/>
            </w:pPr>
          </w:p>
          <w:p w:rsidR="003760A5" w:rsidRPr="008724E0" w:rsidRDefault="003760A5" w:rsidP="006C7A81">
            <w:pPr>
              <w:jc w:val="center"/>
            </w:pPr>
            <w:r>
              <w:t>548,63925</w:t>
            </w:r>
          </w:p>
        </w:tc>
        <w:tc>
          <w:tcPr>
            <w:tcW w:w="967" w:type="dxa"/>
          </w:tcPr>
          <w:p w:rsidR="003760A5" w:rsidRDefault="003760A5" w:rsidP="006C7A81">
            <w:pPr>
              <w:jc w:val="center"/>
            </w:pPr>
          </w:p>
          <w:p w:rsidR="003760A5" w:rsidRPr="008724E0" w:rsidRDefault="003760A5" w:rsidP="006C7A81">
            <w:pPr>
              <w:jc w:val="center"/>
            </w:pPr>
            <w:r>
              <w:t>548,63925</w:t>
            </w:r>
          </w:p>
        </w:tc>
      </w:tr>
      <w:tr w:rsidR="003760A5" w:rsidRPr="00C952B3">
        <w:trPr>
          <w:trHeight w:val="594"/>
          <w:tblCellSpacing w:w="5" w:type="nil"/>
        </w:trPr>
        <w:tc>
          <w:tcPr>
            <w:tcW w:w="2735" w:type="dxa"/>
            <w:gridSpan w:val="2"/>
          </w:tcPr>
          <w:p w:rsidR="003760A5" w:rsidRDefault="003760A5" w:rsidP="0085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985" w:type="dxa"/>
          </w:tcPr>
          <w:p w:rsidR="003760A5" w:rsidRPr="006C7A81" w:rsidRDefault="003760A5" w:rsidP="007B3A1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60A5" w:rsidRPr="008724E0" w:rsidRDefault="003760A5" w:rsidP="007B3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3760A5" w:rsidRDefault="003760A5" w:rsidP="00C35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8724E0" w:rsidRDefault="003760A5" w:rsidP="00C35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1476,8547</w:t>
            </w:r>
          </w:p>
        </w:tc>
        <w:tc>
          <w:tcPr>
            <w:tcW w:w="1203" w:type="dxa"/>
            <w:gridSpan w:val="2"/>
            <w:vAlign w:val="center"/>
          </w:tcPr>
          <w:p w:rsidR="003760A5" w:rsidRPr="008724E0" w:rsidRDefault="003760A5" w:rsidP="00C35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379,57627</w:t>
            </w:r>
          </w:p>
        </w:tc>
        <w:tc>
          <w:tcPr>
            <w:tcW w:w="1043" w:type="dxa"/>
            <w:vAlign w:val="center"/>
          </w:tcPr>
          <w:p w:rsidR="003760A5" w:rsidRPr="008724E0" w:rsidRDefault="003760A5" w:rsidP="00C3504B">
            <w:pPr>
              <w:jc w:val="center"/>
            </w:pPr>
            <w:r>
              <w:t>548,63925</w:t>
            </w:r>
          </w:p>
        </w:tc>
        <w:tc>
          <w:tcPr>
            <w:tcW w:w="1275" w:type="dxa"/>
            <w:vAlign w:val="center"/>
          </w:tcPr>
          <w:p w:rsidR="003760A5" w:rsidRPr="008724E0" w:rsidRDefault="003760A5" w:rsidP="00C3504B">
            <w:pPr>
              <w:jc w:val="center"/>
            </w:pPr>
            <w:r>
              <w:t>548,63925</w:t>
            </w:r>
          </w:p>
        </w:tc>
        <w:tc>
          <w:tcPr>
            <w:tcW w:w="1134" w:type="dxa"/>
            <w:vAlign w:val="center"/>
          </w:tcPr>
          <w:p w:rsidR="003760A5" w:rsidRPr="008724E0" w:rsidRDefault="003760A5" w:rsidP="00C3504B">
            <w:pPr>
              <w:jc w:val="center"/>
            </w:pPr>
            <w:r>
              <w:t>379,57627</w:t>
            </w:r>
          </w:p>
        </w:tc>
        <w:tc>
          <w:tcPr>
            <w:tcW w:w="1417" w:type="dxa"/>
            <w:vAlign w:val="center"/>
          </w:tcPr>
          <w:p w:rsidR="003760A5" w:rsidRPr="008724E0" w:rsidRDefault="003760A5" w:rsidP="00C3504B">
            <w:pPr>
              <w:jc w:val="center"/>
            </w:pPr>
            <w:r>
              <w:t>548,63925</w:t>
            </w:r>
          </w:p>
        </w:tc>
        <w:tc>
          <w:tcPr>
            <w:tcW w:w="967" w:type="dxa"/>
            <w:vAlign w:val="center"/>
          </w:tcPr>
          <w:p w:rsidR="003760A5" w:rsidRPr="008724E0" w:rsidRDefault="003760A5" w:rsidP="00C3504B">
            <w:pPr>
              <w:jc w:val="center"/>
            </w:pPr>
            <w:r>
              <w:t>548,63925</w:t>
            </w:r>
          </w:p>
        </w:tc>
      </w:tr>
      <w:tr w:rsidR="003760A5" w:rsidRPr="00C952B3">
        <w:trPr>
          <w:trHeight w:val="361"/>
          <w:tblCellSpacing w:w="5" w:type="nil"/>
        </w:trPr>
        <w:tc>
          <w:tcPr>
            <w:tcW w:w="14191" w:type="dxa"/>
            <w:gridSpan w:val="12"/>
          </w:tcPr>
          <w:p w:rsidR="003760A5" w:rsidRDefault="003760A5" w:rsidP="002F2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мероприятия программы</w:t>
            </w:r>
          </w:p>
          <w:p w:rsidR="003760A5" w:rsidRDefault="003760A5" w:rsidP="002F21A7">
            <w:pPr>
              <w:jc w:val="center"/>
              <w:rPr>
                <w:b/>
                <w:bCs/>
                <w:sz w:val="24"/>
                <w:szCs w:val="24"/>
              </w:rPr>
            </w:pPr>
            <w:r w:rsidRPr="00370D7C">
              <w:rPr>
                <w:b/>
                <w:bCs/>
                <w:sz w:val="24"/>
                <w:szCs w:val="24"/>
              </w:rPr>
              <w:t>Строительс</w:t>
            </w:r>
            <w:r>
              <w:rPr>
                <w:b/>
                <w:bCs/>
                <w:sz w:val="24"/>
                <w:szCs w:val="24"/>
              </w:rPr>
              <w:t xml:space="preserve">тво объекта «Полигон  твёрдых </w:t>
            </w:r>
            <w:r w:rsidRPr="00370D7C">
              <w:rPr>
                <w:b/>
                <w:bCs/>
                <w:sz w:val="24"/>
                <w:szCs w:val="24"/>
              </w:rPr>
              <w:t xml:space="preserve"> бытовых отходов </w:t>
            </w:r>
            <w:r>
              <w:rPr>
                <w:b/>
                <w:bCs/>
                <w:sz w:val="24"/>
                <w:szCs w:val="24"/>
              </w:rPr>
              <w:t xml:space="preserve">в муниципальном образовании Велижский район» </w:t>
            </w:r>
          </w:p>
          <w:p w:rsidR="003760A5" w:rsidRPr="002F21A7" w:rsidRDefault="003760A5" w:rsidP="002F2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2016-2018 годы</w:t>
            </w:r>
          </w:p>
        </w:tc>
      </w:tr>
      <w:tr w:rsidR="003760A5" w:rsidRPr="00C952B3">
        <w:trPr>
          <w:trHeight w:val="1941"/>
          <w:tblCellSpacing w:w="5" w:type="nil"/>
        </w:trPr>
        <w:tc>
          <w:tcPr>
            <w:tcW w:w="467" w:type="dxa"/>
            <w:vMerge w:val="restart"/>
          </w:tcPr>
          <w:p w:rsidR="003760A5" w:rsidRDefault="003760A5" w:rsidP="00C35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</w:tcPr>
          <w:p w:rsidR="003760A5" w:rsidRDefault="003760A5" w:rsidP="004C0DC6">
            <w:pPr>
              <w:rPr>
                <w:sz w:val="24"/>
                <w:szCs w:val="24"/>
              </w:rPr>
            </w:pPr>
          </w:p>
          <w:p w:rsidR="003760A5" w:rsidRPr="008562FC" w:rsidRDefault="003760A5" w:rsidP="004C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полигона твердых бытовых отходов в муниципальном образовании «Велижский район»</w:t>
            </w:r>
          </w:p>
        </w:tc>
        <w:tc>
          <w:tcPr>
            <w:tcW w:w="1985" w:type="dxa"/>
            <w:vMerge w:val="restart"/>
          </w:tcPr>
          <w:p w:rsidR="003760A5" w:rsidRPr="008724E0" w:rsidRDefault="003760A5" w:rsidP="00A857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4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«Велижский</w:t>
            </w:r>
            <w:r w:rsidRPr="00C3504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12" w:type="dxa"/>
          </w:tcPr>
          <w:p w:rsidR="003760A5" w:rsidRPr="0049618E" w:rsidRDefault="003760A5" w:rsidP="00436376">
            <w:pPr>
              <w:rPr>
                <w:sz w:val="24"/>
                <w:szCs w:val="24"/>
              </w:rPr>
            </w:pPr>
            <w:r w:rsidRPr="0049618E">
              <w:rPr>
                <w:sz w:val="24"/>
                <w:szCs w:val="24"/>
              </w:rPr>
              <w:t xml:space="preserve"> бюджет Смоленской области</w:t>
            </w:r>
          </w:p>
          <w:p w:rsidR="003760A5" w:rsidRDefault="003760A5" w:rsidP="008A36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Pr="008724E0" w:rsidRDefault="003760A5" w:rsidP="00A857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3760A5" w:rsidRPr="008724E0" w:rsidRDefault="003760A5" w:rsidP="00A857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7591,5255</w:t>
            </w:r>
          </w:p>
        </w:tc>
        <w:tc>
          <w:tcPr>
            <w:tcW w:w="970" w:type="dxa"/>
          </w:tcPr>
          <w:p w:rsidR="003760A5" w:rsidRPr="008724E0" w:rsidRDefault="003760A5" w:rsidP="00A857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7591,5255</w:t>
            </w:r>
          </w:p>
        </w:tc>
        <w:tc>
          <w:tcPr>
            <w:tcW w:w="1276" w:type="dxa"/>
            <w:gridSpan w:val="2"/>
          </w:tcPr>
          <w:p w:rsidR="003760A5" w:rsidRPr="008724E0" w:rsidRDefault="003760A5" w:rsidP="00A8578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3760A5" w:rsidRPr="008724E0" w:rsidRDefault="003760A5" w:rsidP="00A857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760A5" w:rsidRPr="005A351E" w:rsidRDefault="003760A5" w:rsidP="00A85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51E">
              <w:t>7591,5255</w:t>
            </w:r>
          </w:p>
        </w:tc>
        <w:tc>
          <w:tcPr>
            <w:tcW w:w="1417" w:type="dxa"/>
          </w:tcPr>
          <w:p w:rsidR="003760A5" w:rsidRPr="00176B09" w:rsidRDefault="003760A5" w:rsidP="00A85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3760A5" w:rsidRPr="00176B09" w:rsidRDefault="003760A5" w:rsidP="00A85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60A5" w:rsidRPr="00C952B3">
        <w:trPr>
          <w:trHeight w:val="2460"/>
          <w:tblCellSpacing w:w="5" w:type="nil"/>
        </w:trPr>
        <w:tc>
          <w:tcPr>
            <w:tcW w:w="467" w:type="dxa"/>
            <w:vMerge/>
          </w:tcPr>
          <w:p w:rsidR="003760A5" w:rsidRDefault="003760A5" w:rsidP="00C350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760A5" w:rsidRPr="00370D7C" w:rsidRDefault="003760A5" w:rsidP="00A857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60A5" w:rsidRPr="00C3504B" w:rsidRDefault="003760A5" w:rsidP="00A85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60A5" w:rsidRPr="000D5E7D" w:rsidRDefault="003760A5" w:rsidP="00A047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5E7D">
              <w:rPr>
                <w:rFonts w:ascii="Times New Roman" w:hAnsi="Times New Roman" w:cs="Times New Roman"/>
              </w:rPr>
              <w:t>Бюджет муници</w:t>
            </w:r>
            <w:r>
              <w:rPr>
                <w:rFonts w:ascii="Times New Roman" w:hAnsi="Times New Roman" w:cs="Times New Roman"/>
              </w:rPr>
              <w:t>пального образования «Велижский</w:t>
            </w:r>
            <w:r w:rsidRPr="000D5E7D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920" w:type="dxa"/>
          </w:tcPr>
          <w:p w:rsidR="003760A5" w:rsidRDefault="003760A5" w:rsidP="00A857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1476,8547</w:t>
            </w:r>
          </w:p>
        </w:tc>
        <w:tc>
          <w:tcPr>
            <w:tcW w:w="970" w:type="dxa"/>
          </w:tcPr>
          <w:p w:rsidR="003760A5" w:rsidRDefault="003760A5" w:rsidP="00A857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379,57627</w:t>
            </w:r>
          </w:p>
        </w:tc>
        <w:tc>
          <w:tcPr>
            <w:tcW w:w="1276" w:type="dxa"/>
            <w:gridSpan w:val="2"/>
          </w:tcPr>
          <w:p w:rsidR="003760A5" w:rsidRDefault="003760A5" w:rsidP="00A8578F">
            <w:pPr>
              <w:jc w:val="center"/>
            </w:pPr>
            <w:r>
              <w:t>548,63925</w:t>
            </w:r>
          </w:p>
        </w:tc>
        <w:tc>
          <w:tcPr>
            <w:tcW w:w="1275" w:type="dxa"/>
          </w:tcPr>
          <w:p w:rsidR="003760A5" w:rsidRPr="008724E0" w:rsidRDefault="003760A5" w:rsidP="00A8578F">
            <w:pPr>
              <w:jc w:val="center"/>
            </w:pPr>
            <w:r>
              <w:t>548,63925</w:t>
            </w:r>
          </w:p>
        </w:tc>
        <w:tc>
          <w:tcPr>
            <w:tcW w:w="1134" w:type="dxa"/>
          </w:tcPr>
          <w:p w:rsidR="003760A5" w:rsidRPr="005A351E" w:rsidRDefault="003760A5" w:rsidP="00A85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51E">
              <w:t>379,57627</w:t>
            </w:r>
          </w:p>
        </w:tc>
        <w:tc>
          <w:tcPr>
            <w:tcW w:w="1417" w:type="dxa"/>
          </w:tcPr>
          <w:p w:rsidR="003760A5" w:rsidRPr="005A351E" w:rsidRDefault="003760A5" w:rsidP="00A85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51E">
              <w:t>548</w:t>
            </w:r>
            <w:r>
              <w:t>,</w:t>
            </w:r>
            <w:r w:rsidRPr="005A351E">
              <w:t>63925</w:t>
            </w:r>
          </w:p>
        </w:tc>
        <w:tc>
          <w:tcPr>
            <w:tcW w:w="967" w:type="dxa"/>
          </w:tcPr>
          <w:p w:rsidR="003760A5" w:rsidRPr="005A351E" w:rsidRDefault="003760A5" w:rsidP="00A85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51E">
              <w:t>548,63925</w:t>
            </w:r>
          </w:p>
        </w:tc>
      </w:tr>
      <w:tr w:rsidR="003760A5" w:rsidRPr="00C952B3" w:rsidTr="00027F99">
        <w:trPr>
          <w:cantSplit/>
          <w:trHeight w:val="1285"/>
          <w:tblCellSpacing w:w="5" w:type="nil"/>
        </w:trPr>
        <w:tc>
          <w:tcPr>
            <w:tcW w:w="2735" w:type="dxa"/>
            <w:gridSpan w:val="2"/>
          </w:tcPr>
          <w:p w:rsidR="003760A5" w:rsidRDefault="003760A5" w:rsidP="007B3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985" w:type="dxa"/>
          </w:tcPr>
          <w:p w:rsidR="003760A5" w:rsidRPr="004868D7" w:rsidRDefault="003760A5" w:rsidP="004868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760A5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760A5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9068,3802</w:t>
            </w:r>
          </w:p>
        </w:tc>
        <w:tc>
          <w:tcPr>
            <w:tcW w:w="970" w:type="dxa"/>
            <w:vAlign w:val="center"/>
          </w:tcPr>
          <w:p w:rsidR="003760A5" w:rsidRDefault="003760A5" w:rsidP="00475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Default="003760A5" w:rsidP="00475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7971,1017</w:t>
            </w:r>
          </w:p>
        </w:tc>
        <w:tc>
          <w:tcPr>
            <w:tcW w:w="1276" w:type="dxa"/>
            <w:gridSpan w:val="2"/>
            <w:vAlign w:val="center"/>
          </w:tcPr>
          <w:p w:rsidR="003760A5" w:rsidRDefault="003760A5" w:rsidP="006D6E2D">
            <w:r>
              <w:t xml:space="preserve"> 548,6395</w:t>
            </w:r>
          </w:p>
        </w:tc>
        <w:tc>
          <w:tcPr>
            <w:tcW w:w="1275" w:type="dxa"/>
            <w:vAlign w:val="center"/>
          </w:tcPr>
          <w:p w:rsidR="003760A5" w:rsidRPr="00092FF7" w:rsidRDefault="003760A5" w:rsidP="00092FF7">
            <w:pPr>
              <w:jc w:val="center"/>
            </w:pPr>
            <w:r>
              <w:t>548,63925</w:t>
            </w:r>
          </w:p>
        </w:tc>
        <w:tc>
          <w:tcPr>
            <w:tcW w:w="1134" w:type="dxa"/>
            <w:vAlign w:val="center"/>
          </w:tcPr>
          <w:p w:rsidR="003760A5" w:rsidRPr="008724E0" w:rsidRDefault="003760A5" w:rsidP="00AA727C">
            <w:r>
              <w:t>379,57627</w:t>
            </w:r>
          </w:p>
        </w:tc>
        <w:tc>
          <w:tcPr>
            <w:tcW w:w="1417" w:type="dxa"/>
            <w:vAlign w:val="center"/>
          </w:tcPr>
          <w:p w:rsidR="003760A5" w:rsidRPr="008724E0" w:rsidRDefault="003760A5" w:rsidP="00395B35">
            <w:r>
              <w:t xml:space="preserve">  548,63925</w:t>
            </w:r>
          </w:p>
        </w:tc>
        <w:tc>
          <w:tcPr>
            <w:tcW w:w="967" w:type="dxa"/>
            <w:vMerge w:val="restart"/>
            <w:vAlign w:val="center"/>
          </w:tcPr>
          <w:p w:rsidR="003760A5" w:rsidRDefault="003760A5" w:rsidP="00A8578F">
            <w:pPr>
              <w:jc w:val="center"/>
            </w:pPr>
          </w:p>
          <w:p w:rsidR="003760A5" w:rsidRDefault="003760A5" w:rsidP="00A8578F">
            <w:pPr>
              <w:jc w:val="center"/>
            </w:pPr>
          </w:p>
          <w:p w:rsidR="003760A5" w:rsidRDefault="003760A5" w:rsidP="00395B35">
            <w:r>
              <w:t>548,6392</w:t>
            </w:r>
          </w:p>
          <w:p w:rsidR="003760A5" w:rsidRDefault="003760A5" w:rsidP="00395B35">
            <w:r>
              <w:t>5</w:t>
            </w:r>
          </w:p>
          <w:p w:rsidR="003760A5" w:rsidRDefault="003760A5" w:rsidP="00A8578F">
            <w:pPr>
              <w:jc w:val="center"/>
            </w:pPr>
          </w:p>
          <w:p w:rsidR="003760A5" w:rsidRPr="008724E0" w:rsidRDefault="003760A5" w:rsidP="00A8578F">
            <w:pPr>
              <w:jc w:val="center"/>
            </w:pPr>
            <w:r>
              <w:t>548,63925</w:t>
            </w:r>
          </w:p>
        </w:tc>
      </w:tr>
      <w:tr w:rsidR="003760A5" w:rsidRPr="00C952B3">
        <w:trPr>
          <w:cantSplit/>
          <w:trHeight w:val="1134"/>
          <w:tblCellSpacing w:w="5" w:type="nil"/>
        </w:trPr>
        <w:tc>
          <w:tcPr>
            <w:tcW w:w="2735" w:type="dxa"/>
            <w:gridSpan w:val="2"/>
          </w:tcPr>
          <w:p w:rsidR="003760A5" w:rsidRPr="00A8578F" w:rsidRDefault="003760A5" w:rsidP="007B3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</w:tcPr>
          <w:p w:rsidR="003760A5" w:rsidRPr="004868D7" w:rsidRDefault="003760A5" w:rsidP="004868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760A5" w:rsidRDefault="003760A5" w:rsidP="004B7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760A5" w:rsidRDefault="003760A5" w:rsidP="002164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Default="003760A5" w:rsidP="002164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9068,3802</w:t>
            </w:r>
          </w:p>
        </w:tc>
        <w:tc>
          <w:tcPr>
            <w:tcW w:w="970" w:type="dxa"/>
            <w:vAlign w:val="center"/>
          </w:tcPr>
          <w:p w:rsidR="003760A5" w:rsidRDefault="003760A5" w:rsidP="002164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A5" w:rsidRDefault="003760A5" w:rsidP="002164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7971,1017</w:t>
            </w:r>
          </w:p>
        </w:tc>
        <w:tc>
          <w:tcPr>
            <w:tcW w:w="1276" w:type="dxa"/>
            <w:gridSpan w:val="2"/>
            <w:vAlign w:val="center"/>
          </w:tcPr>
          <w:p w:rsidR="003760A5" w:rsidRDefault="003760A5" w:rsidP="0021646E">
            <w:pPr>
              <w:jc w:val="center"/>
            </w:pPr>
            <w:r>
              <w:t>548639,25</w:t>
            </w:r>
          </w:p>
        </w:tc>
        <w:tc>
          <w:tcPr>
            <w:tcW w:w="1275" w:type="dxa"/>
            <w:vAlign w:val="center"/>
          </w:tcPr>
          <w:p w:rsidR="003760A5" w:rsidRPr="00092FF7" w:rsidRDefault="003760A5" w:rsidP="0021646E">
            <w:pPr>
              <w:jc w:val="center"/>
            </w:pPr>
            <w:r>
              <w:t>548639,25</w:t>
            </w:r>
          </w:p>
        </w:tc>
        <w:tc>
          <w:tcPr>
            <w:tcW w:w="1134" w:type="dxa"/>
            <w:vAlign w:val="center"/>
          </w:tcPr>
          <w:p w:rsidR="003760A5" w:rsidRPr="008724E0" w:rsidRDefault="003760A5" w:rsidP="00A8578F">
            <w:pPr>
              <w:jc w:val="center"/>
            </w:pPr>
            <w:r>
              <w:t>379,57627</w:t>
            </w:r>
          </w:p>
        </w:tc>
        <w:tc>
          <w:tcPr>
            <w:tcW w:w="1417" w:type="dxa"/>
            <w:vAlign w:val="center"/>
          </w:tcPr>
          <w:p w:rsidR="003760A5" w:rsidRPr="008724E0" w:rsidRDefault="003760A5" w:rsidP="00A8578F">
            <w:pPr>
              <w:jc w:val="center"/>
            </w:pPr>
            <w:r>
              <w:t>548,63925</w:t>
            </w:r>
          </w:p>
        </w:tc>
        <w:tc>
          <w:tcPr>
            <w:tcW w:w="967" w:type="dxa"/>
            <w:vMerge/>
            <w:vAlign w:val="center"/>
          </w:tcPr>
          <w:p w:rsidR="003760A5" w:rsidRPr="008724E0" w:rsidRDefault="003760A5" w:rsidP="00A8578F">
            <w:pPr>
              <w:jc w:val="center"/>
            </w:pPr>
          </w:p>
        </w:tc>
      </w:tr>
    </w:tbl>
    <w:p w:rsidR="003760A5" w:rsidRDefault="003760A5" w:rsidP="009E1E68">
      <w:pPr>
        <w:ind w:firstLine="708"/>
        <w:rPr>
          <w:sz w:val="28"/>
          <w:szCs w:val="28"/>
        </w:rPr>
        <w:sectPr w:rsidR="003760A5" w:rsidSect="00394B6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60A5" w:rsidRPr="009E1E68" w:rsidRDefault="003760A5" w:rsidP="005C1C3D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 № 3</w:t>
      </w:r>
    </w:p>
    <w:p w:rsidR="003760A5" w:rsidRDefault="003760A5" w:rsidP="009E1E68">
      <w:pPr>
        <w:rPr>
          <w:sz w:val="28"/>
          <w:szCs w:val="28"/>
        </w:rPr>
      </w:pPr>
    </w:p>
    <w:p w:rsidR="003760A5" w:rsidRDefault="003760A5" w:rsidP="006F08D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8D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3760A5" w:rsidRPr="00A047AA" w:rsidRDefault="003760A5" w:rsidP="00A047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Pr="006F08D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047AA">
        <w:rPr>
          <w:rFonts w:ascii="Times New Roman" w:hAnsi="Times New Roman" w:cs="Times New Roman"/>
          <w:sz w:val="28"/>
          <w:szCs w:val="28"/>
        </w:rPr>
        <w:t>«Строительство полигона захоронения твёрдых и бытовых отходов вблизи д. Васильки Ельнинского городского поселения Ельнинского района Смоленской области» на 2014-2016 годы</w:t>
      </w:r>
    </w:p>
    <w:tbl>
      <w:tblPr>
        <w:tblW w:w="999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7"/>
        <w:gridCol w:w="3827"/>
        <w:gridCol w:w="3402"/>
        <w:gridCol w:w="1843"/>
      </w:tblGrid>
      <w:tr w:rsidR="003760A5" w:rsidRPr="008A5111">
        <w:trPr>
          <w:trHeight w:val="1000"/>
          <w:tblCellSpacing w:w="5" w:type="nil"/>
        </w:trPr>
        <w:tc>
          <w:tcPr>
            <w:tcW w:w="927" w:type="dxa"/>
          </w:tcPr>
          <w:p w:rsidR="003760A5" w:rsidRPr="008A5111" w:rsidRDefault="003760A5" w:rsidP="004B7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0A5" w:rsidRPr="008A5111" w:rsidRDefault="003760A5" w:rsidP="004B7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3760A5" w:rsidRPr="008A5111" w:rsidRDefault="003760A5" w:rsidP="004B786C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3760A5" w:rsidRPr="008A5111" w:rsidRDefault="003760A5" w:rsidP="00753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3760A5" w:rsidRPr="008A5111" w:rsidRDefault="003760A5" w:rsidP="00753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1843" w:type="dxa"/>
          </w:tcPr>
          <w:p w:rsidR="003760A5" w:rsidRPr="008A5111" w:rsidRDefault="003760A5" w:rsidP="00753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3760A5" w:rsidRDefault="003760A5" w:rsidP="00753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3760A5" w:rsidRPr="008A5111">
        <w:trPr>
          <w:tblCellSpacing w:w="5" w:type="nil"/>
        </w:trPr>
        <w:tc>
          <w:tcPr>
            <w:tcW w:w="927" w:type="dxa"/>
          </w:tcPr>
          <w:p w:rsidR="003760A5" w:rsidRPr="00753EDE" w:rsidRDefault="003760A5" w:rsidP="004B7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60A5" w:rsidRPr="00753EDE" w:rsidRDefault="003760A5" w:rsidP="00CE6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5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Смоленской области от 30.09.2011 №600 «Об утверждении долгосрочной областной целевой программы «</w:t>
            </w:r>
            <w:r w:rsidRPr="00CE6D88"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твердых бытовых</w:t>
            </w:r>
            <w:r w:rsidRPr="00CE6D88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очистных сооружений на территории муниципальных образований Смоленской области </w:t>
            </w:r>
            <w:r w:rsidRPr="00CE6D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D88">
              <w:rPr>
                <w:rFonts w:ascii="Times New Roman" w:hAnsi="Times New Roman" w:cs="Times New Roman"/>
                <w:sz w:val="24"/>
                <w:szCs w:val="24"/>
              </w:rPr>
              <w:t>-2016 годы»»</w:t>
            </w:r>
          </w:p>
        </w:tc>
        <w:tc>
          <w:tcPr>
            <w:tcW w:w="3402" w:type="dxa"/>
          </w:tcPr>
          <w:p w:rsidR="003760A5" w:rsidRPr="00C34C9E" w:rsidRDefault="003760A5" w:rsidP="00DC3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для принятия срочных мер по сокращению загрязнения атмосферы, водоисточников, земли, улучшению санитарной и эпидемиологической безопасности всей системы сбора, транспортирования, обезвреживания и утилизации бытовых отходов на территории Смоленской области, улучшению экологической обстановки для обеспечения благоприятных условий жизнедеятельности населения в муниципальных образованиях Смоленской области.</w:t>
            </w:r>
          </w:p>
        </w:tc>
        <w:tc>
          <w:tcPr>
            <w:tcW w:w="1843" w:type="dxa"/>
          </w:tcPr>
          <w:p w:rsidR="003760A5" w:rsidRPr="00F86DC6" w:rsidRDefault="003760A5" w:rsidP="00C34C9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Default="003760A5" w:rsidP="009E1E68">
      <w:pPr>
        <w:ind w:firstLine="708"/>
        <w:rPr>
          <w:sz w:val="28"/>
          <w:szCs w:val="28"/>
        </w:rPr>
      </w:pPr>
    </w:p>
    <w:p w:rsidR="003760A5" w:rsidRPr="009E1E68" w:rsidRDefault="003760A5" w:rsidP="009E1E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60A5" w:rsidRPr="009E1E68" w:rsidSect="00FA10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A5" w:rsidRDefault="003760A5" w:rsidP="009E1E68">
      <w:r>
        <w:separator/>
      </w:r>
    </w:p>
  </w:endnote>
  <w:endnote w:type="continuationSeparator" w:id="1">
    <w:p w:rsidR="003760A5" w:rsidRDefault="003760A5" w:rsidP="009E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A5" w:rsidRDefault="003760A5" w:rsidP="009E1E68">
      <w:r>
        <w:separator/>
      </w:r>
    </w:p>
  </w:footnote>
  <w:footnote w:type="continuationSeparator" w:id="1">
    <w:p w:rsidR="003760A5" w:rsidRDefault="003760A5" w:rsidP="009E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D7"/>
    <w:multiLevelType w:val="hybridMultilevel"/>
    <w:tmpl w:val="87A07E1E"/>
    <w:lvl w:ilvl="0" w:tplc="7732321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7805"/>
    <w:multiLevelType w:val="hybridMultilevel"/>
    <w:tmpl w:val="E8F2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102375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126C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42A"/>
    <w:rsid w:val="00000279"/>
    <w:rsid w:val="00000409"/>
    <w:rsid w:val="00001180"/>
    <w:rsid w:val="00001BC1"/>
    <w:rsid w:val="000020B3"/>
    <w:rsid w:val="00002255"/>
    <w:rsid w:val="00002A3A"/>
    <w:rsid w:val="00002FEA"/>
    <w:rsid w:val="000032A0"/>
    <w:rsid w:val="000033B0"/>
    <w:rsid w:val="00003BCD"/>
    <w:rsid w:val="000041B5"/>
    <w:rsid w:val="00004D67"/>
    <w:rsid w:val="00005157"/>
    <w:rsid w:val="00005D18"/>
    <w:rsid w:val="00005FC0"/>
    <w:rsid w:val="0000619A"/>
    <w:rsid w:val="00006FB4"/>
    <w:rsid w:val="000075DC"/>
    <w:rsid w:val="0001192C"/>
    <w:rsid w:val="00012192"/>
    <w:rsid w:val="00013471"/>
    <w:rsid w:val="00013517"/>
    <w:rsid w:val="000140AA"/>
    <w:rsid w:val="0001426C"/>
    <w:rsid w:val="00014393"/>
    <w:rsid w:val="00014FD7"/>
    <w:rsid w:val="00015192"/>
    <w:rsid w:val="00015237"/>
    <w:rsid w:val="0001631B"/>
    <w:rsid w:val="000169CD"/>
    <w:rsid w:val="00023BF6"/>
    <w:rsid w:val="000240DB"/>
    <w:rsid w:val="0002410D"/>
    <w:rsid w:val="00024132"/>
    <w:rsid w:val="00024D57"/>
    <w:rsid w:val="00025320"/>
    <w:rsid w:val="000253B9"/>
    <w:rsid w:val="000253F0"/>
    <w:rsid w:val="00025972"/>
    <w:rsid w:val="00025B1A"/>
    <w:rsid w:val="00025BD8"/>
    <w:rsid w:val="00027265"/>
    <w:rsid w:val="00027BB2"/>
    <w:rsid w:val="00027CF7"/>
    <w:rsid w:val="00027F57"/>
    <w:rsid w:val="00027F99"/>
    <w:rsid w:val="00030F49"/>
    <w:rsid w:val="000314EB"/>
    <w:rsid w:val="00032C57"/>
    <w:rsid w:val="00033178"/>
    <w:rsid w:val="000337C1"/>
    <w:rsid w:val="0003385D"/>
    <w:rsid w:val="00033E43"/>
    <w:rsid w:val="00034598"/>
    <w:rsid w:val="000355CC"/>
    <w:rsid w:val="00035E95"/>
    <w:rsid w:val="000363E6"/>
    <w:rsid w:val="000370FE"/>
    <w:rsid w:val="000376B3"/>
    <w:rsid w:val="00037774"/>
    <w:rsid w:val="0003777A"/>
    <w:rsid w:val="0003786A"/>
    <w:rsid w:val="00037EBC"/>
    <w:rsid w:val="00040107"/>
    <w:rsid w:val="00041840"/>
    <w:rsid w:val="00044774"/>
    <w:rsid w:val="000455EB"/>
    <w:rsid w:val="000456E0"/>
    <w:rsid w:val="0004656D"/>
    <w:rsid w:val="0004667D"/>
    <w:rsid w:val="000478EF"/>
    <w:rsid w:val="00050428"/>
    <w:rsid w:val="00052528"/>
    <w:rsid w:val="00052A58"/>
    <w:rsid w:val="00053148"/>
    <w:rsid w:val="00053A7B"/>
    <w:rsid w:val="00054616"/>
    <w:rsid w:val="00054687"/>
    <w:rsid w:val="00054BCC"/>
    <w:rsid w:val="00056A74"/>
    <w:rsid w:val="00056DD4"/>
    <w:rsid w:val="00057A8D"/>
    <w:rsid w:val="00060122"/>
    <w:rsid w:val="000605AB"/>
    <w:rsid w:val="000610BA"/>
    <w:rsid w:val="0006110F"/>
    <w:rsid w:val="000619B1"/>
    <w:rsid w:val="00062366"/>
    <w:rsid w:val="00062933"/>
    <w:rsid w:val="00063ECB"/>
    <w:rsid w:val="00064F2E"/>
    <w:rsid w:val="000657D5"/>
    <w:rsid w:val="0006590F"/>
    <w:rsid w:val="000663F8"/>
    <w:rsid w:val="00067225"/>
    <w:rsid w:val="0007094C"/>
    <w:rsid w:val="0007162C"/>
    <w:rsid w:val="0007195D"/>
    <w:rsid w:val="000719FA"/>
    <w:rsid w:val="00071ADE"/>
    <w:rsid w:val="00071D75"/>
    <w:rsid w:val="000735D0"/>
    <w:rsid w:val="00073E93"/>
    <w:rsid w:val="00073EB1"/>
    <w:rsid w:val="00074A3B"/>
    <w:rsid w:val="00075685"/>
    <w:rsid w:val="00075D96"/>
    <w:rsid w:val="00075DEF"/>
    <w:rsid w:val="000779D5"/>
    <w:rsid w:val="00080353"/>
    <w:rsid w:val="00080976"/>
    <w:rsid w:val="00081402"/>
    <w:rsid w:val="00081F95"/>
    <w:rsid w:val="00082D01"/>
    <w:rsid w:val="00083433"/>
    <w:rsid w:val="000836AA"/>
    <w:rsid w:val="00083BAF"/>
    <w:rsid w:val="00083F82"/>
    <w:rsid w:val="000846F8"/>
    <w:rsid w:val="0008561C"/>
    <w:rsid w:val="000857C1"/>
    <w:rsid w:val="00085BDD"/>
    <w:rsid w:val="00085C1F"/>
    <w:rsid w:val="00085C40"/>
    <w:rsid w:val="00085CF8"/>
    <w:rsid w:val="00086B66"/>
    <w:rsid w:val="00087C30"/>
    <w:rsid w:val="00090D5B"/>
    <w:rsid w:val="00091087"/>
    <w:rsid w:val="000911D3"/>
    <w:rsid w:val="000913D0"/>
    <w:rsid w:val="00092DCE"/>
    <w:rsid w:val="00092FF7"/>
    <w:rsid w:val="000935D9"/>
    <w:rsid w:val="0009378D"/>
    <w:rsid w:val="0009384F"/>
    <w:rsid w:val="000943BE"/>
    <w:rsid w:val="000954F1"/>
    <w:rsid w:val="000956C3"/>
    <w:rsid w:val="000959BF"/>
    <w:rsid w:val="00097159"/>
    <w:rsid w:val="00097249"/>
    <w:rsid w:val="000A02A1"/>
    <w:rsid w:val="000A129E"/>
    <w:rsid w:val="000A212D"/>
    <w:rsid w:val="000A220F"/>
    <w:rsid w:val="000A2604"/>
    <w:rsid w:val="000A27C5"/>
    <w:rsid w:val="000A38ED"/>
    <w:rsid w:val="000A5069"/>
    <w:rsid w:val="000A523D"/>
    <w:rsid w:val="000A5EDB"/>
    <w:rsid w:val="000A6128"/>
    <w:rsid w:val="000A79E3"/>
    <w:rsid w:val="000A7FAA"/>
    <w:rsid w:val="000B0225"/>
    <w:rsid w:val="000B0588"/>
    <w:rsid w:val="000B0704"/>
    <w:rsid w:val="000B0C23"/>
    <w:rsid w:val="000B1B2A"/>
    <w:rsid w:val="000B1EB4"/>
    <w:rsid w:val="000B1F78"/>
    <w:rsid w:val="000B27FC"/>
    <w:rsid w:val="000B2FE9"/>
    <w:rsid w:val="000B3A49"/>
    <w:rsid w:val="000B3E99"/>
    <w:rsid w:val="000B5217"/>
    <w:rsid w:val="000B5A94"/>
    <w:rsid w:val="000B5C3E"/>
    <w:rsid w:val="000B5FCC"/>
    <w:rsid w:val="000B671C"/>
    <w:rsid w:val="000B7017"/>
    <w:rsid w:val="000B7298"/>
    <w:rsid w:val="000B738E"/>
    <w:rsid w:val="000B77F9"/>
    <w:rsid w:val="000C0B80"/>
    <w:rsid w:val="000C13D2"/>
    <w:rsid w:val="000C17B2"/>
    <w:rsid w:val="000C3A7A"/>
    <w:rsid w:val="000C3C33"/>
    <w:rsid w:val="000C4179"/>
    <w:rsid w:val="000C44BD"/>
    <w:rsid w:val="000C4967"/>
    <w:rsid w:val="000C59D1"/>
    <w:rsid w:val="000C5AF6"/>
    <w:rsid w:val="000C5E13"/>
    <w:rsid w:val="000C675A"/>
    <w:rsid w:val="000C7326"/>
    <w:rsid w:val="000C7BF3"/>
    <w:rsid w:val="000D0671"/>
    <w:rsid w:val="000D0674"/>
    <w:rsid w:val="000D14D4"/>
    <w:rsid w:val="000D16E6"/>
    <w:rsid w:val="000D2F12"/>
    <w:rsid w:val="000D3503"/>
    <w:rsid w:val="000D3710"/>
    <w:rsid w:val="000D3D73"/>
    <w:rsid w:val="000D3F8C"/>
    <w:rsid w:val="000D501A"/>
    <w:rsid w:val="000D5D92"/>
    <w:rsid w:val="000D5E7D"/>
    <w:rsid w:val="000D5F8D"/>
    <w:rsid w:val="000D629D"/>
    <w:rsid w:val="000D65A7"/>
    <w:rsid w:val="000D7267"/>
    <w:rsid w:val="000D7A65"/>
    <w:rsid w:val="000E19B4"/>
    <w:rsid w:val="000E1BE5"/>
    <w:rsid w:val="000E222B"/>
    <w:rsid w:val="000E278C"/>
    <w:rsid w:val="000E318C"/>
    <w:rsid w:val="000E42B0"/>
    <w:rsid w:val="000E4504"/>
    <w:rsid w:val="000E464D"/>
    <w:rsid w:val="000E495B"/>
    <w:rsid w:val="000E569B"/>
    <w:rsid w:val="000E65D1"/>
    <w:rsid w:val="000E6847"/>
    <w:rsid w:val="000E6B64"/>
    <w:rsid w:val="000E6CB6"/>
    <w:rsid w:val="000E6FF1"/>
    <w:rsid w:val="000F1191"/>
    <w:rsid w:val="000F14A5"/>
    <w:rsid w:val="000F1BD5"/>
    <w:rsid w:val="000F2070"/>
    <w:rsid w:val="000F2114"/>
    <w:rsid w:val="000F2E50"/>
    <w:rsid w:val="000F3658"/>
    <w:rsid w:val="000F48D8"/>
    <w:rsid w:val="000F5060"/>
    <w:rsid w:val="000F5EC4"/>
    <w:rsid w:val="000F6580"/>
    <w:rsid w:val="000F6821"/>
    <w:rsid w:val="000F6DCA"/>
    <w:rsid w:val="0010072C"/>
    <w:rsid w:val="00101C84"/>
    <w:rsid w:val="00101F19"/>
    <w:rsid w:val="0010256B"/>
    <w:rsid w:val="0010257D"/>
    <w:rsid w:val="001026A5"/>
    <w:rsid w:val="00102F1D"/>
    <w:rsid w:val="00102FAB"/>
    <w:rsid w:val="001030CB"/>
    <w:rsid w:val="0010485B"/>
    <w:rsid w:val="00104B59"/>
    <w:rsid w:val="0010591E"/>
    <w:rsid w:val="00105D67"/>
    <w:rsid w:val="001075A4"/>
    <w:rsid w:val="001076F0"/>
    <w:rsid w:val="00107791"/>
    <w:rsid w:val="00110A3A"/>
    <w:rsid w:val="00111091"/>
    <w:rsid w:val="001110C6"/>
    <w:rsid w:val="0011136D"/>
    <w:rsid w:val="001116D0"/>
    <w:rsid w:val="00111C01"/>
    <w:rsid w:val="00111E0C"/>
    <w:rsid w:val="00112090"/>
    <w:rsid w:val="0011249C"/>
    <w:rsid w:val="00112E26"/>
    <w:rsid w:val="00113C0A"/>
    <w:rsid w:val="00114DE4"/>
    <w:rsid w:val="0011528A"/>
    <w:rsid w:val="00115802"/>
    <w:rsid w:val="001166D7"/>
    <w:rsid w:val="001171C8"/>
    <w:rsid w:val="001175B1"/>
    <w:rsid w:val="001201CC"/>
    <w:rsid w:val="001211D2"/>
    <w:rsid w:val="001221A8"/>
    <w:rsid w:val="00123D38"/>
    <w:rsid w:val="00124C9A"/>
    <w:rsid w:val="00125B16"/>
    <w:rsid w:val="00125E34"/>
    <w:rsid w:val="00126479"/>
    <w:rsid w:val="001264C9"/>
    <w:rsid w:val="00126583"/>
    <w:rsid w:val="001266BC"/>
    <w:rsid w:val="0012693B"/>
    <w:rsid w:val="00126AE6"/>
    <w:rsid w:val="00126F6C"/>
    <w:rsid w:val="00130801"/>
    <w:rsid w:val="00130EFA"/>
    <w:rsid w:val="00133488"/>
    <w:rsid w:val="00133637"/>
    <w:rsid w:val="0013441C"/>
    <w:rsid w:val="001346AD"/>
    <w:rsid w:val="0013472C"/>
    <w:rsid w:val="00137236"/>
    <w:rsid w:val="00140217"/>
    <w:rsid w:val="00140DA5"/>
    <w:rsid w:val="00141AB8"/>
    <w:rsid w:val="00142C2A"/>
    <w:rsid w:val="00142E39"/>
    <w:rsid w:val="00143B43"/>
    <w:rsid w:val="00143CC6"/>
    <w:rsid w:val="00144CFC"/>
    <w:rsid w:val="00145290"/>
    <w:rsid w:val="0015249F"/>
    <w:rsid w:val="0015287A"/>
    <w:rsid w:val="00152C0B"/>
    <w:rsid w:val="00153939"/>
    <w:rsid w:val="00153B62"/>
    <w:rsid w:val="00153E0A"/>
    <w:rsid w:val="00154DC5"/>
    <w:rsid w:val="0015514B"/>
    <w:rsid w:val="00155BC8"/>
    <w:rsid w:val="00156314"/>
    <w:rsid w:val="0015689F"/>
    <w:rsid w:val="00156D95"/>
    <w:rsid w:val="00157F68"/>
    <w:rsid w:val="0016020F"/>
    <w:rsid w:val="00160E6C"/>
    <w:rsid w:val="00160EB6"/>
    <w:rsid w:val="00161BB5"/>
    <w:rsid w:val="001620D8"/>
    <w:rsid w:val="00163CC1"/>
    <w:rsid w:val="00163E9E"/>
    <w:rsid w:val="00164C22"/>
    <w:rsid w:val="00165060"/>
    <w:rsid w:val="001662C6"/>
    <w:rsid w:val="001679E5"/>
    <w:rsid w:val="0017161A"/>
    <w:rsid w:val="001719E8"/>
    <w:rsid w:val="00175265"/>
    <w:rsid w:val="00175B30"/>
    <w:rsid w:val="00176B09"/>
    <w:rsid w:val="0017765D"/>
    <w:rsid w:val="0018110E"/>
    <w:rsid w:val="001813A8"/>
    <w:rsid w:val="001814F1"/>
    <w:rsid w:val="00182F68"/>
    <w:rsid w:val="0018452C"/>
    <w:rsid w:val="001863B4"/>
    <w:rsid w:val="00186493"/>
    <w:rsid w:val="00186A05"/>
    <w:rsid w:val="00187281"/>
    <w:rsid w:val="00187588"/>
    <w:rsid w:val="00187AB6"/>
    <w:rsid w:val="001902EC"/>
    <w:rsid w:val="001903A0"/>
    <w:rsid w:val="0019092D"/>
    <w:rsid w:val="00190C9B"/>
    <w:rsid w:val="00190ED7"/>
    <w:rsid w:val="00192AF2"/>
    <w:rsid w:val="001936D5"/>
    <w:rsid w:val="0019432A"/>
    <w:rsid w:val="0019505D"/>
    <w:rsid w:val="00195968"/>
    <w:rsid w:val="00195A04"/>
    <w:rsid w:val="00195E48"/>
    <w:rsid w:val="00196089"/>
    <w:rsid w:val="00196C08"/>
    <w:rsid w:val="00196C3D"/>
    <w:rsid w:val="0019716D"/>
    <w:rsid w:val="0019739F"/>
    <w:rsid w:val="0019749F"/>
    <w:rsid w:val="0019782D"/>
    <w:rsid w:val="00197BFB"/>
    <w:rsid w:val="001A0C62"/>
    <w:rsid w:val="001A19C4"/>
    <w:rsid w:val="001A203E"/>
    <w:rsid w:val="001A255B"/>
    <w:rsid w:val="001A2CDA"/>
    <w:rsid w:val="001A2D1C"/>
    <w:rsid w:val="001A41EA"/>
    <w:rsid w:val="001A45EC"/>
    <w:rsid w:val="001A5402"/>
    <w:rsid w:val="001A5998"/>
    <w:rsid w:val="001A62A0"/>
    <w:rsid w:val="001A62F0"/>
    <w:rsid w:val="001A6875"/>
    <w:rsid w:val="001A6C31"/>
    <w:rsid w:val="001A7192"/>
    <w:rsid w:val="001A73B8"/>
    <w:rsid w:val="001B0370"/>
    <w:rsid w:val="001B0402"/>
    <w:rsid w:val="001B148F"/>
    <w:rsid w:val="001B1A5F"/>
    <w:rsid w:val="001B1B10"/>
    <w:rsid w:val="001B1EBB"/>
    <w:rsid w:val="001B322C"/>
    <w:rsid w:val="001B342C"/>
    <w:rsid w:val="001B377E"/>
    <w:rsid w:val="001B4EC6"/>
    <w:rsid w:val="001B51E3"/>
    <w:rsid w:val="001B61AD"/>
    <w:rsid w:val="001C0F81"/>
    <w:rsid w:val="001C16B1"/>
    <w:rsid w:val="001C2173"/>
    <w:rsid w:val="001C2842"/>
    <w:rsid w:val="001C30C2"/>
    <w:rsid w:val="001C3A49"/>
    <w:rsid w:val="001C4296"/>
    <w:rsid w:val="001C42D0"/>
    <w:rsid w:val="001C68D8"/>
    <w:rsid w:val="001C6CDE"/>
    <w:rsid w:val="001C6F43"/>
    <w:rsid w:val="001C6F9B"/>
    <w:rsid w:val="001C7CCD"/>
    <w:rsid w:val="001D005A"/>
    <w:rsid w:val="001D0F98"/>
    <w:rsid w:val="001D0FCC"/>
    <w:rsid w:val="001D1A73"/>
    <w:rsid w:val="001D3240"/>
    <w:rsid w:val="001D3480"/>
    <w:rsid w:val="001D4D19"/>
    <w:rsid w:val="001D6327"/>
    <w:rsid w:val="001D66C1"/>
    <w:rsid w:val="001D6A0C"/>
    <w:rsid w:val="001D6C0F"/>
    <w:rsid w:val="001E05FD"/>
    <w:rsid w:val="001E08EE"/>
    <w:rsid w:val="001E1F83"/>
    <w:rsid w:val="001E224E"/>
    <w:rsid w:val="001E2906"/>
    <w:rsid w:val="001E3B3D"/>
    <w:rsid w:val="001E5FAF"/>
    <w:rsid w:val="001E64B4"/>
    <w:rsid w:val="001E7A95"/>
    <w:rsid w:val="001F13DA"/>
    <w:rsid w:val="001F1BA4"/>
    <w:rsid w:val="001F1D34"/>
    <w:rsid w:val="001F1EB3"/>
    <w:rsid w:val="001F2251"/>
    <w:rsid w:val="001F2327"/>
    <w:rsid w:val="001F2EC9"/>
    <w:rsid w:val="001F3D48"/>
    <w:rsid w:val="001F3EDA"/>
    <w:rsid w:val="001F4015"/>
    <w:rsid w:val="001F5319"/>
    <w:rsid w:val="001F5BC8"/>
    <w:rsid w:val="001F5F75"/>
    <w:rsid w:val="001F61FD"/>
    <w:rsid w:val="001F6FBF"/>
    <w:rsid w:val="001F7425"/>
    <w:rsid w:val="001F7A50"/>
    <w:rsid w:val="00200B99"/>
    <w:rsid w:val="002013CE"/>
    <w:rsid w:val="00202A33"/>
    <w:rsid w:val="00203D05"/>
    <w:rsid w:val="002045FB"/>
    <w:rsid w:val="00205021"/>
    <w:rsid w:val="00205290"/>
    <w:rsid w:val="00205887"/>
    <w:rsid w:val="00205AE5"/>
    <w:rsid w:val="00205AF1"/>
    <w:rsid w:val="002064F8"/>
    <w:rsid w:val="0021039B"/>
    <w:rsid w:val="0021239D"/>
    <w:rsid w:val="00212948"/>
    <w:rsid w:val="00213DED"/>
    <w:rsid w:val="00214898"/>
    <w:rsid w:val="0021499A"/>
    <w:rsid w:val="0021646E"/>
    <w:rsid w:val="0021722B"/>
    <w:rsid w:val="002212C0"/>
    <w:rsid w:val="00221881"/>
    <w:rsid w:val="00222388"/>
    <w:rsid w:val="00222E06"/>
    <w:rsid w:val="00223D77"/>
    <w:rsid w:val="00226529"/>
    <w:rsid w:val="002268A7"/>
    <w:rsid w:val="00227213"/>
    <w:rsid w:val="00230A98"/>
    <w:rsid w:val="002340E6"/>
    <w:rsid w:val="002342C3"/>
    <w:rsid w:val="00235745"/>
    <w:rsid w:val="002360F8"/>
    <w:rsid w:val="00236C7A"/>
    <w:rsid w:val="00236F5C"/>
    <w:rsid w:val="002370D9"/>
    <w:rsid w:val="00237541"/>
    <w:rsid w:val="0024023F"/>
    <w:rsid w:val="0024030E"/>
    <w:rsid w:val="00240FAE"/>
    <w:rsid w:val="002416E7"/>
    <w:rsid w:val="0024194C"/>
    <w:rsid w:val="0024238D"/>
    <w:rsid w:val="00243296"/>
    <w:rsid w:val="0024546F"/>
    <w:rsid w:val="0024657A"/>
    <w:rsid w:val="002465C9"/>
    <w:rsid w:val="00246C7A"/>
    <w:rsid w:val="0024707F"/>
    <w:rsid w:val="00250367"/>
    <w:rsid w:val="00250368"/>
    <w:rsid w:val="002515A9"/>
    <w:rsid w:val="0025234F"/>
    <w:rsid w:val="0025259D"/>
    <w:rsid w:val="0025301C"/>
    <w:rsid w:val="00253675"/>
    <w:rsid w:val="002536E5"/>
    <w:rsid w:val="00254A7E"/>
    <w:rsid w:val="00254BA2"/>
    <w:rsid w:val="00255015"/>
    <w:rsid w:val="00255CE6"/>
    <w:rsid w:val="00255E9B"/>
    <w:rsid w:val="00256284"/>
    <w:rsid w:val="00256F74"/>
    <w:rsid w:val="0025798B"/>
    <w:rsid w:val="00257A71"/>
    <w:rsid w:val="002602FC"/>
    <w:rsid w:val="00260CEF"/>
    <w:rsid w:val="002616DE"/>
    <w:rsid w:val="00262AA7"/>
    <w:rsid w:val="00262C6D"/>
    <w:rsid w:val="0026392B"/>
    <w:rsid w:val="00263972"/>
    <w:rsid w:val="00264652"/>
    <w:rsid w:val="00264BF4"/>
    <w:rsid w:val="00264E73"/>
    <w:rsid w:val="00265A57"/>
    <w:rsid w:val="0026647A"/>
    <w:rsid w:val="00266C70"/>
    <w:rsid w:val="002671C2"/>
    <w:rsid w:val="0026728B"/>
    <w:rsid w:val="00267448"/>
    <w:rsid w:val="00267757"/>
    <w:rsid w:val="00270181"/>
    <w:rsid w:val="00270B31"/>
    <w:rsid w:val="0027134D"/>
    <w:rsid w:val="00271C99"/>
    <w:rsid w:val="00272568"/>
    <w:rsid w:val="0027284E"/>
    <w:rsid w:val="00273373"/>
    <w:rsid w:val="002738B8"/>
    <w:rsid w:val="002744ED"/>
    <w:rsid w:val="002746FF"/>
    <w:rsid w:val="00274A7A"/>
    <w:rsid w:val="00274FE3"/>
    <w:rsid w:val="00275023"/>
    <w:rsid w:val="0027537B"/>
    <w:rsid w:val="002757EB"/>
    <w:rsid w:val="00275FD9"/>
    <w:rsid w:val="0028078D"/>
    <w:rsid w:val="00280A8C"/>
    <w:rsid w:val="00281786"/>
    <w:rsid w:val="0028408C"/>
    <w:rsid w:val="0028449A"/>
    <w:rsid w:val="0028480F"/>
    <w:rsid w:val="00285301"/>
    <w:rsid w:val="0028533A"/>
    <w:rsid w:val="00285728"/>
    <w:rsid w:val="00286089"/>
    <w:rsid w:val="002861AF"/>
    <w:rsid w:val="00286D7C"/>
    <w:rsid w:val="002901B9"/>
    <w:rsid w:val="002903B2"/>
    <w:rsid w:val="00290423"/>
    <w:rsid w:val="00290C83"/>
    <w:rsid w:val="002924CC"/>
    <w:rsid w:val="00292F57"/>
    <w:rsid w:val="00293329"/>
    <w:rsid w:val="00294043"/>
    <w:rsid w:val="0029499E"/>
    <w:rsid w:val="002954A1"/>
    <w:rsid w:val="002966C0"/>
    <w:rsid w:val="00297A1F"/>
    <w:rsid w:val="002A13BD"/>
    <w:rsid w:val="002A2F88"/>
    <w:rsid w:val="002A3203"/>
    <w:rsid w:val="002A4D18"/>
    <w:rsid w:val="002A5E32"/>
    <w:rsid w:val="002B0FAC"/>
    <w:rsid w:val="002B14B1"/>
    <w:rsid w:val="002B1E81"/>
    <w:rsid w:val="002B2E1E"/>
    <w:rsid w:val="002B347F"/>
    <w:rsid w:val="002B35DD"/>
    <w:rsid w:val="002B35E1"/>
    <w:rsid w:val="002B3B1E"/>
    <w:rsid w:val="002B3F7B"/>
    <w:rsid w:val="002B4661"/>
    <w:rsid w:val="002B6622"/>
    <w:rsid w:val="002B743E"/>
    <w:rsid w:val="002C07BD"/>
    <w:rsid w:val="002C1CF8"/>
    <w:rsid w:val="002C20A8"/>
    <w:rsid w:val="002C23F1"/>
    <w:rsid w:val="002C290D"/>
    <w:rsid w:val="002C2A29"/>
    <w:rsid w:val="002C31ED"/>
    <w:rsid w:val="002C36A6"/>
    <w:rsid w:val="002C4176"/>
    <w:rsid w:val="002C42C5"/>
    <w:rsid w:val="002C4366"/>
    <w:rsid w:val="002C4590"/>
    <w:rsid w:val="002C4772"/>
    <w:rsid w:val="002C4987"/>
    <w:rsid w:val="002C527A"/>
    <w:rsid w:val="002C6917"/>
    <w:rsid w:val="002C72C8"/>
    <w:rsid w:val="002C7307"/>
    <w:rsid w:val="002C7AD7"/>
    <w:rsid w:val="002C7C61"/>
    <w:rsid w:val="002D00D2"/>
    <w:rsid w:val="002D07C9"/>
    <w:rsid w:val="002D0B9F"/>
    <w:rsid w:val="002D0F25"/>
    <w:rsid w:val="002D1B26"/>
    <w:rsid w:val="002D1DC3"/>
    <w:rsid w:val="002D1E1C"/>
    <w:rsid w:val="002D207E"/>
    <w:rsid w:val="002D2998"/>
    <w:rsid w:val="002D37B3"/>
    <w:rsid w:val="002D3C38"/>
    <w:rsid w:val="002D5011"/>
    <w:rsid w:val="002D50E0"/>
    <w:rsid w:val="002D5167"/>
    <w:rsid w:val="002D530B"/>
    <w:rsid w:val="002D54C2"/>
    <w:rsid w:val="002D63F4"/>
    <w:rsid w:val="002E06AF"/>
    <w:rsid w:val="002E1A2F"/>
    <w:rsid w:val="002E1CF3"/>
    <w:rsid w:val="002E21DD"/>
    <w:rsid w:val="002E2D36"/>
    <w:rsid w:val="002E2FA2"/>
    <w:rsid w:val="002E3DDC"/>
    <w:rsid w:val="002E443C"/>
    <w:rsid w:val="002E493B"/>
    <w:rsid w:val="002E4FBA"/>
    <w:rsid w:val="002E56B5"/>
    <w:rsid w:val="002E56E8"/>
    <w:rsid w:val="002E5C11"/>
    <w:rsid w:val="002E5C4A"/>
    <w:rsid w:val="002E617B"/>
    <w:rsid w:val="002E70F5"/>
    <w:rsid w:val="002E7954"/>
    <w:rsid w:val="002E7EA1"/>
    <w:rsid w:val="002F0F10"/>
    <w:rsid w:val="002F1144"/>
    <w:rsid w:val="002F1B20"/>
    <w:rsid w:val="002F1C15"/>
    <w:rsid w:val="002F20A8"/>
    <w:rsid w:val="002F21A7"/>
    <w:rsid w:val="002F2E4F"/>
    <w:rsid w:val="002F4355"/>
    <w:rsid w:val="002F43CF"/>
    <w:rsid w:val="002F4C94"/>
    <w:rsid w:val="002F673B"/>
    <w:rsid w:val="002F7820"/>
    <w:rsid w:val="002F7A93"/>
    <w:rsid w:val="00301942"/>
    <w:rsid w:val="003025AF"/>
    <w:rsid w:val="003028E9"/>
    <w:rsid w:val="00302B36"/>
    <w:rsid w:val="003037F9"/>
    <w:rsid w:val="00305531"/>
    <w:rsid w:val="003055E7"/>
    <w:rsid w:val="003065C2"/>
    <w:rsid w:val="00306A09"/>
    <w:rsid w:val="00307705"/>
    <w:rsid w:val="00310735"/>
    <w:rsid w:val="003108DF"/>
    <w:rsid w:val="003108E2"/>
    <w:rsid w:val="00311111"/>
    <w:rsid w:val="00311A34"/>
    <w:rsid w:val="00311BFC"/>
    <w:rsid w:val="00312774"/>
    <w:rsid w:val="003127DE"/>
    <w:rsid w:val="00313196"/>
    <w:rsid w:val="00313789"/>
    <w:rsid w:val="00313D53"/>
    <w:rsid w:val="00313F75"/>
    <w:rsid w:val="00314523"/>
    <w:rsid w:val="0031489F"/>
    <w:rsid w:val="003153DC"/>
    <w:rsid w:val="00315B71"/>
    <w:rsid w:val="003169F0"/>
    <w:rsid w:val="00317655"/>
    <w:rsid w:val="00317985"/>
    <w:rsid w:val="0032079B"/>
    <w:rsid w:val="0032114B"/>
    <w:rsid w:val="00323967"/>
    <w:rsid w:val="00323AB7"/>
    <w:rsid w:val="0032520C"/>
    <w:rsid w:val="00325367"/>
    <w:rsid w:val="003254B0"/>
    <w:rsid w:val="00325EE8"/>
    <w:rsid w:val="003264D2"/>
    <w:rsid w:val="0032715D"/>
    <w:rsid w:val="003275AA"/>
    <w:rsid w:val="00327E11"/>
    <w:rsid w:val="00330CD7"/>
    <w:rsid w:val="00331077"/>
    <w:rsid w:val="00331D23"/>
    <w:rsid w:val="003329B5"/>
    <w:rsid w:val="00332BE3"/>
    <w:rsid w:val="0033306E"/>
    <w:rsid w:val="00334E98"/>
    <w:rsid w:val="00336A5D"/>
    <w:rsid w:val="00337516"/>
    <w:rsid w:val="003376F8"/>
    <w:rsid w:val="00337A52"/>
    <w:rsid w:val="00341596"/>
    <w:rsid w:val="0034194C"/>
    <w:rsid w:val="0034242C"/>
    <w:rsid w:val="003424AB"/>
    <w:rsid w:val="00342BF4"/>
    <w:rsid w:val="00343129"/>
    <w:rsid w:val="003437D5"/>
    <w:rsid w:val="00343C2E"/>
    <w:rsid w:val="00343CD3"/>
    <w:rsid w:val="003448C6"/>
    <w:rsid w:val="00344B75"/>
    <w:rsid w:val="00345EC1"/>
    <w:rsid w:val="00346F42"/>
    <w:rsid w:val="00347465"/>
    <w:rsid w:val="00347E94"/>
    <w:rsid w:val="003509DD"/>
    <w:rsid w:val="0035123A"/>
    <w:rsid w:val="00351343"/>
    <w:rsid w:val="003524F3"/>
    <w:rsid w:val="00354537"/>
    <w:rsid w:val="00354E7C"/>
    <w:rsid w:val="0035516A"/>
    <w:rsid w:val="003551E8"/>
    <w:rsid w:val="003557C5"/>
    <w:rsid w:val="00355B62"/>
    <w:rsid w:val="00355B94"/>
    <w:rsid w:val="00355D80"/>
    <w:rsid w:val="00356794"/>
    <w:rsid w:val="0035723E"/>
    <w:rsid w:val="003574B1"/>
    <w:rsid w:val="003616FE"/>
    <w:rsid w:val="00361BE4"/>
    <w:rsid w:val="00362230"/>
    <w:rsid w:val="003631B4"/>
    <w:rsid w:val="00364A21"/>
    <w:rsid w:val="003656CB"/>
    <w:rsid w:val="003660CB"/>
    <w:rsid w:val="00366D83"/>
    <w:rsid w:val="00366DCB"/>
    <w:rsid w:val="00367543"/>
    <w:rsid w:val="00367927"/>
    <w:rsid w:val="00370D7C"/>
    <w:rsid w:val="00371958"/>
    <w:rsid w:val="003722A3"/>
    <w:rsid w:val="003730F6"/>
    <w:rsid w:val="003732B4"/>
    <w:rsid w:val="0037399F"/>
    <w:rsid w:val="0037479C"/>
    <w:rsid w:val="003760A5"/>
    <w:rsid w:val="00376E13"/>
    <w:rsid w:val="00376F29"/>
    <w:rsid w:val="00376F68"/>
    <w:rsid w:val="003774F2"/>
    <w:rsid w:val="00377AF3"/>
    <w:rsid w:val="00380290"/>
    <w:rsid w:val="0038047D"/>
    <w:rsid w:val="00380565"/>
    <w:rsid w:val="00380597"/>
    <w:rsid w:val="00381051"/>
    <w:rsid w:val="00381383"/>
    <w:rsid w:val="00381B0E"/>
    <w:rsid w:val="00383766"/>
    <w:rsid w:val="0038421D"/>
    <w:rsid w:val="00384489"/>
    <w:rsid w:val="00384641"/>
    <w:rsid w:val="00385255"/>
    <w:rsid w:val="00385A54"/>
    <w:rsid w:val="003862C3"/>
    <w:rsid w:val="00386721"/>
    <w:rsid w:val="003867F7"/>
    <w:rsid w:val="00386DC6"/>
    <w:rsid w:val="003879B8"/>
    <w:rsid w:val="00387B3B"/>
    <w:rsid w:val="00387E59"/>
    <w:rsid w:val="00390152"/>
    <w:rsid w:val="00390590"/>
    <w:rsid w:val="00390736"/>
    <w:rsid w:val="003907AC"/>
    <w:rsid w:val="003913E2"/>
    <w:rsid w:val="00392619"/>
    <w:rsid w:val="00392B8A"/>
    <w:rsid w:val="003935A1"/>
    <w:rsid w:val="003936D6"/>
    <w:rsid w:val="00393F7C"/>
    <w:rsid w:val="0039471C"/>
    <w:rsid w:val="00394B69"/>
    <w:rsid w:val="00395B35"/>
    <w:rsid w:val="00395BC1"/>
    <w:rsid w:val="003963FC"/>
    <w:rsid w:val="003971C2"/>
    <w:rsid w:val="003A21B3"/>
    <w:rsid w:val="003A251B"/>
    <w:rsid w:val="003A2887"/>
    <w:rsid w:val="003A2ED2"/>
    <w:rsid w:val="003A35DD"/>
    <w:rsid w:val="003A40A3"/>
    <w:rsid w:val="003A4501"/>
    <w:rsid w:val="003A4627"/>
    <w:rsid w:val="003A5FC5"/>
    <w:rsid w:val="003A6069"/>
    <w:rsid w:val="003A6095"/>
    <w:rsid w:val="003A609E"/>
    <w:rsid w:val="003B010A"/>
    <w:rsid w:val="003B0360"/>
    <w:rsid w:val="003B1181"/>
    <w:rsid w:val="003B18A6"/>
    <w:rsid w:val="003B25C6"/>
    <w:rsid w:val="003B25DB"/>
    <w:rsid w:val="003B31C8"/>
    <w:rsid w:val="003B33E0"/>
    <w:rsid w:val="003B3CD1"/>
    <w:rsid w:val="003B409D"/>
    <w:rsid w:val="003B453F"/>
    <w:rsid w:val="003B593D"/>
    <w:rsid w:val="003B6259"/>
    <w:rsid w:val="003B7306"/>
    <w:rsid w:val="003B7FA5"/>
    <w:rsid w:val="003C0000"/>
    <w:rsid w:val="003C0178"/>
    <w:rsid w:val="003C046A"/>
    <w:rsid w:val="003C0C17"/>
    <w:rsid w:val="003C1AD8"/>
    <w:rsid w:val="003C2093"/>
    <w:rsid w:val="003C24D4"/>
    <w:rsid w:val="003C2AD4"/>
    <w:rsid w:val="003C4284"/>
    <w:rsid w:val="003C476F"/>
    <w:rsid w:val="003C4BD1"/>
    <w:rsid w:val="003C4C6C"/>
    <w:rsid w:val="003C6680"/>
    <w:rsid w:val="003C6D3E"/>
    <w:rsid w:val="003C7B98"/>
    <w:rsid w:val="003C7F54"/>
    <w:rsid w:val="003D0653"/>
    <w:rsid w:val="003D06B1"/>
    <w:rsid w:val="003D10D8"/>
    <w:rsid w:val="003D1B1B"/>
    <w:rsid w:val="003D1B8C"/>
    <w:rsid w:val="003D1E9B"/>
    <w:rsid w:val="003D2ACC"/>
    <w:rsid w:val="003D3FA9"/>
    <w:rsid w:val="003D4527"/>
    <w:rsid w:val="003D4641"/>
    <w:rsid w:val="003D49B1"/>
    <w:rsid w:val="003D54C4"/>
    <w:rsid w:val="003D5CE9"/>
    <w:rsid w:val="003D5E9C"/>
    <w:rsid w:val="003D788D"/>
    <w:rsid w:val="003D7CF6"/>
    <w:rsid w:val="003E0F3E"/>
    <w:rsid w:val="003E1082"/>
    <w:rsid w:val="003E19EB"/>
    <w:rsid w:val="003E387A"/>
    <w:rsid w:val="003E3E67"/>
    <w:rsid w:val="003E525E"/>
    <w:rsid w:val="003F096E"/>
    <w:rsid w:val="003F1358"/>
    <w:rsid w:val="003F1A2C"/>
    <w:rsid w:val="003F2B59"/>
    <w:rsid w:val="003F3FE9"/>
    <w:rsid w:val="003F4623"/>
    <w:rsid w:val="003F4849"/>
    <w:rsid w:val="003F4999"/>
    <w:rsid w:val="003F4DA9"/>
    <w:rsid w:val="003F51DB"/>
    <w:rsid w:val="003F5FA6"/>
    <w:rsid w:val="003F783F"/>
    <w:rsid w:val="003F7A4F"/>
    <w:rsid w:val="003F7DCB"/>
    <w:rsid w:val="0040064F"/>
    <w:rsid w:val="00400BBB"/>
    <w:rsid w:val="00401BAD"/>
    <w:rsid w:val="00405FED"/>
    <w:rsid w:val="00405FF2"/>
    <w:rsid w:val="00406AE4"/>
    <w:rsid w:val="00407160"/>
    <w:rsid w:val="00407431"/>
    <w:rsid w:val="004077E0"/>
    <w:rsid w:val="0040787A"/>
    <w:rsid w:val="004105CD"/>
    <w:rsid w:val="004106D7"/>
    <w:rsid w:val="00411C97"/>
    <w:rsid w:val="00412EBA"/>
    <w:rsid w:val="004137D8"/>
    <w:rsid w:val="0041663D"/>
    <w:rsid w:val="00416757"/>
    <w:rsid w:val="00416BBC"/>
    <w:rsid w:val="0042132B"/>
    <w:rsid w:val="00421B7E"/>
    <w:rsid w:val="0042261E"/>
    <w:rsid w:val="00422678"/>
    <w:rsid w:val="004227E2"/>
    <w:rsid w:val="00422B92"/>
    <w:rsid w:val="00422BCF"/>
    <w:rsid w:val="0042405E"/>
    <w:rsid w:val="0042408D"/>
    <w:rsid w:val="0042571C"/>
    <w:rsid w:val="00427BA5"/>
    <w:rsid w:val="00427F12"/>
    <w:rsid w:val="00430144"/>
    <w:rsid w:val="0043091B"/>
    <w:rsid w:val="00431646"/>
    <w:rsid w:val="0043284D"/>
    <w:rsid w:val="00433023"/>
    <w:rsid w:val="00435D04"/>
    <w:rsid w:val="004361A9"/>
    <w:rsid w:val="00436376"/>
    <w:rsid w:val="00436D44"/>
    <w:rsid w:val="00440C9F"/>
    <w:rsid w:val="00440EAF"/>
    <w:rsid w:val="00443A17"/>
    <w:rsid w:val="00444C8D"/>
    <w:rsid w:val="00444DB5"/>
    <w:rsid w:val="00444F42"/>
    <w:rsid w:val="00445E2E"/>
    <w:rsid w:val="004476FB"/>
    <w:rsid w:val="00447D47"/>
    <w:rsid w:val="0045094C"/>
    <w:rsid w:val="00450DEB"/>
    <w:rsid w:val="00450F86"/>
    <w:rsid w:val="00451EE0"/>
    <w:rsid w:val="00452265"/>
    <w:rsid w:val="00452371"/>
    <w:rsid w:val="00452FD9"/>
    <w:rsid w:val="00453AC1"/>
    <w:rsid w:val="00454395"/>
    <w:rsid w:val="00455D69"/>
    <w:rsid w:val="00456D94"/>
    <w:rsid w:val="00457B2C"/>
    <w:rsid w:val="00457F1C"/>
    <w:rsid w:val="004609A6"/>
    <w:rsid w:val="00461DDC"/>
    <w:rsid w:val="00462E16"/>
    <w:rsid w:val="00463148"/>
    <w:rsid w:val="00463EFA"/>
    <w:rsid w:val="0046455A"/>
    <w:rsid w:val="0046541C"/>
    <w:rsid w:val="004656CC"/>
    <w:rsid w:val="00466C59"/>
    <w:rsid w:val="00467AC5"/>
    <w:rsid w:val="00467EAF"/>
    <w:rsid w:val="004701BA"/>
    <w:rsid w:val="0047039C"/>
    <w:rsid w:val="004726C3"/>
    <w:rsid w:val="00474DC3"/>
    <w:rsid w:val="0047559B"/>
    <w:rsid w:val="0047595A"/>
    <w:rsid w:val="004759CA"/>
    <w:rsid w:val="0047609B"/>
    <w:rsid w:val="004770CB"/>
    <w:rsid w:val="0047767E"/>
    <w:rsid w:val="00477D3F"/>
    <w:rsid w:val="00480056"/>
    <w:rsid w:val="004800E3"/>
    <w:rsid w:val="00480301"/>
    <w:rsid w:val="00480481"/>
    <w:rsid w:val="00481216"/>
    <w:rsid w:val="00481A23"/>
    <w:rsid w:val="00482AAB"/>
    <w:rsid w:val="0048367F"/>
    <w:rsid w:val="00484A2C"/>
    <w:rsid w:val="004855FA"/>
    <w:rsid w:val="0048584D"/>
    <w:rsid w:val="00486084"/>
    <w:rsid w:val="004868D7"/>
    <w:rsid w:val="004869CA"/>
    <w:rsid w:val="00486F0D"/>
    <w:rsid w:val="004877EB"/>
    <w:rsid w:val="00492EF6"/>
    <w:rsid w:val="00493E51"/>
    <w:rsid w:val="00494016"/>
    <w:rsid w:val="00495B64"/>
    <w:rsid w:val="0049618E"/>
    <w:rsid w:val="004967D3"/>
    <w:rsid w:val="00497050"/>
    <w:rsid w:val="0049705E"/>
    <w:rsid w:val="00497253"/>
    <w:rsid w:val="00497305"/>
    <w:rsid w:val="00497BD7"/>
    <w:rsid w:val="00497C69"/>
    <w:rsid w:val="00497D29"/>
    <w:rsid w:val="004A0245"/>
    <w:rsid w:val="004A081E"/>
    <w:rsid w:val="004A0F77"/>
    <w:rsid w:val="004A1159"/>
    <w:rsid w:val="004A1581"/>
    <w:rsid w:val="004A199F"/>
    <w:rsid w:val="004A1E11"/>
    <w:rsid w:val="004A3A78"/>
    <w:rsid w:val="004A3AB0"/>
    <w:rsid w:val="004A445F"/>
    <w:rsid w:val="004A5860"/>
    <w:rsid w:val="004A6106"/>
    <w:rsid w:val="004A63E4"/>
    <w:rsid w:val="004A66FC"/>
    <w:rsid w:val="004A6842"/>
    <w:rsid w:val="004A697D"/>
    <w:rsid w:val="004A6B0A"/>
    <w:rsid w:val="004A714C"/>
    <w:rsid w:val="004A7F56"/>
    <w:rsid w:val="004B0788"/>
    <w:rsid w:val="004B0A66"/>
    <w:rsid w:val="004B2D14"/>
    <w:rsid w:val="004B2DDA"/>
    <w:rsid w:val="004B3114"/>
    <w:rsid w:val="004B3471"/>
    <w:rsid w:val="004B351A"/>
    <w:rsid w:val="004B3671"/>
    <w:rsid w:val="004B3A2A"/>
    <w:rsid w:val="004B3B70"/>
    <w:rsid w:val="004B4B3B"/>
    <w:rsid w:val="004B563A"/>
    <w:rsid w:val="004B629E"/>
    <w:rsid w:val="004B7398"/>
    <w:rsid w:val="004B786C"/>
    <w:rsid w:val="004C02C8"/>
    <w:rsid w:val="004C0DC6"/>
    <w:rsid w:val="004C0E50"/>
    <w:rsid w:val="004C1A26"/>
    <w:rsid w:val="004C1B26"/>
    <w:rsid w:val="004C1EF1"/>
    <w:rsid w:val="004C2551"/>
    <w:rsid w:val="004C31AA"/>
    <w:rsid w:val="004C3D0E"/>
    <w:rsid w:val="004C4920"/>
    <w:rsid w:val="004C4B37"/>
    <w:rsid w:val="004C5320"/>
    <w:rsid w:val="004C5546"/>
    <w:rsid w:val="004C6FE0"/>
    <w:rsid w:val="004C7957"/>
    <w:rsid w:val="004D0268"/>
    <w:rsid w:val="004D0AED"/>
    <w:rsid w:val="004D13C2"/>
    <w:rsid w:val="004D1B02"/>
    <w:rsid w:val="004D1C0E"/>
    <w:rsid w:val="004D4B31"/>
    <w:rsid w:val="004D70E0"/>
    <w:rsid w:val="004D7B71"/>
    <w:rsid w:val="004D7DC8"/>
    <w:rsid w:val="004E2048"/>
    <w:rsid w:val="004E2085"/>
    <w:rsid w:val="004E265C"/>
    <w:rsid w:val="004E384A"/>
    <w:rsid w:val="004E464F"/>
    <w:rsid w:val="004E4A8F"/>
    <w:rsid w:val="004E50E1"/>
    <w:rsid w:val="004E740F"/>
    <w:rsid w:val="004E771D"/>
    <w:rsid w:val="004F0420"/>
    <w:rsid w:val="004F05EF"/>
    <w:rsid w:val="004F13E5"/>
    <w:rsid w:val="004F2B19"/>
    <w:rsid w:val="004F318A"/>
    <w:rsid w:val="004F36B4"/>
    <w:rsid w:val="004F3723"/>
    <w:rsid w:val="004F4786"/>
    <w:rsid w:val="00500210"/>
    <w:rsid w:val="00501B44"/>
    <w:rsid w:val="00503961"/>
    <w:rsid w:val="005044B7"/>
    <w:rsid w:val="00504A83"/>
    <w:rsid w:val="005051CF"/>
    <w:rsid w:val="0050597C"/>
    <w:rsid w:val="00506257"/>
    <w:rsid w:val="005067CE"/>
    <w:rsid w:val="00506CD2"/>
    <w:rsid w:val="00507747"/>
    <w:rsid w:val="00507E51"/>
    <w:rsid w:val="00507FF6"/>
    <w:rsid w:val="00507FFB"/>
    <w:rsid w:val="005102D3"/>
    <w:rsid w:val="005102E9"/>
    <w:rsid w:val="00512476"/>
    <w:rsid w:val="00512529"/>
    <w:rsid w:val="00513053"/>
    <w:rsid w:val="005131A5"/>
    <w:rsid w:val="00513C5E"/>
    <w:rsid w:val="005143CD"/>
    <w:rsid w:val="005154E6"/>
    <w:rsid w:val="005165AA"/>
    <w:rsid w:val="005175DC"/>
    <w:rsid w:val="0052017C"/>
    <w:rsid w:val="00520389"/>
    <w:rsid w:val="00520706"/>
    <w:rsid w:val="0052169D"/>
    <w:rsid w:val="00522237"/>
    <w:rsid w:val="005223E3"/>
    <w:rsid w:val="005227E3"/>
    <w:rsid w:val="00523196"/>
    <w:rsid w:val="00523AED"/>
    <w:rsid w:val="00523F58"/>
    <w:rsid w:val="00524595"/>
    <w:rsid w:val="00526D23"/>
    <w:rsid w:val="0052745F"/>
    <w:rsid w:val="005305A8"/>
    <w:rsid w:val="00531D4A"/>
    <w:rsid w:val="0053652B"/>
    <w:rsid w:val="00536DD9"/>
    <w:rsid w:val="005379F5"/>
    <w:rsid w:val="00537B9E"/>
    <w:rsid w:val="00537E72"/>
    <w:rsid w:val="00540299"/>
    <w:rsid w:val="00540444"/>
    <w:rsid w:val="005406A3"/>
    <w:rsid w:val="00541D9B"/>
    <w:rsid w:val="005429FB"/>
    <w:rsid w:val="00543259"/>
    <w:rsid w:val="00543814"/>
    <w:rsid w:val="0054464F"/>
    <w:rsid w:val="005448F3"/>
    <w:rsid w:val="00545A7E"/>
    <w:rsid w:val="005466E8"/>
    <w:rsid w:val="005467BF"/>
    <w:rsid w:val="00546F4F"/>
    <w:rsid w:val="0054717D"/>
    <w:rsid w:val="0054717F"/>
    <w:rsid w:val="0055062F"/>
    <w:rsid w:val="005507E2"/>
    <w:rsid w:val="00552521"/>
    <w:rsid w:val="00552C0C"/>
    <w:rsid w:val="00552EB3"/>
    <w:rsid w:val="00554AB3"/>
    <w:rsid w:val="00554C48"/>
    <w:rsid w:val="005556AF"/>
    <w:rsid w:val="00555ED3"/>
    <w:rsid w:val="005560D6"/>
    <w:rsid w:val="00557452"/>
    <w:rsid w:val="00557EB0"/>
    <w:rsid w:val="00560BB1"/>
    <w:rsid w:val="005617EB"/>
    <w:rsid w:val="005623DB"/>
    <w:rsid w:val="00562612"/>
    <w:rsid w:val="005628B0"/>
    <w:rsid w:val="005629E7"/>
    <w:rsid w:val="005630E8"/>
    <w:rsid w:val="00563F05"/>
    <w:rsid w:val="00564541"/>
    <w:rsid w:val="00564773"/>
    <w:rsid w:val="00565083"/>
    <w:rsid w:val="005650C8"/>
    <w:rsid w:val="005660AB"/>
    <w:rsid w:val="00566E60"/>
    <w:rsid w:val="0057015D"/>
    <w:rsid w:val="00571870"/>
    <w:rsid w:val="00571999"/>
    <w:rsid w:val="00571CA2"/>
    <w:rsid w:val="0057290E"/>
    <w:rsid w:val="00573832"/>
    <w:rsid w:val="00574090"/>
    <w:rsid w:val="00574E80"/>
    <w:rsid w:val="00575436"/>
    <w:rsid w:val="00575B4B"/>
    <w:rsid w:val="00577F12"/>
    <w:rsid w:val="005815FA"/>
    <w:rsid w:val="005817A2"/>
    <w:rsid w:val="00581899"/>
    <w:rsid w:val="00582D3D"/>
    <w:rsid w:val="0058378F"/>
    <w:rsid w:val="00583D43"/>
    <w:rsid w:val="0058414B"/>
    <w:rsid w:val="0058463A"/>
    <w:rsid w:val="00584C57"/>
    <w:rsid w:val="00585C88"/>
    <w:rsid w:val="005861B4"/>
    <w:rsid w:val="00586520"/>
    <w:rsid w:val="00587ACC"/>
    <w:rsid w:val="005904BD"/>
    <w:rsid w:val="00590B4D"/>
    <w:rsid w:val="005923EB"/>
    <w:rsid w:val="005929D3"/>
    <w:rsid w:val="005934A6"/>
    <w:rsid w:val="00594F1B"/>
    <w:rsid w:val="0059522B"/>
    <w:rsid w:val="00595642"/>
    <w:rsid w:val="00595B6B"/>
    <w:rsid w:val="00596603"/>
    <w:rsid w:val="00596744"/>
    <w:rsid w:val="005968C4"/>
    <w:rsid w:val="00596D6A"/>
    <w:rsid w:val="005979DF"/>
    <w:rsid w:val="00597A6E"/>
    <w:rsid w:val="00597AB2"/>
    <w:rsid w:val="005A0CF4"/>
    <w:rsid w:val="005A1675"/>
    <w:rsid w:val="005A206E"/>
    <w:rsid w:val="005A2828"/>
    <w:rsid w:val="005A3010"/>
    <w:rsid w:val="005A351E"/>
    <w:rsid w:val="005A36C6"/>
    <w:rsid w:val="005A3E57"/>
    <w:rsid w:val="005A400B"/>
    <w:rsid w:val="005A44C3"/>
    <w:rsid w:val="005A4951"/>
    <w:rsid w:val="005A4A30"/>
    <w:rsid w:val="005A60AA"/>
    <w:rsid w:val="005A62FA"/>
    <w:rsid w:val="005A6710"/>
    <w:rsid w:val="005A6B42"/>
    <w:rsid w:val="005A76E2"/>
    <w:rsid w:val="005A7983"/>
    <w:rsid w:val="005A7B3E"/>
    <w:rsid w:val="005A7EC3"/>
    <w:rsid w:val="005B00B0"/>
    <w:rsid w:val="005B0216"/>
    <w:rsid w:val="005B2056"/>
    <w:rsid w:val="005B2ACC"/>
    <w:rsid w:val="005B3A22"/>
    <w:rsid w:val="005B3B8F"/>
    <w:rsid w:val="005B3E67"/>
    <w:rsid w:val="005B3E69"/>
    <w:rsid w:val="005B51BC"/>
    <w:rsid w:val="005B682C"/>
    <w:rsid w:val="005B6BEC"/>
    <w:rsid w:val="005B7122"/>
    <w:rsid w:val="005B72CA"/>
    <w:rsid w:val="005C0337"/>
    <w:rsid w:val="005C0684"/>
    <w:rsid w:val="005C07D7"/>
    <w:rsid w:val="005C1A76"/>
    <w:rsid w:val="005C1C3D"/>
    <w:rsid w:val="005C2080"/>
    <w:rsid w:val="005C2746"/>
    <w:rsid w:val="005C4A50"/>
    <w:rsid w:val="005C4EEF"/>
    <w:rsid w:val="005D23E2"/>
    <w:rsid w:val="005D25B2"/>
    <w:rsid w:val="005D2A2A"/>
    <w:rsid w:val="005D3A1F"/>
    <w:rsid w:val="005D4914"/>
    <w:rsid w:val="005D4B69"/>
    <w:rsid w:val="005D4C05"/>
    <w:rsid w:val="005D4F9B"/>
    <w:rsid w:val="005D5095"/>
    <w:rsid w:val="005D654E"/>
    <w:rsid w:val="005D66F2"/>
    <w:rsid w:val="005D72FD"/>
    <w:rsid w:val="005E05BE"/>
    <w:rsid w:val="005E07C7"/>
    <w:rsid w:val="005E0ECE"/>
    <w:rsid w:val="005E0FB8"/>
    <w:rsid w:val="005E160A"/>
    <w:rsid w:val="005E1690"/>
    <w:rsid w:val="005E1FC7"/>
    <w:rsid w:val="005E30AE"/>
    <w:rsid w:val="005E3C68"/>
    <w:rsid w:val="005E51E0"/>
    <w:rsid w:val="005E651F"/>
    <w:rsid w:val="005E6685"/>
    <w:rsid w:val="005E66B9"/>
    <w:rsid w:val="005E744C"/>
    <w:rsid w:val="005E7668"/>
    <w:rsid w:val="005F011E"/>
    <w:rsid w:val="005F0AF8"/>
    <w:rsid w:val="005F0FFC"/>
    <w:rsid w:val="005F2C29"/>
    <w:rsid w:val="005F31CF"/>
    <w:rsid w:val="005F5103"/>
    <w:rsid w:val="005F56FE"/>
    <w:rsid w:val="005F6945"/>
    <w:rsid w:val="005F6F53"/>
    <w:rsid w:val="005F7B35"/>
    <w:rsid w:val="005F7E78"/>
    <w:rsid w:val="0060169A"/>
    <w:rsid w:val="00601E1F"/>
    <w:rsid w:val="00602551"/>
    <w:rsid w:val="00602805"/>
    <w:rsid w:val="00602F3A"/>
    <w:rsid w:val="006036CD"/>
    <w:rsid w:val="00603D6E"/>
    <w:rsid w:val="00604637"/>
    <w:rsid w:val="006047F2"/>
    <w:rsid w:val="0060488B"/>
    <w:rsid w:val="00604A1A"/>
    <w:rsid w:val="00604EE5"/>
    <w:rsid w:val="00605E85"/>
    <w:rsid w:val="00606B03"/>
    <w:rsid w:val="0060716B"/>
    <w:rsid w:val="00607C0F"/>
    <w:rsid w:val="00607CC7"/>
    <w:rsid w:val="0061027C"/>
    <w:rsid w:val="006106DC"/>
    <w:rsid w:val="00610A43"/>
    <w:rsid w:val="00610DB4"/>
    <w:rsid w:val="006114FE"/>
    <w:rsid w:val="00611796"/>
    <w:rsid w:val="00612758"/>
    <w:rsid w:val="006128E5"/>
    <w:rsid w:val="00612905"/>
    <w:rsid w:val="00612944"/>
    <w:rsid w:val="00613154"/>
    <w:rsid w:val="00613F70"/>
    <w:rsid w:val="00614295"/>
    <w:rsid w:val="00614BFC"/>
    <w:rsid w:val="00616391"/>
    <w:rsid w:val="00617470"/>
    <w:rsid w:val="00617AA0"/>
    <w:rsid w:val="00617CAE"/>
    <w:rsid w:val="006216A2"/>
    <w:rsid w:val="00621B9C"/>
    <w:rsid w:val="00621D5C"/>
    <w:rsid w:val="006221CA"/>
    <w:rsid w:val="0062297D"/>
    <w:rsid w:val="0062333C"/>
    <w:rsid w:val="00623488"/>
    <w:rsid w:val="00623D98"/>
    <w:rsid w:val="00624EEA"/>
    <w:rsid w:val="0062548A"/>
    <w:rsid w:val="00626D15"/>
    <w:rsid w:val="00627258"/>
    <w:rsid w:val="0063003D"/>
    <w:rsid w:val="0063048D"/>
    <w:rsid w:val="00630D49"/>
    <w:rsid w:val="00631CFE"/>
    <w:rsid w:val="00632C01"/>
    <w:rsid w:val="00632FA0"/>
    <w:rsid w:val="0063317C"/>
    <w:rsid w:val="006331EF"/>
    <w:rsid w:val="0063387D"/>
    <w:rsid w:val="006341F3"/>
    <w:rsid w:val="006347C7"/>
    <w:rsid w:val="00634B94"/>
    <w:rsid w:val="00635A5D"/>
    <w:rsid w:val="006367EB"/>
    <w:rsid w:val="0063720B"/>
    <w:rsid w:val="00640922"/>
    <w:rsid w:val="00641534"/>
    <w:rsid w:val="0064237C"/>
    <w:rsid w:val="00642B12"/>
    <w:rsid w:val="00642CB8"/>
    <w:rsid w:val="00642F51"/>
    <w:rsid w:val="0064307A"/>
    <w:rsid w:val="00643632"/>
    <w:rsid w:val="00643FF0"/>
    <w:rsid w:val="0064403A"/>
    <w:rsid w:val="00644375"/>
    <w:rsid w:val="0064456F"/>
    <w:rsid w:val="00645094"/>
    <w:rsid w:val="006468E1"/>
    <w:rsid w:val="006477D4"/>
    <w:rsid w:val="00650E3A"/>
    <w:rsid w:val="006515D1"/>
    <w:rsid w:val="006516FF"/>
    <w:rsid w:val="0065217F"/>
    <w:rsid w:val="00652D05"/>
    <w:rsid w:val="00652ECC"/>
    <w:rsid w:val="00653942"/>
    <w:rsid w:val="00655530"/>
    <w:rsid w:val="00655CA1"/>
    <w:rsid w:val="00655E59"/>
    <w:rsid w:val="00655EDF"/>
    <w:rsid w:val="00655EFB"/>
    <w:rsid w:val="006562E6"/>
    <w:rsid w:val="0065637C"/>
    <w:rsid w:val="006563A1"/>
    <w:rsid w:val="00656D88"/>
    <w:rsid w:val="00656DDA"/>
    <w:rsid w:val="00657057"/>
    <w:rsid w:val="0065749D"/>
    <w:rsid w:val="00657FF4"/>
    <w:rsid w:val="00660360"/>
    <w:rsid w:val="006603DA"/>
    <w:rsid w:val="006611DB"/>
    <w:rsid w:val="006614DE"/>
    <w:rsid w:val="00662B08"/>
    <w:rsid w:val="00662FBF"/>
    <w:rsid w:val="006630B3"/>
    <w:rsid w:val="00663CF6"/>
    <w:rsid w:val="00665432"/>
    <w:rsid w:val="006661E6"/>
    <w:rsid w:val="00666623"/>
    <w:rsid w:val="006678AD"/>
    <w:rsid w:val="00670197"/>
    <w:rsid w:val="006714E0"/>
    <w:rsid w:val="006716BC"/>
    <w:rsid w:val="00672110"/>
    <w:rsid w:val="00672786"/>
    <w:rsid w:val="00672ABD"/>
    <w:rsid w:val="00673171"/>
    <w:rsid w:val="00673C98"/>
    <w:rsid w:val="006748BD"/>
    <w:rsid w:val="0067505D"/>
    <w:rsid w:val="00675153"/>
    <w:rsid w:val="0067711D"/>
    <w:rsid w:val="00677F4C"/>
    <w:rsid w:val="00681538"/>
    <w:rsid w:val="00681A73"/>
    <w:rsid w:val="006831E7"/>
    <w:rsid w:val="00683550"/>
    <w:rsid w:val="006838B0"/>
    <w:rsid w:val="006857FE"/>
    <w:rsid w:val="00686398"/>
    <w:rsid w:val="006875E4"/>
    <w:rsid w:val="00687BF2"/>
    <w:rsid w:val="00690183"/>
    <w:rsid w:val="00690DB8"/>
    <w:rsid w:val="006911A6"/>
    <w:rsid w:val="00691C4F"/>
    <w:rsid w:val="00691CD4"/>
    <w:rsid w:val="006933E2"/>
    <w:rsid w:val="00693E6B"/>
    <w:rsid w:val="00693EF1"/>
    <w:rsid w:val="00694754"/>
    <w:rsid w:val="006968F0"/>
    <w:rsid w:val="006969F5"/>
    <w:rsid w:val="00696EFD"/>
    <w:rsid w:val="00696F82"/>
    <w:rsid w:val="00697356"/>
    <w:rsid w:val="006A0428"/>
    <w:rsid w:val="006A1711"/>
    <w:rsid w:val="006A192E"/>
    <w:rsid w:val="006A1AE6"/>
    <w:rsid w:val="006A389C"/>
    <w:rsid w:val="006A4542"/>
    <w:rsid w:val="006A7DB9"/>
    <w:rsid w:val="006B011C"/>
    <w:rsid w:val="006B07BF"/>
    <w:rsid w:val="006B0D7A"/>
    <w:rsid w:val="006B180F"/>
    <w:rsid w:val="006B1DA4"/>
    <w:rsid w:val="006B2A56"/>
    <w:rsid w:val="006B331D"/>
    <w:rsid w:val="006B51F4"/>
    <w:rsid w:val="006B5DF9"/>
    <w:rsid w:val="006B6190"/>
    <w:rsid w:val="006B7BE4"/>
    <w:rsid w:val="006B7FF2"/>
    <w:rsid w:val="006C1524"/>
    <w:rsid w:val="006C2D16"/>
    <w:rsid w:val="006C3EBC"/>
    <w:rsid w:val="006C40F5"/>
    <w:rsid w:val="006C4345"/>
    <w:rsid w:val="006C43CE"/>
    <w:rsid w:val="006C4DD2"/>
    <w:rsid w:val="006C501F"/>
    <w:rsid w:val="006C5296"/>
    <w:rsid w:val="006C57C6"/>
    <w:rsid w:val="006C5A81"/>
    <w:rsid w:val="006C64A5"/>
    <w:rsid w:val="006C6B4F"/>
    <w:rsid w:val="006C6D94"/>
    <w:rsid w:val="006C6FDC"/>
    <w:rsid w:val="006C766F"/>
    <w:rsid w:val="006C7A81"/>
    <w:rsid w:val="006C7B4B"/>
    <w:rsid w:val="006D013D"/>
    <w:rsid w:val="006D021B"/>
    <w:rsid w:val="006D0A06"/>
    <w:rsid w:val="006D1144"/>
    <w:rsid w:val="006D14AE"/>
    <w:rsid w:val="006D1B8F"/>
    <w:rsid w:val="006D4ADE"/>
    <w:rsid w:val="006D5A1D"/>
    <w:rsid w:val="006D5CD7"/>
    <w:rsid w:val="006D5DD7"/>
    <w:rsid w:val="006D65EC"/>
    <w:rsid w:val="006D6721"/>
    <w:rsid w:val="006D689A"/>
    <w:rsid w:val="006D6B67"/>
    <w:rsid w:val="006D6E2D"/>
    <w:rsid w:val="006D7122"/>
    <w:rsid w:val="006D762C"/>
    <w:rsid w:val="006D78DC"/>
    <w:rsid w:val="006D7EC9"/>
    <w:rsid w:val="006E074F"/>
    <w:rsid w:val="006E1AF2"/>
    <w:rsid w:val="006E2EA4"/>
    <w:rsid w:val="006E3495"/>
    <w:rsid w:val="006E3C9F"/>
    <w:rsid w:val="006E46E2"/>
    <w:rsid w:val="006E519C"/>
    <w:rsid w:val="006E55FD"/>
    <w:rsid w:val="006E66ED"/>
    <w:rsid w:val="006E7D98"/>
    <w:rsid w:val="006E7F61"/>
    <w:rsid w:val="006F08D3"/>
    <w:rsid w:val="006F13C3"/>
    <w:rsid w:val="006F1709"/>
    <w:rsid w:val="006F1AE1"/>
    <w:rsid w:val="006F236B"/>
    <w:rsid w:val="006F2A0A"/>
    <w:rsid w:val="006F2A75"/>
    <w:rsid w:val="006F3007"/>
    <w:rsid w:val="006F3437"/>
    <w:rsid w:val="006F34C7"/>
    <w:rsid w:val="006F34D6"/>
    <w:rsid w:val="006F38C1"/>
    <w:rsid w:val="006F4353"/>
    <w:rsid w:val="006F443D"/>
    <w:rsid w:val="006F4645"/>
    <w:rsid w:val="006F473A"/>
    <w:rsid w:val="006F573C"/>
    <w:rsid w:val="006F5FFA"/>
    <w:rsid w:val="006F6F90"/>
    <w:rsid w:val="006F749D"/>
    <w:rsid w:val="00700529"/>
    <w:rsid w:val="007008F6"/>
    <w:rsid w:val="00700C91"/>
    <w:rsid w:val="00701883"/>
    <w:rsid w:val="0070206D"/>
    <w:rsid w:val="00703685"/>
    <w:rsid w:val="00703E3B"/>
    <w:rsid w:val="007053B8"/>
    <w:rsid w:val="00706BE6"/>
    <w:rsid w:val="00706CAF"/>
    <w:rsid w:val="00706DC7"/>
    <w:rsid w:val="00707275"/>
    <w:rsid w:val="007073B6"/>
    <w:rsid w:val="0070792A"/>
    <w:rsid w:val="00707D12"/>
    <w:rsid w:val="00710292"/>
    <w:rsid w:val="00710B45"/>
    <w:rsid w:val="00712BF2"/>
    <w:rsid w:val="00713525"/>
    <w:rsid w:val="0071389C"/>
    <w:rsid w:val="00714876"/>
    <w:rsid w:val="00714991"/>
    <w:rsid w:val="00714D9E"/>
    <w:rsid w:val="007157F1"/>
    <w:rsid w:val="00716548"/>
    <w:rsid w:val="007206DF"/>
    <w:rsid w:val="00720741"/>
    <w:rsid w:val="00721502"/>
    <w:rsid w:val="007217A6"/>
    <w:rsid w:val="007218E9"/>
    <w:rsid w:val="0072430F"/>
    <w:rsid w:val="0072435C"/>
    <w:rsid w:val="00724863"/>
    <w:rsid w:val="00725105"/>
    <w:rsid w:val="00725393"/>
    <w:rsid w:val="007255AD"/>
    <w:rsid w:val="00725792"/>
    <w:rsid w:val="007263C7"/>
    <w:rsid w:val="00726473"/>
    <w:rsid w:val="0072668E"/>
    <w:rsid w:val="007268C7"/>
    <w:rsid w:val="00726D10"/>
    <w:rsid w:val="00726DBA"/>
    <w:rsid w:val="0072721E"/>
    <w:rsid w:val="00727C3E"/>
    <w:rsid w:val="00733CAB"/>
    <w:rsid w:val="00733D2E"/>
    <w:rsid w:val="00734824"/>
    <w:rsid w:val="00734917"/>
    <w:rsid w:val="00734C68"/>
    <w:rsid w:val="00734DD6"/>
    <w:rsid w:val="007359E5"/>
    <w:rsid w:val="00735C36"/>
    <w:rsid w:val="00736005"/>
    <w:rsid w:val="007360A9"/>
    <w:rsid w:val="00737A95"/>
    <w:rsid w:val="007404A6"/>
    <w:rsid w:val="00740660"/>
    <w:rsid w:val="007412E4"/>
    <w:rsid w:val="007424B1"/>
    <w:rsid w:val="007437FF"/>
    <w:rsid w:val="0074522F"/>
    <w:rsid w:val="007452DE"/>
    <w:rsid w:val="00745BD1"/>
    <w:rsid w:val="00746BBF"/>
    <w:rsid w:val="00747454"/>
    <w:rsid w:val="0075045C"/>
    <w:rsid w:val="00750734"/>
    <w:rsid w:val="00750A0E"/>
    <w:rsid w:val="00750D14"/>
    <w:rsid w:val="00751ABE"/>
    <w:rsid w:val="00751ACA"/>
    <w:rsid w:val="00751ED3"/>
    <w:rsid w:val="0075204B"/>
    <w:rsid w:val="007526CC"/>
    <w:rsid w:val="00752D5C"/>
    <w:rsid w:val="007535EC"/>
    <w:rsid w:val="00753EDE"/>
    <w:rsid w:val="0075431B"/>
    <w:rsid w:val="007544B9"/>
    <w:rsid w:val="00754F07"/>
    <w:rsid w:val="00755EA9"/>
    <w:rsid w:val="00760969"/>
    <w:rsid w:val="00760F24"/>
    <w:rsid w:val="007617B2"/>
    <w:rsid w:val="0076593E"/>
    <w:rsid w:val="00766BA1"/>
    <w:rsid w:val="00766BEE"/>
    <w:rsid w:val="00767E9F"/>
    <w:rsid w:val="00767FBF"/>
    <w:rsid w:val="007708CC"/>
    <w:rsid w:val="00770C48"/>
    <w:rsid w:val="007722CD"/>
    <w:rsid w:val="007745EC"/>
    <w:rsid w:val="0077480B"/>
    <w:rsid w:val="00775226"/>
    <w:rsid w:val="00775A8C"/>
    <w:rsid w:val="007775C5"/>
    <w:rsid w:val="00777C36"/>
    <w:rsid w:val="00777CC6"/>
    <w:rsid w:val="00782260"/>
    <w:rsid w:val="00782918"/>
    <w:rsid w:val="00782E40"/>
    <w:rsid w:val="0078490C"/>
    <w:rsid w:val="007855EB"/>
    <w:rsid w:val="00785F56"/>
    <w:rsid w:val="00790A35"/>
    <w:rsid w:val="00792D33"/>
    <w:rsid w:val="0079436A"/>
    <w:rsid w:val="007954C2"/>
    <w:rsid w:val="00797282"/>
    <w:rsid w:val="00797E67"/>
    <w:rsid w:val="007A108C"/>
    <w:rsid w:val="007A224A"/>
    <w:rsid w:val="007A246E"/>
    <w:rsid w:val="007A2609"/>
    <w:rsid w:val="007A27B1"/>
    <w:rsid w:val="007A3065"/>
    <w:rsid w:val="007A3341"/>
    <w:rsid w:val="007A3451"/>
    <w:rsid w:val="007A3459"/>
    <w:rsid w:val="007A3734"/>
    <w:rsid w:val="007A4369"/>
    <w:rsid w:val="007A568A"/>
    <w:rsid w:val="007A64AB"/>
    <w:rsid w:val="007A6C2A"/>
    <w:rsid w:val="007A7ED1"/>
    <w:rsid w:val="007B1ED7"/>
    <w:rsid w:val="007B1F17"/>
    <w:rsid w:val="007B2389"/>
    <w:rsid w:val="007B2DAC"/>
    <w:rsid w:val="007B3A15"/>
    <w:rsid w:val="007B3F26"/>
    <w:rsid w:val="007B41AF"/>
    <w:rsid w:val="007B47C7"/>
    <w:rsid w:val="007B4A65"/>
    <w:rsid w:val="007B4F7E"/>
    <w:rsid w:val="007B516F"/>
    <w:rsid w:val="007B56EB"/>
    <w:rsid w:val="007B5B5D"/>
    <w:rsid w:val="007B64B9"/>
    <w:rsid w:val="007B64C0"/>
    <w:rsid w:val="007B683D"/>
    <w:rsid w:val="007B7358"/>
    <w:rsid w:val="007C0549"/>
    <w:rsid w:val="007C0E36"/>
    <w:rsid w:val="007C1A43"/>
    <w:rsid w:val="007C32B5"/>
    <w:rsid w:val="007C371F"/>
    <w:rsid w:val="007C3B53"/>
    <w:rsid w:val="007C48B9"/>
    <w:rsid w:val="007C4993"/>
    <w:rsid w:val="007C55D3"/>
    <w:rsid w:val="007C59DE"/>
    <w:rsid w:val="007C5FD6"/>
    <w:rsid w:val="007C65E1"/>
    <w:rsid w:val="007C7502"/>
    <w:rsid w:val="007D2B21"/>
    <w:rsid w:val="007D2C3C"/>
    <w:rsid w:val="007D31EA"/>
    <w:rsid w:val="007D329F"/>
    <w:rsid w:val="007D422D"/>
    <w:rsid w:val="007D4B23"/>
    <w:rsid w:val="007D4F9C"/>
    <w:rsid w:val="007D5085"/>
    <w:rsid w:val="007D541F"/>
    <w:rsid w:val="007D65F6"/>
    <w:rsid w:val="007D66FF"/>
    <w:rsid w:val="007D77BF"/>
    <w:rsid w:val="007D79CF"/>
    <w:rsid w:val="007D7B2C"/>
    <w:rsid w:val="007D7CB9"/>
    <w:rsid w:val="007E04FC"/>
    <w:rsid w:val="007E0F3E"/>
    <w:rsid w:val="007E1B2B"/>
    <w:rsid w:val="007E1F11"/>
    <w:rsid w:val="007E2444"/>
    <w:rsid w:val="007E2E73"/>
    <w:rsid w:val="007E2E76"/>
    <w:rsid w:val="007E32CC"/>
    <w:rsid w:val="007E350E"/>
    <w:rsid w:val="007E3C1D"/>
    <w:rsid w:val="007E3FE0"/>
    <w:rsid w:val="007E49CA"/>
    <w:rsid w:val="007E4D79"/>
    <w:rsid w:val="007E5E31"/>
    <w:rsid w:val="007E6224"/>
    <w:rsid w:val="007E74B5"/>
    <w:rsid w:val="007E7818"/>
    <w:rsid w:val="007E7BBA"/>
    <w:rsid w:val="007F02AB"/>
    <w:rsid w:val="007F05F9"/>
    <w:rsid w:val="007F1BFC"/>
    <w:rsid w:val="007F28B4"/>
    <w:rsid w:val="007F35F3"/>
    <w:rsid w:val="007F4416"/>
    <w:rsid w:val="007F5344"/>
    <w:rsid w:val="007F58A0"/>
    <w:rsid w:val="007F5D22"/>
    <w:rsid w:val="007F5EE5"/>
    <w:rsid w:val="007F5EFF"/>
    <w:rsid w:val="007F6A63"/>
    <w:rsid w:val="007F6D28"/>
    <w:rsid w:val="007F7CF5"/>
    <w:rsid w:val="00801277"/>
    <w:rsid w:val="00801953"/>
    <w:rsid w:val="00802461"/>
    <w:rsid w:val="00802BA7"/>
    <w:rsid w:val="008031FF"/>
    <w:rsid w:val="008036D7"/>
    <w:rsid w:val="0080429D"/>
    <w:rsid w:val="008053D2"/>
    <w:rsid w:val="0080548C"/>
    <w:rsid w:val="00805C72"/>
    <w:rsid w:val="00805F24"/>
    <w:rsid w:val="00807269"/>
    <w:rsid w:val="00807719"/>
    <w:rsid w:val="00807895"/>
    <w:rsid w:val="00807AB1"/>
    <w:rsid w:val="00810BA4"/>
    <w:rsid w:val="008135AF"/>
    <w:rsid w:val="0081433D"/>
    <w:rsid w:val="008153F1"/>
    <w:rsid w:val="00815A7B"/>
    <w:rsid w:val="00816EDE"/>
    <w:rsid w:val="008177CF"/>
    <w:rsid w:val="00817B84"/>
    <w:rsid w:val="00817BA8"/>
    <w:rsid w:val="00817E46"/>
    <w:rsid w:val="008200A8"/>
    <w:rsid w:val="008207BE"/>
    <w:rsid w:val="00820BD0"/>
    <w:rsid w:val="0082152C"/>
    <w:rsid w:val="00821F9D"/>
    <w:rsid w:val="00823738"/>
    <w:rsid w:val="00823E89"/>
    <w:rsid w:val="00824BE8"/>
    <w:rsid w:val="00824D3D"/>
    <w:rsid w:val="008262CB"/>
    <w:rsid w:val="008277E4"/>
    <w:rsid w:val="00830397"/>
    <w:rsid w:val="00833886"/>
    <w:rsid w:val="00833F74"/>
    <w:rsid w:val="0083451C"/>
    <w:rsid w:val="008357B6"/>
    <w:rsid w:val="00837332"/>
    <w:rsid w:val="00837CCF"/>
    <w:rsid w:val="00840089"/>
    <w:rsid w:val="008401D4"/>
    <w:rsid w:val="008408BC"/>
    <w:rsid w:val="0084128D"/>
    <w:rsid w:val="008419A7"/>
    <w:rsid w:val="0084226D"/>
    <w:rsid w:val="008427F7"/>
    <w:rsid w:val="00842928"/>
    <w:rsid w:val="00842A65"/>
    <w:rsid w:val="00842E6C"/>
    <w:rsid w:val="00842F2A"/>
    <w:rsid w:val="0084493C"/>
    <w:rsid w:val="00844A91"/>
    <w:rsid w:val="00844E2A"/>
    <w:rsid w:val="00846706"/>
    <w:rsid w:val="00846E6E"/>
    <w:rsid w:val="00851AD6"/>
    <w:rsid w:val="008528E4"/>
    <w:rsid w:val="00853652"/>
    <w:rsid w:val="00853D14"/>
    <w:rsid w:val="0085418D"/>
    <w:rsid w:val="0085441B"/>
    <w:rsid w:val="00854470"/>
    <w:rsid w:val="0085456F"/>
    <w:rsid w:val="0085593C"/>
    <w:rsid w:val="008562FC"/>
    <w:rsid w:val="0086047C"/>
    <w:rsid w:val="00860E20"/>
    <w:rsid w:val="00861584"/>
    <w:rsid w:val="008617D1"/>
    <w:rsid w:val="00861994"/>
    <w:rsid w:val="00862006"/>
    <w:rsid w:val="00862069"/>
    <w:rsid w:val="008626ED"/>
    <w:rsid w:val="00862DDE"/>
    <w:rsid w:val="00863129"/>
    <w:rsid w:val="00863F47"/>
    <w:rsid w:val="0086483F"/>
    <w:rsid w:val="00864ACC"/>
    <w:rsid w:val="00864E9F"/>
    <w:rsid w:val="00864FA1"/>
    <w:rsid w:val="00865067"/>
    <w:rsid w:val="00865866"/>
    <w:rsid w:val="00865890"/>
    <w:rsid w:val="00865C0E"/>
    <w:rsid w:val="00866054"/>
    <w:rsid w:val="008668D3"/>
    <w:rsid w:val="008673D7"/>
    <w:rsid w:val="008674BB"/>
    <w:rsid w:val="008677CB"/>
    <w:rsid w:val="00870227"/>
    <w:rsid w:val="008703FE"/>
    <w:rsid w:val="008724E0"/>
    <w:rsid w:val="00872B84"/>
    <w:rsid w:val="0087389D"/>
    <w:rsid w:val="0087424D"/>
    <w:rsid w:val="0087494F"/>
    <w:rsid w:val="008749B5"/>
    <w:rsid w:val="00874D81"/>
    <w:rsid w:val="00874E89"/>
    <w:rsid w:val="008764A5"/>
    <w:rsid w:val="00876556"/>
    <w:rsid w:val="0087689F"/>
    <w:rsid w:val="00876954"/>
    <w:rsid w:val="00877187"/>
    <w:rsid w:val="0087780F"/>
    <w:rsid w:val="00880288"/>
    <w:rsid w:val="00880532"/>
    <w:rsid w:val="00881D8A"/>
    <w:rsid w:val="008820D1"/>
    <w:rsid w:val="008829B5"/>
    <w:rsid w:val="00882E86"/>
    <w:rsid w:val="00884204"/>
    <w:rsid w:val="0088463A"/>
    <w:rsid w:val="00884901"/>
    <w:rsid w:val="00884A18"/>
    <w:rsid w:val="00884ECB"/>
    <w:rsid w:val="008851F5"/>
    <w:rsid w:val="008852F4"/>
    <w:rsid w:val="0088594D"/>
    <w:rsid w:val="00885E92"/>
    <w:rsid w:val="00886199"/>
    <w:rsid w:val="00887048"/>
    <w:rsid w:val="0088712C"/>
    <w:rsid w:val="008879E4"/>
    <w:rsid w:val="00887F89"/>
    <w:rsid w:val="008905F0"/>
    <w:rsid w:val="00890B05"/>
    <w:rsid w:val="00891173"/>
    <w:rsid w:val="008915A9"/>
    <w:rsid w:val="00892194"/>
    <w:rsid w:val="00892C31"/>
    <w:rsid w:val="00892CDB"/>
    <w:rsid w:val="008930B7"/>
    <w:rsid w:val="00893D8C"/>
    <w:rsid w:val="00893E03"/>
    <w:rsid w:val="0089459B"/>
    <w:rsid w:val="00894DE7"/>
    <w:rsid w:val="0089501A"/>
    <w:rsid w:val="008953CF"/>
    <w:rsid w:val="008956CD"/>
    <w:rsid w:val="00895A93"/>
    <w:rsid w:val="008977AB"/>
    <w:rsid w:val="008A03BA"/>
    <w:rsid w:val="008A07E9"/>
    <w:rsid w:val="008A2256"/>
    <w:rsid w:val="008A28DC"/>
    <w:rsid w:val="008A2D0F"/>
    <w:rsid w:val="008A3691"/>
    <w:rsid w:val="008A3B7F"/>
    <w:rsid w:val="008A40BA"/>
    <w:rsid w:val="008A444C"/>
    <w:rsid w:val="008A447F"/>
    <w:rsid w:val="008A4F63"/>
    <w:rsid w:val="008A5111"/>
    <w:rsid w:val="008A553E"/>
    <w:rsid w:val="008A634B"/>
    <w:rsid w:val="008B1DDF"/>
    <w:rsid w:val="008B28A1"/>
    <w:rsid w:val="008B2988"/>
    <w:rsid w:val="008B2D7F"/>
    <w:rsid w:val="008B2F41"/>
    <w:rsid w:val="008B4281"/>
    <w:rsid w:val="008B4E1A"/>
    <w:rsid w:val="008B509B"/>
    <w:rsid w:val="008B5289"/>
    <w:rsid w:val="008B5A04"/>
    <w:rsid w:val="008B66DD"/>
    <w:rsid w:val="008B6EF8"/>
    <w:rsid w:val="008B70E6"/>
    <w:rsid w:val="008B769A"/>
    <w:rsid w:val="008B7AEE"/>
    <w:rsid w:val="008C060A"/>
    <w:rsid w:val="008C0AB0"/>
    <w:rsid w:val="008C1921"/>
    <w:rsid w:val="008C2424"/>
    <w:rsid w:val="008C2E16"/>
    <w:rsid w:val="008C34F7"/>
    <w:rsid w:val="008C3C09"/>
    <w:rsid w:val="008C3F23"/>
    <w:rsid w:val="008C4941"/>
    <w:rsid w:val="008C49A1"/>
    <w:rsid w:val="008C4BD3"/>
    <w:rsid w:val="008C5234"/>
    <w:rsid w:val="008C5E53"/>
    <w:rsid w:val="008C7F87"/>
    <w:rsid w:val="008D1A37"/>
    <w:rsid w:val="008D2FA8"/>
    <w:rsid w:val="008D3266"/>
    <w:rsid w:val="008D3342"/>
    <w:rsid w:val="008D46AB"/>
    <w:rsid w:val="008D52CE"/>
    <w:rsid w:val="008D56D8"/>
    <w:rsid w:val="008D5BD7"/>
    <w:rsid w:val="008D6335"/>
    <w:rsid w:val="008D6CC3"/>
    <w:rsid w:val="008D6EFE"/>
    <w:rsid w:val="008D7D83"/>
    <w:rsid w:val="008E10E0"/>
    <w:rsid w:val="008E15D5"/>
    <w:rsid w:val="008E1782"/>
    <w:rsid w:val="008E228A"/>
    <w:rsid w:val="008E2DB5"/>
    <w:rsid w:val="008E402C"/>
    <w:rsid w:val="008E43CB"/>
    <w:rsid w:val="008E4752"/>
    <w:rsid w:val="008E55AC"/>
    <w:rsid w:val="008E5E9C"/>
    <w:rsid w:val="008E64EA"/>
    <w:rsid w:val="008E717E"/>
    <w:rsid w:val="008E7A4E"/>
    <w:rsid w:val="008F0A09"/>
    <w:rsid w:val="008F0CBE"/>
    <w:rsid w:val="008F12BD"/>
    <w:rsid w:val="008F286A"/>
    <w:rsid w:val="008F343C"/>
    <w:rsid w:val="008F3E28"/>
    <w:rsid w:val="008F4330"/>
    <w:rsid w:val="008F459E"/>
    <w:rsid w:val="008F4727"/>
    <w:rsid w:val="008F513C"/>
    <w:rsid w:val="008F65F8"/>
    <w:rsid w:val="008F6A69"/>
    <w:rsid w:val="009002CB"/>
    <w:rsid w:val="009004D6"/>
    <w:rsid w:val="00900838"/>
    <w:rsid w:val="00901524"/>
    <w:rsid w:val="00901731"/>
    <w:rsid w:val="009017FE"/>
    <w:rsid w:val="009025FC"/>
    <w:rsid w:val="00903D67"/>
    <w:rsid w:val="0090410A"/>
    <w:rsid w:val="00905375"/>
    <w:rsid w:val="00905ADB"/>
    <w:rsid w:val="00905CEB"/>
    <w:rsid w:val="00906E4B"/>
    <w:rsid w:val="009073F1"/>
    <w:rsid w:val="009079AB"/>
    <w:rsid w:val="00910EC3"/>
    <w:rsid w:val="009119CD"/>
    <w:rsid w:val="0091330E"/>
    <w:rsid w:val="00914116"/>
    <w:rsid w:val="009141AC"/>
    <w:rsid w:val="00914CFE"/>
    <w:rsid w:val="0091543E"/>
    <w:rsid w:val="00915E0B"/>
    <w:rsid w:val="00916012"/>
    <w:rsid w:val="00917224"/>
    <w:rsid w:val="0091753F"/>
    <w:rsid w:val="00917836"/>
    <w:rsid w:val="0092056B"/>
    <w:rsid w:val="00920A24"/>
    <w:rsid w:val="00920E2C"/>
    <w:rsid w:val="009211A2"/>
    <w:rsid w:val="0092133E"/>
    <w:rsid w:val="00921859"/>
    <w:rsid w:val="00921FE4"/>
    <w:rsid w:val="00922DC4"/>
    <w:rsid w:val="00923572"/>
    <w:rsid w:val="00923A4A"/>
    <w:rsid w:val="0092465F"/>
    <w:rsid w:val="00924F1A"/>
    <w:rsid w:val="0092592F"/>
    <w:rsid w:val="00925F8C"/>
    <w:rsid w:val="009265ED"/>
    <w:rsid w:val="00927815"/>
    <w:rsid w:val="009302FA"/>
    <w:rsid w:val="00930678"/>
    <w:rsid w:val="00930BC1"/>
    <w:rsid w:val="00931ADE"/>
    <w:rsid w:val="00931CAD"/>
    <w:rsid w:val="00932495"/>
    <w:rsid w:val="00932805"/>
    <w:rsid w:val="0093321B"/>
    <w:rsid w:val="00933371"/>
    <w:rsid w:val="009333CA"/>
    <w:rsid w:val="00933CAC"/>
    <w:rsid w:val="00933EDB"/>
    <w:rsid w:val="0093764D"/>
    <w:rsid w:val="009400E4"/>
    <w:rsid w:val="00940286"/>
    <w:rsid w:val="00940C80"/>
    <w:rsid w:val="00941131"/>
    <w:rsid w:val="0094265C"/>
    <w:rsid w:val="0094278A"/>
    <w:rsid w:val="009431D8"/>
    <w:rsid w:val="00945709"/>
    <w:rsid w:val="0094595E"/>
    <w:rsid w:val="00945EFF"/>
    <w:rsid w:val="009478A6"/>
    <w:rsid w:val="009512D4"/>
    <w:rsid w:val="009514DB"/>
    <w:rsid w:val="00952042"/>
    <w:rsid w:val="00952119"/>
    <w:rsid w:val="00952870"/>
    <w:rsid w:val="00952CED"/>
    <w:rsid w:val="00953033"/>
    <w:rsid w:val="009536D4"/>
    <w:rsid w:val="0095380B"/>
    <w:rsid w:val="00953D63"/>
    <w:rsid w:val="009548D6"/>
    <w:rsid w:val="00955870"/>
    <w:rsid w:val="0095598A"/>
    <w:rsid w:val="00955D43"/>
    <w:rsid w:val="00955FC7"/>
    <w:rsid w:val="009561B9"/>
    <w:rsid w:val="00957642"/>
    <w:rsid w:val="00957823"/>
    <w:rsid w:val="00960663"/>
    <w:rsid w:val="00960901"/>
    <w:rsid w:val="00960C78"/>
    <w:rsid w:val="00960E8A"/>
    <w:rsid w:val="00963172"/>
    <w:rsid w:val="00964635"/>
    <w:rsid w:val="0096487B"/>
    <w:rsid w:val="009652A3"/>
    <w:rsid w:val="0096720B"/>
    <w:rsid w:val="00967215"/>
    <w:rsid w:val="009701D2"/>
    <w:rsid w:val="00970254"/>
    <w:rsid w:val="00971B05"/>
    <w:rsid w:val="00971C27"/>
    <w:rsid w:val="00972079"/>
    <w:rsid w:val="00972299"/>
    <w:rsid w:val="009734F2"/>
    <w:rsid w:val="0097474F"/>
    <w:rsid w:val="009750EE"/>
    <w:rsid w:val="00975CAC"/>
    <w:rsid w:val="00976560"/>
    <w:rsid w:val="00976632"/>
    <w:rsid w:val="00976900"/>
    <w:rsid w:val="00976E4E"/>
    <w:rsid w:val="0097723D"/>
    <w:rsid w:val="00977890"/>
    <w:rsid w:val="00977BD9"/>
    <w:rsid w:val="00977E9A"/>
    <w:rsid w:val="00981124"/>
    <w:rsid w:val="00981580"/>
    <w:rsid w:val="009816F3"/>
    <w:rsid w:val="00981BFC"/>
    <w:rsid w:val="009838DF"/>
    <w:rsid w:val="00984086"/>
    <w:rsid w:val="009845FC"/>
    <w:rsid w:val="00984F16"/>
    <w:rsid w:val="00984FCA"/>
    <w:rsid w:val="00985862"/>
    <w:rsid w:val="009868C2"/>
    <w:rsid w:val="0098790C"/>
    <w:rsid w:val="00987B10"/>
    <w:rsid w:val="00990A2F"/>
    <w:rsid w:val="00990ED6"/>
    <w:rsid w:val="00992194"/>
    <w:rsid w:val="0099221F"/>
    <w:rsid w:val="00992319"/>
    <w:rsid w:val="00992464"/>
    <w:rsid w:val="00992B25"/>
    <w:rsid w:val="00992D36"/>
    <w:rsid w:val="009934B4"/>
    <w:rsid w:val="009939EB"/>
    <w:rsid w:val="009961CA"/>
    <w:rsid w:val="00996A55"/>
    <w:rsid w:val="00996BEE"/>
    <w:rsid w:val="00997B21"/>
    <w:rsid w:val="00997E8C"/>
    <w:rsid w:val="009A03D6"/>
    <w:rsid w:val="009A057B"/>
    <w:rsid w:val="009A1A40"/>
    <w:rsid w:val="009A1EE1"/>
    <w:rsid w:val="009A2B13"/>
    <w:rsid w:val="009A338D"/>
    <w:rsid w:val="009A449B"/>
    <w:rsid w:val="009A44C4"/>
    <w:rsid w:val="009A493C"/>
    <w:rsid w:val="009A4EC1"/>
    <w:rsid w:val="009A51FA"/>
    <w:rsid w:val="009A5762"/>
    <w:rsid w:val="009A635E"/>
    <w:rsid w:val="009A658E"/>
    <w:rsid w:val="009B02B6"/>
    <w:rsid w:val="009B1BFC"/>
    <w:rsid w:val="009B1C1D"/>
    <w:rsid w:val="009B2FA7"/>
    <w:rsid w:val="009B3BAE"/>
    <w:rsid w:val="009B40E5"/>
    <w:rsid w:val="009B46D7"/>
    <w:rsid w:val="009B5368"/>
    <w:rsid w:val="009B55FD"/>
    <w:rsid w:val="009B5769"/>
    <w:rsid w:val="009B5FF9"/>
    <w:rsid w:val="009B7290"/>
    <w:rsid w:val="009B77AB"/>
    <w:rsid w:val="009B7CA5"/>
    <w:rsid w:val="009C104B"/>
    <w:rsid w:val="009C132B"/>
    <w:rsid w:val="009C1FD5"/>
    <w:rsid w:val="009C230D"/>
    <w:rsid w:val="009C2A4D"/>
    <w:rsid w:val="009C33F2"/>
    <w:rsid w:val="009C39CF"/>
    <w:rsid w:val="009C426E"/>
    <w:rsid w:val="009C432B"/>
    <w:rsid w:val="009C4D77"/>
    <w:rsid w:val="009C578C"/>
    <w:rsid w:val="009C5DB2"/>
    <w:rsid w:val="009C5E5B"/>
    <w:rsid w:val="009C62D5"/>
    <w:rsid w:val="009C668C"/>
    <w:rsid w:val="009D0ED9"/>
    <w:rsid w:val="009D20AF"/>
    <w:rsid w:val="009D249A"/>
    <w:rsid w:val="009D3231"/>
    <w:rsid w:val="009D3C69"/>
    <w:rsid w:val="009D3CCD"/>
    <w:rsid w:val="009D4299"/>
    <w:rsid w:val="009D49C9"/>
    <w:rsid w:val="009E0A67"/>
    <w:rsid w:val="009E193F"/>
    <w:rsid w:val="009E1E68"/>
    <w:rsid w:val="009E32DB"/>
    <w:rsid w:val="009E33C8"/>
    <w:rsid w:val="009E4D9A"/>
    <w:rsid w:val="009E4E78"/>
    <w:rsid w:val="009E5419"/>
    <w:rsid w:val="009E5527"/>
    <w:rsid w:val="009E5F1B"/>
    <w:rsid w:val="009E6497"/>
    <w:rsid w:val="009E6DCD"/>
    <w:rsid w:val="009F1A81"/>
    <w:rsid w:val="009F4873"/>
    <w:rsid w:val="009F4ED9"/>
    <w:rsid w:val="009F64AE"/>
    <w:rsid w:val="009F66C5"/>
    <w:rsid w:val="009F7632"/>
    <w:rsid w:val="00A001B9"/>
    <w:rsid w:val="00A00BF7"/>
    <w:rsid w:val="00A01336"/>
    <w:rsid w:val="00A01555"/>
    <w:rsid w:val="00A01C75"/>
    <w:rsid w:val="00A01DCF"/>
    <w:rsid w:val="00A03B96"/>
    <w:rsid w:val="00A04355"/>
    <w:rsid w:val="00A047AA"/>
    <w:rsid w:val="00A04E24"/>
    <w:rsid w:val="00A05261"/>
    <w:rsid w:val="00A05505"/>
    <w:rsid w:val="00A05EDE"/>
    <w:rsid w:val="00A06CED"/>
    <w:rsid w:val="00A071C9"/>
    <w:rsid w:val="00A071F9"/>
    <w:rsid w:val="00A0726A"/>
    <w:rsid w:val="00A10832"/>
    <w:rsid w:val="00A114F1"/>
    <w:rsid w:val="00A11503"/>
    <w:rsid w:val="00A135F3"/>
    <w:rsid w:val="00A13EFF"/>
    <w:rsid w:val="00A15D01"/>
    <w:rsid w:val="00A15D9E"/>
    <w:rsid w:val="00A16F09"/>
    <w:rsid w:val="00A17BD1"/>
    <w:rsid w:val="00A20707"/>
    <w:rsid w:val="00A2093B"/>
    <w:rsid w:val="00A209AE"/>
    <w:rsid w:val="00A20D3F"/>
    <w:rsid w:val="00A2149E"/>
    <w:rsid w:val="00A21C7C"/>
    <w:rsid w:val="00A22277"/>
    <w:rsid w:val="00A22661"/>
    <w:rsid w:val="00A22B7C"/>
    <w:rsid w:val="00A23FBA"/>
    <w:rsid w:val="00A2424D"/>
    <w:rsid w:val="00A252C0"/>
    <w:rsid w:val="00A254E5"/>
    <w:rsid w:val="00A256D7"/>
    <w:rsid w:val="00A2573E"/>
    <w:rsid w:val="00A258E7"/>
    <w:rsid w:val="00A2681A"/>
    <w:rsid w:val="00A268CA"/>
    <w:rsid w:val="00A268FD"/>
    <w:rsid w:val="00A26CD6"/>
    <w:rsid w:val="00A27CB6"/>
    <w:rsid w:val="00A30080"/>
    <w:rsid w:val="00A30655"/>
    <w:rsid w:val="00A306DC"/>
    <w:rsid w:val="00A30FF0"/>
    <w:rsid w:val="00A31455"/>
    <w:rsid w:val="00A31FDA"/>
    <w:rsid w:val="00A324EE"/>
    <w:rsid w:val="00A32F53"/>
    <w:rsid w:val="00A3305D"/>
    <w:rsid w:val="00A3349F"/>
    <w:rsid w:val="00A33664"/>
    <w:rsid w:val="00A34132"/>
    <w:rsid w:val="00A34527"/>
    <w:rsid w:val="00A34AAC"/>
    <w:rsid w:val="00A35030"/>
    <w:rsid w:val="00A35F2D"/>
    <w:rsid w:val="00A36064"/>
    <w:rsid w:val="00A36455"/>
    <w:rsid w:val="00A371DF"/>
    <w:rsid w:val="00A37DE0"/>
    <w:rsid w:val="00A4016C"/>
    <w:rsid w:val="00A40343"/>
    <w:rsid w:val="00A42309"/>
    <w:rsid w:val="00A42D25"/>
    <w:rsid w:val="00A42EA3"/>
    <w:rsid w:val="00A43AB7"/>
    <w:rsid w:val="00A43E75"/>
    <w:rsid w:val="00A452E0"/>
    <w:rsid w:val="00A46939"/>
    <w:rsid w:val="00A46A67"/>
    <w:rsid w:val="00A475D7"/>
    <w:rsid w:val="00A47C71"/>
    <w:rsid w:val="00A50E2E"/>
    <w:rsid w:val="00A511FE"/>
    <w:rsid w:val="00A51268"/>
    <w:rsid w:val="00A5151E"/>
    <w:rsid w:val="00A51D85"/>
    <w:rsid w:val="00A52500"/>
    <w:rsid w:val="00A52917"/>
    <w:rsid w:val="00A534DE"/>
    <w:rsid w:val="00A536B8"/>
    <w:rsid w:val="00A53A84"/>
    <w:rsid w:val="00A54358"/>
    <w:rsid w:val="00A54DCF"/>
    <w:rsid w:val="00A55F30"/>
    <w:rsid w:val="00A561DF"/>
    <w:rsid w:val="00A5634E"/>
    <w:rsid w:val="00A601A9"/>
    <w:rsid w:val="00A60212"/>
    <w:rsid w:val="00A61406"/>
    <w:rsid w:val="00A6186D"/>
    <w:rsid w:val="00A626C9"/>
    <w:rsid w:val="00A62AD2"/>
    <w:rsid w:val="00A62B7B"/>
    <w:rsid w:val="00A62D45"/>
    <w:rsid w:val="00A62E18"/>
    <w:rsid w:val="00A64145"/>
    <w:rsid w:val="00A64CC3"/>
    <w:rsid w:val="00A64DAA"/>
    <w:rsid w:val="00A65961"/>
    <w:rsid w:val="00A66FC5"/>
    <w:rsid w:val="00A671DD"/>
    <w:rsid w:val="00A70244"/>
    <w:rsid w:val="00A704C8"/>
    <w:rsid w:val="00A7107D"/>
    <w:rsid w:val="00A71DA7"/>
    <w:rsid w:val="00A73C44"/>
    <w:rsid w:val="00A74535"/>
    <w:rsid w:val="00A74648"/>
    <w:rsid w:val="00A75036"/>
    <w:rsid w:val="00A750D1"/>
    <w:rsid w:val="00A75355"/>
    <w:rsid w:val="00A76596"/>
    <w:rsid w:val="00A76B5D"/>
    <w:rsid w:val="00A778F3"/>
    <w:rsid w:val="00A77E6E"/>
    <w:rsid w:val="00A804CD"/>
    <w:rsid w:val="00A82198"/>
    <w:rsid w:val="00A836DE"/>
    <w:rsid w:val="00A83CB6"/>
    <w:rsid w:val="00A8578F"/>
    <w:rsid w:val="00A85D7C"/>
    <w:rsid w:val="00A85F17"/>
    <w:rsid w:val="00A85F7F"/>
    <w:rsid w:val="00A86488"/>
    <w:rsid w:val="00A865FF"/>
    <w:rsid w:val="00A90465"/>
    <w:rsid w:val="00A909E8"/>
    <w:rsid w:val="00A90CD2"/>
    <w:rsid w:val="00A90D14"/>
    <w:rsid w:val="00A91375"/>
    <w:rsid w:val="00A91D66"/>
    <w:rsid w:val="00A92AB3"/>
    <w:rsid w:val="00A9452A"/>
    <w:rsid w:val="00A956C3"/>
    <w:rsid w:val="00A97252"/>
    <w:rsid w:val="00A9727C"/>
    <w:rsid w:val="00A978C6"/>
    <w:rsid w:val="00A978E0"/>
    <w:rsid w:val="00A97C10"/>
    <w:rsid w:val="00AA0D20"/>
    <w:rsid w:val="00AA1C9C"/>
    <w:rsid w:val="00AA214C"/>
    <w:rsid w:val="00AA2319"/>
    <w:rsid w:val="00AA2397"/>
    <w:rsid w:val="00AA2407"/>
    <w:rsid w:val="00AA351D"/>
    <w:rsid w:val="00AA3725"/>
    <w:rsid w:val="00AA3DBC"/>
    <w:rsid w:val="00AA469C"/>
    <w:rsid w:val="00AA4A38"/>
    <w:rsid w:val="00AA5257"/>
    <w:rsid w:val="00AA5621"/>
    <w:rsid w:val="00AA6C18"/>
    <w:rsid w:val="00AA6E14"/>
    <w:rsid w:val="00AA727C"/>
    <w:rsid w:val="00AB0040"/>
    <w:rsid w:val="00AB077B"/>
    <w:rsid w:val="00AB0D02"/>
    <w:rsid w:val="00AB23CB"/>
    <w:rsid w:val="00AB2B74"/>
    <w:rsid w:val="00AB3352"/>
    <w:rsid w:val="00AB3C6D"/>
    <w:rsid w:val="00AB4357"/>
    <w:rsid w:val="00AB4B73"/>
    <w:rsid w:val="00AB4F49"/>
    <w:rsid w:val="00AB54EC"/>
    <w:rsid w:val="00AB55E7"/>
    <w:rsid w:val="00AC0362"/>
    <w:rsid w:val="00AC0672"/>
    <w:rsid w:val="00AC281C"/>
    <w:rsid w:val="00AC351B"/>
    <w:rsid w:val="00AC3BE3"/>
    <w:rsid w:val="00AC60EE"/>
    <w:rsid w:val="00AC6214"/>
    <w:rsid w:val="00AC7823"/>
    <w:rsid w:val="00AD0339"/>
    <w:rsid w:val="00AD0D1A"/>
    <w:rsid w:val="00AD0DD3"/>
    <w:rsid w:val="00AD10C8"/>
    <w:rsid w:val="00AD25C5"/>
    <w:rsid w:val="00AD26FA"/>
    <w:rsid w:val="00AD2EF5"/>
    <w:rsid w:val="00AD33BE"/>
    <w:rsid w:val="00AD358C"/>
    <w:rsid w:val="00AD3DDD"/>
    <w:rsid w:val="00AD5310"/>
    <w:rsid w:val="00AD53AB"/>
    <w:rsid w:val="00AD5D2A"/>
    <w:rsid w:val="00AD63E7"/>
    <w:rsid w:val="00AD6490"/>
    <w:rsid w:val="00AD74E7"/>
    <w:rsid w:val="00AE046A"/>
    <w:rsid w:val="00AE1028"/>
    <w:rsid w:val="00AE1306"/>
    <w:rsid w:val="00AE2410"/>
    <w:rsid w:val="00AE2962"/>
    <w:rsid w:val="00AE2C75"/>
    <w:rsid w:val="00AE4174"/>
    <w:rsid w:val="00AE46C8"/>
    <w:rsid w:val="00AE4A8D"/>
    <w:rsid w:val="00AE4E55"/>
    <w:rsid w:val="00AE5AA7"/>
    <w:rsid w:val="00AE5E6A"/>
    <w:rsid w:val="00AE6DE0"/>
    <w:rsid w:val="00AE7191"/>
    <w:rsid w:val="00AE7CAC"/>
    <w:rsid w:val="00AE7CCD"/>
    <w:rsid w:val="00AF0A21"/>
    <w:rsid w:val="00AF174C"/>
    <w:rsid w:val="00AF1D69"/>
    <w:rsid w:val="00AF22B0"/>
    <w:rsid w:val="00AF4253"/>
    <w:rsid w:val="00AF42C2"/>
    <w:rsid w:val="00AF43CC"/>
    <w:rsid w:val="00AF4C23"/>
    <w:rsid w:val="00AF4E4D"/>
    <w:rsid w:val="00AF5935"/>
    <w:rsid w:val="00AF5B44"/>
    <w:rsid w:val="00AF6C71"/>
    <w:rsid w:val="00B00CD8"/>
    <w:rsid w:val="00B01DB6"/>
    <w:rsid w:val="00B02246"/>
    <w:rsid w:val="00B023A2"/>
    <w:rsid w:val="00B02646"/>
    <w:rsid w:val="00B0293D"/>
    <w:rsid w:val="00B031B7"/>
    <w:rsid w:val="00B04107"/>
    <w:rsid w:val="00B05230"/>
    <w:rsid w:val="00B05D02"/>
    <w:rsid w:val="00B05F42"/>
    <w:rsid w:val="00B06525"/>
    <w:rsid w:val="00B06AFA"/>
    <w:rsid w:val="00B06DA5"/>
    <w:rsid w:val="00B07170"/>
    <w:rsid w:val="00B079D4"/>
    <w:rsid w:val="00B07D60"/>
    <w:rsid w:val="00B1066F"/>
    <w:rsid w:val="00B11D90"/>
    <w:rsid w:val="00B120E5"/>
    <w:rsid w:val="00B12E0B"/>
    <w:rsid w:val="00B131C7"/>
    <w:rsid w:val="00B13240"/>
    <w:rsid w:val="00B1325F"/>
    <w:rsid w:val="00B13AAF"/>
    <w:rsid w:val="00B13C1E"/>
    <w:rsid w:val="00B13C9A"/>
    <w:rsid w:val="00B14301"/>
    <w:rsid w:val="00B14381"/>
    <w:rsid w:val="00B143DE"/>
    <w:rsid w:val="00B14A2F"/>
    <w:rsid w:val="00B157B7"/>
    <w:rsid w:val="00B15842"/>
    <w:rsid w:val="00B158EA"/>
    <w:rsid w:val="00B15B2C"/>
    <w:rsid w:val="00B16261"/>
    <w:rsid w:val="00B16B54"/>
    <w:rsid w:val="00B16CC3"/>
    <w:rsid w:val="00B16FF1"/>
    <w:rsid w:val="00B1739A"/>
    <w:rsid w:val="00B173B3"/>
    <w:rsid w:val="00B177DD"/>
    <w:rsid w:val="00B17813"/>
    <w:rsid w:val="00B210B0"/>
    <w:rsid w:val="00B212DF"/>
    <w:rsid w:val="00B218D4"/>
    <w:rsid w:val="00B21E33"/>
    <w:rsid w:val="00B22B0B"/>
    <w:rsid w:val="00B22E24"/>
    <w:rsid w:val="00B234BE"/>
    <w:rsid w:val="00B23868"/>
    <w:rsid w:val="00B24C1C"/>
    <w:rsid w:val="00B24C66"/>
    <w:rsid w:val="00B254E4"/>
    <w:rsid w:val="00B25D7F"/>
    <w:rsid w:val="00B25F92"/>
    <w:rsid w:val="00B3085E"/>
    <w:rsid w:val="00B31B09"/>
    <w:rsid w:val="00B3253C"/>
    <w:rsid w:val="00B32F2C"/>
    <w:rsid w:val="00B330FE"/>
    <w:rsid w:val="00B334AE"/>
    <w:rsid w:val="00B33DC9"/>
    <w:rsid w:val="00B356EE"/>
    <w:rsid w:val="00B35CFF"/>
    <w:rsid w:val="00B3614C"/>
    <w:rsid w:val="00B36437"/>
    <w:rsid w:val="00B37DBA"/>
    <w:rsid w:val="00B41295"/>
    <w:rsid w:val="00B41A7C"/>
    <w:rsid w:val="00B41CA7"/>
    <w:rsid w:val="00B41EFD"/>
    <w:rsid w:val="00B42834"/>
    <w:rsid w:val="00B42838"/>
    <w:rsid w:val="00B42BBF"/>
    <w:rsid w:val="00B43F59"/>
    <w:rsid w:val="00B4479B"/>
    <w:rsid w:val="00B44F34"/>
    <w:rsid w:val="00B45110"/>
    <w:rsid w:val="00B45349"/>
    <w:rsid w:val="00B45480"/>
    <w:rsid w:val="00B45D09"/>
    <w:rsid w:val="00B465B1"/>
    <w:rsid w:val="00B47DA9"/>
    <w:rsid w:val="00B512AE"/>
    <w:rsid w:val="00B51313"/>
    <w:rsid w:val="00B5243A"/>
    <w:rsid w:val="00B52F79"/>
    <w:rsid w:val="00B5343D"/>
    <w:rsid w:val="00B53A93"/>
    <w:rsid w:val="00B547E9"/>
    <w:rsid w:val="00B54AD3"/>
    <w:rsid w:val="00B550E0"/>
    <w:rsid w:val="00B5524E"/>
    <w:rsid w:val="00B563C4"/>
    <w:rsid w:val="00B572CF"/>
    <w:rsid w:val="00B5785A"/>
    <w:rsid w:val="00B6015C"/>
    <w:rsid w:val="00B60CBB"/>
    <w:rsid w:val="00B62C6F"/>
    <w:rsid w:val="00B63B0C"/>
    <w:rsid w:val="00B65156"/>
    <w:rsid w:val="00B67394"/>
    <w:rsid w:val="00B67BF8"/>
    <w:rsid w:val="00B7013A"/>
    <w:rsid w:val="00B70D84"/>
    <w:rsid w:val="00B71343"/>
    <w:rsid w:val="00B71357"/>
    <w:rsid w:val="00B719BC"/>
    <w:rsid w:val="00B72DD7"/>
    <w:rsid w:val="00B73873"/>
    <w:rsid w:val="00B73D31"/>
    <w:rsid w:val="00B757C9"/>
    <w:rsid w:val="00B75EAB"/>
    <w:rsid w:val="00B76260"/>
    <w:rsid w:val="00B76B4C"/>
    <w:rsid w:val="00B77D14"/>
    <w:rsid w:val="00B80C55"/>
    <w:rsid w:val="00B812B5"/>
    <w:rsid w:val="00B81826"/>
    <w:rsid w:val="00B81EE0"/>
    <w:rsid w:val="00B870DE"/>
    <w:rsid w:val="00B870F6"/>
    <w:rsid w:val="00B875C0"/>
    <w:rsid w:val="00B87EFB"/>
    <w:rsid w:val="00B90064"/>
    <w:rsid w:val="00B90AC4"/>
    <w:rsid w:val="00B92537"/>
    <w:rsid w:val="00B93A8A"/>
    <w:rsid w:val="00B95BFA"/>
    <w:rsid w:val="00B95D19"/>
    <w:rsid w:val="00B96592"/>
    <w:rsid w:val="00B9705D"/>
    <w:rsid w:val="00B977C2"/>
    <w:rsid w:val="00BA0A08"/>
    <w:rsid w:val="00BA1362"/>
    <w:rsid w:val="00BA189D"/>
    <w:rsid w:val="00BA1AF1"/>
    <w:rsid w:val="00BA24CD"/>
    <w:rsid w:val="00BA3609"/>
    <w:rsid w:val="00BA4AE5"/>
    <w:rsid w:val="00BA5423"/>
    <w:rsid w:val="00BA5768"/>
    <w:rsid w:val="00BA57C4"/>
    <w:rsid w:val="00BA5BCC"/>
    <w:rsid w:val="00BA5C17"/>
    <w:rsid w:val="00BA6E08"/>
    <w:rsid w:val="00BA7714"/>
    <w:rsid w:val="00BA7D06"/>
    <w:rsid w:val="00BB0D79"/>
    <w:rsid w:val="00BB28F8"/>
    <w:rsid w:val="00BB2914"/>
    <w:rsid w:val="00BB2DB0"/>
    <w:rsid w:val="00BB2E30"/>
    <w:rsid w:val="00BB303E"/>
    <w:rsid w:val="00BB3442"/>
    <w:rsid w:val="00BB3BB3"/>
    <w:rsid w:val="00BB44A6"/>
    <w:rsid w:val="00BB47AD"/>
    <w:rsid w:val="00BB4E70"/>
    <w:rsid w:val="00BB521C"/>
    <w:rsid w:val="00BB5D99"/>
    <w:rsid w:val="00BB6050"/>
    <w:rsid w:val="00BB6A37"/>
    <w:rsid w:val="00BB7959"/>
    <w:rsid w:val="00BC079B"/>
    <w:rsid w:val="00BC08F0"/>
    <w:rsid w:val="00BC102A"/>
    <w:rsid w:val="00BC1AB1"/>
    <w:rsid w:val="00BC257A"/>
    <w:rsid w:val="00BC2EDE"/>
    <w:rsid w:val="00BC362B"/>
    <w:rsid w:val="00BC4F2F"/>
    <w:rsid w:val="00BC553B"/>
    <w:rsid w:val="00BD0040"/>
    <w:rsid w:val="00BD0F1D"/>
    <w:rsid w:val="00BD205A"/>
    <w:rsid w:val="00BD2200"/>
    <w:rsid w:val="00BD2B0B"/>
    <w:rsid w:val="00BD2EA6"/>
    <w:rsid w:val="00BD3098"/>
    <w:rsid w:val="00BD39DA"/>
    <w:rsid w:val="00BD3F94"/>
    <w:rsid w:val="00BD4BD7"/>
    <w:rsid w:val="00BE0CD1"/>
    <w:rsid w:val="00BE0E50"/>
    <w:rsid w:val="00BE1615"/>
    <w:rsid w:val="00BE192B"/>
    <w:rsid w:val="00BE22C2"/>
    <w:rsid w:val="00BE22E5"/>
    <w:rsid w:val="00BE2EB1"/>
    <w:rsid w:val="00BE3829"/>
    <w:rsid w:val="00BE38D5"/>
    <w:rsid w:val="00BE50B0"/>
    <w:rsid w:val="00BE5121"/>
    <w:rsid w:val="00BE58BE"/>
    <w:rsid w:val="00BE5A5A"/>
    <w:rsid w:val="00BE6BCF"/>
    <w:rsid w:val="00BE7C8F"/>
    <w:rsid w:val="00BE7E17"/>
    <w:rsid w:val="00BF0039"/>
    <w:rsid w:val="00BF13A2"/>
    <w:rsid w:val="00BF1A6B"/>
    <w:rsid w:val="00BF1F87"/>
    <w:rsid w:val="00BF3095"/>
    <w:rsid w:val="00BF42A8"/>
    <w:rsid w:val="00BF4BB7"/>
    <w:rsid w:val="00BF4BC2"/>
    <w:rsid w:val="00BF5552"/>
    <w:rsid w:val="00BF5B56"/>
    <w:rsid w:val="00BF6042"/>
    <w:rsid w:val="00BF6F06"/>
    <w:rsid w:val="00BF7CC1"/>
    <w:rsid w:val="00C003B9"/>
    <w:rsid w:val="00C00771"/>
    <w:rsid w:val="00C01894"/>
    <w:rsid w:val="00C01C7C"/>
    <w:rsid w:val="00C0219F"/>
    <w:rsid w:val="00C02738"/>
    <w:rsid w:val="00C02779"/>
    <w:rsid w:val="00C04B8F"/>
    <w:rsid w:val="00C05ECD"/>
    <w:rsid w:val="00C06404"/>
    <w:rsid w:val="00C07B88"/>
    <w:rsid w:val="00C104EE"/>
    <w:rsid w:val="00C10A26"/>
    <w:rsid w:val="00C10ACB"/>
    <w:rsid w:val="00C10DD5"/>
    <w:rsid w:val="00C11B23"/>
    <w:rsid w:val="00C11C4B"/>
    <w:rsid w:val="00C12C85"/>
    <w:rsid w:val="00C136BD"/>
    <w:rsid w:val="00C139B8"/>
    <w:rsid w:val="00C13BBA"/>
    <w:rsid w:val="00C14D01"/>
    <w:rsid w:val="00C16C45"/>
    <w:rsid w:val="00C171B6"/>
    <w:rsid w:val="00C172FC"/>
    <w:rsid w:val="00C178E5"/>
    <w:rsid w:val="00C21912"/>
    <w:rsid w:val="00C22069"/>
    <w:rsid w:val="00C22B8F"/>
    <w:rsid w:val="00C22F6A"/>
    <w:rsid w:val="00C239DF"/>
    <w:rsid w:val="00C243A6"/>
    <w:rsid w:val="00C24429"/>
    <w:rsid w:val="00C247B7"/>
    <w:rsid w:val="00C248E5"/>
    <w:rsid w:val="00C32239"/>
    <w:rsid w:val="00C32A12"/>
    <w:rsid w:val="00C32CC0"/>
    <w:rsid w:val="00C33641"/>
    <w:rsid w:val="00C337D4"/>
    <w:rsid w:val="00C33AE2"/>
    <w:rsid w:val="00C34C9E"/>
    <w:rsid w:val="00C34DA0"/>
    <w:rsid w:val="00C3504B"/>
    <w:rsid w:val="00C37307"/>
    <w:rsid w:val="00C37EC2"/>
    <w:rsid w:val="00C407A9"/>
    <w:rsid w:val="00C421BF"/>
    <w:rsid w:val="00C42FD9"/>
    <w:rsid w:val="00C43A49"/>
    <w:rsid w:val="00C43CF3"/>
    <w:rsid w:val="00C44311"/>
    <w:rsid w:val="00C44837"/>
    <w:rsid w:val="00C44B05"/>
    <w:rsid w:val="00C45C2C"/>
    <w:rsid w:val="00C45DBB"/>
    <w:rsid w:val="00C46F92"/>
    <w:rsid w:val="00C472FE"/>
    <w:rsid w:val="00C474E8"/>
    <w:rsid w:val="00C47AEC"/>
    <w:rsid w:val="00C47BCE"/>
    <w:rsid w:val="00C47EEB"/>
    <w:rsid w:val="00C508FF"/>
    <w:rsid w:val="00C50BA0"/>
    <w:rsid w:val="00C51110"/>
    <w:rsid w:val="00C5112D"/>
    <w:rsid w:val="00C52FC5"/>
    <w:rsid w:val="00C53538"/>
    <w:rsid w:val="00C5413A"/>
    <w:rsid w:val="00C54C84"/>
    <w:rsid w:val="00C55468"/>
    <w:rsid w:val="00C55EFE"/>
    <w:rsid w:val="00C56064"/>
    <w:rsid w:val="00C56ABB"/>
    <w:rsid w:val="00C56F3D"/>
    <w:rsid w:val="00C57F34"/>
    <w:rsid w:val="00C60979"/>
    <w:rsid w:val="00C61430"/>
    <w:rsid w:val="00C61F22"/>
    <w:rsid w:val="00C62343"/>
    <w:rsid w:val="00C627C9"/>
    <w:rsid w:val="00C627E5"/>
    <w:rsid w:val="00C62897"/>
    <w:rsid w:val="00C62CE4"/>
    <w:rsid w:val="00C635A4"/>
    <w:rsid w:val="00C645DF"/>
    <w:rsid w:val="00C64933"/>
    <w:rsid w:val="00C64C6B"/>
    <w:rsid w:val="00C65404"/>
    <w:rsid w:val="00C65416"/>
    <w:rsid w:val="00C6611B"/>
    <w:rsid w:val="00C664C0"/>
    <w:rsid w:val="00C67DAD"/>
    <w:rsid w:val="00C70587"/>
    <w:rsid w:val="00C7158C"/>
    <w:rsid w:val="00C723E1"/>
    <w:rsid w:val="00C726DB"/>
    <w:rsid w:val="00C72989"/>
    <w:rsid w:val="00C72FC1"/>
    <w:rsid w:val="00C73430"/>
    <w:rsid w:val="00C73732"/>
    <w:rsid w:val="00C73F6D"/>
    <w:rsid w:val="00C745D8"/>
    <w:rsid w:val="00C75D4E"/>
    <w:rsid w:val="00C76558"/>
    <w:rsid w:val="00C8164C"/>
    <w:rsid w:val="00C81711"/>
    <w:rsid w:val="00C82A99"/>
    <w:rsid w:val="00C835B3"/>
    <w:rsid w:val="00C8391F"/>
    <w:rsid w:val="00C83ECB"/>
    <w:rsid w:val="00C8469F"/>
    <w:rsid w:val="00C850CF"/>
    <w:rsid w:val="00C85DF7"/>
    <w:rsid w:val="00C8647B"/>
    <w:rsid w:val="00C86752"/>
    <w:rsid w:val="00C87826"/>
    <w:rsid w:val="00C90836"/>
    <w:rsid w:val="00C91F1D"/>
    <w:rsid w:val="00C94F84"/>
    <w:rsid w:val="00C952B3"/>
    <w:rsid w:val="00C95703"/>
    <w:rsid w:val="00C95DA0"/>
    <w:rsid w:val="00C95E70"/>
    <w:rsid w:val="00C970D2"/>
    <w:rsid w:val="00C97611"/>
    <w:rsid w:val="00C97A1D"/>
    <w:rsid w:val="00C97A5E"/>
    <w:rsid w:val="00C97EDE"/>
    <w:rsid w:val="00C97FFA"/>
    <w:rsid w:val="00CA08F3"/>
    <w:rsid w:val="00CA13E4"/>
    <w:rsid w:val="00CA1DE1"/>
    <w:rsid w:val="00CA2280"/>
    <w:rsid w:val="00CA30C6"/>
    <w:rsid w:val="00CA4005"/>
    <w:rsid w:val="00CA4660"/>
    <w:rsid w:val="00CA478F"/>
    <w:rsid w:val="00CA5985"/>
    <w:rsid w:val="00CA5E51"/>
    <w:rsid w:val="00CA6358"/>
    <w:rsid w:val="00CA78B2"/>
    <w:rsid w:val="00CB0D0B"/>
    <w:rsid w:val="00CB17F6"/>
    <w:rsid w:val="00CB1923"/>
    <w:rsid w:val="00CB193A"/>
    <w:rsid w:val="00CB2476"/>
    <w:rsid w:val="00CB2A3D"/>
    <w:rsid w:val="00CB2B1F"/>
    <w:rsid w:val="00CB530A"/>
    <w:rsid w:val="00CB67D9"/>
    <w:rsid w:val="00CB7174"/>
    <w:rsid w:val="00CC0C2C"/>
    <w:rsid w:val="00CC1CF4"/>
    <w:rsid w:val="00CC38C6"/>
    <w:rsid w:val="00CC41AD"/>
    <w:rsid w:val="00CC4947"/>
    <w:rsid w:val="00CC4E46"/>
    <w:rsid w:val="00CC6BE7"/>
    <w:rsid w:val="00CC6C05"/>
    <w:rsid w:val="00CC7D22"/>
    <w:rsid w:val="00CD05AC"/>
    <w:rsid w:val="00CD0D76"/>
    <w:rsid w:val="00CD1F62"/>
    <w:rsid w:val="00CD2313"/>
    <w:rsid w:val="00CD3043"/>
    <w:rsid w:val="00CD36E9"/>
    <w:rsid w:val="00CD396A"/>
    <w:rsid w:val="00CD4CE1"/>
    <w:rsid w:val="00CD4D96"/>
    <w:rsid w:val="00CD57E5"/>
    <w:rsid w:val="00CD6313"/>
    <w:rsid w:val="00CD6541"/>
    <w:rsid w:val="00CD656D"/>
    <w:rsid w:val="00CD7E52"/>
    <w:rsid w:val="00CE021C"/>
    <w:rsid w:val="00CE0ACD"/>
    <w:rsid w:val="00CE1474"/>
    <w:rsid w:val="00CE1718"/>
    <w:rsid w:val="00CE2A7D"/>
    <w:rsid w:val="00CE2CD4"/>
    <w:rsid w:val="00CE3675"/>
    <w:rsid w:val="00CE50FA"/>
    <w:rsid w:val="00CE5CCE"/>
    <w:rsid w:val="00CE642A"/>
    <w:rsid w:val="00CE68FB"/>
    <w:rsid w:val="00CE6D88"/>
    <w:rsid w:val="00CE7AC5"/>
    <w:rsid w:val="00CF08E5"/>
    <w:rsid w:val="00CF147B"/>
    <w:rsid w:val="00CF44E2"/>
    <w:rsid w:val="00CF46A4"/>
    <w:rsid w:val="00CF4B08"/>
    <w:rsid w:val="00CF5702"/>
    <w:rsid w:val="00CF6CD9"/>
    <w:rsid w:val="00CF79CD"/>
    <w:rsid w:val="00D00919"/>
    <w:rsid w:val="00D010E2"/>
    <w:rsid w:val="00D0141B"/>
    <w:rsid w:val="00D01646"/>
    <w:rsid w:val="00D02031"/>
    <w:rsid w:val="00D03070"/>
    <w:rsid w:val="00D03765"/>
    <w:rsid w:val="00D04214"/>
    <w:rsid w:val="00D0469B"/>
    <w:rsid w:val="00D04B7C"/>
    <w:rsid w:val="00D05072"/>
    <w:rsid w:val="00D06276"/>
    <w:rsid w:val="00D06290"/>
    <w:rsid w:val="00D06945"/>
    <w:rsid w:val="00D06BDE"/>
    <w:rsid w:val="00D06EFD"/>
    <w:rsid w:val="00D07570"/>
    <w:rsid w:val="00D075AC"/>
    <w:rsid w:val="00D07A44"/>
    <w:rsid w:val="00D10174"/>
    <w:rsid w:val="00D105A4"/>
    <w:rsid w:val="00D10BB7"/>
    <w:rsid w:val="00D10DB1"/>
    <w:rsid w:val="00D11734"/>
    <w:rsid w:val="00D11D45"/>
    <w:rsid w:val="00D130A1"/>
    <w:rsid w:val="00D131F8"/>
    <w:rsid w:val="00D134BB"/>
    <w:rsid w:val="00D13634"/>
    <w:rsid w:val="00D14A09"/>
    <w:rsid w:val="00D152F0"/>
    <w:rsid w:val="00D15474"/>
    <w:rsid w:val="00D15C64"/>
    <w:rsid w:val="00D15FF2"/>
    <w:rsid w:val="00D16494"/>
    <w:rsid w:val="00D16A4B"/>
    <w:rsid w:val="00D17723"/>
    <w:rsid w:val="00D179DE"/>
    <w:rsid w:val="00D20184"/>
    <w:rsid w:val="00D2037B"/>
    <w:rsid w:val="00D208A1"/>
    <w:rsid w:val="00D20971"/>
    <w:rsid w:val="00D22672"/>
    <w:rsid w:val="00D22B38"/>
    <w:rsid w:val="00D230B8"/>
    <w:rsid w:val="00D236D6"/>
    <w:rsid w:val="00D23777"/>
    <w:rsid w:val="00D23DD7"/>
    <w:rsid w:val="00D241F0"/>
    <w:rsid w:val="00D248FE"/>
    <w:rsid w:val="00D276E4"/>
    <w:rsid w:val="00D278E4"/>
    <w:rsid w:val="00D27B3D"/>
    <w:rsid w:val="00D30375"/>
    <w:rsid w:val="00D30B00"/>
    <w:rsid w:val="00D30BE1"/>
    <w:rsid w:val="00D30C94"/>
    <w:rsid w:val="00D3107E"/>
    <w:rsid w:val="00D31396"/>
    <w:rsid w:val="00D314DE"/>
    <w:rsid w:val="00D31A8E"/>
    <w:rsid w:val="00D3396E"/>
    <w:rsid w:val="00D34D64"/>
    <w:rsid w:val="00D34E4A"/>
    <w:rsid w:val="00D35A14"/>
    <w:rsid w:val="00D35D5A"/>
    <w:rsid w:val="00D3661B"/>
    <w:rsid w:val="00D36B58"/>
    <w:rsid w:val="00D36DE2"/>
    <w:rsid w:val="00D3710E"/>
    <w:rsid w:val="00D3774B"/>
    <w:rsid w:val="00D37BF7"/>
    <w:rsid w:val="00D37C0D"/>
    <w:rsid w:val="00D402AA"/>
    <w:rsid w:val="00D41AAA"/>
    <w:rsid w:val="00D41D25"/>
    <w:rsid w:val="00D42297"/>
    <w:rsid w:val="00D42888"/>
    <w:rsid w:val="00D42D3D"/>
    <w:rsid w:val="00D43607"/>
    <w:rsid w:val="00D43FBD"/>
    <w:rsid w:val="00D44028"/>
    <w:rsid w:val="00D450C3"/>
    <w:rsid w:val="00D4551B"/>
    <w:rsid w:val="00D45644"/>
    <w:rsid w:val="00D45C4E"/>
    <w:rsid w:val="00D464BD"/>
    <w:rsid w:val="00D46F9B"/>
    <w:rsid w:val="00D47F25"/>
    <w:rsid w:val="00D50644"/>
    <w:rsid w:val="00D5152E"/>
    <w:rsid w:val="00D515AC"/>
    <w:rsid w:val="00D51D58"/>
    <w:rsid w:val="00D521ED"/>
    <w:rsid w:val="00D521FB"/>
    <w:rsid w:val="00D52E6D"/>
    <w:rsid w:val="00D5302D"/>
    <w:rsid w:val="00D53044"/>
    <w:rsid w:val="00D53992"/>
    <w:rsid w:val="00D5413C"/>
    <w:rsid w:val="00D5429D"/>
    <w:rsid w:val="00D54612"/>
    <w:rsid w:val="00D549A8"/>
    <w:rsid w:val="00D55371"/>
    <w:rsid w:val="00D55FA4"/>
    <w:rsid w:val="00D56FAC"/>
    <w:rsid w:val="00D6029F"/>
    <w:rsid w:val="00D608A1"/>
    <w:rsid w:val="00D60AB5"/>
    <w:rsid w:val="00D60AE2"/>
    <w:rsid w:val="00D60B30"/>
    <w:rsid w:val="00D60F0E"/>
    <w:rsid w:val="00D61973"/>
    <w:rsid w:val="00D61B31"/>
    <w:rsid w:val="00D62836"/>
    <w:rsid w:val="00D64711"/>
    <w:rsid w:val="00D656AE"/>
    <w:rsid w:val="00D65899"/>
    <w:rsid w:val="00D65AEA"/>
    <w:rsid w:val="00D65D80"/>
    <w:rsid w:val="00D65E67"/>
    <w:rsid w:val="00D669A0"/>
    <w:rsid w:val="00D67154"/>
    <w:rsid w:val="00D70859"/>
    <w:rsid w:val="00D70B35"/>
    <w:rsid w:val="00D71574"/>
    <w:rsid w:val="00D72B1F"/>
    <w:rsid w:val="00D72E06"/>
    <w:rsid w:val="00D735B1"/>
    <w:rsid w:val="00D73706"/>
    <w:rsid w:val="00D74139"/>
    <w:rsid w:val="00D74312"/>
    <w:rsid w:val="00D75767"/>
    <w:rsid w:val="00D762A6"/>
    <w:rsid w:val="00D76617"/>
    <w:rsid w:val="00D76981"/>
    <w:rsid w:val="00D80329"/>
    <w:rsid w:val="00D80BE2"/>
    <w:rsid w:val="00D81181"/>
    <w:rsid w:val="00D81E57"/>
    <w:rsid w:val="00D84467"/>
    <w:rsid w:val="00D85497"/>
    <w:rsid w:val="00D85AD0"/>
    <w:rsid w:val="00D878DF"/>
    <w:rsid w:val="00D90394"/>
    <w:rsid w:val="00D91E25"/>
    <w:rsid w:val="00D92A40"/>
    <w:rsid w:val="00D94244"/>
    <w:rsid w:val="00D94667"/>
    <w:rsid w:val="00D952CF"/>
    <w:rsid w:val="00D95E60"/>
    <w:rsid w:val="00D96701"/>
    <w:rsid w:val="00D96B6D"/>
    <w:rsid w:val="00D96FB7"/>
    <w:rsid w:val="00D97071"/>
    <w:rsid w:val="00DA0151"/>
    <w:rsid w:val="00DA027C"/>
    <w:rsid w:val="00DA11FE"/>
    <w:rsid w:val="00DA13BA"/>
    <w:rsid w:val="00DA15FC"/>
    <w:rsid w:val="00DA1781"/>
    <w:rsid w:val="00DA1A51"/>
    <w:rsid w:val="00DA2087"/>
    <w:rsid w:val="00DA31BC"/>
    <w:rsid w:val="00DA4744"/>
    <w:rsid w:val="00DA5157"/>
    <w:rsid w:val="00DA54BF"/>
    <w:rsid w:val="00DA6528"/>
    <w:rsid w:val="00DA65FE"/>
    <w:rsid w:val="00DA66E6"/>
    <w:rsid w:val="00DA7ADB"/>
    <w:rsid w:val="00DB01C1"/>
    <w:rsid w:val="00DB1D84"/>
    <w:rsid w:val="00DB2496"/>
    <w:rsid w:val="00DB25DB"/>
    <w:rsid w:val="00DB271C"/>
    <w:rsid w:val="00DB2858"/>
    <w:rsid w:val="00DB36F5"/>
    <w:rsid w:val="00DB4F83"/>
    <w:rsid w:val="00DB52FE"/>
    <w:rsid w:val="00DB5CA9"/>
    <w:rsid w:val="00DB6436"/>
    <w:rsid w:val="00DB6AC9"/>
    <w:rsid w:val="00DB7396"/>
    <w:rsid w:val="00DB7636"/>
    <w:rsid w:val="00DB775F"/>
    <w:rsid w:val="00DC061D"/>
    <w:rsid w:val="00DC0679"/>
    <w:rsid w:val="00DC23CC"/>
    <w:rsid w:val="00DC2AEF"/>
    <w:rsid w:val="00DC30A1"/>
    <w:rsid w:val="00DC30C6"/>
    <w:rsid w:val="00DC3781"/>
    <w:rsid w:val="00DC3D2E"/>
    <w:rsid w:val="00DC3D53"/>
    <w:rsid w:val="00DC45AC"/>
    <w:rsid w:val="00DC4988"/>
    <w:rsid w:val="00DC4D3F"/>
    <w:rsid w:val="00DC4DE8"/>
    <w:rsid w:val="00DC6347"/>
    <w:rsid w:val="00DC782F"/>
    <w:rsid w:val="00DD0042"/>
    <w:rsid w:val="00DD029F"/>
    <w:rsid w:val="00DD0AC1"/>
    <w:rsid w:val="00DD0D8E"/>
    <w:rsid w:val="00DD177C"/>
    <w:rsid w:val="00DD2339"/>
    <w:rsid w:val="00DD32F2"/>
    <w:rsid w:val="00DD34A0"/>
    <w:rsid w:val="00DD3558"/>
    <w:rsid w:val="00DD3DE0"/>
    <w:rsid w:val="00DD49DD"/>
    <w:rsid w:val="00DD4B47"/>
    <w:rsid w:val="00DD5420"/>
    <w:rsid w:val="00DD6749"/>
    <w:rsid w:val="00DD7D9F"/>
    <w:rsid w:val="00DE1118"/>
    <w:rsid w:val="00DE2451"/>
    <w:rsid w:val="00DE3BE8"/>
    <w:rsid w:val="00DE3CE0"/>
    <w:rsid w:val="00DE4C4B"/>
    <w:rsid w:val="00DE6510"/>
    <w:rsid w:val="00DE6DA7"/>
    <w:rsid w:val="00DF11EB"/>
    <w:rsid w:val="00DF19BD"/>
    <w:rsid w:val="00DF2032"/>
    <w:rsid w:val="00DF25EF"/>
    <w:rsid w:val="00DF2A79"/>
    <w:rsid w:val="00DF3205"/>
    <w:rsid w:val="00DF3C20"/>
    <w:rsid w:val="00DF4431"/>
    <w:rsid w:val="00DF6340"/>
    <w:rsid w:val="00DF6692"/>
    <w:rsid w:val="00DF72E5"/>
    <w:rsid w:val="00E00758"/>
    <w:rsid w:val="00E016C6"/>
    <w:rsid w:val="00E02703"/>
    <w:rsid w:val="00E0329B"/>
    <w:rsid w:val="00E03E5D"/>
    <w:rsid w:val="00E04E6A"/>
    <w:rsid w:val="00E04EB5"/>
    <w:rsid w:val="00E04EFF"/>
    <w:rsid w:val="00E050A4"/>
    <w:rsid w:val="00E065A5"/>
    <w:rsid w:val="00E06A49"/>
    <w:rsid w:val="00E06BC3"/>
    <w:rsid w:val="00E06CBF"/>
    <w:rsid w:val="00E07D33"/>
    <w:rsid w:val="00E119A3"/>
    <w:rsid w:val="00E132E4"/>
    <w:rsid w:val="00E133A4"/>
    <w:rsid w:val="00E144A6"/>
    <w:rsid w:val="00E14952"/>
    <w:rsid w:val="00E16127"/>
    <w:rsid w:val="00E161F3"/>
    <w:rsid w:val="00E17028"/>
    <w:rsid w:val="00E170A1"/>
    <w:rsid w:val="00E2036C"/>
    <w:rsid w:val="00E208C9"/>
    <w:rsid w:val="00E212B4"/>
    <w:rsid w:val="00E218C5"/>
    <w:rsid w:val="00E22FDF"/>
    <w:rsid w:val="00E234E9"/>
    <w:rsid w:val="00E24670"/>
    <w:rsid w:val="00E24B86"/>
    <w:rsid w:val="00E260FA"/>
    <w:rsid w:val="00E266BA"/>
    <w:rsid w:val="00E26966"/>
    <w:rsid w:val="00E27458"/>
    <w:rsid w:val="00E30612"/>
    <w:rsid w:val="00E307B2"/>
    <w:rsid w:val="00E30D2B"/>
    <w:rsid w:val="00E31705"/>
    <w:rsid w:val="00E323A9"/>
    <w:rsid w:val="00E327F7"/>
    <w:rsid w:val="00E335D4"/>
    <w:rsid w:val="00E347D8"/>
    <w:rsid w:val="00E37793"/>
    <w:rsid w:val="00E40753"/>
    <w:rsid w:val="00E4162D"/>
    <w:rsid w:val="00E41AAB"/>
    <w:rsid w:val="00E43211"/>
    <w:rsid w:val="00E43E47"/>
    <w:rsid w:val="00E449C6"/>
    <w:rsid w:val="00E456C6"/>
    <w:rsid w:val="00E4606E"/>
    <w:rsid w:val="00E473F0"/>
    <w:rsid w:val="00E50591"/>
    <w:rsid w:val="00E50697"/>
    <w:rsid w:val="00E51792"/>
    <w:rsid w:val="00E51AB5"/>
    <w:rsid w:val="00E51DE0"/>
    <w:rsid w:val="00E5238A"/>
    <w:rsid w:val="00E52E98"/>
    <w:rsid w:val="00E53187"/>
    <w:rsid w:val="00E554D0"/>
    <w:rsid w:val="00E56692"/>
    <w:rsid w:val="00E56913"/>
    <w:rsid w:val="00E573A4"/>
    <w:rsid w:val="00E601F9"/>
    <w:rsid w:val="00E61E80"/>
    <w:rsid w:val="00E63079"/>
    <w:rsid w:val="00E6328C"/>
    <w:rsid w:val="00E635BE"/>
    <w:rsid w:val="00E667B2"/>
    <w:rsid w:val="00E670AE"/>
    <w:rsid w:val="00E67836"/>
    <w:rsid w:val="00E710C6"/>
    <w:rsid w:val="00E71344"/>
    <w:rsid w:val="00E72B72"/>
    <w:rsid w:val="00E72CE1"/>
    <w:rsid w:val="00E72E79"/>
    <w:rsid w:val="00E74019"/>
    <w:rsid w:val="00E75DED"/>
    <w:rsid w:val="00E76164"/>
    <w:rsid w:val="00E76B29"/>
    <w:rsid w:val="00E77E49"/>
    <w:rsid w:val="00E801D3"/>
    <w:rsid w:val="00E80505"/>
    <w:rsid w:val="00E80A65"/>
    <w:rsid w:val="00E80EAE"/>
    <w:rsid w:val="00E81794"/>
    <w:rsid w:val="00E82CEB"/>
    <w:rsid w:val="00E82E7B"/>
    <w:rsid w:val="00E836A4"/>
    <w:rsid w:val="00E84AEB"/>
    <w:rsid w:val="00E85267"/>
    <w:rsid w:val="00E854C2"/>
    <w:rsid w:val="00E85DC4"/>
    <w:rsid w:val="00E85E1C"/>
    <w:rsid w:val="00E86117"/>
    <w:rsid w:val="00E876CE"/>
    <w:rsid w:val="00E87D7B"/>
    <w:rsid w:val="00E87E95"/>
    <w:rsid w:val="00E909CD"/>
    <w:rsid w:val="00E91DCA"/>
    <w:rsid w:val="00E92601"/>
    <w:rsid w:val="00E92946"/>
    <w:rsid w:val="00E934F4"/>
    <w:rsid w:val="00E94B58"/>
    <w:rsid w:val="00E94FBF"/>
    <w:rsid w:val="00E95593"/>
    <w:rsid w:val="00E9758A"/>
    <w:rsid w:val="00EA0E86"/>
    <w:rsid w:val="00EA1442"/>
    <w:rsid w:val="00EA17B6"/>
    <w:rsid w:val="00EA224E"/>
    <w:rsid w:val="00EA22E4"/>
    <w:rsid w:val="00EA2B7A"/>
    <w:rsid w:val="00EA3B2A"/>
    <w:rsid w:val="00EA3BD0"/>
    <w:rsid w:val="00EA40F0"/>
    <w:rsid w:val="00EA417B"/>
    <w:rsid w:val="00EA41B6"/>
    <w:rsid w:val="00EA5276"/>
    <w:rsid w:val="00EA5C71"/>
    <w:rsid w:val="00EA76CF"/>
    <w:rsid w:val="00EA78E4"/>
    <w:rsid w:val="00EB1CA0"/>
    <w:rsid w:val="00EB32C8"/>
    <w:rsid w:val="00EB382E"/>
    <w:rsid w:val="00EB3A19"/>
    <w:rsid w:val="00EB3E59"/>
    <w:rsid w:val="00EB40A4"/>
    <w:rsid w:val="00EB489E"/>
    <w:rsid w:val="00EB4C9C"/>
    <w:rsid w:val="00EB524D"/>
    <w:rsid w:val="00EB52A7"/>
    <w:rsid w:val="00EB6C6F"/>
    <w:rsid w:val="00EB75A6"/>
    <w:rsid w:val="00EB7D56"/>
    <w:rsid w:val="00EC1590"/>
    <w:rsid w:val="00EC15BA"/>
    <w:rsid w:val="00EC23AC"/>
    <w:rsid w:val="00EC32A8"/>
    <w:rsid w:val="00EC3C27"/>
    <w:rsid w:val="00EC4278"/>
    <w:rsid w:val="00EC4DED"/>
    <w:rsid w:val="00EC619C"/>
    <w:rsid w:val="00EC6D1E"/>
    <w:rsid w:val="00ED015A"/>
    <w:rsid w:val="00ED016E"/>
    <w:rsid w:val="00ED0951"/>
    <w:rsid w:val="00ED103B"/>
    <w:rsid w:val="00ED1BE8"/>
    <w:rsid w:val="00ED27D5"/>
    <w:rsid w:val="00ED35A5"/>
    <w:rsid w:val="00ED3848"/>
    <w:rsid w:val="00ED40D4"/>
    <w:rsid w:val="00ED44FF"/>
    <w:rsid w:val="00ED4FF2"/>
    <w:rsid w:val="00ED5B69"/>
    <w:rsid w:val="00ED5FB6"/>
    <w:rsid w:val="00ED6015"/>
    <w:rsid w:val="00ED6C1D"/>
    <w:rsid w:val="00ED7335"/>
    <w:rsid w:val="00ED74EB"/>
    <w:rsid w:val="00ED7766"/>
    <w:rsid w:val="00ED7E92"/>
    <w:rsid w:val="00EE05FB"/>
    <w:rsid w:val="00EE08AB"/>
    <w:rsid w:val="00EE1377"/>
    <w:rsid w:val="00EE1727"/>
    <w:rsid w:val="00EE1FFD"/>
    <w:rsid w:val="00EE2063"/>
    <w:rsid w:val="00EE2393"/>
    <w:rsid w:val="00EE27E3"/>
    <w:rsid w:val="00EE2997"/>
    <w:rsid w:val="00EE3949"/>
    <w:rsid w:val="00EE39C9"/>
    <w:rsid w:val="00EE3B9E"/>
    <w:rsid w:val="00EE4178"/>
    <w:rsid w:val="00EE6BC6"/>
    <w:rsid w:val="00EE6F5D"/>
    <w:rsid w:val="00EF30CD"/>
    <w:rsid w:val="00EF43C8"/>
    <w:rsid w:val="00EF500C"/>
    <w:rsid w:val="00EF6021"/>
    <w:rsid w:val="00EF659B"/>
    <w:rsid w:val="00EF6A2F"/>
    <w:rsid w:val="00EF6DD8"/>
    <w:rsid w:val="00EF71FA"/>
    <w:rsid w:val="00EF78B0"/>
    <w:rsid w:val="00EF79E1"/>
    <w:rsid w:val="00F00E56"/>
    <w:rsid w:val="00F018A0"/>
    <w:rsid w:val="00F01944"/>
    <w:rsid w:val="00F01CE4"/>
    <w:rsid w:val="00F01EBD"/>
    <w:rsid w:val="00F02D54"/>
    <w:rsid w:val="00F02EA6"/>
    <w:rsid w:val="00F03A50"/>
    <w:rsid w:val="00F051CB"/>
    <w:rsid w:val="00F05307"/>
    <w:rsid w:val="00F05FF6"/>
    <w:rsid w:val="00F07762"/>
    <w:rsid w:val="00F07EC8"/>
    <w:rsid w:val="00F100A5"/>
    <w:rsid w:val="00F104F0"/>
    <w:rsid w:val="00F107E3"/>
    <w:rsid w:val="00F10B5C"/>
    <w:rsid w:val="00F10C64"/>
    <w:rsid w:val="00F10C70"/>
    <w:rsid w:val="00F10FF2"/>
    <w:rsid w:val="00F12055"/>
    <w:rsid w:val="00F1212B"/>
    <w:rsid w:val="00F1326F"/>
    <w:rsid w:val="00F13DF5"/>
    <w:rsid w:val="00F15252"/>
    <w:rsid w:val="00F16520"/>
    <w:rsid w:val="00F16857"/>
    <w:rsid w:val="00F16A0C"/>
    <w:rsid w:val="00F17BA0"/>
    <w:rsid w:val="00F17C11"/>
    <w:rsid w:val="00F17F2B"/>
    <w:rsid w:val="00F17F3E"/>
    <w:rsid w:val="00F204CF"/>
    <w:rsid w:val="00F21C82"/>
    <w:rsid w:val="00F22159"/>
    <w:rsid w:val="00F24001"/>
    <w:rsid w:val="00F24C35"/>
    <w:rsid w:val="00F24DF3"/>
    <w:rsid w:val="00F2553F"/>
    <w:rsid w:val="00F257BC"/>
    <w:rsid w:val="00F25B61"/>
    <w:rsid w:val="00F261B4"/>
    <w:rsid w:val="00F261E1"/>
    <w:rsid w:val="00F30C89"/>
    <w:rsid w:val="00F3137D"/>
    <w:rsid w:val="00F31583"/>
    <w:rsid w:val="00F31D46"/>
    <w:rsid w:val="00F31E63"/>
    <w:rsid w:val="00F32452"/>
    <w:rsid w:val="00F32847"/>
    <w:rsid w:val="00F33F9D"/>
    <w:rsid w:val="00F34F83"/>
    <w:rsid w:val="00F364A5"/>
    <w:rsid w:val="00F36555"/>
    <w:rsid w:val="00F36C38"/>
    <w:rsid w:val="00F37494"/>
    <w:rsid w:val="00F37E46"/>
    <w:rsid w:val="00F4148F"/>
    <w:rsid w:val="00F4264C"/>
    <w:rsid w:val="00F42CB2"/>
    <w:rsid w:val="00F4400D"/>
    <w:rsid w:val="00F4438E"/>
    <w:rsid w:val="00F45232"/>
    <w:rsid w:val="00F45465"/>
    <w:rsid w:val="00F454A0"/>
    <w:rsid w:val="00F4584C"/>
    <w:rsid w:val="00F45FD6"/>
    <w:rsid w:val="00F47040"/>
    <w:rsid w:val="00F47335"/>
    <w:rsid w:val="00F500E1"/>
    <w:rsid w:val="00F5013E"/>
    <w:rsid w:val="00F519B3"/>
    <w:rsid w:val="00F52064"/>
    <w:rsid w:val="00F522C8"/>
    <w:rsid w:val="00F53173"/>
    <w:rsid w:val="00F53214"/>
    <w:rsid w:val="00F53C92"/>
    <w:rsid w:val="00F55307"/>
    <w:rsid w:val="00F55703"/>
    <w:rsid w:val="00F5600E"/>
    <w:rsid w:val="00F6031F"/>
    <w:rsid w:val="00F60868"/>
    <w:rsid w:val="00F620CC"/>
    <w:rsid w:val="00F62AD9"/>
    <w:rsid w:val="00F648E0"/>
    <w:rsid w:val="00F65C2F"/>
    <w:rsid w:val="00F65E7A"/>
    <w:rsid w:val="00F660E7"/>
    <w:rsid w:val="00F66A33"/>
    <w:rsid w:val="00F702D6"/>
    <w:rsid w:val="00F73D82"/>
    <w:rsid w:val="00F74395"/>
    <w:rsid w:val="00F74773"/>
    <w:rsid w:val="00F778CE"/>
    <w:rsid w:val="00F77CD4"/>
    <w:rsid w:val="00F80121"/>
    <w:rsid w:val="00F80245"/>
    <w:rsid w:val="00F80530"/>
    <w:rsid w:val="00F81B15"/>
    <w:rsid w:val="00F81B92"/>
    <w:rsid w:val="00F8271D"/>
    <w:rsid w:val="00F82CB5"/>
    <w:rsid w:val="00F82F24"/>
    <w:rsid w:val="00F82FD0"/>
    <w:rsid w:val="00F833EC"/>
    <w:rsid w:val="00F8418C"/>
    <w:rsid w:val="00F84CF7"/>
    <w:rsid w:val="00F85913"/>
    <w:rsid w:val="00F86149"/>
    <w:rsid w:val="00F865E8"/>
    <w:rsid w:val="00F86DC6"/>
    <w:rsid w:val="00F8742F"/>
    <w:rsid w:val="00F87E74"/>
    <w:rsid w:val="00F907C2"/>
    <w:rsid w:val="00F907DB"/>
    <w:rsid w:val="00F90C83"/>
    <w:rsid w:val="00F91284"/>
    <w:rsid w:val="00F913C8"/>
    <w:rsid w:val="00F922F8"/>
    <w:rsid w:val="00F92821"/>
    <w:rsid w:val="00F933E7"/>
    <w:rsid w:val="00F93595"/>
    <w:rsid w:val="00F936C1"/>
    <w:rsid w:val="00F93EB6"/>
    <w:rsid w:val="00F9545E"/>
    <w:rsid w:val="00F9592A"/>
    <w:rsid w:val="00F96ACE"/>
    <w:rsid w:val="00F96D69"/>
    <w:rsid w:val="00F97729"/>
    <w:rsid w:val="00F97C71"/>
    <w:rsid w:val="00FA0598"/>
    <w:rsid w:val="00FA08B1"/>
    <w:rsid w:val="00FA101A"/>
    <w:rsid w:val="00FA1076"/>
    <w:rsid w:val="00FA1C00"/>
    <w:rsid w:val="00FA2069"/>
    <w:rsid w:val="00FA29EF"/>
    <w:rsid w:val="00FA2E5B"/>
    <w:rsid w:val="00FA2E85"/>
    <w:rsid w:val="00FA4FBD"/>
    <w:rsid w:val="00FA6239"/>
    <w:rsid w:val="00FA7430"/>
    <w:rsid w:val="00FB0101"/>
    <w:rsid w:val="00FB03A4"/>
    <w:rsid w:val="00FB05D7"/>
    <w:rsid w:val="00FB1B01"/>
    <w:rsid w:val="00FB1B4E"/>
    <w:rsid w:val="00FB1B68"/>
    <w:rsid w:val="00FB1E20"/>
    <w:rsid w:val="00FB2741"/>
    <w:rsid w:val="00FB32F6"/>
    <w:rsid w:val="00FB3628"/>
    <w:rsid w:val="00FB3CBC"/>
    <w:rsid w:val="00FB3D7F"/>
    <w:rsid w:val="00FB3EB6"/>
    <w:rsid w:val="00FB3F8F"/>
    <w:rsid w:val="00FB40F9"/>
    <w:rsid w:val="00FB4D40"/>
    <w:rsid w:val="00FB5AFE"/>
    <w:rsid w:val="00FB727B"/>
    <w:rsid w:val="00FC0383"/>
    <w:rsid w:val="00FC11AE"/>
    <w:rsid w:val="00FC1A00"/>
    <w:rsid w:val="00FC1E90"/>
    <w:rsid w:val="00FC2098"/>
    <w:rsid w:val="00FC24FC"/>
    <w:rsid w:val="00FC30FF"/>
    <w:rsid w:val="00FC336C"/>
    <w:rsid w:val="00FC4744"/>
    <w:rsid w:val="00FC6709"/>
    <w:rsid w:val="00FC6C0D"/>
    <w:rsid w:val="00FD0165"/>
    <w:rsid w:val="00FD1036"/>
    <w:rsid w:val="00FD1392"/>
    <w:rsid w:val="00FD1789"/>
    <w:rsid w:val="00FD2414"/>
    <w:rsid w:val="00FD27A2"/>
    <w:rsid w:val="00FD3013"/>
    <w:rsid w:val="00FD338F"/>
    <w:rsid w:val="00FD4105"/>
    <w:rsid w:val="00FD6340"/>
    <w:rsid w:val="00FD78E6"/>
    <w:rsid w:val="00FD7B18"/>
    <w:rsid w:val="00FD7B3E"/>
    <w:rsid w:val="00FE0037"/>
    <w:rsid w:val="00FE082A"/>
    <w:rsid w:val="00FE0948"/>
    <w:rsid w:val="00FE25E9"/>
    <w:rsid w:val="00FE49B6"/>
    <w:rsid w:val="00FE5D31"/>
    <w:rsid w:val="00FE5DB9"/>
    <w:rsid w:val="00FE66D0"/>
    <w:rsid w:val="00FF01CF"/>
    <w:rsid w:val="00FF02F8"/>
    <w:rsid w:val="00FF05B0"/>
    <w:rsid w:val="00FF0D71"/>
    <w:rsid w:val="00FF0F6C"/>
    <w:rsid w:val="00FF31D4"/>
    <w:rsid w:val="00FF3E50"/>
    <w:rsid w:val="00FF3FCE"/>
    <w:rsid w:val="00FF447E"/>
    <w:rsid w:val="00FF48D5"/>
    <w:rsid w:val="00FF55F0"/>
    <w:rsid w:val="00FF5BE2"/>
    <w:rsid w:val="00FF6A86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42A"/>
    <w:pPr>
      <w:keepNext/>
      <w:jc w:val="both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D5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4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3D53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List">
    <w:name w:val="List"/>
    <w:basedOn w:val="Normal"/>
    <w:uiPriority w:val="99"/>
    <w:rsid w:val="00CE642A"/>
    <w:pPr>
      <w:widowControl w:val="0"/>
      <w:ind w:left="283" w:hanging="283"/>
    </w:pPr>
  </w:style>
  <w:style w:type="paragraph" w:styleId="Caption">
    <w:name w:val="caption"/>
    <w:basedOn w:val="Normal"/>
    <w:uiPriority w:val="99"/>
    <w:qFormat/>
    <w:rsid w:val="00CE642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E642A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642A"/>
    <w:rPr>
      <w:rFonts w:ascii="Arial" w:hAnsi="Arial" w:cs="Arial"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42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aliases w:val="Обычный (Web) Знак"/>
    <w:basedOn w:val="Normal"/>
    <w:uiPriority w:val="99"/>
    <w:rsid w:val="00726473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726473"/>
  </w:style>
  <w:style w:type="paragraph" w:styleId="ListParagraph">
    <w:name w:val="List Paragraph"/>
    <w:basedOn w:val="Normal"/>
    <w:uiPriority w:val="99"/>
    <w:qFormat/>
    <w:rsid w:val="00C81711"/>
    <w:pPr>
      <w:ind w:left="720"/>
    </w:pPr>
  </w:style>
  <w:style w:type="paragraph" w:customStyle="1" w:styleId="western">
    <w:name w:val="western"/>
    <w:basedOn w:val="Normal"/>
    <w:uiPriority w:val="99"/>
    <w:rsid w:val="00693EF1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9E1E6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E1E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1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E6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E1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E6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E39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2F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Pages>12</Pages>
  <Words>2196</Words>
  <Characters>12521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Екатерина Васильевна</cp:lastModifiedBy>
  <cp:revision>64</cp:revision>
  <cp:lastPrinted>2016-02-10T09:25:00Z</cp:lastPrinted>
  <dcterms:created xsi:type="dcterms:W3CDTF">2016-01-14T11:41:00Z</dcterms:created>
  <dcterms:modified xsi:type="dcterms:W3CDTF">2016-02-12T09:27:00Z</dcterms:modified>
</cp:coreProperties>
</file>