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7473" w14:textId="77777777" w:rsidR="004C6AB5" w:rsidRDefault="004C6A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231713" w14:textId="77777777" w:rsidR="004C6AB5" w:rsidRDefault="004C6A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6AB5" w14:paraId="01AE5E3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6390FB1" w14:textId="77777777" w:rsidR="004C6AB5" w:rsidRDefault="004C6AB5">
            <w:pPr>
              <w:pStyle w:val="ConsPlusNormal"/>
            </w:pPr>
            <w:r>
              <w:t>23 декабря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61BC055" w14:textId="77777777" w:rsidR="004C6AB5" w:rsidRDefault="004C6AB5">
            <w:pPr>
              <w:pStyle w:val="ConsPlusNormal"/>
              <w:jc w:val="right"/>
            </w:pPr>
            <w:r>
              <w:t>N 95-з</w:t>
            </w:r>
          </w:p>
        </w:tc>
      </w:tr>
    </w:tbl>
    <w:p w14:paraId="19611596" w14:textId="77777777" w:rsidR="004C6AB5" w:rsidRDefault="004C6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85D869" w14:textId="77777777" w:rsidR="004C6AB5" w:rsidRDefault="004C6AB5">
      <w:pPr>
        <w:pStyle w:val="ConsPlusNormal"/>
        <w:jc w:val="both"/>
      </w:pPr>
    </w:p>
    <w:p w14:paraId="75CC1878" w14:textId="77777777" w:rsidR="004C6AB5" w:rsidRDefault="004C6AB5">
      <w:pPr>
        <w:pStyle w:val="ConsPlusTitle"/>
        <w:jc w:val="center"/>
      </w:pPr>
      <w:r>
        <w:t>РОССИЙСКАЯ ФЕДЕРАЦИЯ</w:t>
      </w:r>
    </w:p>
    <w:p w14:paraId="31D3BC1D" w14:textId="77777777" w:rsidR="004C6AB5" w:rsidRDefault="004C6AB5">
      <w:pPr>
        <w:pStyle w:val="ConsPlusTitle"/>
        <w:jc w:val="center"/>
      </w:pPr>
      <w:r>
        <w:t>СМОЛЕНСКАЯ ОБЛАСТЬ</w:t>
      </w:r>
    </w:p>
    <w:p w14:paraId="22E47C94" w14:textId="77777777" w:rsidR="004C6AB5" w:rsidRDefault="004C6AB5">
      <w:pPr>
        <w:pStyle w:val="ConsPlusTitle"/>
        <w:jc w:val="center"/>
      </w:pPr>
    </w:p>
    <w:p w14:paraId="328BFDA7" w14:textId="77777777" w:rsidR="004C6AB5" w:rsidRDefault="004C6AB5">
      <w:pPr>
        <w:pStyle w:val="ConsPlusTitle"/>
        <w:jc w:val="center"/>
      </w:pPr>
      <w:r>
        <w:t>ОБЛАСТНОЙ ЗАКОН</w:t>
      </w:r>
    </w:p>
    <w:p w14:paraId="3F8EB8E0" w14:textId="77777777" w:rsidR="004C6AB5" w:rsidRDefault="004C6AB5">
      <w:pPr>
        <w:pStyle w:val="ConsPlusTitle"/>
        <w:jc w:val="center"/>
      </w:pPr>
    </w:p>
    <w:p w14:paraId="61572E9B" w14:textId="77777777" w:rsidR="004C6AB5" w:rsidRDefault="004C6AB5">
      <w:pPr>
        <w:pStyle w:val="ConsPlusTitle"/>
        <w:jc w:val="center"/>
      </w:pPr>
      <w:r>
        <w:t>О ГОСУДАРСТВЕННОЙ ПОДДЕРЖКЕ ИНВЕСТИЦИОННОЙ</w:t>
      </w:r>
    </w:p>
    <w:p w14:paraId="68A3EA37" w14:textId="77777777" w:rsidR="004C6AB5" w:rsidRDefault="004C6AB5">
      <w:pPr>
        <w:pStyle w:val="ConsPlusTitle"/>
        <w:jc w:val="center"/>
      </w:pPr>
      <w:r>
        <w:t>ДЕЯТЕЛЬНОСТИ НА ТЕРРИТОРИИ СМОЛЕНСКОЙ ОБЛАСТИ</w:t>
      </w:r>
    </w:p>
    <w:p w14:paraId="735D2E1F" w14:textId="77777777" w:rsidR="004C6AB5" w:rsidRDefault="004C6AB5">
      <w:pPr>
        <w:pStyle w:val="ConsPlusNormal"/>
        <w:jc w:val="both"/>
      </w:pPr>
    </w:p>
    <w:p w14:paraId="58BF5BEA" w14:textId="77777777" w:rsidR="004C6AB5" w:rsidRDefault="004C6AB5">
      <w:pPr>
        <w:pStyle w:val="ConsPlusNormal"/>
        <w:jc w:val="right"/>
      </w:pPr>
      <w:r>
        <w:t>Принят Смоленской областной Думой</w:t>
      </w:r>
    </w:p>
    <w:p w14:paraId="4035F534" w14:textId="77777777" w:rsidR="004C6AB5" w:rsidRDefault="004C6AB5">
      <w:pPr>
        <w:pStyle w:val="ConsPlusNormal"/>
        <w:jc w:val="right"/>
      </w:pPr>
      <w:r>
        <w:t>17 декабря 2002 года</w:t>
      </w:r>
    </w:p>
    <w:p w14:paraId="710C9385" w14:textId="77777777" w:rsidR="004C6AB5" w:rsidRDefault="004C6A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6AB5" w14:paraId="5CF5EF2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4809" w14:textId="77777777" w:rsidR="004C6AB5" w:rsidRDefault="004C6A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3858" w14:textId="77777777" w:rsidR="004C6AB5" w:rsidRDefault="004C6A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9A4EDA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CFD497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14:paraId="3A1B8510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28.12.2004 </w:t>
            </w:r>
            <w:hyperlink r:id="rId5">
              <w:r>
                <w:rPr>
                  <w:color w:val="0000FF"/>
                </w:rPr>
                <w:t>N 125-з</w:t>
              </w:r>
            </w:hyperlink>
            <w:r>
              <w:rPr>
                <w:color w:val="392C69"/>
              </w:rPr>
              <w:t xml:space="preserve">, от 02.10.2006 </w:t>
            </w:r>
            <w:hyperlink r:id="rId6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>
              <w:r>
                <w:rPr>
                  <w:color w:val="0000FF"/>
                </w:rPr>
                <w:t>N 146-з</w:t>
              </w:r>
            </w:hyperlink>
            <w:r>
              <w:rPr>
                <w:color w:val="392C69"/>
              </w:rPr>
              <w:t>,</w:t>
            </w:r>
          </w:p>
          <w:p w14:paraId="4CCC9958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16.12.2008 </w:t>
            </w:r>
            <w:hyperlink r:id="rId8">
              <w:r>
                <w:rPr>
                  <w:color w:val="0000FF"/>
                </w:rPr>
                <w:t>N 166-з</w:t>
              </w:r>
            </w:hyperlink>
            <w:r>
              <w:rPr>
                <w:color w:val="392C69"/>
              </w:rPr>
              <w:t xml:space="preserve">, от 15.07.2011 </w:t>
            </w:r>
            <w:hyperlink r:id="rId9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 xml:space="preserve">, от 20.11.2013 </w:t>
            </w:r>
            <w:hyperlink r:id="rId10">
              <w:r>
                <w:rPr>
                  <w:color w:val="0000FF"/>
                </w:rPr>
                <w:t>N 134-з</w:t>
              </w:r>
            </w:hyperlink>
            <w:r>
              <w:rPr>
                <w:color w:val="392C69"/>
              </w:rPr>
              <w:t>,</w:t>
            </w:r>
          </w:p>
          <w:p w14:paraId="60239956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11">
              <w:r>
                <w:rPr>
                  <w:color w:val="0000FF"/>
                </w:rPr>
                <w:t>N 89-з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12">
              <w:r>
                <w:rPr>
                  <w:color w:val="0000FF"/>
                </w:rPr>
                <w:t>N 166-з</w:t>
              </w:r>
            </w:hyperlink>
            <w:r>
              <w:rPr>
                <w:color w:val="392C69"/>
              </w:rPr>
              <w:t xml:space="preserve">, от 29.09.2016 </w:t>
            </w:r>
            <w:hyperlink r:id="rId13">
              <w:r>
                <w:rPr>
                  <w:color w:val="0000FF"/>
                </w:rPr>
                <w:t>N 89-з</w:t>
              </w:r>
            </w:hyperlink>
            <w:r>
              <w:rPr>
                <w:color w:val="392C69"/>
              </w:rPr>
              <w:t>,</w:t>
            </w:r>
          </w:p>
          <w:p w14:paraId="50BE6650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4">
              <w:r>
                <w:rPr>
                  <w:color w:val="0000FF"/>
                </w:rPr>
                <w:t>N 121-з</w:t>
              </w:r>
            </w:hyperlink>
            <w:r>
              <w:rPr>
                <w:color w:val="392C69"/>
              </w:rPr>
              <w:t xml:space="preserve">, от 25.10.2017 </w:t>
            </w:r>
            <w:hyperlink r:id="rId15">
              <w:r>
                <w:rPr>
                  <w:color w:val="0000FF"/>
                </w:rPr>
                <w:t>N 119-з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6">
              <w:r>
                <w:rPr>
                  <w:color w:val="0000FF"/>
                </w:rPr>
                <w:t>N 61-з</w:t>
              </w:r>
            </w:hyperlink>
            <w:r>
              <w:rPr>
                <w:color w:val="392C69"/>
              </w:rPr>
              <w:t>,</w:t>
            </w:r>
          </w:p>
          <w:p w14:paraId="3367DE62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17">
              <w:r>
                <w:rPr>
                  <w:color w:val="0000FF"/>
                </w:rPr>
                <w:t>N 70-з</w:t>
              </w:r>
            </w:hyperlink>
            <w:r>
              <w:rPr>
                <w:color w:val="392C69"/>
              </w:rPr>
              <w:t xml:space="preserve">, от 15.12.2022 </w:t>
            </w:r>
            <w:hyperlink r:id="rId18">
              <w:r>
                <w:rPr>
                  <w:color w:val="0000FF"/>
                </w:rPr>
                <w:t>N 168-з</w:t>
              </w:r>
            </w:hyperlink>
            <w:r>
              <w:rPr>
                <w:color w:val="392C69"/>
              </w:rPr>
              <w:t xml:space="preserve">, от 29.03.2024 </w:t>
            </w:r>
            <w:hyperlink r:id="rId19">
              <w:r>
                <w:rPr>
                  <w:color w:val="0000FF"/>
                </w:rPr>
                <w:t>N 30-з</w:t>
              </w:r>
            </w:hyperlink>
            <w:r>
              <w:rPr>
                <w:color w:val="392C69"/>
              </w:rPr>
              <w:t>,</w:t>
            </w:r>
          </w:p>
          <w:p w14:paraId="32CB2ED8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14:paraId="37D0D4C2" w14:textId="77777777" w:rsidR="004C6AB5" w:rsidRDefault="004C6A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19.12.2003 </w:t>
            </w:r>
            <w:hyperlink r:id="rId20">
              <w:r>
                <w:rPr>
                  <w:color w:val="0000FF"/>
                </w:rPr>
                <w:t>N 99-з</w:t>
              </w:r>
            </w:hyperlink>
            <w:r>
              <w:rPr>
                <w:color w:val="392C69"/>
              </w:rPr>
              <w:t xml:space="preserve">, от 28.11.2005 </w:t>
            </w:r>
            <w:hyperlink r:id="rId21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 xml:space="preserve">, от 28.11.2006 </w:t>
            </w:r>
            <w:hyperlink r:id="rId22">
              <w:r>
                <w:rPr>
                  <w:color w:val="0000FF"/>
                </w:rPr>
                <w:t>N 125-з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EA78" w14:textId="77777777" w:rsidR="004C6AB5" w:rsidRDefault="004C6AB5">
            <w:pPr>
              <w:pStyle w:val="ConsPlusNormal"/>
            </w:pPr>
          </w:p>
        </w:tc>
      </w:tr>
    </w:tbl>
    <w:p w14:paraId="61E5C5FF" w14:textId="77777777" w:rsidR="004C6AB5" w:rsidRDefault="004C6AB5">
      <w:pPr>
        <w:pStyle w:val="ConsPlusNormal"/>
        <w:jc w:val="both"/>
      </w:pPr>
    </w:p>
    <w:p w14:paraId="46E9C55E" w14:textId="77777777" w:rsidR="004C6AB5" w:rsidRDefault="004C6AB5">
      <w:pPr>
        <w:pStyle w:val="ConsPlusTitle"/>
        <w:ind w:firstLine="540"/>
        <w:jc w:val="both"/>
        <w:outlineLvl w:val="0"/>
      </w:pPr>
      <w:r>
        <w:t>Статья 1. Отношения, регулируемые настоящим областным законом</w:t>
      </w:r>
    </w:p>
    <w:p w14:paraId="1145790C" w14:textId="77777777" w:rsidR="004C6AB5" w:rsidRDefault="004C6AB5">
      <w:pPr>
        <w:pStyle w:val="ConsPlusNormal"/>
        <w:jc w:val="both"/>
      </w:pPr>
    </w:p>
    <w:p w14:paraId="3141894B" w14:textId="77777777" w:rsidR="004C6AB5" w:rsidRDefault="004C6AB5">
      <w:pPr>
        <w:pStyle w:val="ConsPlusNormal"/>
        <w:ind w:firstLine="540"/>
        <w:jc w:val="both"/>
      </w:pPr>
      <w:r>
        <w:t xml:space="preserve">Настоящий областной закон регулирует отношения между органами государственной власти Смоленской области и субъектами инвестиционной деятельности, осуществляющими инвестиционную деятельность на территории Смоленской области (далее - субъекты инвестиционной деятельности), и устанавливает </w:t>
      </w:r>
      <w:hyperlink r:id="rId23">
        <w:r>
          <w:rPr>
            <w:color w:val="0000FF"/>
          </w:rPr>
          <w:t>формы</w:t>
        </w:r>
      </w:hyperlink>
      <w:r>
        <w:t xml:space="preserve"> и порядок предоставления государственной поддержки инвестиционной деятельности на территории Смоленской области, а также государственные гарантии прав субъектов инвестиционной деятельности.</w:t>
      </w:r>
    </w:p>
    <w:p w14:paraId="3A3CC41C" w14:textId="77777777" w:rsidR="004C6AB5" w:rsidRDefault="004C6AB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Смоленской области от 20.11.2013 N 134-з)</w:t>
      </w:r>
    </w:p>
    <w:p w14:paraId="483C330C" w14:textId="77777777" w:rsidR="004C6AB5" w:rsidRDefault="004C6AB5">
      <w:pPr>
        <w:pStyle w:val="ConsPlusNormal"/>
        <w:jc w:val="both"/>
      </w:pPr>
    </w:p>
    <w:p w14:paraId="487F3B23" w14:textId="77777777" w:rsidR="004C6AB5" w:rsidRDefault="004C6AB5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14:paraId="540C7725" w14:textId="77777777" w:rsidR="004C6AB5" w:rsidRDefault="004C6AB5">
      <w:pPr>
        <w:pStyle w:val="ConsPlusNormal"/>
        <w:jc w:val="both"/>
      </w:pPr>
    </w:p>
    <w:p w14:paraId="7D43A094" w14:textId="77777777" w:rsidR="004C6AB5" w:rsidRDefault="004C6AB5">
      <w:pPr>
        <w:pStyle w:val="ConsPlusNormal"/>
        <w:ind w:firstLine="540"/>
        <w:jc w:val="both"/>
      </w:pPr>
      <w:r>
        <w:t>Для целей настоящего областного закона используются следующие основные понятия:</w:t>
      </w:r>
    </w:p>
    <w:p w14:paraId="26743B50" w14:textId="77777777" w:rsidR="004C6AB5" w:rsidRDefault="004C6AB5">
      <w:pPr>
        <w:pStyle w:val="ConsPlusNormal"/>
        <w:spacing w:before="220"/>
        <w:ind w:firstLine="540"/>
        <w:jc w:val="both"/>
      </w:pPr>
      <w: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5414351E" w14:textId="77777777" w:rsidR="004C6AB5" w:rsidRDefault="004C6AB5">
      <w:pPr>
        <w:pStyle w:val="ConsPlusNormal"/>
        <w:spacing w:before="220"/>
        <w:ind w:firstLine="540"/>
        <w:jc w:val="both"/>
      </w:pPr>
      <w: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26469D90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инвесторы - физические лица (осуществляющие предпринимательскую деятельность без образования юридического лица) и юридические лица, зарегистрированные в установленном порядке на территории Смоленской области и осуществляющие капитальные вложения на территории Смоленской области; юридические лица, осуществляющие капитальные вложения на территории Смоленской области через поставленные на учет в налоговых органах на территории </w:t>
      </w:r>
      <w:r>
        <w:lastRenderedPageBreak/>
        <w:t xml:space="preserve">Смоленской области обособленные подразделения, которые согласно сведениям, содержащимся в Едином государственном реестре юридических лиц, осуществляют основной вид экономической деятельности, включенный в </w:t>
      </w:r>
      <w:hyperlink r:id="rId25">
        <w:r>
          <w:rPr>
            <w:color w:val="0000FF"/>
          </w:rPr>
          <w:t>класс 10</w:t>
        </w:r>
      </w:hyperlink>
      <w:r>
        <w:t xml:space="preserve"> "Производство пищевых продуктов" раздела С "Обрабатывающие производства" Общероссийского классификатора видов экономической деятельности, принятого </w:t>
      </w:r>
      <w:hyperlink r:id="rId26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14-ст;</w:t>
      </w:r>
    </w:p>
    <w:p w14:paraId="7E1752BC" w14:textId="77777777" w:rsidR="004C6AB5" w:rsidRDefault="004C6AB5">
      <w:pPr>
        <w:pStyle w:val="ConsPlusNormal"/>
        <w:spacing w:before="220"/>
        <w:ind w:firstLine="540"/>
        <w:jc w:val="both"/>
      </w:pPr>
      <w:r>
        <w:t>уполномоченный исполнительный орган Смоленской области (далее также - уполномоченный орган) - исполнительный орган Смоленской области, осуществляющий исполнительно-распорядительные функции в сфере инвестиционной деятельности на территории Смоленской области.</w:t>
      </w:r>
    </w:p>
    <w:p w14:paraId="5FCDE3B1" w14:textId="77777777" w:rsidR="004C6AB5" w:rsidRDefault="004C6AB5">
      <w:pPr>
        <w:pStyle w:val="ConsPlusNormal"/>
        <w:jc w:val="both"/>
      </w:pPr>
      <w:r>
        <w:t xml:space="preserve">(в ред. законов Смоленской области от 24.06.2021 </w:t>
      </w:r>
      <w:hyperlink r:id="rId27">
        <w:r>
          <w:rPr>
            <w:color w:val="0000FF"/>
          </w:rPr>
          <w:t>N 70-з</w:t>
        </w:r>
      </w:hyperlink>
      <w:r>
        <w:t xml:space="preserve">, от 15.12.2022 </w:t>
      </w:r>
      <w:hyperlink r:id="rId28">
        <w:r>
          <w:rPr>
            <w:color w:val="0000FF"/>
          </w:rPr>
          <w:t>N 168-з</w:t>
        </w:r>
      </w:hyperlink>
      <w:r>
        <w:t>)</w:t>
      </w:r>
    </w:p>
    <w:p w14:paraId="78A4DEA1" w14:textId="77777777" w:rsidR="004C6AB5" w:rsidRDefault="004C6AB5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областном законе, применяются в значениях, установленных федеральным и областным законодательством.</w:t>
      </w:r>
    </w:p>
    <w:p w14:paraId="67FDC4D1" w14:textId="77777777" w:rsidR="004C6AB5" w:rsidRDefault="004C6AB5">
      <w:pPr>
        <w:pStyle w:val="ConsPlusNormal"/>
        <w:jc w:val="both"/>
      </w:pPr>
    </w:p>
    <w:p w14:paraId="0D74695C" w14:textId="77777777" w:rsidR="004C6AB5" w:rsidRDefault="004C6AB5">
      <w:pPr>
        <w:pStyle w:val="ConsPlusTitle"/>
        <w:ind w:firstLine="540"/>
        <w:jc w:val="both"/>
        <w:outlineLvl w:val="0"/>
      </w:pPr>
      <w:r>
        <w:t>Статья 3. Полномочия Смоленской областной Думы в сфере государственной поддержки инвестиционной деятельности на территории Смоленской области</w:t>
      </w:r>
    </w:p>
    <w:p w14:paraId="45FAA352" w14:textId="77777777" w:rsidR="004C6AB5" w:rsidRDefault="004C6AB5">
      <w:pPr>
        <w:pStyle w:val="ConsPlusNormal"/>
        <w:jc w:val="both"/>
      </w:pPr>
    </w:p>
    <w:p w14:paraId="3B5863C5" w14:textId="77777777" w:rsidR="004C6AB5" w:rsidRDefault="004C6AB5">
      <w:pPr>
        <w:pStyle w:val="ConsPlusNormal"/>
        <w:ind w:firstLine="540"/>
        <w:jc w:val="both"/>
      </w:pPr>
      <w:r>
        <w:t>К компетенции Смоленской областной Думы в сфере государственной поддержки инвестиционной деятельности на территории Смоленской области относятся следующие полномочия:</w:t>
      </w:r>
    </w:p>
    <w:p w14:paraId="48F85462" w14:textId="77777777" w:rsidR="004C6AB5" w:rsidRDefault="004C6AB5">
      <w:pPr>
        <w:pStyle w:val="ConsPlusNormal"/>
        <w:spacing w:before="220"/>
        <w:ind w:firstLine="540"/>
        <w:jc w:val="both"/>
      </w:pPr>
      <w:r>
        <w:t>- принятие областных законов, регулирующих отношения в сфере государственной поддержки инвестиционной деятельности на территории Смоленской области, осуществление контроля за их исполнением;</w:t>
      </w:r>
    </w:p>
    <w:p w14:paraId="79CA08F1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абзацы третий - четвертый утратили силу. - </w:t>
      </w:r>
      <w:hyperlink r:id="rId29">
        <w:r>
          <w:rPr>
            <w:color w:val="0000FF"/>
          </w:rPr>
          <w:t>Закон</w:t>
        </w:r>
      </w:hyperlink>
      <w:r>
        <w:t xml:space="preserve"> Смоленской области от 28.12.2004 N 125-з;</w:t>
      </w:r>
    </w:p>
    <w:p w14:paraId="56C6017B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0">
        <w:r>
          <w:rPr>
            <w:color w:val="0000FF"/>
          </w:rPr>
          <w:t>Закон</w:t>
        </w:r>
      </w:hyperlink>
      <w:r>
        <w:t xml:space="preserve"> Смоленской области от 24.06.2021 N 70-з.</w:t>
      </w:r>
    </w:p>
    <w:p w14:paraId="0533B64F" w14:textId="77777777" w:rsidR="004C6AB5" w:rsidRDefault="004C6AB5">
      <w:pPr>
        <w:pStyle w:val="ConsPlusNormal"/>
        <w:spacing w:before="220"/>
        <w:ind w:firstLine="540"/>
        <w:jc w:val="both"/>
      </w:pPr>
      <w:r>
        <w:t>- установление льгот по налогам в соответствии с федеральным и областным законодательством;</w:t>
      </w:r>
    </w:p>
    <w:p w14:paraId="2BE5BA62" w14:textId="77777777" w:rsidR="004C6AB5" w:rsidRDefault="004C6AB5">
      <w:pPr>
        <w:pStyle w:val="ConsPlusNormal"/>
        <w:jc w:val="both"/>
      </w:pPr>
      <w:r>
        <w:t xml:space="preserve">(в ред. законов Смоленской области от 16.12.2008 </w:t>
      </w:r>
      <w:hyperlink r:id="rId31">
        <w:r>
          <w:rPr>
            <w:color w:val="0000FF"/>
          </w:rPr>
          <w:t>N 166-з</w:t>
        </w:r>
      </w:hyperlink>
      <w:r>
        <w:t xml:space="preserve">, от 24.06.2021 </w:t>
      </w:r>
      <w:hyperlink r:id="rId32">
        <w:r>
          <w:rPr>
            <w:color w:val="0000FF"/>
          </w:rPr>
          <w:t>N 70-з</w:t>
        </w:r>
      </w:hyperlink>
      <w:r>
        <w:t>)</w:t>
      </w:r>
    </w:p>
    <w:p w14:paraId="272C1898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Смоленской области от 24.06.2021 N 70-з;</w:t>
      </w:r>
    </w:p>
    <w:p w14:paraId="61B854A3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осуществление иных полномочий в соответствии с федеральным законодательством, </w:t>
      </w:r>
      <w:hyperlink r:id="rId34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14:paraId="7793CDC0" w14:textId="77777777" w:rsidR="004C6AB5" w:rsidRDefault="004C6AB5">
      <w:pPr>
        <w:pStyle w:val="ConsPlusNormal"/>
        <w:jc w:val="both"/>
      </w:pPr>
    </w:p>
    <w:p w14:paraId="7C492519" w14:textId="77777777" w:rsidR="004C6AB5" w:rsidRDefault="004C6AB5">
      <w:pPr>
        <w:pStyle w:val="ConsPlusTitle"/>
        <w:ind w:firstLine="540"/>
        <w:jc w:val="both"/>
        <w:outlineLvl w:val="0"/>
      </w:pPr>
      <w:r>
        <w:t>Статья 4. Полномочия Правительства Смоленской области в сфере государственной поддержки инвестиционной деятельности на территории Смоленской области</w:t>
      </w:r>
    </w:p>
    <w:p w14:paraId="1D213515" w14:textId="77777777" w:rsidR="004C6AB5" w:rsidRDefault="004C6AB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29.03.2024 N 30-з)</w:t>
      </w:r>
    </w:p>
    <w:p w14:paraId="1DFE29FE" w14:textId="77777777" w:rsidR="004C6AB5" w:rsidRDefault="004C6AB5">
      <w:pPr>
        <w:pStyle w:val="ConsPlusNormal"/>
        <w:jc w:val="both"/>
      </w:pPr>
    </w:p>
    <w:p w14:paraId="3A9DB410" w14:textId="77777777" w:rsidR="004C6AB5" w:rsidRDefault="004C6AB5">
      <w:pPr>
        <w:pStyle w:val="ConsPlusNormal"/>
        <w:ind w:firstLine="540"/>
        <w:jc w:val="both"/>
      </w:pPr>
      <w:r>
        <w:t>К компетенции Правительства Смоленской области в сфере государственной поддержки инвестиционной деятельности на территории Смоленской области относятся следующие полномочия:</w:t>
      </w:r>
    </w:p>
    <w:p w14:paraId="4F11ABE5" w14:textId="77777777" w:rsidR="004C6AB5" w:rsidRDefault="004C6AB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29.03.2024 N 30-з)</w:t>
      </w:r>
    </w:p>
    <w:p w14:paraId="73FC411C" w14:textId="77777777" w:rsidR="004C6AB5" w:rsidRDefault="004C6AB5">
      <w:pPr>
        <w:pStyle w:val="ConsPlusNormal"/>
        <w:spacing w:before="220"/>
        <w:ind w:firstLine="540"/>
        <w:jc w:val="both"/>
      </w:pPr>
      <w:r>
        <w:t>- обеспечение исполнения федерального и областного законодательства, регулирующего отношения в сфере государственной поддержки инвестиционной деятельности;</w:t>
      </w:r>
    </w:p>
    <w:p w14:paraId="2F5AD5F8" w14:textId="77777777" w:rsidR="004C6AB5" w:rsidRDefault="004C6AB5">
      <w:pPr>
        <w:pStyle w:val="ConsPlusNormal"/>
        <w:spacing w:before="220"/>
        <w:ind w:firstLine="540"/>
        <w:jc w:val="both"/>
      </w:pPr>
      <w:r>
        <w:t>- определение порядка и условий оказания государственной поддержки инвестиционной деятельности в случаях, предусмотренных областным законодательством;</w:t>
      </w:r>
    </w:p>
    <w:p w14:paraId="4ACF5C3E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Смоленской области от 24.06.2021 N 70-з;</w:t>
      </w:r>
    </w:p>
    <w:p w14:paraId="10128580" w14:textId="77777777" w:rsidR="004C6AB5" w:rsidRDefault="004C6AB5">
      <w:pPr>
        <w:pStyle w:val="ConsPlusNormal"/>
        <w:spacing w:before="220"/>
        <w:ind w:firstLine="540"/>
        <w:jc w:val="both"/>
      </w:pPr>
      <w:r>
        <w:lastRenderedPageBreak/>
        <w:t>- определение уполномоченного органа;</w:t>
      </w:r>
    </w:p>
    <w:p w14:paraId="31984436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осуществление иных полномочий в соответствии с федеральным законодательством, </w:t>
      </w:r>
      <w:hyperlink r:id="rId38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14:paraId="397D94BF" w14:textId="77777777" w:rsidR="004C6AB5" w:rsidRDefault="004C6AB5">
      <w:pPr>
        <w:pStyle w:val="ConsPlusNormal"/>
        <w:jc w:val="both"/>
      </w:pPr>
    </w:p>
    <w:p w14:paraId="21C04805" w14:textId="77777777" w:rsidR="004C6AB5" w:rsidRDefault="004C6AB5">
      <w:pPr>
        <w:pStyle w:val="ConsPlusTitle"/>
        <w:ind w:firstLine="540"/>
        <w:jc w:val="both"/>
        <w:outlineLvl w:val="0"/>
      </w:pPr>
      <w:r>
        <w:t>Статья 5. Полномочия уполномоченного исполнительного органа Смоленской области в сфере государственной поддержки инвестиционной деятельности на территории Смоленской области</w:t>
      </w:r>
    </w:p>
    <w:p w14:paraId="6897991E" w14:textId="77777777" w:rsidR="004C6AB5" w:rsidRDefault="004C6AB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15.12.2022 N 168-з)</w:t>
      </w:r>
    </w:p>
    <w:p w14:paraId="1ADA01AC" w14:textId="77777777" w:rsidR="004C6AB5" w:rsidRDefault="004C6AB5">
      <w:pPr>
        <w:pStyle w:val="ConsPlusNormal"/>
        <w:ind w:firstLine="540"/>
        <w:jc w:val="both"/>
      </w:pPr>
    </w:p>
    <w:p w14:paraId="387EDAEF" w14:textId="77777777" w:rsidR="004C6AB5" w:rsidRDefault="004C6AB5">
      <w:pPr>
        <w:pStyle w:val="ConsPlusNormal"/>
        <w:ind w:firstLine="540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24.06.2021 N 70-з)</w:t>
      </w:r>
    </w:p>
    <w:p w14:paraId="75A1C62F" w14:textId="77777777" w:rsidR="004C6AB5" w:rsidRDefault="004C6AB5">
      <w:pPr>
        <w:pStyle w:val="ConsPlusNormal"/>
        <w:jc w:val="both"/>
      </w:pPr>
    </w:p>
    <w:p w14:paraId="5A3CDE3A" w14:textId="77777777" w:rsidR="004C6AB5" w:rsidRDefault="004C6AB5">
      <w:pPr>
        <w:pStyle w:val="ConsPlusNormal"/>
        <w:ind w:firstLine="540"/>
        <w:jc w:val="both"/>
      </w:pPr>
      <w:r>
        <w:t>К компетенции уполномоченного органа в сфере государственной поддержки инвестиционной деятельности на территории Смоленской области относятся следующие полномочия:</w:t>
      </w:r>
    </w:p>
    <w:p w14:paraId="6C26394D" w14:textId="77777777" w:rsidR="004C6AB5" w:rsidRDefault="004C6AB5">
      <w:pPr>
        <w:pStyle w:val="ConsPlusNormal"/>
        <w:spacing w:before="220"/>
        <w:ind w:firstLine="540"/>
        <w:jc w:val="both"/>
      </w:pPr>
      <w:r>
        <w:t>- участие в разработке и оказание содействия в реализации областных государственных программ, направленных на развитие инвестиционной деятельности, защиту инвестиций и имущественных интересов инвесторов;</w:t>
      </w:r>
    </w:p>
    <w:p w14:paraId="11711DD6" w14:textId="77777777" w:rsidR="004C6AB5" w:rsidRDefault="004C6AB5">
      <w:pPr>
        <w:pStyle w:val="ConsPlusNormal"/>
        <w:spacing w:before="220"/>
        <w:ind w:firstLine="540"/>
        <w:jc w:val="both"/>
      </w:pPr>
      <w:r>
        <w:t>- оказание методической, информационной и организационной поддержки субъектам инвестиционной деятельности;</w:t>
      </w:r>
    </w:p>
    <w:p w14:paraId="3B924CB8" w14:textId="77777777" w:rsidR="004C6AB5" w:rsidRDefault="004C6AB5">
      <w:pPr>
        <w:pStyle w:val="ConsPlusNormal"/>
        <w:spacing w:before="220"/>
        <w:ind w:firstLine="540"/>
        <w:jc w:val="both"/>
      </w:pPr>
      <w:r>
        <w:t>- предоставление инвесторам государственной поддержки инвестиционной деятельности в форме сопровождения инвестиционных проектов;</w:t>
      </w:r>
    </w:p>
    <w:p w14:paraId="76960E99" w14:textId="77777777" w:rsidR="004C6AB5" w:rsidRDefault="004C6AB5">
      <w:pPr>
        <w:pStyle w:val="ConsPlusNormal"/>
        <w:spacing w:before="220"/>
        <w:ind w:firstLine="540"/>
        <w:jc w:val="both"/>
      </w:pPr>
      <w:r>
        <w:t>- контроль за реализацией инвестиционных проектов инвесторами, которые получают государственную поддержку инвестиционной деятельности в форме сопровождения инвестиционных проектов.</w:t>
      </w:r>
    </w:p>
    <w:p w14:paraId="75BB0907" w14:textId="77777777" w:rsidR="004C6AB5" w:rsidRDefault="004C6AB5">
      <w:pPr>
        <w:pStyle w:val="ConsPlusNormal"/>
        <w:jc w:val="both"/>
      </w:pPr>
    </w:p>
    <w:p w14:paraId="23563EB7" w14:textId="77777777" w:rsidR="004C6AB5" w:rsidRDefault="004C6AB5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41">
        <w:r>
          <w:rPr>
            <w:color w:val="0000FF"/>
          </w:rPr>
          <w:t>Закон</w:t>
        </w:r>
      </w:hyperlink>
      <w:r>
        <w:t xml:space="preserve"> Смоленской области от 24.06.2021 N 70-з.</w:t>
      </w:r>
    </w:p>
    <w:p w14:paraId="3EB0BEFC" w14:textId="77777777" w:rsidR="004C6AB5" w:rsidRDefault="004C6AB5">
      <w:pPr>
        <w:pStyle w:val="ConsPlusNormal"/>
        <w:jc w:val="both"/>
      </w:pPr>
    </w:p>
    <w:p w14:paraId="1D9B8E7C" w14:textId="77777777" w:rsidR="004C6AB5" w:rsidRDefault="004C6AB5">
      <w:pPr>
        <w:pStyle w:val="ConsPlusTitle"/>
        <w:ind w:firstLine="540"/>
        <w:jc w:val="both"/>
        <w:outlineLvl w:val="0"/>
      </w:pPr>
      <w:r>
        <w:t>Статья 7. Формы государственной поддержки инвестиционной деятельности на территории Смоленской области</w:t>
      </w:r>
    </w:p>
    <w:p w14:paraId="73B5E2B7" w14:textId="77777777" w:rsidR="004C6AB5" w:rsidRDefault="004C6AB5">
      <w:pPr>
        <w:pStyle w:val="ConsPlusNormal"/>
        <w:jc w:val="both"/>
      </w:pPr>
    </w:p>
    <w:p w14:paraId="23C7851D" w14:textId="77777777" w:rsidR="004C6AB5" w:rsidRDefault="004C6AB5">
      <w:pPr>
        <w:pStyle w:val="ConsPlusNormal"/>
        <w:ind w:firstLine="540"/>
        <w:jc w:val="both"/>
      </w:pPr>
      <w:r>
        <w:t>1. Формами государственной поддержки инвестиционной деятельности на территории Смоленской области являются:</w:t>
      </w:r>
    </w:p>
    <w:p w14:paraId="384A5C1D" w14:textId="77777777" w:rsidR="004C6AB5" w:rsidRDefault="004C6AB5">
      <w:pPr>
        <w:pStyle w:val="ConsPlusNormal"/>
        <w:spacing w:before="220"/>
        <w:ind w:firstLine="540"/>
        <w:jc w:val="both"/>
      </w:pPr>
      <w:r>
        <w:t>- предоставление льгот по налогам в соответствии с федеральным и областным законодательством;</w:t>
      </w:r>
    </w:p>
    <w:p w14:paraId="17BC8F51" w14:textId="77777777" w:rsidR="004C6AB5" w:rsidRDefault="004C6AB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Смоленской области от 16.12.2008 N 166-з)</w:t>
      </w:r>
    </w:p>
    <w:p w14:paraId="37D2D48B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3">
        <w:r>
          <w:rPr>
            <w:color w:val="0000FF"/>
          </w:rPr>
          <w:t>Закон</w:t>
        </w:r>
      </w:hyperlink>
      <w:r>
        <w:t xml:space="preserve"> Смоленской области от 24.06.2021 N 70-з;</w:t>
      </w:r>
    </w:p>
    <w:p w14:paraId="2E30A23A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Смоленской области от 28.12.2004 N 125-з;</w:t>
      </w:r>
    </w:p>
    <w:p w14:paraId="1ACC5AB9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 с 1 января 2017 года. - </w:t>
      </w:r>
      <w:hyperlink r:id="rId45">
        <w:r>
          <w:rPr>
            <w:color w:val="0000FF"/>
          </w:rPr>
          <w:t>Закон</w:t>
        </w:r>
      </w:hyperlink>
      <w:r>
        <w:t xml:space="preserve"> Смоленской области от 30.11.2016 N 121-з;</w:t>
      </w:r>
    </w:p>
    <w:p w14:paraId="2CC121E8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46">
        <w:r>
          <w:rPr>
            <w:color w:val="0000FF"/>
          </w:rPr>
          <w:t>Закон</w:t>
        </w:r>
      </w:hyperlink>
      <w:r>
        <w:t xml:space="preserve"> Смоленской области от 24.06.2021 N 70-з;</w:t>
      </w:r>
    </w:p>
    <w:p w14:paraId="083E8BB0" w14:textId="77777777" w:rsidR="004C6AB5" w:rsidRDefault="004C6AB5">
      <w:pPr>
        <w:pStyle w:val="ConsPlusNormal"/>
        <w:spacing w:before="220"/>
        <w:ind w:firstLine="540"/>
        <w:jc w:val="both"/>
      </w:pPr>
      <w:r>
        <w:t>- методическая, информационная и организационная поддержка субъектов инвестиционной деятельности;</w:t>
      </w:r>
    </w:p>
    <w:p w14:paraId="6281A093" w14:textId="77777777" w:rsidR="004C6AB5" w:rsidRDefault="004C6AB5">
      <w:pPr>
        <w:pStyle w:val="ConsPlusNormal"/>
        <w:spacing w:before="220"/>
        <w:ind w:firstLine="540"/>
        <w:jc w:val="both"/>
      </w:pPr>
      <w:r>
        <w:t>- сопровождение инвестиционных проектов;</w:t>
      </w:r>
    </w:p>
    <w:p w14:paraId="21FA05BD" w14:textId="77777777" w:rsidR="004C6AB5" w:rsidRDefault="004C6AB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Смоленской области от 02.10.2006 N 107-з)</w:t>
      </w:r>
    </w:p>
    <w:p w14:paraId="0FBAF170" w14:textId="77777777" w:rsidR="004C6AB5" w:rsidRDefault="004C6AB5">
      <w:pPr>
        <w:pStyle w:val="ConsPlusNormal"/>
        <w:spacing w:before="220"/>
        <w:ind w:firstLine="540"/>
        <w:jc w:val="both"/>
      </w:pPr>
      <w:r>
        <w:lastRenderedPageBreak/>
        <w:t xml:space="preserve">- абзац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Смоленской области от 20.11.2013 N 134-з.</w:t>
      </w:r>
    </w:p>
    <w:p w14:paraId="11CD1DFF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49">
        <w:r>
          <w:rPr>
            <w:color w:val="0000FF"/>
          </w:rPr>
          <w:t>Закон</w:t>
        </w:r>
      </w:hyperlink>
      <w:r>
        <w:t xml:space="preserve"> Смоленской области от 24.06.2021 N 70-з.</w:t>
      </w:r>
    </w:p>
    <w:p w14:paraId="05047DFB" w14:textId="77777777" w:rsidR="004C6AB5" w:rsidRDefault="004C6AB5">
      <w:pPr>
        <w:pStyle w:val="ConsPlusNormal"/>
        <w:jc w:val="both"/>
      </w:pPr>
    </w:p>
    <w:p w14:paraId="1861BE75" w14:textId="77777777" w:rsidR="004C6AB5" w:rsidRDefault="004C6AB5">
      <w:pPr>
        <w:pStyle w:val="ConsPlusTitle"/>
        <w:ind w:firstLine="540"/>
        <w:jc w:val="both"/>
        <w:outlineLvl w:val="0"/>
      </w:pPr>
      <w:r>
        <w:t xml:space="preserve">Статьи 8 - 8.1. Утратили силу. - </w:t>
      </w:r>
      <w:hyperlink r:id="rId50">
        <w:r>
          <w:rPr>
            <w:color w:val="0000FF"/>
          </w:rPr>
          <w:t>Закон</w:t>
        </w:r>
      </w:hyperlink>
      <w:r>
        <w:t xml:space="preserve"> Смоленской области от 24.06.2021 N 70-з.</w:t>
      </w:r>
    </w:p>
    <w:p w14:paraId="78D451C9" w14:textId="77777777" w:rsidR="004C6AB5" w:rsidRDefault="004C6AB5">
      <w:pPr>
        <w:pStyle w:val="ConsPlusNormal"/>
        <w:jc w:val="both"/>
      </w:pPr>
    </w:p>
    <w:p w14:paraId="04529092" w14:textId="77777777" w:rsidR="004C6AB5" w:rsidRDefault="004C6AB5">
      <w:pPr>
        <w:pStyle w:val="ConsPlusTitle"/>
        <w:ind w:firstLine="540"/>
        <w:jc w:val="both"/>
        <w:outlineLvl w:val="0"/>
      </w:pPr>
      <w:r>
        <w:t>Статья 9. Предоставление льгот по налогам при осуществлении инвестиционной деятельности</w:t>
      </w:r>
    </w:p>
    <w:p w14:paraId="6E80F0F3" w14:textId="77777777" w:rsidR="004C6AB5" w:rsidRDefault="004C6AB5">
      <w:pPr>
        <w:pStyle w:val="ConsPlusNormal"/>
        <w:ind w:firstLine="540"/>
        <w:jc w:val="both"/>
      </w:pPr>
    </w:p>
    <w:p w14:paraId="63A89828" w14:textId="77777777" w:rsidR="004C6AB5" w:rsidRDefault="004C6AB5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Смоленской области от 24.06.2021 N 70-з)</w:t>
      </w:r>
    </w:p>
    <w:p w14:paraId="55E2165D" w14:textId="77777777" w:rsidR="004C6AB5" w:rsidRDefault="004C6AB5">
      <w:pPr>
        <w:pStyle w:val="ConsPlusNormal"/>
        <w:jc w:val="both"/>
      </w:pPr>
    </w:p>
    <w:p w14:paraId="5D80D3D6" w14:textId="77777777" w:rsidR="004C6AB5" w:rsidRDefault="004C6AB5">
      <w:pPr>
        <w:pStyle w:val="ConsPlusNormal"/>
        <w:ind w:firstLine="540"/>
        <w:jc w:val="both"/>
      </w:pPr>
      <w:r>
        <w:t>Предоставление льгот по налогам при осуществлении инвестиционной деятельности осуществляется в соответствии с федеральным и областным законодательством.</w:t>
      </w:r>
    </w:p>
    <w:p w14:paraId="324BA1B8" w14:textId="77777777" w:rsidR="004C6AB5" w:rsidRDefault="004C6AB5">
      <w:pPr>
        <w:pStyle w:val="ConsPlusNormal"/>
        <w:jc w:val="both"/>
      </w:pPr>
    </w:p>
    <w:p w14:paraId="1A87D5AE" w14:textId="77777777" w:rsidR="004C6AB5" w:rsidRDefault="004C6AB5">
      <w:pPr>
        <w:pStyle w:val="ConsPlusTitle"/>
        <w:ind w:firstLine="540"/>
        <w:jc w:val="both"/>
        <w:outlineLvl w:val="0"/>
      </w:pPr>
      <w:r>
        <w:t xml:space="preserve">Статьи 10 - 10.1. Утратили силу. - </w:t>
      </w:r>
      <w:hyperlink r:id="rId52">
        <w:r>
          <w:rPr>
            <w:color w:val="0000FF"/>
          </w:rPr>
          <w:t>Закон</w:t>
        </w:r>
      </w:hyperlink>
      <w:r>
        <w:t xml:space="preserve"> Смоленской области от 24.06.2021 N 70-з.</w:t>
      </w:r>
    </w:p>
    <w:p w14:paraId="681D32C6" w14:textId="77777777" w:rsidR="004C6AB5" w:rsidRDefault="004C6AB5">
      <w:pPr>
        <w:pStyle w:val="ConsPlusNormal"/>
        <w:jc w:val="both"/>
      </w:pPr>
    </w:p>
    <w:p w14:paraId="4331C978" w14:textId="77777777" w:rsidR="004C6AB5" w:rsidRDefault="004C6AB5">
      <w:pPr>
        <w:pStyle w:val="ConsPlusTitle"/>
        <w:ind w:firstLine="540"/>
        <w:jc w:val="both"/>
        <w:outlineLvl w:val="0"/>
      </w:pPr>
      <w:r>
        <w:t xml:space="preserve">Статья 11. Утратила силу. - </w:t>
      </w:r>
      <w:hyperlink r:id="rId53">
        <w:r>
          <w:rPr>
            <w:color w:val="0000FF"/>
          </w:rPr>
          <w:t>Закон</w:t>
        </w:r>
      </w:hyperlink>
      <w:r>
        <w:t xml:space="preserve"> Смоленской области от 16.12.2008 N 166-з.</w:t>
      </w:r>
    </w:p>
    <w:p w14:paraId="680ADDE1" w14:textId="77777777" w:rsidR="004C6AB5" w:rsidRDefault="004C6AB5">
      <w:pPr>
        <w:pStyle w:val="ConsPlusNormal"/>
        <w:jc w:val="both"/>
      </w:pPr>
    </w:p>
    <w:p w14:paraId="03EEE00D" w14:textId="77777777" w:rsidR="004C6AB5" w:rsidRDefault="004C6AB5">
      <w:pPr>
        <w:pStyle w:val="ConsPlusTitle"/>
        <w:ind w:firstLine="540"/>
        <w:jc w:val="both"/>
        <w:outlineLvl w:val="0"/>
      </w:pPr>
      <w:r>
        <w:t xml:space="preserve">Статьи 11.1 - 12. Утратили силу с 1 января 2017 года. - </w:t>
      </w:r>
      <w:hyperlink r:id="rId54">
        <w:r>
          <w:rPr>
            <w:color w:val="0000FF"/>
          </w:rPr>
          <w:t>Закон</w:t>
        </w:r>
      </w:hyperlink>
      <w:r>
        <w:t xml:space="preserve"> Смоленской области от 30.11.2016 N 121-з.</w:t>
      </w:r>
    </w:p>
    <w:p w14:paraId="7E1607FE" w14:textId="77777777" w:rsidR="004C6AB5" w:rsidRDefault="004C6AB5">
      <w:pPr>
        <w:pStyle w:val="ConsPlusNormal"/>
        <w:jc w:val="both"/>
      </w:pPr>
    </w:p>
    <w:p w14:paraId="2E3DA119" w14:textId="77777777" w:rsidR="004C6AB5" w:rsidRDefault="004C6AB5">
      <w:pPr>
        <w:pStyle w:val="ConsPlusTitle"/>
        <w:ind w:firstLine="540"/>
        <w:jc w:val="both"/>
        <w:outlineLvl w:val="0"/>
      </w:pPr>
      <w:r>
        <w:t>Статья 12.1. Сопровождение инвестиционных проектов</w:t>
      </w:r>
    </w:p>
    <w:p w14:paraId="0D59FF72" w14:textId="77777777" w:rsidR="004C6AB5" w:rsidRDefault="004C6AB5">
      <w:pPr>
        <w:pStyle w:val="ConsPlusNormal"/>
        <w:ind w:firstLine="540"/>
        <w:jc w:val="both"/>
      </w:pPr>
    </w:p>
    <w:p w14:paraId="50A97734" w14:textId="77777777" w:rsidR="004C6AB5" w:rsidRDefault="004C6AB5">
      <w:pPr>
        <w:pStyle w:val="ConsPlusNormal"/>
        <w:ind w:firstLine="540"/>
        <w:jc w:val="both"/>
      </w:pPr>
      <w:r>
        <w:t xml:space="preserve">(введена </w:t>
      </w:r>
      <w:hyperlink r:id="rId55">
        <w:r>
          <w:rPr>
            <w:color w:val="0000FF"/>
          </w:rPr>
          <w:t>законом</w:t>
        </w:r>
      </w:hyperlink>
      <w:r>
        <w:t xml:space="preserve"> Смоленской области от 02.10.2006 N 107-з)</w:t>
      </w:r>
    </w:p>
    <w:p w14:paraId="104EE7FA" w14:textId="77777777" w:rsidR="004C6AB5" w:rsidRDefault="004C6AB5">
      <w:pPr>
        <w:pStyle w:val="ConsPlusNormal"/>
        <w:jc w:val="both"/>
      </w:pPr>
    </w:p>
    <w:p w14:paraId="3E260C61" w14:textId="77777777" w:rsidR="004C6AB5" w:rsidRDefault="004C6AB5">
      <w:pPr>
        <w:pStyle w:val="ConsPlusNormal"/>
        <w:ind w:firstLine="540"/>
        <w:jc w:val="both"/>
      </w:pPr>
      <w:r>
        <w:t>1. Государственная поддержка инвестиционной деятельности в форме сопровождения инвестиционных проектов предоставляется уполномоченным органом инвесторам, реализующим инвестиционные проекты.</w:t>
      </w:r>
    </w:p>
    <w:p w14:paraId="54B5C5AC" w14:textId="77777777" w:rsidR="004C6AB5" w:rsidRDefault="004C6AB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Смоленской области от 20.11.2013 N 134-з)</w:t>
      </w:r>
    </w:p>
    <w:p w14:paraId="5C6D288E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2. </w:t>
      </w:r>
      <w:hyperlink r:id="rId57">
        <w:r>
          <w:rPr>
            <w:color w:val="0000FF"/>
          </w:rPr>
          <w:t>Порядок</w:t>
        </w:r>
      </w:hyperlink>
      <w:r>
        <w:t xml:space="preserve"> предоставления инвесторам государственной поддержки инвестиционной деятельности в форме сопровождения инвестиционных проектов устанавливается нормативным правовым актом Правительства Смоленской области.</w:t>
      </w:r>
    </w:p>
    <w:p w14:paraId="62B9BDF4" w14:textId="77777777" w:rsidR="004C6AB5" w:rsidRDefault="004C6AB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Смоленской области от 29.03.2024 N 30-з)</w:t>
      </w:r>
    </w:p>
    <w:p w14:paraId="0AB928D6" w14:textId="77777777" w:rsidR="004C6AB5" w:rsidRDefault="004C6AB5">
      <w:pPr>
        <w:pStyle w:val="ConsPlusNormal"/>
        <w:jc w:val="both"/>
      </w:pPr>
    </w:p>
    <w:p w14:paraId="7C60627F" w14:textId="77777777" w:rsidR="004C6AB5" w:rsidRDefault="004C6AB5">
      <w:pPr>
        <w:pStyle w:val="ConsPlusTitle"/>
        <w:ind w:firstLine="540"/>
        <w:jc w:val="both"/>
        <w:outlineLvl w:val="0"/>
      </w:pPr>
      <w:r>
        <w:t>Статья 12.2. Государственные гарантии прав субъектов инвестиционной деятельности</w:t>
      </w:r>
    </w:p>
    <w:p w14:paraId="18AF8A4A" w14:textId="77777777" w:rsidR="004C6AB5" w:rsidRDefault="004C6AB5">
      <w:pPr>
        <w:pStyle w:val="ConsPlusNormal"/>
        <w:ind w:firstLine="540"/>
        <w:jc w:val="both"/>
      </w:pPr>
    </w:p>
    <w:p w14:paraId="2158FEF1" w14:textId="77777777" w:rsidR="004C6AB5" w:rsidRDefault="004C6AB5">
      <w:pPr>
        <w:pStyle w:val="ConsPlusNormal"/>
        <w:ind w:firstLine="540"/>
        <w:jc w:val="both"/>
      </w:pPr>
      <w:r>
        <w:t xml:space="preserve">(введена </w:t>
      </w:r>
      <w:hyperlink r:id="rId59">
        <w:r>
          <w:rPr>
            <w:color w:val="0000FF"/>
          </w:rPr>
          <w:t>законом</w:t>
        </w:r>
      </w:hyperlink>
      <w:r>
        <w:t xml:space="preserve"> Смоленской области от 20.11.2013 N 134-з)</w:t>
      </w:r>
    </w:p>
    <w:p w14:paraId="6E393705" w14:textId="77777777" w:rsidR="004C6AB5" w:rsidRDefault="004C6AB5">
      <w:pPr>
        <w:pStyle w:val="ConsPlusNormal"/>
        <w:jc w:val="both"/>
      </w:pPr>
    </w:p>
    <w:p w14:paraId="2400A1FF" w14:textId="77777777" w:rsidR="004C6AB5" w:rsidRDefault="004C6AB5">
      <w:pPr>
        <w:pStyle w:val="ConsPlusNormal"/>
        <w:ind w:firstLine="540"/>
        <w:jc w:val="both"/>
      </w:pPr>
      <w:r>
        <w:t>Всем субъектам инвестиционной деятельности независимо от форм собственности в соответствии с федеральным и областным законодательством гарантируются:</w:t>
      </w:r>
    </w:p>
    <w:p w14:paraId="47536BC2" w14:textId="77777777" w:rsidR="004C6AB5" w:rsidRDefault="004C6AB5">
      <w:pPr>
        <w:pStyle w:val="ConsPlusNormal"/>
        <w:spacing w:before="220"/>
        <w:ind w:firstLine="540"/>
        <w:jc w:val="both"/>
      </w:pPr>
      <w:r>
        <w:t>- обеспечение равных прав при осуществлении инвестиционной деятельности;</w:t>
      </w:r>
    </w:p>
    <w:p w14:paraId="6659CD30" w14:textId="77777777" w:rsidR="004C6AB5" w:rsidRDefault="004C6AB5">
      <w:pPr>
        <w:pStyle w:val="ConsPlusNormal"/>
        <w:spacing w:before="220"/>
        <w:ind w:firstLine="540"/>
        <w:jc w:val="both"/>
      </w:pPr>
      <w:r>
        <w:t>- гласность в обсуждении инвестиционных проектов;</w:t>
      </w:r>
    </w:p>
    <w:p w14:paraId="1E2190DE" w14:textId="77777777" w:rsidR="004C6AB5" w:rsidRDefault="004C6AB5">
      <w:pPr>
        <w:pStyle w:val="ConsPlusNormal"/>
        <w:spacing w:before="220"/>
        <w:ind w:firstLine="540"/>
        <w:jc w:val="both"/>
      </w:pPr>
      <w:r>
        <w:t>- право обжаловать в суд решения и действия (бездействие) органов государственной власти Смоленской области и их должностных лиц;</w:t>
      </w:r>
    </w:p>
    <w:p w14:paraId="08BF53BE" w14:textId="77777777" w:rsidR="004C6AB5" w:rsidRDefault="004C6AB5">
      <w:pPr>
        <w:pStyle w:val="ConsPlusNormal"/>
        <w:spacing w:before="220"/>
        <w:ind w:firstLine="540"/>
        <w:jc w:val="both"/>
      </w:pPr>
      <w:r>
        <w:t>- защита инвестиций;</w:t>
      </w:r>
    </w:p>
    <w:p w14:paraId="2EFC5141" w14:textId="77777777" w:rsidR="004C6AB5" w:rsidRDefault="004C6AB5">
      <w:pPr>
        <w:pStyle w:val="ConsPlusNormal"/>
        <w:spacing w:before="220"/>
        <w:ind w:firstLine="540"/>
        <w:jc w:val="both"/>
      </w:pPr>
      <w:r>
        <w:t>- содействие в защите их прав и законных интересов;</w:t>
      </w:r>
    </w:p>
    <w:p w14:paraId="20C5EB0E" w14:textId="77777777" w:rsidR="004C6AB5" w:rsidRDefault="004C6AB5">
      <w:pPr>
        <w:pStyle w:val="ConsPlusNormal"/>
        <w:spacing w:before="220"/>
        <w:ind w:firstLine="540"/>
        <w:jc w:val="both"/>
      </w:pPr>
      <w:r>
        <w:t>- открытость и доступность информации о формах государственной поддержки инвестиционной деятельности;</w:t>
      </w:r>
    </w:p>
    <w:p w14:paraId="63D733A7" w14:textId="77777777" w:rsidR="004C6AB5" w:rsidRDefault="004C6AB5">
      <w:pPr>
        <w:pStyle w:val="ConsPlusNormal"/>
        <w:spacing w:before="220"/>
        <w:ind w:firstLine="540"/>
        <w:jc w:val="both"/>
      </w:pPr>
      <w:r>
        <w:lastRenderedPageBreak/>
        <w:t xml:space="preserve">- абзацы восьмой - девятый утратили силу. - </w:t>
      </w:r>
      <w:hyperlink r:id="rId60">
        <w:r>
          <w:rPr>
            <w:color w:val="0000FF"/>
          </w:rPr>
          <w:t>Закон</w:t>
        </w:r>
      </w:hyperlink>
      <w:r>
        <w:t xml:space="preserve"> Смоленской области от 24.06.2021 N 70-з;</w:t>
      </w:r>
    </w:p>
    <w:p w14:paraId="51E57704" w14:textId="77777777" w:rsidR="004C6AB5" w:rsidRDefault="004C6AB5">
      <w:pPr>
        <w:pStyle w:val="ConsPlusNormal"/>
        <w:spacing w:before="220"/>
        <w:ind w:firstLine="540"/>
        <w:jc w:val="both"/>
      </w:pPr>
      <w:r>
        <w:t>- недопустимость злоупотребления правом со стороны органов государственной власти Смоленской области;</w:t>
      </w:r>
    </w:p>
    <w:p w14:paraId="6B13BD20" w14:textId="77777777" w:rsidR="004C6AB5" w:rsidRDefault="004C6AB5">
      <w:pPr>
        <w:pStyle w:val="ConsPlusNormal"/>
        <w:spacing w:before="220"/>
        <w:ind w:firstLine="540"/>
        <w:jc w:val="both"/>
      </w:pPr>
      <w:r>
        <w:t>- государственная поддержка инвестиционной деятельности в порядке и на условиях, установленных настоящим областным законом и иными областными нормативными правовыми актами.</w:t>
      </w:r>
    </w:p>
    <w:p w14:paraId="6F4B6B4F" w14:textId="77777777" w:rsidR="004C6AB5" w:rsidRDefault="004C6AB5">
      <w:pPr>
        <w:pStyle w:val="ConsPlusNormal"/>
        <w:jc w:val="both"/>
      </w:pPr>
    </w:p>
    <w:p w14:paraId="3B60AB1D" w14:textId="77777777" w:rsidR="004C6AB5" w:rsidRDefault="004C6AB5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14:paraId="0691434B" w14:textId="77777777" w:rsidR="004C6AB5" w:rsidRDefault="004C6AB5">
      <w:pPr>
        <w:pStyle w:val="ConsPlusNormal"/>
        <w:jc w:val="both"/>
      </w:pPr>
    </w:p>
    <w:p w14:paraId="0DCF39DD" w14:textId="77777777" w:rsidR="004C6AB5" w:rsidRDefault="004C6AB5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14:paraId="61EB8DCD" w14:textId="77777777" w:rsidR="004C6AB5" w:rsidRDefault="004C6AB5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областного </w:t>
      </w:r>
      <w:hyperlink r:id="rId61">
        <w:r>
          <w:rPr>
            <w:color w:val="0000FF"/>
          </w:rPr>
          <w:t>закона</w:t>
        </w:r>
      </w:hyperlink>
      <w:r>
        <w:t xml:space="preserve"> признать утратившим силу областной закон от 8 декабря 1997 года N 48-з "О государственной поддержке инвестиционной деятельности на территории Смоленской области" с последующими изменениями и дополнениями (Вестник Смоленской областной Думы, 1997, N 6 (часть 4), стр. 6; 1999, N 2, стр. 91).</w:t>
      </w:r>
    </w:p>
    <w:p w14:paraId="24ABEC5B" w14:textId="77777777" w:rsidR="004C6AB5" w:rsidRDefault="004C6AB5">
      <w:pPr>
        <w:pStyle w:val="ConsPlusNormal"/>
        <w:jc w:val="both"/>
      </w:pPr>
    </w:p>
    <w:p w14:paraId="729734B3" w14:textId="77777777" w:rsidR="004C6AB5" w:rsidRDefault="004C6AB5">
      <w:pPr>
        <w:pStyle w:val="ConsPlusNormal"/>
        <w:jc w:val="right"/>
      </w:pPr>
      <w:r>
        <w:t>Глава Администрации</w:t>
      </w:r>
    </w:p>
    <w:p w14:paraId="2DCDA878" w14:textId="77777777" w:rsidR="004C6AB5" w:rsidRDefault="004C6AB5">
      <w:pPr>
        <w:pStyle w:val="ConsPlusNormal"/>
        <w:jc w:val="right"/>
      </w:pPr>
      <w:r>
        <w:t>Смоленской области</w:t>
      </w:r>
    </w:p>
    <w:p w14:paraId="45C4DDBC" w14:textId="77777777" w:rsidR="004C6AB5" w:rsidRDefault="004C6AB5">
      <w:pPr>
        <w:pStyle w:val="ConsPlusNormal"/>
        <w:jc w:val="right"/>
      </w:pPr>
      <w:r>
        <w:t>В.Н.МАСЛОВ</w:t>
      </w:r>
    </w:p>
    <w:p w14:paraId="2C7B3C7B" w14:textId="77777777" w:rsidR="004C6AB5" w:rsidRDefault="004C6AB5">
      <w:pPr>
        <w:pStyle w:val="ConsPlusNormal"/>
      </w:pPr>
      <w:r>
        <w:t>23 декабря 2002 года</w:t>
      </w:r>
    </w:p>
    <w:p w14:paraId="0ECC0398" w14:textId="77777777" w:rsidR="004C6AB5" w:rsidRDefault="004C6AB5">
      <w:pPr>
        <w:pStyle w:val="ConsPlusNormal"/>
        <w:spacing w:before="220"/>
      </w:pPr>
      <w:r>
        <w:t>N 95-з</w:t>
      </w:r>
    </w:p>
    <w:p w14:paraId="43B28794" w14:textId="77777777" w:rsidR="004C6AB5" w:rsidRDefault="004C6AB5">
      <w:pPr>
        <w:pStyle w:val="ConsPlusNormal"/>
        <w:jc w:val="both"/>
      </w:pPr>
    </w:p>
    <w:p w14:paraId="33081CCC" w14:textId="77777777" w:rsidR="004C6AB5" w:rsidRDefault="004C6AB5">
      <w:pPr>
        <w:pStyle w:val="ConsPlusNormal"/>
        <w:jc w:val="both"/>
      </w:pPr>
    </w:p>
    <w:p w14:paraId="59458464" w14:textId="77777777" w:rsidR="004C6AB5" w:rsidRDefault="004C6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411569" w14:textId="77777777" w:rsidR="0016635C" w:rsidRDefault="0016635C"/>
    <w:sectPr w:rsidR="0016635C" w:rsidSect="004C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B5"/>
    <w:rsid w:val="0016635C"/>
    <w:rsid w:val="004C6AB5"/>
    <w:rsid w:val="00564BB2"/>
    <w:rsid w:val="00BC096F"/>
    <w:rsid w:val="00D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E032"/>
  <w15:chartTrackingRefBased/>
  <w15:docId w15:val="{311581C4-8BC5-40B1-8F2E-2DDCEAF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6AB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C6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4C6A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4C6A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84232&amp;dst=100008" TargetMode="External"/><Relationship Id="rId18" Type="http://schemas.openxmlformats.org/officeDocument/2006/relationships/hyperlink" Target="https://login.consultant.ru/link/?req=doc&amp;base=RLAW376&amp;n=131586&amp;dst=100008" TargetMode="External"/><Relationship Id="rId26" Type="http://schemas.openxmlformats.org/officeDocument/2006/relationships/hyperlink" Target="https://login.consultant.ru/link/?req=doc&amp;base=LAW&amp;n=309695" TargetMode="External"/><Relationship Id="rId39" Type="http://schemas.openxmlformats.org/officeDocument/2006/relationships/hyperlink" Target="https://login.consultant.ru/link/?req=doc&amp;base=RLAW376&amp;n=131586&amp;dst=100010" TargetMode="External"/><Relationship Id="rId21" Type="http://schemas.openxmlformats.org/officeDocument/2006/relationships/hyperlink" Target="https://login.consultant.ru/link/?req=doc&amp;base=RLAW376&amp;n=19007&amp;dst=102746" TargetMode="External"/><Relationship Id="rId34" Type="http://schemas.openxmlformats.org/officeDocument/2006/relationships/hyperlink" Target="https://login.consultant.ru/link/?req=doc&amp;base=RLAW376&amp;n=149928" TargetMode="External"/><Relationship Id="rId42" Type="http://schemas.openxmlformats.org/officeDocument/2006/relationships/hyperlink" Target="https://login.consultant.ru/link/?req=doc&amp;base=RLAW376&amp;n=27740&amp;dst=100020" TargetMode="External"/><Relationship Id="rId47" Type="http://schemas.openxmlformats.org/officeDocument/2006/relationships/hyperlink" Target="https://login.consultant.ru/link/?req=doc&amp;base=RLAW376&amp;n=18020&amp;dst=100017" TargetMode="External"/><Relationship Id="rId50" Type="http://schemas.openxmlformats.org/officeDocument/2006/relationships/hyperlink" Target="https://login.consultant.ru/link/?req=doc&amp;base=RLAW376&amp;n=120246&amp;dst=100031" TargetMode="External"/><Relationship Id="rId55" Type="http://schemas.openxmlformats.org/officeDocument/2006/relationships/hyperlink" Target="https://login.consultant.ru/link/?req=doc&amp;base=RLAW376&amp;n=18020&amp;dst=10003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8515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2810&amp;dst=100008" TargetMode="External"/><Relationship Id="rId20" Type="http://schemas.openxmlformats.org/officeDocument/2006/relationships/hyperlink" Target="https://login.consultant.ru/link/?req=doc&amp;base=RLAW376&amp;n=39770&amp;dst=105462" TargetMode="External"/><Relationship Id="rId29" Type="http://schemas.openxmlformats.org/officeDocument/2006/relationships/hyperlink" Target="https://login.consultant.ru/link/?req=doc&amp;base=RLAW376&amp;n=13911&amp;dst=100012" TargetMode="External"/><Relationship Id="rId41" Type="http://schemas.openxmlformats.org/officeDocument/2006/relationships/hyperlink" Target="https://login.consultant.ru/link/?req=doc&amp;base=RLAW376&amp;n=120246&amp;dst=100027" TargetMode="External"/><Relationship Id="rId54" Type="http://schemas.openxmlformats.org/officeDocument/2006/relationships/hyperlink" Target="https://login.consultant.ru/link/?req=doc&amp;base=RLAW376&amp;n=86077&amp;dst=10002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8020&amp;dst=100012" TargetMode="External"/><Relationship Id="rId11" Type="http://schemas.openxmlformats.org/officeDocument/2006/relationships/hyperlink" Target="https://login.consultant.ru/link/?req=doc&amp;base=RLAW376&amp;n=74493&amp;dst=100008" TargetMode="External"/><Relationship Id="rId24" Type="http://schemas.openxmlformats.org/officeDocument/2006/relationships/hyperlink" Target="https://login.consultant.ru/link/?req=doc&amp;base=RLAW376&amp;n=65131&amp;dst=100009" TargetMode="External"/><Relationship Id="rId32" Type="http://schemas.openxmlformats.org/officeDocument/2006/relationships/hyperlink" Target="https://login.consultant.ru/link/?req=doc&amp;base=RLAW376&amp;n=120246&amp;dst=100017" TargetMode="External"/><Relationship Id="rId37" Type="http://schemas.openxmlformats.org/officeDocument/2006/relationships/hyperlink" Target="https://login.consultant.ru/link/?req=doc&amp;base=RLAW376&amp;n=120246&amp;dst=100019" TargetMode="External"/><Relationship Id="rId40" Type="http://schemas.openxmlformats.org/officeDocument/2006/relationships/hyperlink" Target="https://login.consultant.ru/link/?req=doc&amp;base=RLAW376&amp;n=120246&amp;dst=100020" TargetMode="External"/><Relationship Id="rId45" Type="http://schemas.openxmlformats.org/officeDocument/2006/relationships/hyperlink" Target="https://login.consultant.ru/link/?req=doc&amp;base=RLAW376&amp;n=86077&amp;dst=100013" TargetMode="External"/><Relationship Id="rId53" Type="http://schemas.openxmlformats.org/officeDocument/2006/relationships/hyperlink" Target="https://login.consultant.ru/link/?req=doc&amp;base=RLAW376&amp;n=27740&amp;dst=100061" TargetMode="External"/><Relationship Id="rId58" Type="http://schemas.openxmlformats.org/officeDocument/2006/relationships/hyperlink" Target="https://login.consultant.ru/link/?req=doc&amp;base=RLAW376&amp;n=143814&amp;dst=100012" TargetMode="External"/><Relationship Id="rId5" Type="http://schemas.openxmlformats.org/officeDocument/2006/relationships/hyperlink" Target="https://login.consultant.ru/link/?req=doc&amp;base=RLAW376&amp;n=13911&amp;dst=100008" TargetMode="External"/><Relationship Id="rId15" Type="http://schemas.openxmlformats.org/officeDocument/2006/relationships/hyperlink" Target="https://login.consultant.ru/link/?req=doc&amp;base=RLAW376&amp;n=93736&amp;dst=100008" TargetMode="External"/><Relationship Id="rId23" Type="http://schemas.openxmlformats.org/officeDocument/2006/relationships/hyperlink" Target="https://login.consultant.ru/link/?req=doc&amp;base=LAW&amp;n=465769&amp;dst=100107" TargetMode="External"/><Relationship Id="rId28" Type="http://schemas.openxmlformats.org/officeDocument/2006/relationships/hyperlink" Target="https://login.consultant.ru/link/?req=doc&amp;base=RLAW376&amp;n=131586&amp;dst=100009" TargetMode="External"/><Relationship Id="rId36" Type="http://schemas.openxmlformats.org/officeDocument/2006/relationships/hyperlink" Target="https://login.consultant.ru/link/?req=doc&amp;base=RLAW376&amp;n=143814&amp;dst=100011" TargetMode="External"/><Relationship Id="rId49" Type="http://schemas.openxmlformats.org/officeDocument/2006/relationships/hyperlink" Target="https://login.consultant.ru/link/?req=doc&amp;base=RLAW376&amp;n=120246&amp;dst=100030" TargetMode="External"/><Relationship Id="rId57" Type="http://schemas.openxmlformats.org/officeDocument/2006/relationships/hyperlink" Target="https://login.consultant.ru/link/?req=doc&amp;base=RLAW376&amp;n=137291&amp;dst=100013" TargetMode="External"/><Relationship Id="rId61" Type="http://schemas.openxmlformats.org/officeDocument/2006/relationships/hyperlink" Target="https://login.consultant.ru/link/?req=doc&amp;base=RLAW376&amp;n=2845" TargetMode="External"/><Relationship Id="rId10" Type="http://schemas.openxmlformats.org/officeDocument/2006/relationships/hyperlink" Target="https://login.consultant.ru/link/?req=doc&amp;base=RLAW376&amp;n=65131&amp;dst=100008" TargetMode="External"/><Relationship Id="rId19" Type="http://schemas.openxmlformats.org/officeDocument/2006/relationships/hyperlink" Target="https://login.consultant.ru/link/?req=doc&amp;base=RLAW376&amp;n=143814&amp;dst=100008" TargetMode="External"/><Relationship Id="rId31" Type="http://schemas.openxmlformats.org/officeDocument/2006/relationships/hyperlink" Target="https://login.consultant.ru/link/?req=doc&amp;base=RLAW376&amp;n=27740&amp;dst=100018" TargetMode="External"/><Relationship Id="rId44" Type="http://schemas.openxmlformats.org/officeDocument/2006/relationships/hyperlink" Target="https://login.consultant.ru/link/?req=doc&amp;base=RLAW376&amp;n=13911&amp;dst=100023" TargetMode="External"/><Relationship Id="rId52" Type="http://schemas.openxmlformats.org/officeDocument/2006/relationships/hyperlink" Target="https://login.consultant.ru/link/?req=doc&amp;base=RLAW376&amp;n=120246&amp;dst=100035" TargetMode="External"/><Relationship Id="rId60" Type="http://schemas.openxmlformats.org/officeDocument/2006/relationships/hyperlink" Target="https://login.consultant.ru/link/?req=doc&amp;base=RLAW376&amp;n=120246&amp;dst=10003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46887&amp;dst=100008" TargetMode="External"/><Relationship Id="rId14" Type="http://schemas.openxmlformats.org/officeDocument/2006/relationships/hyperlink" Target="https://login.consultant.ru/link/?req=doc&amp;base=RLAW376&amp;n=86077&amp;dst=100008" TargetMode="External"/><Relationship Id="rId22" Type="http://schemas.openxmlformats.org/officeDocument/2006/relationships/hyperlink" Target="https://login.consultant.ru/link/?req=doc&amp;base=RLAW376&amp;n=23594&amp;dst=103361" TargetMode="External"/><Relationship Id="rId27" Type="http://schemas.openxmlformats.org/officeDocument/2006/relationships/hyperlink" Target="https://login.consultant.ru/link/?req=doc&amp;base=RLAW376&amp;n=120246&amp;dst=100009" TargetMode="External"/><Relationship Id="rId30" Type="http://schemas.openxmlformats.org/officeDocument/2006/relationships/hyperlink" Target="https://login.consultant.ru/link/?req=doc&amp;base=RLAW376&amp;n=120246&amp;dst=100016" TargetMode="External"/><Relationship Id="rId35" Type="http://schemas.openxmlformats.org/officeDocument/2006/relationships/hyperlink" Target="https://login.consultant.ru/link/?req=doc&amp;base=RLAW376&amp;n=143814&amp;dst=100010" TargetMode="External"/><Relationship Id="rId43" Type="http://schemas.openxmlformats.org/officeDocument/2006/relationships/hyperlink" Target="https://login.consultant.ru/link/?req=doc&amp;base=RLAW376&amp;n=120246&amp;dst=100029" TargetMode="External"/><Relationship Id="rId48" Type="http://schemas.openxmlformats.org/officeDocument/2006/relationships/hyperlink" Target="https://login.consultant.ru/link/?req=doc&amp;base=RLAW376&amp;n=65131&amp;dst=100021" TargetMode="External"/><Relationship Id="rId56" Type="http://schemas.openxmlformats.org/officeDocument/2006/relationships/hyperlink" Target="https://login.consultant.ru/link/?req=doc&amp;base=RLAW376&amp;n=65131&amp;dst=100042" TargetMode="External"/><Relationship Id="rId8" Type="http://schemas.openxmlformats.org/officeDocument/2006/relationships/hyperlink" Target="https://login.consultant.ru/link/?req=doc&amp;base=RLAW376&amp;n=27740&amp;dst=100008" TargetMode="External"/><Relationship Id="rId51" Type="http://schemas.openxmlformats.org/officeDocument/2006/relationships/hyperlink" Target="https://login.consultant.ru/link/?req=doc&amp;base=RLAW376&amp;n=120246&amp;dst=1000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77597&amp;dst=100008" TargetMode="External"/><Relationship Id="rId17" Type="http://schemas.openxmlformats.org/officeDocument/2006/relationships/hyperlink" Target="https://login.consultant.ru/link/?req=doc&amp;base=RLAW376&amp;n=120246&amp;dst=100008" TargetMode="External"/><Relationship Id="rId25" Type="http://schemas.openxmlformats.org/officeDocument/2006/relationships/hyperlink" Target="https://login.consultant.ru/link/?req=doc&amp;base=LAW&amp;n=495920&amp;dst=100714" TargetMode="External"/><Relationship Id="rId33" Type="http://schemas.openxmlformats.org/officeDocument/2006/relationships/hyperlink" Target="https://login.consultant.ru/link/?req=doc&amp;base=RLAW376&amp;n=120246&amp;dst=100018" TargetMode="External"/><Relationship Id="rId38" Type="http://schemas.openxmlformats.org/officeDocument/2006/relationships/hyperlink" Target="https://login.consultant.ru/link/?req=doc&amp;base=RLAW376&amp;n=149928" TargetMode="External"/><Relationship Id="rId46" Type="http://schemas.openxmlformats.org/officeDocument/2006/relationships/hyperlink" Target="https://login.consultant.ru/link/?req=doc&amp;base=RLAW376&amp;n=120246&amp;dst=100029" TargetMode="External"/><Relationship Id="rId59" Type="http://schemas.openxmlformats.org/officeDocument/2006/relationships/hyperlink" Target="https://login.consultant.ru/link/?req=doc&amp;base=RLAW376&amp;n=65131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2025-02-21T05:26:00Z</dcterms:created>
  <dcterms:modified xsi:type="dcterms:W3CDTF">2025-02-21T05:28:00Z</dcterms:modified>
</cp:coreProperties>
</file>