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37" w:rsidRPr="00FE1237" w:rsidRDefault="00FE1237" w:rsidP="00FE1237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bookmarkStart w:id="0" w:name="_GoBack"/>
      <w:bookmarkEnd w:id="0"/>
      <w:r w:rsidRPr="00FE1237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FE1237" w:rsidRPr="00FE1237" w:rsidRDefault="00FE1237" w:rsidP="00FE123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E1237" w:rsidRPr="00FE1237" w:rsidTr="00C216AC">
        <w:trPr>
          <w:trHeight w:val="1158"/>
        </w:trPr>
        <w:tc>
          <w:tcPr>
            <w:tcW w:w="10065" w:type="dxa"/>
          </w:tcPr>
          <w:p w:rsidR="00FE1237" w:rsidRPr="00FE1237" w:rsidRDefault="00FE1237" w:rsidP="00FE12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газета муниципального образования Крутовское сельское поселение</w:t>
            </w:r>
          </w:p>
          <w:p w:rsidR="00FE1237" w:rsidRPr="00FE1237" w:rsidRDefault="00FE1237" w:rsidP="00FE1237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184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8(84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                          </w:t>
            </w:r>
            <w:r w:rsidR="00184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84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мая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2019 года</w:t>
            </w:r>
          </w:p>
          <w:p w:rsidR="00FE1237" w:rsidRPr="00FE1237" w:rsidRDefault="00FE1237" w:rsidP="00FE1237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473E" w:rsidRPr="0018473E" w:rsidRDefault="0018473E" w:rsidP="001847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8473E">
        <w:rPr>
          <w:rFonts w:ascii="Times New Roman" w:eastAsia="Times New Roman" w:hAnsi="Times New Roman" w:cs="Times New Roman"/>
          <w:lang w:eastAsia="ru-RU"/>
        </w:rPr>
        <w:t>АДМИНИСТРАЦИЯ КРУТОВСКОГО СЕЛЬСКОГО ПОСЕЛЕНИЯ</w:t>
      </w:r>
    </w:p>
    <w:p w:rsidR="0018473E" w:rsidRPr="0018473E" w:rsidRDefault="0018473E" w:rsidP="001847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8473E">
        <w:rPr>
          <w:rFonts w:ascii="Times New Roman" w:eastAsia="Times New Roman" w:hAnsi="Times New Roman" w:cs="Times New Roman"/>
          <w:lang w:eastAsia="ru-RU"/>
        </w:rPr>
        <w:t>ПОСТАНОВЛЕНИЕ</w:t>
      </w:r>
    </w:p>
    <w:p w:rsidR="0018473E" w:rsidRPr="0018473E" w:rsidRDefault="0018473E" w:rsidP="001847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473E" w:rsidRPr="0018473E" w:rsidRDefault="0018473E" w:rsidP="001847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473E">
        <w:rPr>
          <w:rFonts w:ascii="Times New Roman" w:eastAsia="Times New Roman" w:hAnsi="Times New Roman" w:cs="Times New Roman"/>
          <w:lang w:eastAsia="ru-RU"/>
        </w:rPr>
        <w:t>от  30 апреля 2019г.     № 25</w:t>
      </w:r>
    </w:p>
    <w:p w:rsidR="0018473E" w:rsidRPr="0018473E" w:rsidRDefault="0018473E" w:rsidP="001847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473E">
        <w:rPr>
          <w:rFonts w:ascii="Times New Roman" w:eastAsia="Times New Roman" w:hAnsi="Times New Roman" w:cs="Times New Roman"/>
          <w:lang w:eastAsia="ru-RU"/>
        </w:rPr>
        <w:t>О выделении специальных</w:t>
      </w:r>
    </w:p>
    <w:p w:rsidR="0018473E" w:rsidRPr="0018473E" w:rsidRDefault="0018473E" w:rsidP="001847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473E">
        <w:rPr>
          <w:rFonts w:ascii="Times New Roman" w:eastAsia="Times New Roman" w:hAnsi="Times New Roman" w:cs="Times New Roman"/>
          <w:lang w:eastAsia="ru-RU"/>
        </w:rPr>
        <w:t>мест для размещения  печатных</w:t>
      </w:r>
    </w:p>
    <w:p w:rsidR="0018473E" w:rsidRPr="0018473E" w:rsidRDefault="0018473E" w:rsidP="001847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473E">
        <w:rPr>
          <w:rFonts w:ascii="Times New Roman" w:eastAsia="Times New Roman" w:hAnsi="Times New Roman" w:cs="Times New Roman"/>
          <w:lang w:eastAsia="ru-RU"/>
        </w:rPr>
        <w:t xml:space="preserve">агитационных материалов на </w:t>
      </w:r>
    </w:p>
    <w:p w:rsidR="0018473E" w:rsidRPr="0018473E" w:rsidRDefault="0018473E" w:rsidP="001847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473E">
        <w:rPr>
          <w:rFonts w:ascii="Times New Roman" w:eastAsia="Times New Roman" w:hAnsi="Times New Roman" w:cs="Times New Roman"/>
          <w:lang w:eastAsia="ru-RU"/>
        </w:rPr>
        <w:t>территории муниципального образования</w:t>
      </w:r>
    </w:p>
    <w:p w:rsidR="0018473E" w:rsidRPr="0018473E" w:rsidRDefault="0018473E" w:rsidP="001847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473E">
        <w:rPr>
          <w:rFonts w:ascii="Times New Roman" w:eastAsia="Times New Roman" w:hAnsi="Times New Roman" w:cs="Times New Roman"/>
          <w:lang w:eastAsia="ru-RU"/>
        </w:rPr>
        <w:t>Крутовское сельское поселение</w:t>
      </w:r>
    </w:p>
    <w:p w:rsidR="0018473E" w:rsidRPr="0018473E" w:rsidRDefault="0018473E" w:rsidP="001847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473E">
        <w:rPr>
          <w:rFonts w:ascii="Times New Roman" w:eastAsia="Times New Roman" w:hAnsi="Times New Roman" w:cs="Times New Roman"/>
          <w:lang w:eastAsia="ru-RU"/>
        </w:rPr>
        <w:t xml:space="preserve">   В соответствии с частью 7 ст.54 Федерального Закона от 12.06.2002 №67-ФЗ «Об основных гарантиях избирательных прав и права на участие в референдуме Граждан Российской Федерации»,  статьей  7 областного закона от 3 июля 2003 года №41-з «О выборах органов местного самоуправления в Смоленской области», статьей 9 Устава муниципального образования Крутовское сельское поселение, Администрация Крутовского сельского поселения </w:t>
      </w:r>
    </w:p>
    <w:p w:rsidR="0018473E" w:rsidRPr="0018473E" w:rsidRDefault="0018473E" w:rsidP="001847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473E">
        <w:rPr>
          <w:rFonts w:ascii="Times New Roman" w:eastAsia="Times New Roman" w:hAnsi="Times New Roman" w:cs="Times New Roman"/>
          <w:lang w:eastAsia="ru-RU"/>
        </w:rPr>
        <w:t>ПОСТАНОВЛЯЕТ:</w:t>
      </w:r>
    </w:p>
    <w:p w:rsidR="0018473E" w:rsidRPr="0018473E" w:rsidRDefault="0018473E" w:rsidP="001847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473E">
        <w:rPr>
          <w:rFonts w:ascii="Times New Roman" w:eastAsia="Times New Roman" w:hAnsi="Times New Roman" w:cs="Times New Roman"/>
          <w:lang w:eastAsia="ru-RU"/>
        </w:rPr>
        <w:t xml:space="preserve">        1. Считать специальными местами  для размещения печатных агитационных материалов по выборам депутатов Совета депутатов вновь образованного Крутовского  сельского поселения первого созыва:</w:t>
      </w:r>
    </w:p>
    <w:p w:rsidR="0018473E" w:rsidRPr="0018473E" w:rsidRDefault="0018473E" w:rsidP="001847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473E">
        <w:rPr>
          <w:rFonts w:ascii="Times New Roman" w:eastAsia="Times New Roman" w:hAnsi="Times New Roman" w:cs="Times New Roman"/>
          <w:lang w:eastAsia="ru-RU"/>
        </w:rPr>
        <w:t>-  доска объявлений  возле магазина «Райпо»  д. Старое Село,</w:t>
      </w:r>
    </w:p>
    <w:p w:rsidR="0018473E" w:rsidRPr="0018473E" w:rsidRDefault="0018473E" w:rsidP="001847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473E">
        <w:rPr>
          <w:rFonts w:ascii="Times New Roman" w:eastAsia="Times New Roman" w:hAnsi="Times New Roman" w:cs="Times New Roman"/>
          <w:lang w:eastAsia="ru-RU"/>
        </w:rPr>
        <w:t>-  доска объявлений  на магазине ЧП Киреенок А.М. д. Крутое.</w:t>
      </w:r>
    </w:p>
    <w:p w:rsidR="0018473E" w:rsidRPr="0018473E" w:rsidRDefault="0018473E" w:rsidP="001847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473E">
        <w:rPr>
          <w:rFonts w:ascii="Times New Roman" w:eastAsia="Times New Roman" w:hAnsi="Times New Roman" w:cs="Times New Roman"/>
          <w:lang w:eastAsia="ru-RU"/>
        </w:rPr>
        <w:t xml:space="preserve">        2. Настоящее постановление вступает в силу после его  подписания и подлежит опубликованию в газете «Крутовские вести» и  размещению на странице муниципального образования Крутовское сельское поселение на официальном сайте муниципального образования «Велижский район» в информационно-телекоммуникационной сети Интернет.</w:t>
      </w:r>
    </w:p>
    <w:p w:rsidR="0018473E" w:rsidRPr="0018473E" w:rsidRDefault="0018473E" w:rsidP="001847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473E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18473E" w:rsidRDefault="0018473E" w:rsidP="001847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473E">
        <w:rPr>
          <w:rFonts w:ascii="Times New Roman" w:eastAsia="Times New Roman" w:hAnsi="Times New Roman" w:cs="Times New Roman"/>
          <w:lang w:eastAsia="ru-RU"/>
        </w:rPr>
        <w:t xml:space="preserve">Крутовское сельское поселение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Pr="0018473E">
        <w:rPr>
          <w:rFonts w:ascii="Times New Roman" w:eastAsia="Times New Roman" w:hAnsi="Times New Roman" w:cs="Times New Roman"/>
          <w:lang w:eastAsia="ru-RU"/>
        </w:rPr>
        <w:t>М.В.Васильева.</w:t>
      </w:r>
    </w:p>
    <w:p w:rsidR="0066747F" w:rsidRPr="0066747F" w:rsidRDefault="0066747F" w:rsidP="006674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СОВЕТ ДЕПУТАТОВ КРУТОВСКОГО СЕЛЬСКОГО ПОСЕЛЕНИЯ</w:t>
      </w:r>
    </w:p>
    <w:p w:rsidR="0066747F" w:rsidRPr="0066747F" w:rsidRDefault="0066747F" w:rsidP="006674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РЕШЕНИЕ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от  30.04.2019г.  № 4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О внесении изменений  в Положение 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о земельном налоге муниципального 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образования Крутовское сельское 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поселение, утвержденное решением 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Совета депутатов Крутовского сельского 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поселения   от  16.10.2006 г. № 29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 (в редакции решения Совета депутатов Крутовского 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сельского поселения от 30.11.2007 №27, от 30.10.2008 №25,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 от 12.11.2010 №9, от 04.04.2011 №9, от 13.07.2011 №18,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26.03.2013 №7, от 29.10.2013 №23, от 03.09.2014 №25,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 от 17.11.2014 №30, от 30.10.2015 №6, от 01.02.2016 №1, 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lastRenderedPageBreak/>
        <w:t>от 02.05.2017 №5,от 30.08.2017 №17, от 20.09.2017 №20,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 от 26.02.2018 № 4) 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ab/>
        <w:t xml:space="preserve">В целях приведения Положения о земельном налоге муниципального образования Крутовское сельское поселение, утвержденного решением Совета депутатов Крутовского сельского поселения от 16.10. 2006 года 29 в соответствие с положениями Налогового кодекса Российской Федерации, в соответствие с Уставом муниципального образования Крутовское сельское поселение Совет депутатов Крутовского сельского поселения 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РЕШИЛ: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   1. Внести в Положение о земельном налоге муниципального образования Крутовскоесельское поселение, утвержденное решением Совета депутатов Крутовского сельского поселения от 20.10.2006 г.№ 34 (в редакции решения Совета депутатов Крутовского сельского поселения от 30.11.2007 №27, от 30.10.2008 №25, от 12.11.2010 №9, от 04.04.2011 №9, от 13.07.2011 №18, 26.03.2013 №7, от 29.10.2013 №23, от 03.09.2014 №25,  от 17.11.2014 №30, от 30.10.2015 №6, от 01.02.2016 №1, от 02.05.2017 №5,от 30.08.2017 №17, от 20.09.2017 №20,  от 26.02.2018 № 4)  следующие изменения: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 1)  часть 1 статьи 4 изложить в следующей редакции:                            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ab/>
        <w:t>«1.  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статьей 391 Налогового кодекса Российской Федерации.»;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2) в части  5 статьи 5: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а) пункт 3 изложить в следующей редакции: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«3) инвалидов с детства, детей-инвалидов»;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б) дополнить пунктом 9 следующего содержания: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«9)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года.»;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3) статью 10 изложить в следующей редакции: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«Статья 10. Налоговые льготы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1. Освобождаются от налогообложения в соответствие с нормами Налогового кодекса РФ: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1) организации и учреждения уголовно-исполнительной системы Министерства юстиции РФ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РФ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</w:t>
      </w:r>
      <w:r w:rsidRPr="0066747F">
        <w:rPr>
          <w:rFonts w:ascii="Times New Roman" w:eastAsia="Times New Roman" w:hAnsi="Times New Roman" w:cs="Times New Roman"/>
          <w:lang w:eastAsia="ru-RU"/>
        </w:rPr>
        <w:lastRenderedPageBreak/>
        <w:t>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747F">
        <w:rPr>
          <w:rFonts w:ascii="Times New Roman" w:eastAsia="Times New Roman" w:hAnsi="Times New Roman" w:cs="Times New Roman"/>
          <w:lang w:eastAsia="ru-RU"/>
        </w:rPr>
        <w:tab/>
        <w:t>2. Дополнительно освобождаются от налогообложения следующие категории налогоплательщиков: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1)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2) родители (законные представители), воспитывающие ребенка-инвалида.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3) дети-сироты, дети-инвалиды;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4) муниципальные учреждения, полностью или частично финансируемые за счет средств местного бюджета, за исключением муниципальных учреждений, осуществляющих деятельность, приносящую им доход, кроме осуществляющих свою деятельность в сфере образования, здравоохранения и культуры;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ab/>
        <w:t>5) органы местного самоуправления;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          6) организации – в отношении земельных участков, занятых под землями общего пользования (кладбища, скверы, дороги, мосты, свалки);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    7) хозяйствующие субъекты, осуществляющие свою деятельность в сфере образования, здравоохранения и культуры - в отношении земельных участков, предоставленных для непосредственного осуществления указанной деятельности.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8) участники Великой Отечественной войны, из числа лиц указанных пункте 1 части 1 статьи 2 Федерального закона от 12.01.1995 №5-ФЗ «О ветеранах» и инвалиды Великой Отечественной войны».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9) почетные граждане Крутовского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на территории МО Крутовское сельское поселение;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10) инвесторы, осуществляющие инвестиционную деятельность, согласно Порядка заключения специальных инвестиционных контрактов Крутовского сельского поселения, утвержденного постановлением Администрации Крутовского сельского поселения от 20.06.2016 № 41, сроком на 3 года с даты заключения договора об инвестиционной деятельности.».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ab/>
        <w:t xml:space="preserve">3. Решение вступает в силу со дня его опубликования в средстве массовой информации Крутовского сельского поселения в газете «Крутовские вести» Крутовского сельского поселения и распространяется на налоговые периоды с 1 января 2019 года. 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18473E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Крутовское сельское поселение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Pr="0066747F">
        <w:rPr>
          <w:rFonts w:ascii="Times New Roman" w:eastAsia="Times New Roman" w:hAnsi="Times New Roman" w:cs="Times New Roman"/>
          <w:lang w:eastAsia="ru-RU"/>
        </w:rPr>
        <w:t xml:space="preserve"> М.В.Васильева                                    </w:t>
      </w:r>
    </w:p>
    <w:p w:rsidR="0018473E" w:rsidRDefault="0018473E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АДМИНИСТРАЦИЯ  КРУТОВСКОГО СЕЛЬСКОГО ПОСЕЛЕНИЯ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ab/>
        <w:t>ПОСТАНОВЛЕНИЕ</w:t>
      </w:r>
      <w:r w:rsidRPr="0066747F">
        <w:rPr>
          <w:rFonts w:ascii="Times New Roman" w:eastAsia="Times New Roman" w:hAnsi="Times New Roman" w:cs="Times New Roman"/>
          <w:lang w:eastAsia="ru-RU"/>
        </w:rPr>
        <w:tab/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      от  08.05.2019 г.  № 26</w:t>
      </w:r>
    </w:p>
    <w:p w:rsid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      О внесении  изменений в  Административный</w:t>
      </w:r>
    </w:p>
    <w:p w:rsid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 регламент Администрации Крутовского сельского</w:t>
      </w:r>
    </w:p>
    <w:p w:rsid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 поселения по предоставлению муниципальной услуги</w:t>
      </w:r>
    </w:p>
    <w:p w:rsid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 «Принятие на учет граждан в качестве нуждающихся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 в жилых помещениях»   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По итогам рассмотрения протеста Прокуратуры Велижского района Смоленской области от 25.03.2019 №02-14, в целях приведения в соответствие с Федеральным законом от 27.07.2010 №210-ФЗ «Об организации предоставления государственных и муниципальных услуг», в соответствии с Порядком разработки и утверждения административных регламентов предоставления муниципальных услуг (функций) Администрацией Крутовского сельского поселения, утвержденным постановлением Администрации Крутовского сельского поселения от 24.05.2012 №24,  Администрация Крутовского сельского поселения 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 п о с т а н о в л я е т: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ab/>
        <w:t>1. Внести в Административный регламент Администрации Крутовского сельского поселения по предоставлению  муниципальной услуги  «Принятие на учет граждан в качестве нуждающихся в жилых помещениях», утвержденный постановлением Администрации Крутовского сельского поселения от 27.06.2012 №26 (в редакции постановлений   следующие изменения от 14.11.2013 № 43,от 30.03.15 №13,от 10.06.2016 №31, от 02.07.2018 №35):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1) раздел 5 изложить в следующей редакции: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«Раздел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 Крутовского сельского поселения, должностных лиц  Администрации Крутовского сельского поселения при предоставлении муниципальных (государственных) услуг», утвержденным Постановлением Администрации Крутовского сельского поселения от 01.04.2019 №19.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1) на информационных стендах Администрации; 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2) на странице муниципального образования Крутовское сельское поселение на  официальном сайте муниципального образования «Велижский район» в информационно-коммуникационной сети «Интернет»: http://velizh.admin-smolensk.ru/; 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5.2. Заявитель может обратиться с жалобой в том числе в следующих случаях: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1) нарушения срока регистрации запроса о предоставлении муниципальной услуги;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2) нарушения срока предоставления муниципальной услуги;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 услуги;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7) отказа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8) нарушения срока или порядка выдачи документов по результатам предоставления муниципальной услуги;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10) требования у заявителя при предоставлении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5.3. Ответ на жалобу заявителя не дается в случаях, если: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5.4. Заявитель вправе подать жалобу в письменной форме, на бумажном носителе, в электронной форме в Администрацию  Крутовского сельского поселения (далее- орган, предоставляющий муниципальную (государственную) услугу). 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 5.5.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(https://do.gosuslugi.ru/),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5.6. Орган, предоставляющий муниципальную  услугу, должностное лицо органа, предоставляющего муниципальную 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5.7. Жалоба, поступившая в орган, предоставляющий муниципальную услугу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5.8. Жалоба должна содержать: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  решения и действия (бездействие) которых обжалуются;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 служащего;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 служащего.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5.9. По результатам рассмотрения жалобы принимается одно из следующих решений: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2) в удовлетворении жалобы отказывается.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наделенные полномочиями по рассмотрению жалоб в соответствии с частью 1 Федерального закона № 210-ФЗ, незамедлительно направляют имеющиеся материалы в органы прокуратуры.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>5.14.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порядке.».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ab/>
        <w:t>2. Настоящее  постановление вступает в силу со дня его подписания Главой муниципального образования Крутовское сельское поселение, и подлежит    обнародованию в местах, предназначенных для обнародования нормативных   правовых актов, официальному опубликованию в средстве массовой информации Крутовского сельского поселения «Крутовские вести» и размещению на странице муниципального образования Крутовское сельское поселение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66747F" w:rsidRPr="0066747F" w:rsidRDefault="0066747F" w:rsidP="006674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18473E" w:rsidRDefault="0066747F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47F">
        <w:rPr>
          <w:rFonts w:ascii="Times New Roman" w:eastAsia="Times New Roman" w:hAnsi="Times New Roman" w:cs="Times New Roman"/>
          <w:lang w:eastAsia="ru-RU"/>
        </w:rPr>
        <w:t xml:space="preserve">Крутовско сельское поселение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66747F">
        <w:rPr>
          <w:rFonts w:ascii="Times New Roman" w:eastAsia="Times New Roman" w:hAnsi="Times New Roman" w:cs="Times New Roman"/>
          <w:lang w:eastAsia="ru-RU"/>
        </w:rPr>
        <w:t xml:space="preserve"> М.В.Васильева</w:t>
      </w:r>
    </w:p>
    <w:p w:rsidR="0018473E" w:rsidRDefault="0018473E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473E" w:rsidRDefault="0018473E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FE1237" w:rsidRPr="00FE1237" w:rsidTr="00C216AC">
        <w:tc>
          <w:tcPr>
            <w:tcW w:w="3194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</w:t>
            </w:r>
            <w:r w:rsidR="00184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Крутовские вести» № 8(84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184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мая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Учредители:</w:t>
            </w:r>
          </w:p>
          <w:p w:rsidR="00FE1237" w:rsidRPr="00FE1237" w:rsidRDefault="00FE1237" w:rsidP="00FE123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  Крутовского сельского поселения, Администрация  Крутовского</w:t>
            </w:r>
            <w:r w:rsidR="00184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3129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адрес:</w:t>
            </w:r>
          </w:p>
          <w:p w:rsidR="00FE1237" w:rsidRPr="00FE1237" w:rsidRDefault="00FE1237" w:rsidP="00FE1237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216287 Смоленская область. Велижский район д.Крутое</w:t>
            </w:r>
          </w:p>
          <w:p w:rsidR="00FE1237" w:rsidRPr="00FE1237" w:rsidRDefault="00FE1237" w:rsidP="00FE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Телефон-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8(48132)2-57-49;  Факс</w:t>
            </w: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8(48132)2-51-21</w:t>
            </w:r>
          </w:p>
          <w:p w:rsidR="00FE1237" w:rsidRPr="00FE1237" w:rsidRDefault="00FE1237" w:rsidP="00FE123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1237" w:rsidRPr="00FE1237" w:rsidTr="00C216AC">
        <w:tc>
          <w:tcPr>
            <w:tcW w:w="9571" w:type="dxa"/>
            <w:gridSpan w:val="3"/>
            <w:shd w:val="clear" w:color="auto" w:fill="auto"/>
          </w:tcPr>
          <w:p w:rsidR="00FE1237" w:rsidRPr="00FE1237" w:rsidRDefault="00FE1237" w:rsidP="00FE123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подготовили: Васильева М.В., Гученок А.С.</w:t>
            </w:r>
          </w:p>
        </w:tc>
      </w:tr>
    </w:tbl>
    <w:p w:rsidR="000D338F" w:rsidRDefault="000D338F" w:rsidP="002B5E0D"/>
    <w:sectPr w:rsidR="000D338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AD" w:rsidRDefault="004551AD" w:rsidP="00FE1237">
      <w:pPr>
        <w:spacing w:after="0" w:line="240" w:lineRule="auto"/>
      </w:pPr>
      <w:r>
        <w:separator/>
      </w:r>
    </w:p>
  </w:endnote>
  <w:endnote w:type="continuationSeparator" w:id="0">
    <w:p w:rsidR="004551AD" w:rsidRDefault="004551AD" w:rsidP="00FE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8370"/>
      <w:docPartObj>
        <w:docPartGallery w:val="Page Numbers (Bottom of Page)"/>
        <w:docPartUnique/>
      </w:docPartObj>
    </w:sdtPr>
    <w:sdtEndPr/>
    <w:sdtContent>
      <w:p w:rsidR="006055B1" w:rsidRDefault="002B5E0D" w:rsidP="002B5E0D">
        <w:pPr>
          <w:pStyle w:val="a7"/>
          <w:tabs>
            <w:tab w:val="left" w:pos="1800"/>
          </w:tabs>
        </w:pPr>
        <w:r>
          <w:tab/>
        </w:r>
        <w:r>
          <w:tab/>
        </w:r>
        <w:r>
          <w:tab/>
        </w:r>
        <w:r w:rsidR="00152F08">
          <w:fldChar w:fldCharType="begin"/>
        </w:r>
        <w:r w:rsidR="00152F08">
          <w:instrText>PAGE   \* MERGEFORMAT</w:instrText>
        </w:r>
        <w:r w:rsidR="00152F08">
          <w:fldChar w:fldCharType="separate"/>
        </w:r>
        <w:r w:rsidR="00F75D2D">
          <w:rPr>
            <w:noProof/>
          </w:rPr>
          <w:t>1</w:t>
        </w:r>
        <w:r w:rsidR="00152F08">
          <w:fldChar w:fldCharType="end"/>
        </w:r>
      </w:p>
    </w:sdtContent>
  </w:sdt>
  <w:p w:rsidR="006055B1" w:rsidRDefault="004551AD">
    <w:pPr>
      <w:pStyle w:val="a7"/>
    </w:pPr>
  </w:p>
  <w:p w:rsidR="006055B1" w:rsidRDefault="004551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AD" w:rsidRDefault="004551AD" w:rsidP="00FE1237">
      <w:pPr>
        <w:spacing w:after="0" w:line="240" w:lineRule="auto"/>
      </w:pPr>
      <w:r>
        <w:separator/>
      </w:r>
    </w:p>
  </w:footnote>
  <w:footnote w:type="continuationSeparator" w:id="0">
    <w:p w:rsidR="004551AD" w:rsidRDefault="004551AD" w:rsidP="00FE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B1" w:rsidRDefault="00152F08" w:rsidP="00036686">
    <w:pPr>
      <w:pStyle w:val="a5"/>
    </w:pPr>
    <w:r>
      <w:rPr>
        <w:highlight w:val="lightGray"/>
      </w:rPr>
      <w:t>«Крутовские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</w:t>
    </w:r>
    <w:r w:rsidR="0018473E">
      <w:rPr>
        <w:highlight w:val="lightGray"/>
      </w:rPr>
      <w:t xml:space="preserve">                          № 8(84</w:t>
    </w:r>
    <w:r>
      <w:rPr>
        <w:highlight w:val="lightGray"/>
      </w:rPr>
      <w:t xml:space="preserve">) </w:t>
    </w:r>
    <w:r w:rsidR="0018473E">
      <w:rPr>
        <w:highlight w:val="lightGray"/>
      </w:rPr>
      <w:t>08</w:t>
    </w:r>
    <w:r w:rsidR="00FE1237">
      <w:rPr>
        <w:highlight w:val="lightGray"/>
      </w:rPr>
      <w:t xml:space="preserve"> </w:t>
    </w:r>
    <w:r w:rsidR="0018473E">
      <w:rPr>
        <w:highlight w:val="lightGray"/>
      </w:rPr>
      <w:t>мая</w:t>
    </w:r>
    <w:r>
      <w:rPr>
        <w:highlight w:val="lightGray"/>
      </w:rPr>
      <w:t xml:space="preserve"> </w:t>
    </w:r>
    <w:r w:rsidRPr="00E229B4">
      <w:rPr>
        <w:highlight w:val="lightGray"/>
      </w:rPr>
      <w:t>201</w:t>
    </w:r>
    <w:r>
      <w:rPr>
        <w:highlight w:val="lightGray"/>
      </w:rPr>
      <w:t xml:space="preserve">9 </w:t>
    </w:r>
    <w:r w:rsidRPr="00E229B4">
      <w:rPr>
        <w:highlight w:val="lightGray"/>
      </w:rPr>
      <w:t>года</w:t>
    </w:r>
  </w:p>
  <w:p w:rsidR="006055B1" w:rsidRDefault="004551AD">
    <w:pPr>
      <w:pStyle w:val="a5"/>
    </w:pPr>
  </w:p>
  <w:p w:rsidR="006055B1" w:rsidRDefault="004551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37"/>
    <w:rsid w:val="000D338F"/>
    <w:rsid w:val="00152F08"/>
    <w:rsid w:val="0018473E"/>
    <w:rsid w:val="002B5E0D"/>
    <w:rsid w:val="004551AD"/>
    <w:rsid w:val="0066747F"/>
    <w:rsid w:val="007B51E3"/>
    <w:rsid w:val="00AC3895"/>
    <w:rsid w:val="00AF75A6"/>
    <w:rsid w:val="00F75D2D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E12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E1237"/>
  </w:style>
  <w:style w:type="paragraph" w:styleId="a5">
    <w:name w:val="header"/>
    <w:basedOn w:val="a"/>
    <w:link w:val="a6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E1237"/>
  </w:style>
  <w:style w:type="paragraph" w:styleId="a7">
    <w:name w:val="footer"/>
    <w:basedOn w:val="a"/>
    <w:link w:val="a8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E12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E1237"/>
  </w:style>
  <w:style w:type="paragraph" w:styleId="a5">
    <w:name w:val="header"/>
    <w:basedOn w:val="a"/>
    <w:link w:val="a6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E1237"/>
  </w:style>
  <w:style w:type="paragraph" w:styleId="a7">
    <w:name w:val="footer"/>
    <w:basedOn w:val="a"/>
    <w:link w:val="a8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2019-05-13T12:33:00Z</dcterms:created>
  <dcterms:modified xsi:type="dcterms:W3CDTF">2019-05-13T12:33:00Z</dcterms:modified>
</cp:coreProperties>
</file>