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993D43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9D6F46" w:rsidRPr="009D6F46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7F050D" w:rsidRDefault="00690D7D" w:rsidP="008A6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C505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8(16)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="002C505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30</w:t>
            </w:r>
            <w:r w:rsidR="00C50B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апреля</w:t>
            </w:r>
            <w:r w:rsidR="006673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F1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2015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</w:tbl>
    <w:p w:rsidR="00687DCC" w:rsidRDefault="00687DCC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B836F6" w:rsidRPr="00B836F6" w:rsidRDefault="00B836F6" w:rsidP="00B836F6">
      <w:pPr>
        <w:rPr>
          <w:b/>
          <w:sz w:val="28"/>
          <w:szCs w:val="28"/>
          <w:lang w:val="ru-RU"/>
        </w:rPr>
      </w:pPr>
      <w:r w:rsidRPr="00B83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СОВЕТ  ДЕПУТАТОВ ПОГОРЕЛЬСКОГО СЕЛЬСКОГО ПОСЕЛЕНИЯ</w:t>
      </w:r>
    </w:p>
    <w:p w:rsidR="00B836F6" w:rsidRPr="00B836F6" w:rsidRDefault="00B836F6" w:rsidP="00B836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36F6">
        <w:rPr>
          <w:b/>
          <w:sz w:val="28"/>
          <w:szCs w:val="28"/>
          <w:lang w:val="ru-RU"/>
        </w:rPr>
        <w:t xml:space="preserve">           </w:t>
      </w:r>
      <w:r w:rsidRPr="00B83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РЕШЕНИЕ </w:t>
      </w:r>
      <w:r w:rsidRPr="00B836F6">
        <w:rPr>
          <w:rFonts w:ascii="Times New Roman" w:hAnsi="Times New Roman" w:cs="Times New Roman"/>
          <w:sz w:val="28"/>
          <w:szCs w:val="28"/>
          <w:lang w:val="ru-RU"/>
        </w:rPr>
        <w:t xml:space="preserve">от 29 апреля 2015 года       №  11 </w:t>
      </w:r>
    </w:p>
    <w:p w:rsidR="00B836F6" w:rsidRPr="00B836F6" w:rsidRDefault="00B836F6" w:rsidP="00B836F6">
      <w:pPr>
        <w:jc w:val="both"/>
        <w:rPr>
          <w:sz w:val="28"/>
          <w:szCs w:val="28"/>
          <w:lang w:val="ru-RU"/>
        </w:rPr>
      </w:pPr>
      <w:r w:rsidRPr="00B836F6">
        <w:rPr>
          <w:rFonts w:ascii="Times New Roman" w:hAnsi="Times New Roman" w:cs="Times New Roman"/>
          <w:sz w:val="28"/>
          <w:szCs w:val="28"/>
          <w:lang w:val="ru-RU"/>
        </w:rPr>
        <w:t>Об утверждении схемы избирательного округа для выборов депутатов Совета депутатов Погорельского сельского поселения третьего  созыва</w:t>
      </w:r>
    </w:p>
    <w:p w:rsidR="00B836F6" w:rsidRPr="00B836F6" w:rsidRDefault="00B836F6" w:rsidP="00B836F6">
      <w:pPr>
        <w:pStyle w:val="1"/>
        <w:ind w:firstLine="708"/>
        <w:jc w:val="both"/>
        <w:rPr>
          <w:lang w:val="ru-RU"/>
        </w:rPr>
      </w:pPr>
      <w:r w:rsidRPr="00B836F6">
        <w:rPr>
          <w:rFonts w:ascii="Times New Roman" w:hAnsi="Times New Roman" w:cs="Times New Roman"/>
          <w:b w:val="0"/>
          <w:color w:val="auto"/>
          <w:lang w:val="ru-RU"/>
        </w:rPr>
        <w:t>В целях организации проведения выборов депутатов Совета депутатов Погорельского сельского поселения третьего  созыва с применением мажоритарной избирательной системе относительного большинства, в соответствии с положениями ст.18 Федерального закона от 12.06.2002 №67-ФЗ «Об основных гарантиях избирательных прав и права на участие в референдуме граждан Российской Федерации», ст.10 закона Смоленской области от 03.07.2003 №41-з «О выборах органов местного самоуправления в Смоленской области», Уставом муниципального образования Погорельское сельское поселение, Совет депутатов  Погорельского сельского поселения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B836F6">
        <w:rPr>
          <w:lang w:val="ru-RU"/>
        </w:rPr>
        <w:t>РЕШИЛ:</w:t>
      </w:r>
    </w:p>
    <w:p w:rsidR="00B836F6" w:rsidRPr="00B836F6" w:rsidRDefault="00B836F6" w:rsidP="00B836F6">
      <w:pPr>
        <w:ind w:firstLine="7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6F6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схему  семимандатного избирательного округа для проведения выборов депутатов Совета депутатов Погорельского сельского поселения третьего созыва в количестве 7 человек, избираемых по мажоритарной избирательной </w:t>
      </w:r>
      <w:r w:rsidRPr="00B836F6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системе относительного большинства, включая ее графическое изображение и границы указанного избирательного округа, согласно приложению.</w:t>
      </w:r>
    </w:p>
    <w:p w:rsidR="00B836F6" w:rsidRPr="00B836F6" w:rsidRDefault="00B836F6" w:rsidP="00B836F6">
      <w:pPr>
        <w:ind w:firstLine="7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6F6">
        <w:rPr>
          <w:rFonts w:ascii="Times New Roman" w:hAnsi="Times New Roman" w:cs="Times New Roman"/>
          <w:sz w:val="28"/>
          <w:szCs w:val="28"/>
          <w:lang w:val="ru-RU"/>
        </w:rPr>
        <w:t>2. Настоящее решение подлежит опубликованию в муниципальной  газете  муниципального образования Погорельское сельское поселение «Погорельское эхо»  не  позднее,  чем  через  5  дней   после  его  принятия.</w:t>
      </w:r>
    </w:p>
    <w:p w:rsidR="00B836F6" w:rsidRDefault="00B836F6" w:rsidP="00B836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6F6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36F6">
        <w:rPr>
          <w:rFonts w:ascii="Times New Roman" w:hAnsi="Times New Roman" w:cs="Times New Roman"/>
          <w:sz w:val="28"/>
          <w:szCs w:val="28"/>
          <w:lang w:val="ru-RU"/>
        </w:rPr>
        <w:t>Погорельское сельское поселение                                                        Г.А.Никитина</w:t>
      </w:r>
    </w:p>
    <w:p w:rsidR="00B836F6" w:rsidRPr="00B836F6" w:rsidRDefault="00B836F6" w:rsidP="00B836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Pr="00B836F6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B836F6" w:rsidRPr="00B836F6" w:rsidRDefault="00B836F6" w:rsidP="00B836F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3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Схема                     </w:t>
      </w:r>
    </w:p>
    <w:p w:rsidR="00B836F6" w:rsidRPr="00B836F6" w:rsidRDefault="00B836F6" w:rsidP="00B836F6">
      <w:pPr>
        <w:jc w:val="center"/>
        <w:rPr>
          <w:sz w:val="28"/>
          <w:szCs w:val="28"/>
          <w:lang w:val="ru-RU"/>
        </w:rPr>
      </w:pPr>
      <w:r w:rsidRPr="00B836F6">
        <w:rPr>
          <w:rFonts w:ascii="Times New Roman" w:hAnsi="Times New Roman" w:cs="Times New Roman"/>
          <w:sz w:val="28"/>
          <w:szCs w:val="28"/>
          <w:lang w:val="ru-RU"/>
        </w:rPr>
        <w:t>семимандатного избирательного округа для проведения выборов депутатов Совета депутатов Погорельского сельского поселения третьего созыва в количестве 7 человек, избираемых по мажоритарной избирательной системе относительного большинства.</w:t>
      </w:r>
    </w:p>
    <w:tbl>
      <w:tblPr>
        <w:tblW w:w="9072" w:type="dxa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2234"/>
        <w:gridCol w:w="2575"/>
        <w:gridCol w:w="1999"/>
      </w:tblGrid>
      <w:tr w:rsidR="00B836F6" w:rsidRPr="00BF4BD8" w:rsidTr="00B836F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F6" w:rsidRPr="00B836F6" w:rsidRDefault="00B8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6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F6" w:rsidRPr="00B836F6" w:rsidRDefault="00B83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нахождения комиссии на которую возложены полномочия окружной избирательной комиссии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F6" w:rsidRPr="00B836F6" w:rsidRDefault="00B83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пункты, входящие в избирательный округ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F6" w:rsidRPr="00B836F6" w:rsidRDefault="00B83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избирателей по состоянию на 01.07.2014</w:t>
            </w:r>
          </w:p>
        </w:tc>
      </w:tr>
      <w:tr w:rsidR="00B836F6" w:rsidRPr="00B836F6" w:rsidTr="00B836F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6" w:rsidRPr="00B836F6" w:rsidRDefault="00B8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F6">
              <w:rPr>
                <w:rFonts w:ascii="Times New Roman" w:hAnsi="Times New Roman" w:cs="Times New Roman"/>
                <w:sz w:val="24"/>
                <w:szCs w:val="24"/>
              </w:rPr>
              <w:t>Семимандатный избирательный округ</w:t>
            </w:r>
          </w:p>
          <w:p w:rsidR="00B836F6" w:rsidRPr="00B836F6" w:rsidRDefault="00B8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F6" w:rsidRPr="00B836F6" w:rsidRDefault="00B836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3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Центр- д. Погорелье</w:t>
            </w:r>
          </w:p>
          <w:p w:rsidR="00B836F6" w:rsidRPr="00B836F6" w:rsidRDefault="00B836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  Администрации  Погорельского  сельского  поселения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F6" w:rsidRPr="00B836F6" w:rsidRDefault="00B836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Большое  Залюбище, Гатчино,  Долбешки, Колотовщина,  Копыльники, Лемеши, Малое  Залюбище,  Мальково,  Погорелье,  Руковщина,  Самусенки, Синичино,  Триково, Чепли, Шахино,  Шитики.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F6" w:rsidRPr="00B836F6" w:rsidRDefault="00B8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</w:tbl>
    <w:p w:rsidR="00B836F6" w:rsidRPr="00B836F6" w:rsidRDefault="00B836F6" w:rsidP="00B83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6F6" w:rsidRPr="00B836F6" w:rsidRDefault="00B836F6" w:rsidP="00B83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6F6" w:rsidRDefault="00B836F6" w:rsidP="00B836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36F6" w:rsidRDefault="00B836F6" w:rsidP="00B836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36F6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Графическое  изображение</w:t>
      </w:r>
    </w:p>
    <w:p w:rsidR="00B836F6" w:rsidRPr="00B836F6" w:rsidRDefault="00B836F6" w:rsidP="00B836F6">
      <w:pPr>
        <w:jc w:val="center"/>
        <w:rPr>
          <w:sz w:val="28"/>
          <w:szCs w:val="28"/>
          <w:lang w:val="ru-RU"/>
        </w:rPr>
      </w:pPr>
      <w:r w:rsidRPr="00B836F6">
        <w:rPr>
          <w:rFonts w:ascii="Times New Roman" w:hAnsi="Times New Roman" w:cs="Times New Roman"/>
          <w:sz w:val="24"/>
          <w:szCs w:val="24"/>
          <w:lang w:val="ru-RU"/>
        </w:rPr>
        <w:t xml:space="preserve">семимандатного избирательного округа для проведения выборов депутатов Совета депутатов  Погорельского сельского поселения третьего  созыва в количестве 7 человек, избираемых по </w:t>
      </w:r>
      <w:r w:rsidR="00BF4BD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36F6">
        <w:rPr>
          <w:rFonts w:ascii="Times New Roman" w:hAnsi="Times New Roman" w:cs="Times New Roman"/>
          <w:sz w:val="24"/>
          <w:szCs w:val="24"/>
          <w:lang w:val="ru-RU"/>
        </w:rPr>
        <w:t>ажоритарной избирательной системе относительного большинства.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67300" cy="7877175"/>
            <wp:effectExtent l="19050" t="0" r="0" b="0"/>
            <wp:docPr id="2" name="Рисунок 2" descr="карта по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пог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F6" w:rsidRDefault="00B836F6" w:rsidP="00B836F6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836F6" w:rsidRDefault="00B836F6" w:rsidP="00B836F6">
      <w:pPr>
        <w:pStyle w:val="14"/>
        <w:jc w:val="both"/>
        <w:rPr>
          <w:color w:val="auto"/>
        </w:rPr>
      </w:pPr>
      <w:r>
        <w:rPr>
          <w:color w:val="auto"/>
        </w:rPr>
        <w:t>Условные обозначения:</w:t>
      </w:r>
    </w:p>
    <w:p w:rsidR="00B836F6" w:rsidRDefault="009D6F46" w:rsidP="00B836F6">
      <w:pPr>
        <w:pStyle w:val="14"/>
        <w:jc w:val="both"/>
        <w:rPr>
          <w:b w:val="0"/>
          <w:i w:val="0"/>
        </w:rPr>
      </w:pPr>
      <w:r w:rsidRPr="009D6F46">
        <w:pict>
          <v:line id="_x0000_s1027" style="position:absolute;left:0;text-align:left;z-index:251658240" from="9pt,7.2pt" to="36pt,7.2pt" strokeweight="2.25pt"/>
        </w:pict>
      </w:r>
      <w:r w:rsidR="00B836F6">
        <w:rPr>
          <w:b w:val="0"/>
          <w:bCs w:val="0"/>
          <w:color w:val="auto"/>
        </w:rPr>
        <w:t xml:space="preserve">             - граница </w:t>
      </w:r>
      <w:r w:rsidR="00B836F6">
        <w:rPr>
          <w:b w:val="0"/>
          <w:i w:val="0"/>
          <w:color w:val="auto"/>
        </w:rPr>
        <w:t>7-ми мандатного</w:t>
      </w:r>
      <w:r w:rsidR="00B836F6">
        <w:rPr>
          <w:b w:val="0"/>
          <w:i w:val="0"/>
        </w:rPr>
        <w:t xml:space="preserve"> избирательного округа</w:t>
      </w:r>
    </w:p>
    <w:p w:rsidR="004C1CA0" w:rsidRDefault="004C1CA0" w:rsidP="00B836F6">
      <w:pPr>
        <w:pStyle w:val="14"/>
        <w:jc w:val="both"/>
        <w:rPr>
          <w:b w:val="0"/>
          <w:i w:val="0"/>
          <w:sz w:val="28"/>
          <w:szCs w:val="28"/>
        </w:rPr>
      </w:pP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4C1CA0" w:rsidRPr="004C1CA0" w:rsidRDefault="004C1CA0" w:rsidP="004C1CA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Совет депутатов ПОГОРЕЛЬСКОГО сельского   поселения </w:t>
      </w:r>
      <w:r w:rsidRPr="004C1C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</w:p>
    <w:p w:rsidR="004C1CA0" w:rsidRPr="004C1CA0" w:rsidRDefault="004C1CA0" w:rsidP="004C1CA0">
      <w:pPr>
        <w:pStyle w:val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lang w:val="ru-RU"/>
        </w:rPr>
        <w:t xml:space="preserve">                                           </w:t>
      </w:r>
    </w:p>
    <w:p w:rsidR="004C1CA0" w:rsidRPr="004C1CA0" w:rsidRDefault="004C1CA0" w:rsidP="004C1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4C1CA0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 w:rsidRPr="004C1CA0">
        <w:rPr>
          <w:rFonts w:ascii="Times New Roman" w:hAnsi="Times New Roman" w:cs="Times New Roman"/>
          <w:sz w:val="28"/>
          <w:szCs w:val="28"/>
          <w:lang w:val="ru-RU"/>
        </w:rPr>
        <w:t xml:space="preserve"> от 29 апреля  2015 года   № 13</w:t>
      </w:r>
    </w:p>
    <w:p w:rsidR="004C1CA0" w:rsidRPr="004C1CA0" w:rsidRDefault="004C1CA0" w:rsidP="004C1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 xml:space="preserve">     Об утверждении отчета «Об исполнении бюджета муниципального образования</w:t>
      </w:r>
    </w:p>
    <w:p w:rsidR="004C1CA0" w:rsidRPr="004C1CA0" w:rsidRDefault="004C1CA0" w:rsidP="004C1CA0">
      <w:pPr>
        <w:rPr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>Погорельское сельское поселение за 2014 год»</w:t>
      </w:r>
      <w:r w:rsidRPr="004C1CA0">
        <w:rPr>
          <w:sz w:val="28"/>
          <w:szCs w:val="28"/>
          <w:lang w:val="ru-RU"/>
        </w:rPr>
        <w:t xml:space="preserve"> </w:t>
      </w:r>
    </w:p>
    <w:p w:rsidR="004C1CA0" w:rsidRPr="004C1CA0" w:rsidRDefault="004C1CA0" w:rsidP="004C1C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sz w:val="28"/>
          <w:szCs w:val="28"/>
          <w:lang w:val="ru-RU"/>
        </w:rPr>
        <w:t xml:space="preserve">     </w:t>
      </w:r>
      <w:r w:rsidRPr="004C1CA0">
        <w:rPr>
          <w:rFonts w:ascii="Times New Roman" w:hAnsi="Times New Roman" w:cs="Times New Roman"/>
          <w:sz w:val="28"/>
          <w:szCs w:val="28"/>
          <w:lang w:val="ru-RU"/>
        </w:rPr>
        <w:t>Рассмотрев и обсудив отчет «Об исполнении бюджета муниципального образования Погорельское сельское поселение за 2014 год» внесенный Главой муниципального образования Погорельское сельское поселение Совет депутатов Погорельского сельского поселения      РЕШИЛ:</w:t>
      </w:r>
    </w:p>
    <w:p w:rsidR="004C1CA0" w:rsidRPr="004C1CA0" w:rsidRDefault="004C1CA0" w:rsidP="004C1C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 xml:space="preserve">    1.Утвердить отчет «Об исполнении бюджета муниципального образования Погорельское сельское поселение за 2014 год» по доходам в сумме 1667,67 тыс. рублей, по расходам в сумме 1623,48 тыс. рублей, профицит местного бюджета в сумме 44,19 тыс. рублей.</w:t>
      </w:r>
    </w:p>
    <w:p w:rsidR="004C1CA0" w:rsidRPr="00BF4BD8" w:rsidRDefault="004C1CA0" w:rsidP="004C1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F4BD8">
        <w:rPr>
          <w:rFonts w:ascii="Times New Roman" w:hAnsi="Times New Roman" w:cs="Times New Roman"/>
          <w:sz w:val="28"/>
          <w:szCs w:val="28"/>
          <w:lang w:val="ru-RU"/>
        </w:rPr>
        <w:t>2.Утвердить исполнение:</w:t>
      </w:r>
    </w:p>
    <w:p w:rsidR="004C1CA0" w:rsidRPr="004C1CA0" w:rsidRDefault="004C1CA0" w:rsidP="004C1CA0">
      <w:pPr>
        <w:pStyle w:val="ConsNormal"/>
        <w:tabs>
          <w:tab w:val="left" w:pos="1170"/>
          <w:tab w:val="left" w:pos="6400"/>
          <w:tab w:val="left" w:pos="9540"/>
        </w:tabs>
        <w:ind w:left="-900" w:right="-41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 xml:space="preserve">              -доходов местного бюджета, за исключением безвозмездных поступлений за 2014 год                                                                                              </w:t>
      </w:r>
    </w:p>
    <w:p w:rsidR="004C1CA0" w:rsidRPr="004C1CA0" w:rsidRDefault="004C1CA0" w:rsidP="004C1CA0">
      <w:pPr>
        <w:pStyle w:val="ConsNormal"/>
        <w:tabs>
          <w:tab w:val="left" w:pos="75"/>
          <w:tab w:val="left" w:pos="6400"/>
          <w:tab w:val="left" w:pos="9540"/>
        </w:tabs>
        <w:ind w:left="-900" w:right="-41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 приложением №1;</w:t>
      </w:r>
    </w:p>
    <w:p w:rsidR="004C1CA0" w:rsidRPr="004C1CA0" w:rsidRDefault="004C1CA0" w:rsidP="004C1CA0">
      <w:pPr>
        <w:pStyle w:val="ConsNormal"/>
        <w:tabs>
          <w:tab w:val="left" w:pos="75"/>
          <w:tab w:val="left" w:pos="6400"/>
          <w:tab w:val="left" w:pos="9540"/>
        </w:tabs>
        <w:ind w:right="-414" w:hanging="900"/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-бюджета по безвозмездным поступлениям за 2014 год в   соответствии с приложением №2;  </w:t>
      </w:r>
    </w:p>
    <w:p w:rsidR="004C1CA0" w:rsidRPr="004C1CA0" w:rsidRDefault="004C1CA0" w:rsidP="004C1CA0">
      <w:pPr>
        <w:tabs>
          <w:tab w:val="left" w:pos="12407"/>
        </w:tabs>
        <w:ind w:hanging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 xml:space="preserve">          - распределение бюджетных ассигнований по разделам, подразделам, целевым  </w:t>
      </w:r>
      <w:r w:rsidRPr="004C1C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</w:p>
    <w:p w:rsidR="004C1CA0" w:rsidRPr="004C1CA0" w:rsidRDefault="004C1CA0" w:rsidP="004C1CA0">
      <w:pPr>
        <w:pStyle w:val="ConsNormal"/>
        <w:tabs>
          <w:tab w:val="left" w:pos="75"/>
          <w:tab w:val="left" w:pos="6400"/>
          <w:tab w:val="left" w:pos="9540"/>
        </w:tabs>
        <w:ind w:right="-414" w:hanging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 xml:space="preserve">              статьям (муниципальным программным и не программным направлениям деятельности), группам и подгруппам,  видов расходов классификации  расходов бюджета за 2014 год в  соответствии с приложением №3; </w:t>
      </w:r>
    </w:p>
    <w:p w:rsidR="004C1CA0" w:rsidRPr="004C1CA0" w:rsidRDefault="004C1CA0" w:rsidP="004C1CA0">
      <w:pPr>
        <w:pStyle w:val="ConsNormal"/>
        <w:tabs>
          <w:tab w:val="left" w:pos="90"/>
          <w:tab w:val="left" w:pos="6400"/>
          <w:tab w:val="left" w:pos="9540"/>
        </w:tabs>
        <w:ind w:right="-414" w:hanging="900"/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 xml:space="preserve">              - источники финансирования дефицита местного бюджета за 2014 год в соответствии с приложением №4 </w:t>
      </w:r>
    </w:p>
    <w:p w:rsidR="004C1CA0" w:rsidRPr="004C1CA0" w:rsidRDefault="004C1CA0" w:rsidP="004C1CA0">
      <w:pPr>
        <w:pStyle w:val="ConsNormal"/>
        <w:tabs>
          <w:tab w:val="left" w:pos="90"/>
          <w:tab w:val="left" w:pos="6400"/>
          <w:tab w:val="left" w:pos="9540"/>
        </w:tabs>
        <w:ind w:left="-900" w:right="-41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 xml:space="preserve">                 3. Данное решение вступает в силу с момента его подписания  и подлежит</w:t>
      </w:r>
    </w:p>
    <w:p w:rsidR="004C1CA0" w:rsidRPr="004C1CA0" w:rsidRDefault="004C1CA0" w:rsidP="004C1CA0">
      <w:pPr>
        <w:pStyle w:val="ConsNormal"/>
        <w:tabs>
          <w:tab w:val="left" w:pos="150"/>
          <w:tab w:val="left" w:pos="6400"/>
          <w:tab w:val="left" w:pos="9540"/>
        </w:tabs>
        <w:ind w:left="-900" w:right="-414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ab/>
        <w:t>опубликованию в газете «Погорельское эхо».</w:t>
      </w:r>
    </w:p>
    <w:p w:rsidR="004C1CA0" w:rsidRPr="004C1CA0" w:rsidRDefault="004C1CA0" w:rsidP="004C1CA0">
      <w:pPr>
        <w:pStyle w:val="ConsNormal"/>
        <w:tabs>
          <w:tab w:val="left" w:pos="6400"/>
          <w:tab w:val="left" w:pos="9540"/>
        </w:tabs>
        <w:ind w:left="-900" w:right="-414" w:firstLine="0"/>
        <w:jc w:val="center"/>
        <w:rPr>
          <w:rFonts w:ascii="Times New Roman" w:hAnsi="Times New Roman" w:cs="Times New Roman"/>
          <w:sz w:val="28"/>
          <w:lang w:val="ru-RU"/>
        </w:rPr>
      </w:pPr>
    </w:p>
    <w:p w:rsidR="004C1CA0" w:rsidRDefault="004C1CA0" w:rsidP="004C1C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 Погорельское сельское поселение                                                 Г.А.Никитина</w:t>
      </w:r>
    </w:p>
    <w:p w:rsidR="00BF4BD8" w:rsidRDefault="00BF4BD8" w:rsidP="004C1C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CA0" w:rsidRPr="004C1CA0" w:rsidRDefault="004C1CA0" w:rsidP="004C1CA0">
      <w:pPr>
        <w:pStyle w:val="ConsNormal"/>
        <w:tabs>
          <w:tab w:val="left" w:pos="708"/>
          <w:tab w:val="left" w:pos="3120"/>
        </w:tabs>
        <w:ind w:right="1206" w:firstLine="0"/>
        <w:rPr>
          <w:rFonts w:ascii="Times New Roman" w:hAnsi="Times New Roman"/>
          <w:sz w:val="28"/>
          <w:lang w:val="ru-RU"/>
        </w:rPr>
      </w:pPr>
      <w:r w:rsidRPr="004C1CA0">
        <w:rPr>
          <w:rFonts w:ascii="Times New Roman" w:hAnsi="Times New Roman"/>
          <w:sz w:val="28"/>
          <w:lang w:val="ru-RU"/>
        </w:rPr>
        <w:lastRenderedPageBreak/>
        <w:t xml:space="preserve"> </w:t>
      </w:r>
      <w:r w:rsidRPr="004C1CA0">
        <w:rPr>
          <w:rFonts w:ascii="Times New Roman" w:hAnsi="Times New Roman"/>
          <w:sz w:val="28"/>
          <w:lang w:val="ru-RU"/>
        </w:rPr>
        <w:tab/>
        <w:t xml:space="preserve">                         </w:t>
      </w:r>
    </w:p>
    <w:p w:rsidR="004C1CA0" w:rsidRPr="004C1CA0" w:rsidRDefault="004C1CA0" w:rsidP="004C1CA0">
      <w:pPr>
        <w:pStyle w:val="ConsNormal"/>
        <w:ind w:right="1926" w:firstLine="90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C1CA0">
        <w:rPr>
          <w:rFonts w:ascii="Times New Roman" w:hAnsi="Times New Roman"/>
          <w:b/>
          <w:sz w:val="24"/>
          <w:szCs w:val="24"/>
          <w:lang w:val="ru-RU"/>
        </w:rPr>
        <w:t xml:space="preserve">                Приложение №1</w:t>
      </w:r>
    </w:p>
    <w:p w:rsidR="004C1CA0" w:rsidRPr="004C1CA0" w:rsidRDefault="004C1CA0" w:rsidP="004C1CA0">
      <w:pPr>
        <w:pStyle w:val="ConsNormal"/>
        <w:ind w:right="126" w:firstLine="900"/>
        <w:rPr>
          <w:rFonts w:ascii="Times New Roman" w:hAnsi="Times New Roman"/>
          <w:b/>
          <w:sz w:val="24"/>
          <w:szCs w:val="24"/>
          <w:lang w:val="ru-RU"/>
        </w:rPr>
      </w:pPr>
      <w:r w:rsidRPr="004C1CA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к решению Совета депутатов  </w:t>
      </w:r>
    </w:p>
    <w:p w:rsidR="004C1CA0" w:rsidRPr="004C1CA0" w:rsidRDefault="004C1CA0" w:rsidP="004C1CA0">
      <w:pPr>
        <w:pStyle w:val="ConsNormal"/>
        <w:ind w:right="-234" w:firstLine="900"/>
        <w:rPr>
          <w:rFonts w:ascii="Times New Roman" w:hAnsi="Times New Roman"/>
          <w:b/>
          <w:sz w:val="24"/>
          <w:szCs w:val="24"/>
          <w:lang w:val="ru-RU"/>
        </w:rPr>
      </w:pPr>
      <w:r w:rsidRPr="004C1CA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Погорельского сельского поселения                    </w:t>
      </w:r>
    </w:p>
    <w:p w:rsidR="004C1CA0" w:rsidRPr="004C1CA0" w:rsidRDefault="004C1CA0" w:rsidP="004C1CA0">
      <w:pPr>
        <w:pStyle w:val="ConsNormal"/>
        <w:tabs>
          <w:tab w:val="left" w:pos="10080"/>
        </w:tabs>
        <w:ind w:right="-414" w:firstLine="9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1CA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от29 апреля2015г. № 13                                             </w:t>
      </w:r>
    </w:p>
    <w:p w:rsidR="004C1CA0" w:rsidRPr="004C1CA0" w:rsidRDefault="004C1CA0" w:rsidP="004C1CA0">
      <w:pPr>
        <w:pStyle w:val="ConsNormal"/>
        <w:tabs>
          <w:tab w:val="left" w:pos="10080"/>
        </w:tabs>
        <w:ind w:right="1926" w:firstLine="90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C1CA0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</w:p>
    <w:p w:rsidR="004C1CA0" w:rsidRPr="004C1CA0" w:rsidRDefault="004C1CA0" w:rsidP="004C1CA0">
      <w:pPr>
        <w:pStyle w:val="ConsNormal"/>
        <w:tabs>
          <w:tab w:val="left" w:pos="10080"/>
        </w:tabs>
        <w:ind w:right="1926" w:firstLine="90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C1CA0">
        <w:rPr>
          <w:rFonts w:ascii="Times New Roman" w:hAnsi="Times New Roman"/>
          <w:b/>
          <w:sz w:val="24"/>
          <w:szCs w:val="24"/>
          <w:lang w:val="ru-RU"/>
        </w:rPr>
        <w:t xml:space="preserve">Исполнение  доходов местного бюджета, за исключением безвозмездных поступлений за 2014 год                                                                                         (тыс. рублей)           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860"/>
        <w:gridCol w:w="900"/>
        <w:gridCol w:w="900"/>
        <w:gridCol w:w="900"/>
      </w:tblGrid>
      <w:tr w:rsidR="004C1CA0" w:rsidRPr="004C1CA0" w:rsidTr="004C1C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</w:tbl>
    <w:p w:rsidR="004C1CA0" w:rsidRPr="004C1CA0" w:rsidRDefault="004C1CA0" w:rsidP="004C1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860"/>
        <w:gridCol w:w="900"/>
        <w:gridCol w:w="900"/>
        <w:gridCol w:w="900"/>
      </w:tblGrid>
      <w:tr w:rsidR="004C1CA0" w:rsidRPr="004C1CA0" w:rsidTr="004C1CA0">
        <w:trPr>
          <w:cantSplit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1 00 00000 00 0000 000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178,82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1 00 00000 00 0000 000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177,38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1 01 00000 00 0000 000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80,29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1 01 02000 01 0000 110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80,29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4C1C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228 Налогового кодекса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79,99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1 06 00000 00 0000 000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97,09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1 06 01000 00 0000 110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1 06 01030 10 0000 110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64,18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 xml:space="preserve">1 06 06013 10 0000 110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54,97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 xml:space="preserve">1 06 06023 10 0000 110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4C1CA0" w:rsidRPr="004C1CA0" w:rsidTr="004C1CA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1,44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</w:tbl>
    <w:p w:rsidR="004C1CA0" w:rsidRPr="004C1CA0" w:rsidRDefault="004C1CA0" w:rsidP="004C1CA0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</w:p>
    <w:p w:rsidR="004C1CA0" w:rsidRPr="004C1CA0" w:rsidRDefault="004C1CA0" w:rsidP="004C1CA0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Приложение № 2</w:t>
      </w:r>
    </w:p>
    <w:p w:rsidR="004C1CA0" w:rsidRPr="004C1CA0" w:rsidRDefault="004C1CA0" w:rsidP="004C1CA0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1C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Pr="004C1CA0">
        <w:rPr>
          <w:rFonts w:ascii="Times New Roman" w:hAnsi="Times New Roman" w:cs="Times New Roman"/>
          <w:sz w:val="24"/>
          <w:szCs w:val="24"/>
          <w:lang w:val="ru-RU"/>
        </w:rPr>
        <w:t xml:space="preserve">  к решению Совета депутатов</w:t>
      </w:r>
    </w:p>
    <w:p w:rsidR="004C1CA0" w:rsidRPr="004C1CA0" w:rsidRDefault="004C1CA0" w:rsidP="004C1C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C1C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Погорельского сельского поселения                                                                </w:t>
      </w:r>
    </w:p>
    <w:p w:rsidR="004C1CA0" w:rsidRPr="004C1CA0" w:rsidRDefault="004C1CA0" w:rsidP="004C1CA0">
      <w:pPr>
        <w:tabs>
          <w:tab w:val="left" w:pos="5820"/>
        </w:tabs>
        <w:rPr>
          <w:rFonts w:ascii="Times New Roman" w:hAnsi="Times New Roman" w:cs="Times New Roman"/>
          <w:lang w:val="ru-RU"/>
        </w:rPr>
      </w:pPr>
      <w:r w:rsidRPr="004C1CA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от 29 апреля 2015г.  № 13</w:t>
      </w:r>
    </w:p>
    <w:p w:rsidR="004C1CA0" w:rsidRPr="004C1CA0" w:rsidRDefault="004C1CA0" w:rsidP="004C1CA0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1CA0">
        <w:rPr>
          <w:rFonts w:ascii="Times New Roman" w:hAnsi="Times New Roman" w:cs="Times New Roman"/>
          <w:b/>
          <w:sz w:val="24"/>
          <w:szCs w:val="24"/>
          <w:lang w:val="ru-RU"/>
        </w:rPr>
        <w:t>Исполнение бюджета по</w:t>
      </w:r>
      <w:r w:rsidRPr="004C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1CA0">
        <w:rPr>
          <w:rFonts w:ascii="Times New Roman" w:hAnsi="Times New Roman" w:cs="Times New Roman"/>
          <w:b/>
          <w:sz w:val="24"/>
          <w:szCs w:val="24"/>
          <w:lang w:val="ru-RU"/>
        </w:rPr>
        <w:t>безвозмездным поступлениям в местный бюджет за 2014</w:t>
      </w:r>
      <w:r w:rsidRPr="004C1C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4C1CA0" w:rsidRPr="004C1CA0" w:rsidRDefault="004C1CA0" w:rsidP="004C1CA0">
      <w:pPr>
        <w:rPr>
          <w:rFonts w:ascii="Times New Roman" w:hAnsi="Times New Roman" w:cs="Times New Roman"/>
          <w:sz w:val="20"/>
          <w:szCs w:val="20"/>
        </w:rPr>
      </w:pPr>
      <w:r w:rsidRPr="004C1CA0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C1CA0">
        <w:rPr>
          <w:rFonts w:ascii="Times New Roman" w:hAnsi="Times New Roman" w:cs="Times New Roman"/>
        </w:rPr>
        <w:t>(тыс. рублей)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860"/>
        <w:gridCol w:w="1080"/>
        <w:gridCol w:w="1080"/>
        <w:gridCol w:w="720"/>
      </w:tblGrid>
      <w:tr w:rsidR="004C1CA0" w:rsidRPr="004C1CA0" w:rsidTr="004C1CA0">
        <w:trPr>
          <w:cantSplit/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4C1CA0" w:rsidRPr="004C1CA0" w:rsidTr="004C1CA0">
        <w:trPr>
          <w:cantSplit/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1CA0" w:rsidRPr="004C1CA0" w:rsidRDefault="004C1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1488,85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1488,85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1488,85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1488,85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Дотация на выравнивание бюджетной 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2 02 02000 00 0000 151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282,15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282,15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2 02 02999 00 0000 151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282,15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282,15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282,15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282,15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2 02 03015 00 0000 151</w:t>
            </w: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CA0" w:rsidRPr="004C1CA0" w:rsidRDefault="004C1CA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CA0" w:rsidRPr="004C1CA0" w:rsidRDefault="004C1CA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CA0" w:rsidRPr="004C1CA0" w:rsidRDefault="004C1CA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CA0" w:rsidRPr="004C1CA0" w:rsidRDefault="004C1CA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CA0" w:rsidRPr="004C1CA0" w:rsidRDefault="004C1CA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CA0" w:rsidRPr="004C1CA0" w:rsidRDefault="004C1CA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CA0" w:rsidRPr="004C1CA0" w:rsidRDefault="004C1CA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C1CA0" w:rsidRDefault="004C1CA0" w:rsidP="004C1CA0">
      <w:pPr>
        <w:tabs>
          <w:tab w:val="left" w:pos="-30"/>
          <w:tab w:val="center" w:pos="4729"/>
          <w:tab w:val="center" w:pos="7852"/>
          <w:tab w:val="left" w:pos="13496"/>
        </w:tabs>
        <w:ind w:left="-748"/>
        <w:rPr>
          <w:rFonts w:ascii="Times New Roman" w:hAnsi="Times New Roman" w:cs="Times New Roman"/>
          <w:sz w:val="24"/>
          <w:szCs w:val="24"/>
          <w:lang w:val="ru-RU"/>
        </w:rPr>
      </w:pPr>
    </w:p>
    <w:p w:rsidR="00180706" w:rsidRDefault="00180706" w:rsidP="004C1CA0">
      <w:pPr>
        <w:tabs>
          <w:tab w:val="left" w:pos="-30"/>
          <w:tab w:val="center" w:pos="4729"/>
          <w:tab w:val="center" w:pos="7852"/>
          <w:tab w:val="left" w:pos="13496"/>
        </w:tabs>
        <w:ind w:left="-748"/>
        <w:rPr>
          <w:rFonts w:ascii="Times New Roman" w:hAnsi="Times New Roman" w:cs="Times New Roman"/>
          <w:sz w:val="24"/>
          <w:szCs w:val="24"/>
          <w:lang w:val="ru-RU"/>
        </w:rPr>
      </w:pPr>
    </w:p>
    <w:p w:rsidR="00180706" w:rsidRPr="004C1CA0" w:rsidRDefault="00180706" w:rsidP="004C1CA0">
      <w:pPr>
        <w:tabs>
          <w:tab w:val="left" w:pos="-30"/>
          <w:tab w:val="center" w:pos="4729"/>
          <w:tab w:val="center" w:pos="7852"/>
          <w:tab w:val="left" w:pos="13496"/>
        </w:tabs>
        <w:ind w:left="-748"/>
        <w:rPr>
          <w:rFonts w:ascii="Times New Roman" w:hAnsi="Times New Roman" w:cs="Times New Roman"/>
          <w:sz w:val="24"/>
          <w:szCs w:val="24"/>
          <w:lang w:val="ru-RU"/>
        </w:rPr>
      </w:pPr>
    </w:p>
    <w:p w:rsidR="004C1CA0" w:rsidRPr="004C1CA0" w:rsidRDefault="004C1CA0" w:rsidP="004C1CA0">
      <w:pPr>
        <w:tabs>
          <w:tab w:val="left" w:pos="-30"/>
          <w:tab w:val="center" w:pos="4729"/>
          <w:tab w:val="center" w:pos="7852"/>
          <w:tab w:val="left" w:pos="13496"/>
        </w:tabs>
        <w:spacing w:after="0"/>
        <w:ind w:left="-748"/>
        <w:rPr>
          <w:rFonts w:ascii="Times New Roman" w:hAnsi="Times New Roman" w:cs="Times New Roman"/>
          <w:sz w:val="24"/>
          <w:szCs w:val="24"/>
        </w:rPr>
      </w:pPr>
      <w:r w:rsidRPr="004C1C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 №3</w:t>
      </w:r>
    </w:p>
    <w:p w:rsidR="004C1CA0" w:rsidRPr="004C1CA0" w:rsidRDefault="004C1CA0" w:rsidP="004C1CA0">
      <w:pPr>
        <w:tabs>
          <w:tab w:val="left" w:pos="5800"/>
          <w:tab w:val="center" w:pos="7852"/>
          <w:tab w:val="right" w:pos="10206"/>
          <w:tab w:val="left" w:pos="134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1CA0">
        <w:rPr>
          <w:rFonts w:ascii="Times New Roman" w:hAnsi="Times New Roman" w:cs="Times New Roman"/>
          <w:sz w:val="24"/>
          <w:szCs w:val="24"/>
        </w:rPr>
        <w:tab/>
        <w:t xml:space="preserve">          к решению Совета депутатов</w:t>
      </w:r>
    </w:p>
    <w:p w:rsidR="004C1CA0" w:rsidRPr="00BF4BD8" w:rsidRDefault="004C1CA0" w:rsidP="004C1CA0">
      <w:pPr>
        <w:tabs>
          <w:tab w:val="center" w:pos="7852"/>
          <w:tab w:val="left" w:pos="1349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1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F4BD8">
        <w:rPr>
          <w:rFonts w:ascii="Times New Roman" w:hAnsi="Times New Roman" w:cs="Times New Roman"/>
          <w:sz w:val="24"/>
          <w:szCs w:val="24"/>
          <w:lang w:val="ru-RU"/>
        </w:rPr>
        <w:t xml:space="preserve">Погорельское сельского поселения    </w:t>
      </w:r>
    </w:p>
    <w:p w:rsidR="004C1CA0" w:rsidRPr="00BF4BD8" w:rsidRDefault="004C1CA0" w:rsidP="004C1CA0">
      <w:pPr>
        <w:tabs>
          <w:tab w:val="center" w:pos="7852"/>
          <w:tab w:val="left" w:pos="1349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F4BD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от29 апреля2015г  №13</w:t>
      </w:r>
    </w:p>
    <w:p w:rsidR="004C1CA0" w:rsidRPr="004C1CA0" w:rsidRDefault="004C1CA0" w:rsidP="004C1CA0">
      <w:pPr>
        <w:tabs>
          <w:tab w:val="center" w:pos="7852"/>
          <w:tab w:val="left" w:pos="1349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1CA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C1CA0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бюджетных ассигнований по разделам, подразделам, целевым                     статьям (муниципальным программам и не программным направлениям деятельности), группам и подгруппам, видов расходов классификации расходов бюджета за 2014 год</w:t>
      </w:r>
    </w:p>
    <w:p w:rsidR="004C1CA0" w:rsidRPr="004C1CA0" w:rsidRDefault="004C1CA0" w:rsidP="004C1CA0">
      <w:pPr>
        <w:tabs>
          <w:tab w:val="left" w:pos="12407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4C1C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Pr="004C1C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</w:t>
      </w:r>
      <w:r w:rsidRPr="004C1CA0">
        <w:rPr>
          <w:rFonts w:ascii="Times New Roman" w:hAnsi="Times New Roman" w:cs="Times New Roman"/>
          <w:sz w:val="24"/>
          <w:szCs w:val="24"/>
        </w:rPr>
        <w:t>(тыс. руб.)</w:t>
      </w:r>
      <w:r w:rsidRPr="004C1CA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C1CA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C1CA0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7"/>
        <w:gridCol w:w="540"/>
        <w:gridCol w:w="540"/>
        <w:gridCol w:w="1078"/>
        <w:gridCol w:w="718"/>
        <w:gridCol w:w="908"/>
        <w:gridCol w:w="900"/>
        <w:gridCol w:w="729"/>
      </w:tblGrid>
      <w:tr w:rsidR="004C1CA0" w:rsidRPr="004C1CA0" w:rsidTr="004C1CA0">
        <w:trPr>
          <w:trHeight w:val="46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 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4C1CA0" w:rsidRPr="004C1CA0" w:rsidTr="004C1CA0">
        <w:trPr>
          <w:trHeight w:val="23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1190,85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1190,29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567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8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21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75 1 0000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21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379,5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b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76 1 0000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76 1 0018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46,62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76 1 0018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</w:t>
            </w: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(муниципальных)</w:t>
            </w: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76 1 0018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76 1 0018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76 1 0018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61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753,13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752,57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4C1CA0" w:rsidRPr="004C1CA0" w:rsidTr="004C1CA0">
        <w:trPr>
          <w:trHeight w:val="28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4C1CA0" w:rsidRPr="004C1CA0" w:rsidTr="004C1CA0">
        <w:trPr>
          <w:trHeight w:val="28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закупки товаров, работ и услуг для</w:t>
            </w: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обеспечения государственных (муниципальных)</w:t>
            </w: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591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Межбюджетные трансферты бюджету муниципального района из бюджетов поселений </w:t>
            </w: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П007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П007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11,6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П007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37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фонд администрации Погорельского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37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за счет средств резервного фонда Администрации Погорельского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85 0 2888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24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85 0 2888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417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85 0 2888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98 0 5118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98 0 5118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98 0 5118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98 0 5118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</w:t>
            </w: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98 0 5118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334,8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86 0 0000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86 0 2777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86 0 2777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</w:t>
            </w: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86 0 2777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по обеспечению безопасности людей на воде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0 Д999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6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0 Д999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</w:t>
            </w: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0 Д999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содержание автомобильных дорог и инженерных сооружений в них в границах поселений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содержание автомобильных дорог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87 0 0059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87 0 0059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</w:t>
            </w: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87 0 0059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МП «Разработка проектов Генерального плана и Правил землепользования и застройки муниципального образования Погорельское сельское поселение на 2014-2015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по разработки проектов Генерального плана и Правил землепользования и застройки муниципального образования Погорельское сельское поселение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16 0 1111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16 0 1111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16 0 1111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14,85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 на разработку генеральных планов и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16 0 8070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16 0 8070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закупки товаров, работ и услуг для</w:t>
            </w: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обеспечения государственных</w:t>
            </w: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16 0 8070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282,15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177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16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8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«Создание условий для обеспечения качественными услугами ЖКХ и благоустройства муниципального образования Погорельское сельское поселение»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15 1 0000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25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по содержанию уличного освещения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15 1 1200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8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15 1 1200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8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15 1 1200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8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«Содержание мест захоронений»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8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мест захоронений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15 2 1300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8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15 2 1300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8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15 2 1300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1CA0" w:rsidRPr="004C1CA0" w:rsidTr="004C1CA0">
        <w:trPr>
          <w:trHeight w:val="38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C1CA0" w:rsidRPr="004C1CA0" w:rsidRDefault="004C1CA0" w:rsidP="004C1CA0">
      <w:pPr>
        <w:rPr>
          <w:rFonts w:ascii="Times New Roman" w:hAnsi="Times New Roman" w:cs="Times New Roman"/>
          <w:sz w:val="24"/>
          <w:szCs w:val="24"/>
        </w:rPr>
      </w:pPr>
      <w:r w:rsidRPr="004C1C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C1CA0" w:rsidRPr="004C1CA0" w:rsidRDefault="004C1CA0" w:rsidP="004C1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1CA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4C1CA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4C1CA0" w:rsidRPr="004C1CA0" w:rsidRDefault="004C1CA0" w:rsidP="004C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</w:t>
      </w:r>
    </w:p>
    <w:p w:rsidR="004C1CA0" w:rsidRPr="00BF4BD8" w:rsidRDefault="004C1CA0" w:rsidP="004C1C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1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F4BD8">
        <w:rPr>
          <w:rFonts w:ascii="Times New Roman" w:hAnsi="Times New Roman" w:cs="Times New Roman"/>
          <w:sz w:val="24"/>
          <w:szCs w:val="24"/>
          <w:lang w:val="ru-RU"/>
        </w:rPr>
        <w:t>Погорельского сельского поселения</w:t>
      </w:r>
    </w:p>
    <w:p w:rsidR="004C1CA0" w:rsidRPr="00BF4BD8" w:rsidRDefault="004C1CA0" w:rsidP="004C1C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BD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от  29 апреля 2015г   № 13                                                                                                                                                                             </w:t>
      </w:r>
    </w:p>
    <w:p w:rsidR="004C1CA0" w:rsidRPr="00BF4BD8" w:rsidRDefault="004C1CA0" w:rsidP="004C1CA0">
      <w:pPr>
        <w:tabs>
          <w:tab w:val="left" w:pos="5205"/>
          <w:tab w:val="left" w:pos="538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F4BD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Pr="00BF4BD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</w:t>
      </w:r>
    </w:p>
    <w:p w:rsidR="004C1CA0" w:rsidRDefault="004C1CA0" w:rsidP="004C1CA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1CA0">
        <w:rPr>
          <w:rFonts w:ascii="Times New Roman" w:hAnsi="Times New Roman" w:cs="Times New Roman"/>
          <w:b/>
          <w:sz w:val="24"/>
          <w:szCs w:val="24"/>
          <w:lang w:val="ru-RU"/>
        </w:rPr>
        <w:t>Источники финансирования дефицита местного бюджета за 2014 год</w:t>
      </w:r>
    </w:p>
    <w:p w:rsidR="004C1CA0" w:rsidRPr="004C1CA0" w:rsidRDefault="004C1CA0" w:rsidP="004C1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CA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4C1CA0">
        <w:rPr>
          <w:rFonts w:ascii="Times New Roman" w:hAnsi="Times New Roman" w:cs="Times New Roman"/>
          <w:sz w:val="24"/>
          <w:szCs w:val="24"/>
        </w:rPr>
        <w:t>(тыс. рублей.)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40"/>
        <w:gridCol w:w="2340"/>
      </w:tblGrid>
      <w:tr w:rsidR="004C1CA0" w:rsidRPr="004C1CA0" w:rsidTr="004C1CA0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4C1CA0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ind w:left="25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 относящихся к источникам финансирования дефицитов бюджетов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</w:t>
            </w:r>
            <w:r w:rsidRPr="004C1CA0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</w:rPr>
              <w:t>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b/>
                <w:sz w:val="24"/>
                <w:lang w:val="ru-RU"/>
              </w:rPr>
              <w:t>ИСТОЧНИКИ ВНУТРЕННЕГО ФИНАНСИРОВАНИЯ ДЕФИЦИТОВ 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Pr="004C1CA0">
              <w:rPr>
                <w:rFonts w:ascii="Times New Roman" w:hAnsi="Times New Roman" w:cs="Times New Roman"/>
                <w:sz w:val="24"/>
              </w:rPr>
              <w:t>-44,19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 xml:space="preserve">     </w:t>
            </w:r>
            <w:r w:rsidRPr="004C1CA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 xml:space="preserve">     </w:t>
            </w:r>
            <w:r w:rsidRPr="004C1CA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01 02 00 00 10 0000 710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Получение  кредитов  от кредитных организаций  бюджетами поселений 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lastRenderedPageBreak/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Погашение  кредитов, предоставленных кредитными организациями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</w:t>
            </w: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01 02 00 00 10 0000 810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</w:t>
            </w: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Бюджетные кредиты</w:t>
            </w:r>
            <w:r w:rsidRPr="004C1CA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01 03 01 00 00 0000 700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01 03 01 00 10 0000 710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01 03 01 00 00 0000 800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Погашение бюджетных кредитов, полученных</w:t>
            </w:r>
            <w:r w:rsidRPr="004C1CA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01 03 01 00 10 0000 810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-44,19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Увеличение остатков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-1667,67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-1667,67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-1667,67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 xml:space="preserve">Увеличение прочих остатков денежных </w:t>
            </w: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средств местного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lastRenderedPageBreak/>
              <w:t>-1667,67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lastRenderedPageBreak/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Уменьшение остатков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1623,48</w:t>
            </w:r>
          </w:p>
        </w:tc>
      </w:tr>
      <w:tr w:rsidR="004C1CA0" w:rsidRP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4C1CA0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1CA0">
              <w:rPr>
                <w:rFonts w:ascii="Times New Roman" w:hAnsi="Times New Roman" w:cs="Times New Roman"/>
                <w:sz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4C1CA0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4C1CA0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CA0">
              <w:rPr>
                <w:rFonts w:ascii="Times New Roman" w:hAnsi="Times New Roman" w:cs="Times New Roman"/>
                <w:sz w:val="24"/>
              </w:rPr>
              <w:t>1623,48</w:t>
            </w:r>
          </w:p>
        </w:tc>
      </w:tr>
      <w:tr w:rsid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BF4BD8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BF4BD8">
              <w:rPr>
                <w:rFonts w:ascii="Times New Roman" w:hAnsi="Times New Roman" w:cs="Times New Roman"/>
                <w:sz w:val="24"/>
              </w:rP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BF4BD8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F4BD8">
              <w:rPr>
                <w:rFonts w:ascii="Times New Roman" w:hAnsi="Times New Roman" w:cs="Times New Roman"/>
                <w:sz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BF4BD8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BF4BD8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BD8">
              <w:rPr>
                <w:rFonts w:ascii="Times New Roman" w:hAnsi="Times New Roman" w:cs="Times New Roman"/>
                <w:sz w:val="24"/>
              </w:rPr>
              <w:t>1623,48</w:t>
            </w:r>
          </w:p>
        </w:tc>
      </w:tr>
      <w:tr w:rsidR="004C1CA0" w:rsidTr="004C1C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BF4BD8" w:rsidRDefault="004C1CA0">
            <w:pPr>
              <w:rPr>
                <w:rFonts w:ascii="Times New Roman" w:hAnsi="Times New Roman" w:cs="Times New Roman"/>
                <w:sz w:val="24"/>
              </w:rPr>
            </w:pPr>
            <w:r w:rsidRPr="00BF4BD8">
              <w:rPr>
                <w:rFonts w:ascii="Times New Roman" w:hAnsi="Times New Roman" w:cs="Times New Roman"/>
                <w:sz w:val="24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0" w:rsidRPr="00BF4BD8" w:rsidRDefault="004C1C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F4BD8">
              <w:rPr>
                <w:rFonts w:ascii="Times New Roman" w:hAnsi="Times New Roman" w:cs="Times New Roman"/>
                <w:sz w:val="24"/>
                <w:lang w:val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BF4BD8" w:rsidRDefault="004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4C1CA0" w:rsidRPr="00BF4BD8" w:rsidRDefault="004C1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BD8">
              <w:rPr>
                <w:rFonts w:ascii="Times New Roman" w:hAnsi="Times New Roman" w:cs="Times New Roman"/>
                <w:sz w:val="24"/>
              </w:rPr>
              <w:t>1623,48</w:t>
            </w:r>
          </w:p>
        </w:tc>
      </w:tr>
    </w:tbl>
    <w:p w:rsidR="004C1CA0" w:rsidRDefault="004C1CA0" w:rsidP="004C1C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2C5055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p w:rsidR="002C5055" w:rsidRPr="004A5D1C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4A5D1C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Газета «Погорельское эхо»</w:t>
            </w:r>
          </w:p>
          <w:p w:rsidR="00687DCC" w:rsidRPr="004A5D1C" w:rsidRDefault="002C5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№8(16)    30</w:t>
            </w:r>
            <w:r w:rsidR="00687DCC"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апреля  2015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687DCC" w:rsidRPr="004A5D1C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4A5D1C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C" w:rsidRPr="00BF4BD8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4A5D1C" w:rsidRDefault="00687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подготовили: Никитина Г.А., Антонова В.В., Ефимова Н.Л.</w:t>
            </w:r>
          </w:p>
        </w:tc>
      </w:tr>
    </w:tbl>
    <w:p w:rsidR="00682FCE" w:rsidRDefault="00682FCE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2028" w:rsidRDefault="00E12028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2028" w:rsidRDefault="00E12028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2028" w:rsidRDefault="00E12028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1CA0" w:rsidRDefault="004C1CA0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1CA0" w:rsidRDefault="004C1CA0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1CA0" w:rsidRDefault="004C1CA0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2028" w:rsidRDefault="00E12028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0706" w:rsidRDefault="00180706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0706" w:rsidRDefault="00180706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0706" w:rsidRDefault="00180706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0706" w:rsidRPr="00042F5B" w:rsidRDefault="00180706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80706" w:rsidRPr="00042F5B" w:rsidSect="002879D6">
      <w:headerReference w:type="default" r:id="rId9"/>
      <w:footerReference w:type="default" r:id="rId10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40" w:rsidRDefault="00B44340" w:rsidP="00896CED">
      <w:pPr>
        <w:spacing w:after="0" w:line="240" w:lineRule="auto"/>
      </w:pPr>
      <w:r>
        <w:separator/>
      </w:r>
    </w:p>
  </w:endnote>
  <w:endnote w:type="continuationSeparator" w:id="0">
    <w:p w:rsidR="00B44340" w:rsidRDefault="00B44340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BF4BD8" w:rsidRDefault="00BF4BD8">
        <w:pPr>
          <w:pStyle w:val="ac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F4BD8" w:rsidRDefault="00BF4B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40" w:rsidRDefault="00B44340" w:rsidP="00896CED">
      <w:pPr>
        <w:spacing w:after="0" w:line="240" w:lineRule="auto"/>
      </w:pPr>
      <w:r>
        <w:separator/>
      </w:r>
    </w:p>
  </w:footnote>
  <w:footnote w:type="continuationSeparator" w:id="0">
    <w:p w:rsidR="00B44340" w:rsidRDefault="00B44340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D8" w:rsidRPr="00EC1282" w:rsidRDefault="00BF4BD8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8(16) 30 апреля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2015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BF4BD8" w:rsidRDefault="00BF4B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F8AC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E34086"/>
    <w:multiLevelType w:val="hybridMultilevel"/>
    <w:tmpl w:val="AAC83C62"/>
    <w:lvl w:ilvl="0" w:tplc="C8D87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E73B4C"/>
    <w:multiLevelType w:val="hybridMultilevel"/>
    <w:tmpl w:val="9A40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382BCD"/>
    <w:multiLevelType w:val="hybridMultilevel"/>
    <w:tmpl w:val="C4B2825C"/>
    <w:lvl w:ilvl="0" w:tplc="3690BD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1043B2"/>
    <w:multiLevelType w:val="hybridMultilevel"/>
    <w:tmpl w:val="DEB433F0"/>
    <w:lvl w:ilvl="0" w:tplc="06F406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6246C3"/>
    <w:multiLevelType w:val="hybridMultilevel"/>
    <w:tmpl w:val="7F824134"/>
    <w:lvl w:ilvl="0" w:tplc="34040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20110A"/>
    <w:multiLevelType w:val="hybridMultilevel"/>
    <w:tmpl w:val="9272877E"/>
    <w:lvl w:ilvl="0" w:tplc="BD0AB7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13600"/>
    <w:multiLevelType w:val="hybridMultilevel"/>
    <w:tmpl w:val="F446A242"/>
    <w:lvl w:ilvl="0" w:tplc="35986004">
      <w:start w:val="20"/>
      <w:numFmt w:val="decimal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05CCF"/>
    <w:multiLevelType w:val="hybridMultilevel"/>
    <w:tmpl w:val="80384688"/>
    <w:lvl w:ilvl="0" w:tplc="F84C2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C3C08"/>
    <w:multiLevelType w:val="hybridMultilevel"/>
    <w:tmpl w:val="7700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74B46"/>
    <w:multiLevelType w:val="hybridMultilevel"/>
    <w:tmpl w:val="A2AA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D3A68"/>
    <w:multiLevelType w:val="hybridMultilevel"/>
    <w:tmpl w:val="153AC3FA"/>
    <w:lvl w:ilvl="0" w:tplc="91ACDC6E">
      <w:start w:val="1"/>
      <w:numFmt w:val="decimal"/>
      <w:lvlText w:val="%1)"/>
      <w:lvlJc w:val="left"/>
      <w:pPr>
        <w:ind w:left="1324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>
    <w:nsid w:val="78EA71C1"/>
    <w:multiLevelType w:val="hybridMultilevel"/>
    <w:tmpl w:val="7534E200"/>
    <w:lvl w:ilvl="0" w:tplc="D4E25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3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7"/>
  </w:num>
  <w:num w:numId="33">
    <w:abstractNumId w:val="21"/>
  </w:num>
  <w:num w:numId="34">
    <w:abstractNumId w:val="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555"/>
    <w:rsid w:val="000060E0"/>
    <w:rsid w:val="0001000D"/>
    <w:rsid w:val="00034014"/>
    <w:rsid w:val="000379D8"/>
    <w:rsid w:val="00037E38"/>
    <w:rsid w:val="00042F5B"/>
    <w:rsid w:val="00044682"/>
    <w:rsid w:val="000510B4"/>
    <w:rsid w:val="0005117F"/>
    <w:rsid w:val="000531DA"/>
    <w:rsid w:val="000531E5"/>
    <w:rsid w:val="00054EEF"/>
    <w:rsid w:val="000609FB"/>
    <w:rsid w:val="00067FAB"/>
    <w:rsid w:val="00082F7E"/>
    <w:rsid w:val="0008706B"/>
    <w:rsid w:val="00093AE6"/>
    <w:rsid w:val="000A21D6"/>
    <w:rsid w:val="000B273E"/>
    <w:rsid w:val="000B6F75"/>
    <w:rsid w:val="000B6F90"/>
    <w:rsid w:val="000B7D0D"/>
    <w:rsid w:val="000C6AE3"/>
    <w:rsid w:val="000C75DF"/>
    <w:rsid w:val="000D0DC7"/>
    <w:rsid w:val="000F1C01"/>
    <w:rsid w:val="000F7635"/>
    <w:rsid w:val="00103370"/>
    <w:rsid w:val="00107470"/>
    <w:rsid w:val="0011711C"/>
    <w:rsid w:val="0012088B"/>
    <w:rsid w:val="001336C9"/>
    <w:rsid w:val="0013409A"/>
    <w:rsid w:val="00137F60"/>
    <w:rsid w:val="001550C2"/>
    <w:rsid w:val="00155D43"/>
    <w:rsid w:val="00162079"/>
    <w:rsid w:val="00167680"/>
    <w:rsid w:val="001723C1"/>
    <w:rsid w:val="00173DC0"/>
    <w:rsid w:val="00177A3F"/>
    <w:rsid w:val="00180706"/>
    <w:rsid w:val="00182064"/>
    <w:rsid w:val="00182518"/>
    <w:rsid w:val="00185DDD"/>
    <w:rsid w:val="00191798"/>
    <w:rsid w:val="001966B9"/>
    <w:rsid w:val="001A002F"/>
    <w:rsid w:val="001A03BC"/>
    <w:rsid w:val="001C1ED6"/>
    <w:rsid w:val="001D2005"/>
    <w:rsid w:val="001F15FB"/>
    <w:rsid w:val="001F5E44"/>
    <w:rsid w:val="00202C45"/>
    <w:rsid w:val="0020469E"/>
    <w:rsid w:val="00210F65"/>
    <w:rsid w:val="00214B28"/>
    <w:rsid w:val="002241D7"/>
    <w:rsid w:val="0022532A"/>
    <w:rsid w:val="002259ED"/>
    <w:rsid w:val="00227AA0"/>
    <w:rsid w:val="0026030F"/>
    <w:rsid w:val="00267971"/>
    <w:rsid w:val="00270527"/>
    <w:rsid w:val="00270ADB"/>
    <w:rsid w:val="00272332"/>
    <w:rsid w:val="002744E4"/>
    <w:rsid w:val="00276076"/>
    <w:rsid w:val="002879D6"/>
    <w:rsid w:val="00287E19"/>
    <w:rsid w:val="00291BE0"/>
    <w:rsid w:val="002A3BED"/>
    <w:rsid w:val="002A6B0A"/>
    <w:rsid w:val="002A7574"/>
    <w:rsid w:val="002B101A"/>
    <w:rsid w:val="002B13B5"/>
    <w:rsid w:val="002B3F28"/>
    <w:rsid w:val="002C0B8C"/>
    <w:rsid w:val="002C3749"/>
    <w:rsid w:val="002C5055"/>
    <w:rsid w:val="002C5A70"/>
    <w:rsid w:val="002D3FE9"/>
    <w:rsid w:val="002D59CC"/>
    <w:rsid w:val="002E115B"/>
    <w:rsid w:val="002E618B"/>
    <w:rsid w:val="0030096A"/>
    <w:rsid w:val="00332889"/>
    <w:rsid w:val="00332F64"/>
    <w:rsid w:val="00334614"/>
    <w:rsid w:val="0035361F"/>
    <w:rsid w:val="00354169"/>
    <w:rsid w:val="00363DFF"/>
    <w:rsid w:val="00364565"/>
    <w:rsid w:val="003674CE"/>
    <w:rsid w:val="00390950"/>
    <w:rsid w:val="00391194"/>
    <w:rsid w:val="003972A5"/>
    <w:rsid w:val="00397A11"/>
    <w:rsid w:val="003A0FC2"/>
    <w:rsid w:val="003A520E"/>
    <w:rsid w:val="003B29C4"/>
    <w:rsid w:val="003B3CFD"/>
    <w:rsid w:val="003C5116"/>
    <w:rsid w:val="003C611F"/>
    <w:rsid w:val="003D3693"/>
    <w:rsid w:val="003E0E9E"/>
    <w:rsid w:val="003E1218"/>
    <w:rsid w:val="00404158"/>
    <w:rsid w:val="00407B42"/>
    <w:rsid w:val="00413673"/>
    <w:rsid w:val="004344C2"/>
    <w:rsid w:val="00434B29"/>
    <w:rsid w:val="00442232"/>
    <w:rsid w:val="00446B77"/>
    <w:rsid w:val="00465503"/>
    <w:rsid w:val="00474D7A"/>
    <w:rsid w:val="00486775"/>
    <w:rsid w:val="00490E59"/>
    <w:rsid w:val="00492B6C"/>
    <w:rsid w:val="00493A1D"/>
    <w:rsid w:val="004A07F7"/>
    <w:rsid w:val="004A5D1C"/>
    <w:rsid w:val="004A6B52"/>
    <w:rsid w:val="004A7398"/>
    <w:rsid w:val="004A76D8"/>
    <w:rsid w:val="004B4774"/>
    <w:rsid w:val="004B5EE4"/>
    <w:rsid w:val="004C1CA0"/>
    <w:rsid w:val="004D02F0"/>
    <w:rsid w:val="004D45FB"/>
    <w:rsid w:val="004E0FBF"/>
    <w:rsid w:val="004F2929"/>
    <w:rsid w:val="004F4423"/>
    <w:rsid w:val="00500C20"/>
    <w:rsid w:val="00510528"/>
    <w:rsid w:val="005160CE"/>
    <w:rsid w:val="00517179"/>
    <w:rsid w:val="0052277F"/>
    <w:rsid w:val="005274F4"/>
    <w:rsid w:val="00543DCC"/>
    <w:rsid w:val="00545272"/>
    <w:rsid w:val="00555F40"/>
    <w:rsid w:val="0055775A"/>
    <w:rsid w:val="005610B4"/>
    <w:rsid w:val="00562585"/>
    <w:rsid w:val="0056305A"/>
    <w:rsid w:val="00564DA7"/>
    <w:rsid w:val="00574B61"/>
    <w:rsid w:val="00575437"/>
    <w:rsid w:val="00577A74"/>
    <w:rsid w:val="0058695E"/>
    <w:rsid w:val="0059613A"/>
    <w:rsid w:val="005A0E87"/>
    <w:rsid w:val="005B0239"/>
    <w:rsid w:val="005B13D1"/>
    <w:rsid w:val="005B482B"/>
    <w:rsid w:val="005C277A"/>
    <w:rsid w:val="005D5209"/>
    <w:rsid w:val="005D5D2A"/>
    <w:rsid w:val="005E12B2"/>
    <w:rsid w:val="005E7258"/>
    <w:rsid w:val="006067BA"/>
    <w:rsid w:val="0061375A"/>
    <w:rsid w:val="00615E09"/>
    <w:rsid w:val="006163DE"/>
    <w:rsid w:val="0063044A"/>
    <w:rsid w:val="00634A78"/>
    <w:rsid w:val="00634E59"/>
    <w:rsid w:val="006550DC"/>
    <w:rsid w:val="0066682E"/>
    <w:rsid w:val="006673DD"/>
    <w:rsid w:val="00672887"/>
    <w:rsid w:val="00673C4B"/>
    <w:rsid w:val="00682FCE"/>
    <w:rsid w:val="00687DCC"/>
    <w:rsid w:val="00690D7D"/>
    <w:rsid w:val="006A03F4"/>
    <w:rsid w:val="006A7C5A"/>
    <w:rsid w:val="006A7F6D"/>
    <w:rsid w:val="006C1AE8"/>
    <w:rsid w:val="006C6D86"/>
    <w:rsid w:val="006D1341"/>
    <w:rsid w:val="006F33FD"/>
    <w:rsid w:val="006F6625"/>
    <w:rsid w:val="00701FE2"/>
    <w:rsid w:val="00702F85"/>
    <w:rsid w:val="00707F81"/>
    <w:rsid w:val="00727303"/>
    <w:rsid w:val="007576FB"/>
    <w:rsid w:val="00767A70"/>
    <w:rsid w:val="00783A99"/>
    <w:rsid w:val="00786CEA"/>
    <w:rsid w:val="0079772D"/>
    <w:rsid w:val="007A5329"/>
    <w:rsid w:val="007A5B15"/>
    <w:rsid w:val="007B40D2"/>
    <w:rsid w:val="007C7E43"/>
    <w:rsid w:val="007D0C7C"/>
    <w:rsid w:val="007D43D1"/>
    <w:rsid w:val="007F050D"/>
    <w:rsid w:val="00800778"/>
    <w:rsid w:val="00810E3F"/>
    <w:rsid w:val="00814009"/>
    <w:rsid w:val="00816FD9"/>
    <w:rsid w:val="0082457B"/>
    <w:rsid w:val="00835FD1"/>
    <w:rsid w:val="008453B8"/>
    <w:rsid w:val="00851A6E"/>
    <w:rsid w:val="00864CC5"/>
    <w:rsid w:val="00865BF3"/>
    <w:rsid w:val="00867C80"/>
    <w:rsid w:val="008706AF"/>
    <w:rsid w:val="00883E27"/>
    <w:rsid w:val="00887C9C"/>
    <w:rsid w:val="00896CED"/>
    <w:rsid w:val="008A2A21"/>
    <w:rsid w:val="008A48A9"/>
    <w:rsid w:val="008A6F3F"/>
    <w:rsid w:val="008B701D"/>
    <w:rsid w:val="008C3A1A"/>
    <w:rsid w:val="008D16E7"/>
    <w:rsid w:val="008D23DC"/>
    <w:rsid w:val="008D38B3"/>
    <w:rsid w:val="008D6835"/>
    <w:rsid w:val="008E46E4"/>
    <w:rsid w:val="008E4FA9"/>
    <w:rsid w:val="0090782D"/>
    <w:rsid w:val="0091299C"/>
    <w:rsid w:val="00914CAE"/>
    <w:rsid w:val="00960404"/>
    <w:rsid w:val="009651CB"/>
    <w:rsid w:val="00965D1A"/>
    <w:rsid w:val="00980652"/>
    <w:rsid w:val="00981501"/>
    <w:rsid w:val="009868B5"/>
    <w:rsid w:val="00993D43"/>
    <w:rsid w:val="009C4DAE"/>
    <w:rsid w:val="009C6B8F"/>
    <w:rsid w:val="009D6F46"/>
    <w:rsid w:val="009E6745"/>
    <w:rsid w:val="00A04555"/>
    <w:rsid w:val="00A13DBC"/>
    <w:rsid w:val="00A2289C"/>
    <w:rsid w:val="00A2586F"/>
    <w:rsid w:val="00A258F0"/>
    <w:rsid w:val="00A34B44"/>
    <w:rsid w:val="00A35AB5"/>
    <w:rsid w:val="00A37E26"/>
    <w:rsid w:val="00A40798"/>
    <w:rsid w:val="00A44E25"/>
    <w:rsid w:val="00A47F4E"/>
    <w:rsid w:val="00A56D2D"/>
    <w:rsid w:val="00A57138"/>
    <w:rsid w:val="00A57AA1"/>
    <w:rsid w:val="00A62AAD"/>
    <w:rsid w:val="00A66D01"/>
    <w:rsid w:val="00A70879"/>
    <w:rsid w:val="00A81360"/>
    <w:rsid w:val="00A818E3"/>
    <w:rsid w:val="00A850EA"/>
    <w:rsid w:val="00A914EE"/>
    <w:rsid w:val="00A974C0"/>
    <w:rsid w:val="00AA3DE8"/>
    <w:rsid w:val="00AA6E22"/>
    <w:rsid w:val="00AB1776"/>
    <w:rsid w:val="00AB485A"/>
    <w:rsid w:val="00AC5928"/>
    <w:rsid w:val="00AD24C2"/>
    <w:rsid w:val="00AD4DA6"/>
    <w:rsid w:val="00AE1935"/>
    <w:rsid w:val="00AE1AB8"/>
    <w:rsid w:val="00AF0844"/>
    <w:rsid w:val="00AF4CD7"/>
    <w:rsid w:val="00AF5E01"/>
    <w:rsid w:val="00B07493"/>
    <w:rsid w:val="00B12D50"/>
    <w:rsid w:val="00B209AE"/>
    <w:rsid w:val="00B25D42"/>
    <w:rsid w:val="00B31642"/>
    <w:rsid w:val="00B436BC"/>
    <w:rsid w:val="00B44340"/>
    <w:rsid w:val="00B45EFB"/>
    <w:rsid w:val="00B808C2"/>
    <w:rsid w:val="00B836F6"/>
    <w:rsid w:val="00B91A2A"/>
    <w:rsid w:val="00B9365E"/>
    <w:rsid w:val="00BA2B93"/>
    <w:rsid w:val="00BA4E1F"/>
    <w:rsid w:val="00BB1C8D"/>
    <w:rsid w:val="00BB4C54"/>
    <w:rsid w:val="00BB73B4"/>
    <w:rsid w:val="00BB7C4D"/>
    <w:rsid w:val="00BC133E"/>
    <w:rsid w:val="00BD1A8E"/>
    <w:rsid w:val="00BD277A"/>
    <w:rsid w:val="00BE0587"/>
    <w:rsid w:val="00BE29DA"/>
    <w:rsid w:val="00BE55F1"/>
    <w:rsid w:val="00BE591F"/>
    <w:rsid w:val="00BE69BC"/>
    <w:rsid w:val="00BF1BB9"/>
    <w:rsid w:val="00BF4BD8"/>
    <w:rsid w:val="00C005B6"/>
    <w:rsid w:val="00C049BC"/>
    <w:rsid w:val="00C04B3A"/>
    <w:rsid w:val="00C05192"/>
    <w:rsid w:val="00C12466"/>
    <w:rsid w:val="00C242B6"/>
    <w:rsid w:val="00C24429"/>
    <w:rsid w:val="00C459E6"/>
    <w:rsid w:val="00C50B2D"/>
    <w:rsid w:val="00C534CF"/>
    <w:rsid w:val="00C562D7"/>
    <w:rsid w:val="00C62575"/>
    <w:rsid w:val="00C63980"/>
    <w:rsid w:val="00C65773"/>
    <w:rsid w:val="00C657B1"/>
    <w:rsid w:val="00C6780E"/>
    <w:rsid w:val="00C82D43"/>
    <w:rsid w:val="00C95EAD"/>
    <w:rsid w:val="00CA31E2"/>
    <w:rsid w:val="00CB4C03"/>
    <w:rsid w:val="00CB653B"/>
    <w:rsid w:val="00CC24A0"/>
    <w:rsid w:val="00CC2E55"/>
    <w:rsid w:val="00CC4095"/>
    <w:rsid w:val="00CD0D85"/>
    <w:rsid w:val="00CD2F77"/>
    <w:rsid w:val="00CE0F08"/>
    <w:rsid w:val="00CE2618"/>
    <w:rsid w:val="00CE49C5"/>
    <w:rsid w:val="00CF79A3"/>
    <w:rsid w:val="00D023E6"/>
    <w:rsid w:val="00D02CBA"/>
    <w:rsid w:val="00D05398"/>
    <w:rsid w:val="00D06349"/>
    <w:rsid w:val="00D14F1F"/>
    <w:rsid w:val="00D165EB"/>
    <w:rsid w:val="00D26F93"/>
    <w:rsid w:val="00D33F9B"/>
    <w:rsid w:val="00D34AB9"/>
    <w:rsid w:val="00D435CA"/>
    <w:rsid w:val="00D44CAA"/>
    <w:rsid w:val="00D51F1C"/>
    <w:rsid w:val="00D657B3"/>
    <w:rsid w:val="00D707B4"/>
    <w:rsid w:val="00D76DE5"/>
    <w:rsid w:val="00D8303F"/>
    <w:rsid w:val="00D9261E"/>
    <w:rsid w:val="00D954B7"/>
    <w:rsid w:val="00DB2ED7"/>
    <w:rsid w:val="00DB7BAF"/>
    <w:rsid w:val="00DC11DC"/>
    <w:rsid w:val="00DC2A47"/>
    <w:rsid w:val="00DC746E"/>
    <w:rsid w:val="00DE1C84"/>
    <w:rsid w:val="00DE2658"/>
    <w:rsid w:val="00DE64DB"/>
    <w:rsid w:val="00E12028"/>
    <w:rsid w:val="00E304E3"/>
    <w:rsid w:val="00E429BD"/>
    <w:rsid w:val="00E4423D"/>
    <w:rsid w:val="00E5113B"/>
    <w:rsid w:val="00E62BC1"/>
    <w:rsid w:val="00E67D4F"/>
    <w:rsid w:val="00E77F49"/>
    <w:rsid w:val="00E825C1"/>
    <w:rsid w:val="00EA3246"/>
    <w:rsid w:val="00EA471F"/>
    <w:rsid w:val="00EC1282"/>
    <w:rsid w:val="00EC35B6"/>
    <w:rsid w:val="00ED06B4"/>
    <w:rsid w:val="00EE5AEC"/>
    <w:rsid w:val="00EE7984"/>
    <w:rsid w:val="00F0137C"/>
    <w:rsid w:val="00F03CE1"/>
    <w:rsid w:val="00F10BB2"/>
    <w:rsid w:val="00F10E71"/>
    <w:rsid w:val="00F237C5"/>
    <w:rsid w:val="00F25B7D"/>
    <w:rsid w:val="00F31C6C"/>
    <w:rsid w:val="00F47BA3"/>
    <w:rsid w:val="00F5015D"/>
    <w:rsid w:val="00F522FD"/>
    <w:rsid w:val="00F606A9"/>
    <w:rsid w:val="00F656A2"/>
    <w:rsid w:val="00F72106"/>
    <w:rsid w:val="00F734BE"/>
    <w:rsid w:val="00F768CC"/>
    <w:rsid w:val="00F772C2"/>
    <w:rsid w:val="00F930B1"/>
    <w:rsid w:val="00F9693E"/>
    <w:rsid w:val="00FA761C"/>
    <w:rsid w:val="00FB62CF"/>
    <w:rsid w:val="00FB74D5"/>
    <w:rsid w:val="00FC3EAA"/>
    <w:rsid w:val="00FD2030"/>
    <w:rsid w:val="00FD78F0"/>
    <w:rsid w:val="00FE0917"/>
    <w:rsid w:val="00FF108F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uiPriority w:val="9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896CED"/>
  </w:style>
  <w:style w:type="paragraph" w:styleId="ac">
    <w:name w:val="footer"/>
    <w:basedOn w:val="a"/>
    <w:link w:val="ad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CED"/>
  </w:style>
  <w:style w:type="character" w:customStyle="1" w:styleId="40">
    <w:name w:val="Заголовок 4 Знак"/>
    <w:basedOn w:val="a0"/>
    <w:link w:val="4"/>
    <w:uiPriority w:val="9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link w:val="aff0"/>
    <w:uiPriority w:val="1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Subtitle"/>
    <w:basedOn w:val="a"/>
    <w:next w:val="a"/>
    <w:link w:val="aff3"/>
    <w:uiPriority w:val="11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EC35B6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d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e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aff0">
    <w:name w:val="Без интервала Знак"/>
    <w:basedOn w:val="a0"/>
    <w:link w:val="aff"/>
    <w:uiPriority w:val="1"/>
    <w:locked/>
    <w:rsid w:val="004C1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4CB9-E060-4AE0-8DEE-CACDF21A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235</cp:revision>
  <cp:lastPrinted>2015-04-30T06:41:00Z</cp:lastPrinted>
  <dcterms:created xsi:type="dcterms:W3CDTF">2014-05-26T12:10:00Z</dcterms:created>
  <dcterms:modified xsi:type="dcterms:W3CDTF">2015-04-30T06:42:00Z</dcterms:modified>
</cp:coreProperties>
</file>