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FB" w:rsidRDefault="00A95AFB" w:rsidP="000236E8">
      <w:pPr>
        <w:shd w:val="clear" w:color="auto" w:fill="FFFFFF"/>
        <w:spacing w:before="14"/>
        <w:ind w:right="77"/>
        <w:jc w:val="center"/>
        <w:rPr>
          <w:rFonts w:eastAsia="Times New Roman"/>
          <w:color w:val="000000"/>
          <w:spacing w:val="1"/>
          <w:sz w:val="32"/>
          <w:szCs w:val="32"/>
        </w:rPr>
      </w:pPr>
      <w:r>
        <w:rPr>
          <w:noProof/>
        </w:rPr>
        <w:drawing>
          <wp:inline distT="0" distB="0" distL="0" distR="0">
            <wp:extent cx="752475" cy="857250"/>
            <wp:effectExtent l="0" t="0" r="9525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40" w:rsidRPr="00A95AF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  <w:r w:rsidRPr="00A95AFB">
        <w:rPr>
          <w:rFonts w:eastAsia="Times New Roman"/>
          <w:b/>
          <w:color w:val="000000"/>
          <w:spacing w:val="1"/>
          <w:sz w:val="32"/>
          <w:szCs w:val="32"/>
        </w:rPr>
        <w:t>СОВЕТ ДЕПУТАТОВ</w:t>
      </w:r>
    </w:p>
    <w:p w:rsidR="00F32540" w:rsidRPr="00A95AF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  <w:r w:rsidRPr="00A95AFB">
        <w:rPr>
          <w:rFonts w:eastAsia="Times New Roman"/>
          <w:b/>
          <w:color w:val="000000"/>
          <w:spacing w:val="1"/>
          <w:sz w:val="32"/>
          <w:szCs w:val="32"/>
        </w:rPr>
        <w:t>ВЕЛИЖСКОГО ГОРОДСКОГО ПОСЕЛЕНИЯ</w:t>
      </w:r>
    </w:p>
    <w:p w:rsidR="00F32540" w:rsidRPr="00A95AFB" w:rsidRDefault="00F32540" w:rsidP="000236E8">
      <w:pPr>
        <w:shd w:val="clear" w:color="auto" w:fill="FFFFFF"/>
        <w:spacing w:before="14"/>
        <w:ind w:right="77"/>
        <w:jc w:val="center"/>
        <w:rPr>
          <w:rFonts w:eastAsia="Times New Roman"/>
          <w:b/>
          <w:color w:val="000000"/>
          <w:spacing w:val="1"/>
          <w:sz w:val="32"/>
          <w:szCs w:val="32"/>
        </w:rPr>
      </w:pPr>
    </w:p>
    <w:p w:rsidR="00A95AFB" w:rsidRDefault="00F32540" w:rsidP="00A95AFB">
      <w:pPr>
        <w:shd w:val="clear" w:color="auto" w:fill="FFFFFF"/>
        <w:spacing w:before="14"/>
        <w:ind w:left="2822" w:right="2858"/>
        <w:jc w:val="center"/>
        <w:rPr>
          <w:b/>
          <w:sz w:val="32"/>
          <w:szCs w:val="32"/>
        </w:rPr>
      </w:pPr>
      <w:r w:rsidRPr="00A95AFB">
        <w:rPr>
          <w:rFonts w:eastAsia="Times New Roman"/>
          <w:b/>
          <w:color w:val="000000"/>
          <w:spacing w:val="33"/>
          <w:sz w:val="32"/>
          <w:szCs w:val="32"/>
        </w:rPr>
        <w:t>РЕШЕНИЕ</w:t>
      </w:r>
    </w:p>
    <w:p w:rsidR="00A22E28" w:rsidRPr="00A95AFB" w:rsidRDefault="00F32540" w:rsidP="00A95AFB">
      <w:pPr>
        <w:shd w:val="clear" w:color="auto" w:fill="FFFFFF"/>
        <w:spacing w:before="14"/>
        <w:ind w:right="2858"/>
        <w:rPr>
          <w:b/>
          <w:sz w:val="32"/>
          <w:szCs w:val="32"/>
        </w:rPr>
      </w:pPr>
      <w:r w:rsidRPr="00A95AFB">
        <w:rPr>
          <w:rFonts w:eastAsia="Times New Roman"/>
          <w:color w:val="000000"/>
          <w:spacing w:val="-2"/>
          <w:sz w:val="28"/>
          <w:szCs w:val="28"/>
        </w:rPr>
        <w:t>о</w:t>
      </w:r>
      <w:r w:rsidR="00A95AFB">
        <w:rPr>
          <w:rFonts w:eastAsia="Times New Roman"/>
          <w:color w:val="000000"/>
          <w:spacing w:val="-2"/>
          <w:sz w:val="28"/>
          <w:szCs w:val="28"/>
        </w:rPr>
        <w:t xml:space="preserve">т 25февраля </w:t>
      </w:r>
      <w:r w:rsidR="00AC39A9" w:rsidRPr="00A95AFB">
        <w:rPr>
          <w:rFonts w:eastAsia="Times New Roman"/>
          <w:color w:val="000000"/>
          <w:spacing w:val="-2"/>
          <w:sz w:val="28"/>
          <w:szCs w:val="28"/>
        </w:rPr>
        <w:t>2015</w:t>
      </w:r>
      <w:r w:rsidR="000307B4" w:rsidRPr="00A95AFB">
        <w:rPr>
          <w:rFonts w:eastAsia="Times New Roman"/>
          <w:color w:val="000000"/>
          <w:spacing w:val="-2"/>
          <w:sz w:val="28"/>
          <w:szCs w:val="28"/>
        </w:rPr>
        <w:t xml:space="preserve"> года</w:t>
      </w:r>
      <w:r w:rsidR="00A95AF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AC39A9" w:rsidRPr="00A95AFB">
        <w:rPr>
          <w:rFonts w:eastAsia="Times New Roman"/>
          <w:color w:val="000000"/>
          <w:spacing w:val="-2"/>
          <w:sz w:val="28"/>
          <w:szCs w:val="28"/>
        </w:rPr>
        <w:t>№</w:t>
      </w:r>
      <w:r w:rsidR="00A95AFB">
        <w:rPr>
          <w:rFonts w:eastAsia="Times New Roman"/>
          <w:color w:val="000000"/>
          <w:spacing w:val="-2"/>
          <w:sz w:val="28"/>
          <w:szCs w:val="28"/>
        </w:rPr>
        <w:t xml:space="preserve"> 5</w:t>
      </w:r>
    </w:p>
    <w:p w:rsidR="00456D37" w:rsidRPr="00456D37" w:rsidRDefault="00456D37" w:rsidP="00A95AFB">
      <w:pPr>
        <w:shd w:val="clear" w:color="auto" w:fill="FFFFFF"/>
        <w:spacing w:before="238" w:line="324" w:lineRule="exact"/>
        <w:ind w:left="14" w:right="4372"/>
        <w:rPr>
          <w:rFonts w:eastAsia="Times New Roman"/>
          <w:color w:val="000000"/>
          <w:spacing w:val="-1"/>
          <w:sz w:val="28"/>
          <w:szCs w:val="28"/>
        </w:rPr>
      </w:pPr>
      <w:bookmarkStart w:id="0" w:name="_GoBack"/>
      <w:r>
        <w:rPr>
          <w:rFonts w:eastAsia="Times New Roman"/>
          <w:color w:val="000000"/>
          <w:spacing w:val="-1"/>
          <w:sz w:val="28"/>
          <w:szCs w:val="28"/>
        </w:rPr>
        <w:t>Об утверждении Правил</w:t>
      </w:r>
      <w:r w:rsidRPr="00456D3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39A9">
        <w:rPr>
          <w:rFonts w:eastAsia="Times New Roman"/>
          <w:color w:val="000000"/>
          <w:spacing w:val="6"/>
          <w:sz w:val="28"/>
          <w:szCs w:val="28"/>
        </w:rPr>
        <w:t>присвоения, изменения и аннулирования адресов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56D37">
        <w:rPr>
          <w:rFonts w:eastAsia="Times New Roman"/>
          <w:color w:val="000000"/>
          <w:spacing w:val="-1"/>
          <w:sz w:val="28"/>
          <w:szCs w:val="28"/>
        </w:rPr>
        <w:t xml:space="preserve">на </w:t>
      </w:r>
      <w:r w:rsidR="005B1BA9" w:rsidRPr="00456D37">
        <w:rPr>
          <w:rFonts w:eastAsia="Times New Roman"/>
          <w:color w:val="000000"/>
          <w:spacing w:val="-1"/>
          <w:sz w:val="28"/>
          <w:szCs w:val="28"/>
        </w:rPr>
        <w:t>территории муниципального</w:t>
      </w:r>
      <w:r w:rsidRPr="00456D37">
        <w:rPr>
          <w:rFonts w:eastAsia="Times New Roman"/>
          <w:color w:val="000000"/>
          <w:spacing w:val="-1"/>
          <w:sz w:val="28"/>
          <w:szCs w:val="28"/>
        </w:rPr>
        <w:t xml:space="preserve"> образования Велижское городское </w:t>
      </w:r>
      <w:r w:rsidR="005B1BA9" w:rsidRPr="00456D37">
        <w:rPr>
          <w:rFonts w:eastAsia="Times New Roman"/>
          <w:color w:val="000000"/>
          <w:spacing w:val="-1"/>
          <w:sz w:val="28"/>
          <w:szCs w:val="28"/>
        </w:rPr>
        <w:t>поселение</w:t>
      </w:r>
      <w:bookmarkEnd w:id="0"/>
      <w:r w:rsidR="005B1BA9" w:rsidRPr="00456D37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C39A9" w:rsidRDefault="00AC39A9" w:rsidP="00A95AFB">
      <w:pPr>
        <w:shd w:val="clear" w:color="auto" w:fill="FFFFFF"/>
        <w:tabs>
          <w:tab w:val="left" w:pos="317"/>
        </w:tabs>
        <w:spacing w:before="274" w:line="317" w:lineRule="exact"/>
        <w:rPr>
          <w:rFonts w:eastAsia="Times New Roman"/>
          <w:color w:val="000000"/>
          <w:spacing w:val="6"/>
          <w:sz w:val="28"/>
          <w:szCs w:val="28"/>
        </w:rPr>
      </w:pPr>
      <w:r w:rsidRPr="00AC39A9">
        <w:rPr>
          <w:rFonts w:eastAsia="Times New Roman"/>
          <w:color w:val="000000"/>
          <w:spacing w:val="6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нулирования адресов», Уставом  муниципального образования Велижское городское поселение </w:t>
      </w:r>
      <w:r w:rsidRPr="00AC39A9">
        <w:rPr>
          <w:rFonts w:eastAsia="Times New Roman"/>
          <w:color w:val="000000"/>
          <w:spacing w:val="6"/>
          <w:sz w:val="28"/>
          <w:szCs w:val="28"/>
        </w:rPr>
        <w:t xml:space="preserve">, Совет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депутатов Велижского городского поселения </w:t>
      </w:r>
    </w:p>
    <w:p w:rsidR="00AC39A9" w:rsidRPr="005F6669" w:rsidRDefault="00AC39A9" w:rsidP="00AC39A9">
      <w:pPr>
        <w:shd w:val="clear" w:color="auto" w:fill="FFFFFF"/>
        <w:tabs>
          <w:tab w:val="left" w:pos="317"/>
        </w:tabs>
        <w:spacing w:before="274" w:line="317" w:lineRule="exact"/>
        <w:ind w:left="29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5F6669">
        <w:rPr>
          <w:rFonts w:eastAsia="Times New Roman"/>
          <w:color w:val="000000"/>
          <w:spacing w:val="6"/>
          <w:sz w:val="28"/>
          <w:szCs w:val="28"/>
        </w:rPr>
        <w:t>РЕШИЛ:</w:t>
      </w:r>
    </w:p>
    <w:p w:rsidR="00AC39A9" w:rsidRDefault="00AC39A9" w:rsidP="00AC39A9">
      <w:pPr>
        <w:shd w:val="clear" w:color="auto" w:fill="FFFFFF"/>
        <w:tabs>
          <w:tab w:val="left" w:pos="317"/>
        </w:tabs>
        <w:spacing w:before="274" w:line="317" w:lineRule="exact"/>
        <w:jc w:val="both"/>
        <w:rPr>
          <w:rFonts w:eastAsia="Times New Roman"/>
          <w:color w:val="000000"/>
          <w:spacing w:val="6"/>
          <w:sz w:val="28"/>
          <w:szCs w:val="28"/>
        </w:rPr>
      </w:pPr>
      <w:r w:rsidRPr="00AC39A9">
        <w:rPr>
          <w:rFonts w:eastAsia="Times New Roman"/>
          <w:color w:val="000000"/>
          <w:spacing w:val="6"/>
          <w:sz w:val="28"/>
          <w:szCs w:val="28"/>
        </w:rPr>
        <w:t xml:space="preserve">1. Утвердить прилагаемые Правила присвоения, изменения и аннулирования адресов на территории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муниципального образования Велижское городское поселение </w:t>
      </w:r>
      <w:r w:rsidRPr="00AC39A9">
        <w:rPr>
          <w:rFonts w:eastAsia="Times New Roman"/>
          <w:color w:val="000000"/>
          <w:spacing w:val="6"/>
          <w:sz w:val="28"/>
          <w:szCs w:val="28"/>
        </w:rPr>
        <w:t>.</w:t>
      </w:r>
    </w:p>
    <w:p w:rsidR="00AC39A9" w:rsidRPr="00AC39A9" w:rsidRDefault="0094359B" w:rsidP="00BE18F7">
      <w:pPr>
        <w:shd w:val="clear" w:color="auto" w:fill="FFFFFF"/>
        <w:tabs>
          <w:tab w:val="left" w:pos="317"/>
        </w:tabs>
        <w:spacing w:before="274" w:line="317" w:lineRule="exact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2.</w:t>
      </w:r>
      <w:r w:rsidR="00AC39A9" w:rsidRPr="00AC39A9">
        <w:rPr>
          <w:rFonts w:eastAsia="Times New Roman"/>
          <w:color w:val="000000"/>
          <w:spacing w:val="6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A22E28" w:rsidRDefault="0094359B" w:rsidP="00BE18F7">
      <w:pPr>
        <w:shd w:val="clear" w:color="auto" w:fill="FFFFFF"/>
        <w:tabs>
          <w:tab w:val="left" w:pos="317"/>
        </w:tabs>
        <w:spacing w:before="274"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3.</w:t>
      </w:r>
      <w:r w:rsidR="00BE18F7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C39A9">
        <w:rPr>
          <w:rFonts w:eastAsia="Times New Roman"/>
          <w:color w:val="000000"/>
          <w:spacing w:val="6"/>
          <w:sz w:val="28"/>
          <w:szCs w:val="28"/>
        </w:rPr>
        <w:t>Р</w:t>
      </w:r>
      <w:r w:rsidR="006D7E56">
        <w:rPr>
          <w:rFonts w:eastAsia="Times New Roman"/>
          <w:color w:val="000000"/>
          <w:spacing w:val="6"/>
          <w:sz w:val="28"/>
          <w:szCs w:val="28"/>
        </w:rPr>
        <w:t xml:space="preserve">ешение </w:t>
      </w:r>
      <w:r w:rsidR="00D3099A">
        <w:rPr>
          <w:rFonts w:eastAsia="Times New Roman"/>
          <w:color w:val="000000"/>
          <w:spacing w:val="6"/>
          <w:sz w:val="28"/>
          <w:szCs w:val="28"/>
        </w:rPr>
        <w:t>вступает в силу после его подписания</w:t>
      </w:r>
      <w:r w:rsidR="00D3099A">
        <w:rPr>
          <w:rFonts w:eastAsia="Times New Roman"/>
          <w:color w:val="000000"/>
          <w:spacing w:val="-1"/>
          <w:sz w:val="28"/>
          <w:szCs w:val="28"/>
        </w:rPr>
        <w:t xml:space="preserve"> и </w:t>
      </w:r>
      <w:r w:rsidR="00D3099A">
        <w:rPr>
          <w:rFonts w:eastAsia="Times New Roman"/>
          <w:color w:val="000000"/>
          <w:spacing w:val="1"/>
          <w:sz w:val="28"/>
          <w:szCs w:val="28"/>
        </w:rPr>
        <w:t>подлежит опубликованию в газете «Велижская новь».</w:t>
      </w:r>
    </w:p>
    <w:p w:rsidR="001E0294" w:rsidRDefault="001E0294" w:rsidP="006D7E56">
      <w:pPr>
        <w:pStyle w:val="ConsPlusNormal"/>
        <w:widowControl/>
        <w:ind w:firstLine="0"/>
        <w:rPr>
          <w:color w:val="000000"/>
          <w:spacing w:val="1"/>
        </w:rPr>
      </w:pPr>
    </w:p>
    <w:p w:rsidR="006D7E56" w:rsidRDefault="006D7E56" w:rsidP="006D7E56">
      <w:pPr>
        <w:pStyle w:val="ConsPlusNormal"/>
        <w:widowControl/>
        <w:ind w:firstLine="0"/>
      </w:pPr>
      <w:r>
        <w:t>Глава муниципального образования</w:t>
      </w:r>
    </w:p>
    <w:p w:rsidR="00BB09AE" w:rsidRPr="00273B67" w:rsidRDefault="006D7E56" w:rsidP="006D7E56">
      <w:pPr>
        <w:pStyle w:val="ConsPlusNormal"/>
        <w:widowControl/>
        <w:ind w:firstLine="0"/>
      </w:pPr>
      <w:r>
        <w:t xml:space="preserve">Велижское городское поселение                     </w:t>
      </w:r>
      <w:r w:rsidRPr="00273B67">
        <w:t>В.М. Глушаков</w:t>
      </w:r>
    </w:p>
    <w:p w:rsidR="00BB09AE" w:rsidRDefault="00BB09AE" w:rsidP="00BB09AE">
      <w:pPr>
        <w:jc w:val="both"/>
        <w:rPr>
          <w:b/>
        </w:rPr>
      </w:pPr>
    </w:p>
    <w:p w:rsidR="00BB09AE" w:rsidRDefault="00BB09AE" w:rsidP="00BB09AE">
      <w:pPr>
        <w:jc w:val="both"/>
        <w:rPr>
          <w:b/>
        </w:rPr>
      </w:pPr>
    </w:p>
    <w:p w:rsidR="0038073B" w:rsidRPr="0038073B" w:rsidRDefault="00023708" w:rsidP="005F66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23708" w:rsidRDefault="00023708" w:rsidP="000237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74CCA" w:rsidRDefault="006D7E56" w:rsidP="00B74CCA">
      <w:pPr>
        <w:pStyle w:val="ConsPlusNormal"/>
        <w:widowControl/>
      </w:pPr>
      <w:r>
        <w:t xml:space="preserve">                                             </w:t>
      </w:r>
    </w:p>
    <w:p w:rsidR="00B74CCA" w:rsidRDefault="00B74CCA" w:rsidP="00B74CCA">
      <w:pPr>
        <w:pStyle w:val="ConsPlusNormal"/>
        <w:widowControl/>
      </w:pPr>
    </w:p>
    <w:p w:rsidR="0038073B" w:rsidRDefault="0038073B" w:rsidP="00C6576A">
      <w:pPr>
        <w:rPr>
          <w:rFonts w:eastAsia="Times New Roman"/>
          <w:sz w:val="28"/>
          <w:szCs w:val="28"/>
        </w:rPr>
      </w:pPr>
    </w:p>
    <w:p w:rsidR="005F6669" w:rsidRDefault="0038073B" w:rsidP="00C6576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</w:t>
      </w:r>
    </w:p>
    <w:p w:rsidR="005F6669" w:rsidRDefault="005F6669" w:rsidP="00C6576A">
      <w:pPr>
        <w:rPr>
          <w:rFonts w:eastAsia="Times New Roman"/>
          <w:sz w:val="28"/>
          <w:szCs w:val="28"/>
        </w:rPr>
      </w:pPr>
    </w:p>
    <w:p w:rsidR="005F6669" w:rsidRDefault="005F6669" w:rsidP="00C6576A">
      <w:pPr>
        <w:rPr>
          <w:rFonts w:eastAsia="Times New Roman"/>
          <w:sz w:val="28"/>
          <w:szCs w:val="28"/>
        </w:rPr>
      </w:pPr>
    </w:p>
    <w:p w:rsidR="005F6669" w:rsidRDefault="005F6669" w:rsidP="00C6576A">
      <w:pPr>
        <w:rPr>
          <w:rFonts w:eastAsia="Times New Roman"/>
          <w:sz w:val="28"/>
          <w:szCs w:val="28"/>
        </w:rPr>
      </w:pPr>
    </w:p>
    <w:p w:rsidR="005F6669" w:rsidRDefault="005F6669" w:rsidP="00C6576A">
      <w:pPr>
        <w:rPr>
          <w:rFonts w:eastAsia="Times New Roman"/>
          <w:sz w:val="28"/>
          <w:szCs w:val="28"/>
        </w:rPr>
      </w:pPr>
    </w:p>
    <w:p w:rsidR="00C6576A" w:rsidRDefault="005F6669" w:rsidP="00C6576A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</w:t>
      </w:r>
      <w:r w:rsidR="0038073B">
        <w:rPr>
          <w:rFonts w:eastAsia="Times New Roman"/>
          <w:sz w:val="28"/>
          <w:szCs w:val="28"/>
        </w:rPr>
        <w:t xml:space="preserve"> </w:t>
      </w:r>
      <w:r w:rsidR="00C6576A">
        <w:rPr>
          <w:sz w:val="28"/>
          <w:szCs w:val="28"/>
        </w:rPr>
        <w:t>Приложение к</w:t>
      </w:r>
    </w:p>
    <w:p w:rsidR="00C6576A" w:rsidRDefault="00C6576A" w:rsidP="00C6576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 Совета депутатов</w:t>
      </w:r>
    </w:p>
    <w:p w:rsidR="00C6576A" w:rsidRDefault="00C6576A" w:rsidP="00C6576A">
      <w:pPr>
        <w:jc w:val="right"/>
        <w:rPr>
          <w:sz w:val="28"/>
          <w:szCs w:val="28"/>
        </w:rPr>
      </w:pPr>
      <w:r>
        <w:rPr>
          <w:sz w:val="28"/>
          <w:szCs w:val="28"/>
        </w:rPr>
        <w:t>Велижского городского поселения</w:t>
      </w:r>
    </w:p>
    <w:p w:rsidR="00C6576A" w:rsidRDefault="00C6576A" w:rsidP="00C657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AFB">
        <w:rPr>
          <w:sz w:val="28"/>
          <w:szCs w:val="28"/>
        </w:rPr>
        <w:t xml:space="preserve">25 февраля  2015г. № 5 </w:t>
      </w:r>
    </w:p>
    <w:p w:rsidR="0094359B" w:rsidRDefault="0094359B" w:rsidP="00C6576A">
      <w:pPr>
        <w:pStyle w:val="ConsPlusNormal"/>
        <w:widowControl/>
        <w:jc w:val="right"/>
        <w:rPr>
          <w:b/>
          <w:bCs/>
        </w:rPr>
      </w:pPr>
    </w:p>
    <w:p w:rsidR="0094359B" w:rsidRDefault="0094359B" w:rsidP="00456D37">
      <w:pPr>
        <w:pStyle w:val="ConsPlusNormal"/>
        <w:widowControl/>
        <w:jc w:val="center"/>
        <w:rPr>
          <w:b/>
          <w:bCs/>
        </w:rPr>
      </w:pPr>
    </w:p>
    <w:p w:rsidR="00456D37" w:rsidRPr="005F6669" w:rsidRDefault="00B74CCA" w:rsidP="00456D37">
      <w:pPr>
        <w:pStyle w:val="ConsPlusNormal"/>
        <w:widowControl/>
        <w:jc w:val="center"/>
        <w:rPr>
          <w:bCs/>
        </w:rPr>
      </w:pPr>
      <w:r w:rsidRPr="005F6669">
        <w:rPr>
          <w:bCs/>
        </w:rPr>
        <w:t>ПРАВИЛА</w:t>
      </w:r>
    </w:p>
    <w:p w:rsidR="00456D37" w:rsidRPr="005F6669" w:rsidRDefault="00B74CCA" w:rsidP="00456D37">
      <w:pPr>
        <w:pStyle w:val="ConsPlusNormal"/>
        <w:widowControl/>
        <w:jc w:val="center"/>
      </w:pPr>
      <w:r w:rsidRPr="005F6669">
        <w:rPr>
          <w:bCs/>
        </w:rPr>
        <w:t>присвоения,</w:t>
      </w:r>
      <w:r w:rsidR="00456D37" w:rsidRPr="005F6669">
        <w:rPr>
          <w:bCs/>
        </w:rPr>
        <w:t xml:space="preserve"> </w:t>
      </w:r>
      <w:r w:rsidRPr="005F6669">
        <w:rPr>
          <w:bCs/>
        </w:rPr>
        <w:t>изменения и аннулирования адресов</w:t>
      </w:r>
      <w:r w:rsidR="00456D37" w:rsidRPr="005F6669">
        <w:rPr>
          <w:color w:val="000000"/>
          <w:spacing w:val="6"/>
        </w:rPr>
        <w:t xml:space="preserve"> на территории  муниципального образования Велижское городское поселение .</w:t>
      </w:r>
    </w:p>
    <w:p w:rsidR="00B74CCA" w:rsidRPr="005F6669" w:rsidRDefault="00B74CCA" w:rsidP="00B74CCA">
      <w:pPr>
        <w:pStyle w:val="ConsPlusNormal"/>
        <w:jc w:val="center"/>
      </w:pPr>
    </w:p>
    <w:p w:rsidR="00B74CCA" w:rsidRPr="00B74CCA" w:rsidRDefault="00B74CCA" w:rsidP="00B74CCA">
      <w:pPr>
        <w:pStyle w:val="ConsPlusNormal"/>
      </w:pPr>
    </w:p>
    <w:p w:rsidR="00B74CCA" w:rsidRPr="00B74CCA" w:rsidRDefault="00B74CCA" w:rsidP="00B74CCA">
      <w:pPr>
        <w:pStyle w:val="ConsPlusNormal"/>
        <w:rPr>
          <w:b/>
        </w:rPr>
      </w:pPr>
      <w:r w:rsidRPr="00B74CCA">
        <w:rPr>
          <w:b/>
        </w:rPr>
        <w:t>I. Общие положения</w:t>
      </w:r>
    </w:p>
    <w:p w:rsidR="00B74CCA" w:rsidRPr="00B74CCA" w:rsidRDefault="00B74CCA" w:rsidP="00B74CCA">
      <w:pPr>
        <w:pStyle w:val="ConsPlusNormal"/>
      </w:pPr>
    </w:p>
    <w:p w:rsidR="00B74CCA" w:rsidRPr="00B74CCA" w:rsidRDefault="00B74CCA" w:rsidP="00B74CCA">
      <w:pPr>
        <w:pStyle w:val="ConsPlusNormal"/>
      </w:pPr>
      <w:r w:rsidRPr="00B74CCA">
        <w:t>1.Настоящие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</w:t>
      </w:r>
      <w:r>
        <w:t xml:space="preserve">и муниципального образования Велижское городское поселение </w:t>
      </w:r>
    </w:p>
    <w:p w:rsidR="00B74CCA" w:rsidRPr="00B74CCA" w:rsidRDefault="00B74CCA" w:rsidP="00B74CCA">
      <w:pPr>
        <w:pStyle w:val="ConsPlusNormal"/>
      </w:pPr>
      <w:r w:rsidRPr="00B74CCA">
        <w:t>2.В настоящих Правилах используются понятия, определенные пунктом 2 Правил присвоения, изменения и аннулирования адресов, утвержденных</w:t>
      </w:r>
      <w:r>
        <w:t xml:space="preserve">, </w:t>
      </w:r>
      <w:r w:rsidRPr="00B74CCA">
        <w:t>постановлением Правительства Российской Федерации от 19.11.2014 № 1221 «Об утверждении правил присвоения, изменения и аннулирования адресов» (далее –Правила, утвержденные Постановлением Правительства Российской Федерации №1221).</w:t>
      </w:r>
    </w:p>
    <w:p w:rsidR="00B74CCA" w:rsidRPr="00B74CCA" w:rsidRDefault="00B74CCA" w:rsidP="00B74CCA">
      <w:pPr>
        <w:pStyle w:val="ConsPlusNormal"/>
      </w:pPr>
      <w:r w:rsidRPr="00B74CCA">
        <w:t>3.Адрес, присвоенный объекту адресации,</w:t>
      </w:r>
      <w:r>
        <w:t xml:space="preserve"> </w:t>
      </w:r>
      <w:r w:rsidRPr="00B74CCA">
        <w:t>должен отвечать требованиям, установленным пунктом 3 Правил,</w:t>
      </w:r>
      <w:r>
        <w:t xml:space="preserve"> </w:t>
      </w:r>
      <w:r w:rsidRPr="00B74CCA">
        <w:t>утвержденных Постановлением Правительства Российской Федерации №1221.</w:t>
      </w:r>
    </w:p>
    <w:p w:rsidR="00B74CCA" w:rsidRPr="00B74CCA" w:rsidRDefault="00B74CCA" w:rsidP="00B74CCA">
      <w:pPr>
        <w:pStyle w:val="ConsPlusNormal"/>
      </w:pPr>
      <w:r w:rsidRPr="00B74CCA">
        <w:t>4.Присвоение, изменение и аннулирование адресов осуществляется без взимания платы.</w:t>
      </w:r>
    </w:p>
    <w:p w:rsidR="00B74CCA" w:rsidRPr="00B74CCA" w:rsidRDefault="00B74CCA" w:rsidP="00B74CCA">
      <w:pPr>
        <w:pStyle w:val="ConsPlusNormal"/>
      </w:pPr>
      <w:bookmarkStart w:id="1" w:name="Par48"/>
      <w:bookmarkEnd w:id="1"/>
      <w:r w:rsidRPr="00B74CCA">
        <w:t>5.Объектами адресации являются один или несколько объектов недвижимого имущества,</w:t>
      </w:r>
      <w:r>
        <w:t xml:space="preserve"> </w:t>
      </w:r>
      <w:r w:rsidRPr="00B74CCA">
        <w:t>в том числе земельные участки, здания,</w:t>
      </w:r>
      <w:r>
        <w:t xml:space="preserve"> </w:t>
      </w:r>
      <w:r w:rsidRPr="00B74CCA">
        <w:t>сооружения, помещения и объекты незавершенного строительства,</w:t>
      </w:r>
      <w:r>
        <w:t xml:space="preserve"> </w:t>
      </w:r>
      <w:r w:rsidRPr="00B74CCA">
        <w:t>расположенн</w:t>
      </w:r>
      <w:r>
        <w:t>ые на территории муниципального образования Велижское городское поселение</w:t>
      </w:r>
    </w:p>
    <w:p w:rsidR="00B74CCA" w:rsidRPr="00B74CCA" w:rsidRDefault="00B74CCA" w:rsidP="00B74CCA">
      <w:pPr>
        <w:pStyle w:val="ConsPlusNormal"/>
      </w:pPr>
    </w:p>
    <w:p w:rsidR="00B74CCA" w:rsidRPr="00B74CCA" w:rsidRDefault="00B74CCA" w:rsidP="00B74CCA">
      <w:pPr>
        <w:pStyle w:val="ConsPlusNormal"/>
        <w:rPr>
          <w:b/>
        </w:rPr>
      </w:pPr>
      <w:r w:rsidRPr="00B74CCA">
        <w:rPr>
          <w:b/>
        </w:rPr>
        <w:t>II. Порядок присвоения объекту адресации адреса, изменения</w:t>
      </w:r>
    </w:p>
    <w:p w:rsidR="00B74CCA" w:rsidRPr="00B74CCA" w:rsidRDefault="00B74CCA" w:rsidP="00B74CCA">
      <w:pPr>
        <w:pStyle w:val="ConsPlusNormal"/>
        <w:rPr>
          <w:b/>
        </w:rPr>
      </w:pPr>
      <w:r w:rsidRPr="00B74CCA">
        <w:rPr>
          <w:b/>
        </w:rPr>
        <w:t>и аннулирования такого адреса</w:t>
      </w:r>
    </w:p>
    <w:p w:rsidR="00B74CCA" w:rsidRPr="00B74CCA" w:rsidRDefault="00B74CCA" w:rsidP="00B74CCA">
      <w:pPr>
        <w:pStyle w:val="ConsPlusNormal"/>
      </w:pPr>
    </w:p>
    <w:p w:rsidR="00B74CCA" w:rsidRPr="00B74CCA" w:rsidRDefault="00B74CCA" w:rsidP="00B74CCA">
      <w:pPr>
        <w:pStyle w:val="ConsPlusNormal"/>
      </w:pPr>
      <w:r w:rsidRPr="00B74CCA">
        <w:t>6.Присвоение объекту адресации адреса,</w:t>
      </w:r>
      <w:r>
        <w:t xml:space="preserve"> </w:t>
      </w:r>
      <w:r w:rsidRPr="00B74CCA">
        <w:t>изменение и аннулирование такого адреса в</w:t>
      </w:r>
      <w:r>
        <w:t xml:space="preserve"> соответствии с Уставом муниципального образования Велижское городское поселение  </w:t>
      </w:r>
      <w:r w:rsidRPr="00B74CCA">
        <w:t>(далее– Устав) осуществляетс</w:t>
      </w:r>
      <w:r>
        <w:t>я Администрацией муниципального образования «Велижский район»</w:t>
      </w:r>
      <w:r w:rsidRPr="00B74CCA">
        <w:t xml:space="preserve"> </w:t>
      </w:r>
      <w:r>
        <w:t xml:space="preserve"> </w:t>
      </w:r>
      <w:r w:rsidRPr="00B74CCA">
        <w:t>(далее– Администрация) с использованием федеральной информационной адресной системы.</w:t>
      </w:r>
    </w:p>
    <w:p w:rsidR="00B74CCA" w:rsidRPr="00B74CCA" w:rsidRDefault="00B74CCA" w:rsidP="00B74CCA">
      <w:pPr>
        <w:pStyle w:val="ConsPlusNormal"/>
      </w:pPr>
      <w:r w:rsidRPr="00B74CCA">
        <w:t xml:space="preserve">7.Присвоение объектам адресации адресов и аннулирование таких адресов осуществляется Администрацией по собственной инициативе или на основании </w:t>
      </w:r>
      <w:r w:rsidRPr="00B74CCA">
        <w:lastRenderedPageBreak/>
        <w:t xml:space="preserve">заявлений физических или юридических лиц, указанных в </w:t>
      </w:r>
      <w:hyperlink r:id="rId8" w:anchor="Par108" w:history="1">
        <w:r w:rsidRPr="00B74CCA">
          <w:rPr>
            <w:rStyle w:val="a9"/>
          </w:rPr>
          <w:t>пунктах 19</w:t>
        </w:r>
      </w:hyperlink>
      <w:r w:rsidR="00BE18F7">
        <w:rPr>
          <w:rStyle w:val="a9"/>
        </w:rPr>
        <w:t xml:space="preserve"> </w:t>
      </w:r>
      <w:r w:rsidRPr="00B74CCA">
        <w:t xml:space="preserve">и </w:t>
      </w:r>
      <w:hyperlink r:id="rId9" w:anchor="Par114" w:history="1">
        <w:r w:rsidRPr="00B74CCA">
          <w:rPr>
            <w:rStyle w:val="a9"/>
          </w:rPr>
          <w:t>2</w:t>
        </w:r>
      </w:hyperlink>
      <w:r w:rsidRPr="00B74CCA">
        <w:t>1 настоящих Правил.</w:t>
      </w:r>
      <w:r w:rsidR="00456D37">
        <w:t xml:space="preserve"> </w:t>
      </w:r>
      <w:r w:rsidRPr="00B74CCA"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</w:t>
      </w:r>
      <w:r w:rsidR="00456D37">
        <w:t xml:space="preserve"> </w:t>
      </w:r>
      <w:r w:rsidRPr="00B74CCA">
        <w:t>а также об отказе в осуществлении кадастрового учета объекта недвижимости по основаниям, указанным в пунктах1 и 3</w:t>
      </w:r>
      <w:r w:rsidR="00BE18F7">
        <w:t xml:space="preserve"> </w:t>
      </w:r>
      <w:r w:rsidRPr="00B74CCA">
        <w:t>части 2 статьи 27 Федерального закона</w:t>
      </w:r>
      <w:r w:rsidR="00456D37">
        <w:t xml:space="preserve"> </w:t>
      </w:r>
      <w:r w:rsidRPr="00B74CCA">
        <w:t>«О государственном кадастре недвижимости»,</w:t>
      </w:r>
      <w:r w:rsidR="00456D37">
        <w:t xml:space="preserve"> </w:t>
      </w:r>
      <w:r w:rsidRPr="00B74CCA">
        <w:t>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74CCA" w:rsidRPr="00B74CCA" w:rsidRDefault="00B74CCA" w:rsidP="00B74CCA">
      <w:pPr>
        <w:pStyle w:val="ConsPlusNormal"/>
      </w:pPr>
      <w:bookmarkStart w:id="2" w:name="Par55"/>
      <w:bookmarkEnd w:id="2"/>
      <w:r w:rsidRPr="00B74CCA">
        <w:t>8.Присвоение объекту адресации адреса осуществляется в случаях и на условиях,</w:t>
      </w:r>
      <w:r w:rsidR="00456D37">
        <w:t xml:space="preserve"> </w:t>
      </w:r>
      <w:r w:rsidRPr="00B74CCA">
        <w:t>определенных пунктами 8 - 12 Правил,</w:t>
      </w:r>
      <w:r w:rsidR="00456D37">
        <w:t xml:space="preserve"> </w:t>
      </w:r>
      <w:r w:rsidRPr="00B74CCA">
        <w:t>утвержденных постановлением Правительства Российской Федерации № 1221.</w:t>
      </w:r>
    </w:p>
    <w:p w:rsidR="00B74CCA" w:rsidRPr="00B74CCA" w:rsidRDefault="00B74CCA" w:rsidP="00B74CCA">
      <w:pPr>
        <w:pStyle w:val="ConsPlusNormal"/>
      </w:pPr>
      <w:r w:rsidRPr="00B74CCA">
        <w:t>9.Изменение адреса объекта адресации в случае изменения наименований и границ субъектов Российской Федерации,</w:t>
      </w:r>
      <w:r>
        <w:t xml:space="preserve"> </w:t>
      </w:r>
      <w:r w:rsidRPr="00B74CCA">
        <w:t>муниципальных образований и населенных пунктов осуществляется в порядке,</w:t>
      </w:r>
      <w:r>
        <w:t xml:space="preserve"> </w:t>
      </w:r>
      <w:r w:rsidRPr="00B74CCA">
        <w:t>установленном пунктом 13 Правил,</w:t>
      </w:r>
      <w:r>
        <w:t xml:space="preserve"> </w:t>
      </w:r>
      <w:r w:rsidRPr="00B74CCA">
        <w:t>утвержденных постановлением Правительства Российской Федерации № 1221.</w:t>
      </w:r>
    </w:p>
    <w:p w:rsidR="00B74CCA" w:rsidRPr="00B74CCA" w:rsidRDefault="00B74CCA" w:rsidP="00B74CCA">
      <w:pPr>
        <w:pStyle w:val="ConsPlusNormal"/>
      </w:pPr>
      <w:bookmarkStart w:id="3" w:name="Par70"/>
      <w:bookmarkEnd w:id="3"/>
      <w:r w:rsidRPr="00B74CCA">
        <w:t>10.Аннулирование адреса объекта адресации осуществляется в случаях и на условиях,</w:t>
      </w:r>
      <w:r>
        <w:t xml:space="preserve"> </w:t>
      </w:r>
      <w:r w:rsidRPr="00B74CCA">
        <w:t>определенных пунктами 14 - 18 Правил,</w:t>
      </w:r>
      <w:r>
        <w:t xml:space="preserve"> </w:t>
      </w:r>
      <w:r w:rsidRPr="00B74CCA">
        <w:t>утвержденных постановлением Правительства Российской Федерации № 1221.</w:t>
      </w:r>
    </w:p>
    <w:p w:rsidR="00B74CCA" w:rsidRPr="00B74CCA" w:rsidRDefault="00B74CCA" w:rsidP="00B74CCA">
      <w:pPr>
        <w:pStyle w:val="ConsPlusNormal"/>
      </w:pPr>
      <w:bookmarkStart w:id="4" w:name="Par71"/>
      <w:bookmarkEnd w:id="4"/>
      <w:r w:rsidRPr="00B74CCA">
        <w:t>11.При присвоении объекту адресации адреса или аннулировании его адреса Администрация обязана:</w:t>
      </w:r>
    </w:p>
    <w:p w:rsidR="00B74CCA" w:rsidRPr="00B74CCA" w:rsidRDefault="00B74CCA" w:rsidP="00B74CCA">
      <w:pPr>
        <w:pStyle w:val="ConsPlusNormal"/>
      </w:pPr>
      <w:r w:rsidRPr="00B74CCA">
        <w:t>а)определить возможность присвоения объекту адресации адреса или аннулирования его адреса;</w:t>
      </w:r>
    </w:p>
    <w:p w:rsidR="00B74CCA" w:rsidRPr="00B74CCA" w:rsidRDefault="00B74CCA" w:rsidP="00B74CCA">
      <w:pPr>
        <w:pStyle w:val="ConsPlusNormal"/>
      </w:pPr>
      <w:r w:rsidRPr="00B74CCA">
        <w:t>б)провести осмотр местонахождения объекта адресации (при необходимости);</w:t>
      </w:r>
    </w:p>
    <w:p w:rsidR="00B74CCA" w:rsidRPr="00B74CCA" w:rsidRDefault="00B74CCA" w:rsidP="00B74CCA">
      <w:pPr>
        <w:pStyle w:val="ConsPlusNormal"/>
      </w:pPr>
      <w:r w:rsidRPr="00B74CCA">
        <w:t>в)принять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№1221, или об отказе в присвоении объекту адресации адреса или аннулировании его адреса.</w:t>
      </w:r>
    </w:p>
    <w:p w:rsidR="00B74CCA" w:rsidRPr="00B74CCA" w:rsidRDefault="00B74CCA" w:rsidP="00B74CCA">
      <w:pPr>
        <w:pStyle w:val="ConsPlusNormal"/>
      </w:pPr>
      <w:r w:rsidRPr="00B74CCA">
        <w:t>12.Присвоение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B74CCA" w:rsidRPr="00B74CCA" w:rsidRDefault="00B74CCA" w:rsidP="00B74CCA">
      <w:pPr>
        <w:pStyle w:val="ConsPlusNormal"/>
      </w:pPr>
      <w:r w:rsidRPr="00B74CCA">
        <w:t>13.Постановление Администрации о присвоении объекту адресации адреса принимается одновременно:</w:t>
      </w:r>
    </w:p>
    <w:p w:rsidR="00B74CCA" w:rsidRPr="00B74CCA" w:rsidRDefault="00B74CCA" w:rsidP="00B74CCA">
      <w:pPr>
        <w:pStyle w:val="ConsPlusNormal"/>
      </w:pPr>
      <w:r w:rsidRPr="00B74CCA">
        <w:t>а)</w:t>
      </w:r>
      <w:r w:rsidR="00BE18F7">
        <w:t xml:space="preserve"> </w:t>
      </w:r>
      <w:r w:rsidRPr="00B74CCA">
        <w:t>с утверждением Администрацией схемы расположения земельного участка,</w:t>
      </w:r>
      <w:r>
        <w:t xml:space="preserve"> </w:t>
      </w:r>
      <w:r w:rsidRPr="00B74CCA">
        <w:t>являющегося объектом адресации, на кадастровом плане или кадастровой карте соответствующей территории;</w:t>
      </w:r>
    </w:p>
    <w:p w:rsidR="00B74CCA" w:rsidRPr="00B74CCA" w:rsidRDefault="00B74CCA" w:rsidP="00B74CCA">
      <w:pPr>
        <w:pStyle w:val="ConsPlusNormal"/>
      </w:pPr>
      <w:r w:rsidRPr="00B74CCA">
        <w:t>б)</w:t>
      </w:r>
      <w:r w:rsidR="00BE18F7">
        <w:t xml:space="preserve"> </w:t>
      </w:r>
      <w:r w:rsidRPr="00B74CCA">
        <w:t>с заключением Администрацией соглашения о перераспределении земельных участков,</w:t>
      </w:r>
      <w:r>
        <w:t xml:space="preserve"> </w:t>
      </w:r>
      <w:r w:rsidRPr="00B74CCA">
        <w:t>являющихся объектами адресации, в соответствии с Земельным кодексом</w:t>
      </w:r>
      <w:r>
        <w:t xml:space="preserve"> </w:t>
      </w:r>
      <w:r w:rsidRPr="00B74CCA">
        <w:t>Российской Федерации;</w:t>
      </w:r>
    </w:p>
    <w:p w:rsidR="00B74CCA" w:rsidRPr="00B74CCA" w:rsidRDefault="00B74CCA" w:rsidP="00B74CCA">
      <w:pPr>
        <w:pStyle w:val="ConsPlusNormal"/>
      </w:pPr>
      <w:r w:rsidRPr="00B74CCA">
        <w:t>в)</w:t>
      </w:r>
      <w:r w:rsidR="00BE18F7">
        <w:t xml:space="preserve"> </w:t>
      </w:r>
      <w:r w:rsidRPr="00B74CCA">
        <w:t xml:space="preserve">с заключением Администрацией договора о развитии застроенной </w:t>
      </w:r>
      <w:r w:rsidRPr="00B74CCA">
        <w:lastRenderedPageBreak/>
        <w:t>территории в соответствии с Градостроительным</w:t>
      </w:r>
      <w:r>
        <w:t xml:space="preserve"> </w:t>
      </w:r>
      <w:r w:rsidRPr="00B74CCA">
        <w:t>кодексом</w:t>
      </w:r>
      <w:r w:rsidR="00BE18F7">
        <w:t xml:space="preserve"> </w:t>
      </w:r>
      <w:r w:rsidRPr="00B74CCA">
        <w:t>Российской Федерации;</w:t>
      </w:r>
    </w:p>
    <w:p w:rsidR="00B74CCA" w:rsidRPr="00B74CCA" w:rsidRDefault="00B74CCA" w:rsidP="00B74CCA">
      <w:pPr>
        <w:pStyle w:val="ConsPlusNormal"/>
      </w:pPr>
      <w:r w:rsidRPr="00B74CCA">
        <w:t>г)</w:t>
      </w:r>
      <w:r w:rsidR="00BE18F7">
        <w:t xml:space="preserve"> </w:t>
      </w:r>
      <w:r w:rsidRPr="00B74CCA">
        <w:t>с утверждением проекта планировки территории;</w:t>
      </w:r>
    </w:p>
    <w:p w:rsidR="00B74CCA" w:rsidRPr="00B74CCA" w:rsidRDefault="00B74CCA" w:rsidP="00B74CCA">
      <w:pPr>
        <w:pStyle w:val="ConsPlusNormal"/>
      </w:pPr>
      <w:r w:rsidRPr="00B74CCA">
        <w:t>д)</w:t>
      </w:r>
      <w:r w:rsidR="00BE18F7">
        <w:t xml:space="preserve"> </w:t>
      </w:r>
      <w:r w:rsidRPr="00B74CCA">
        <w:t>с принятием решения о строительстве объекта адресации.</w:t>
      </w:r>
    </w:p>
    <w:p w:rsidR="00B74CCA" w:rsidRPr="00B74CCA" w:rsidRDefault="00B74CCA" w:rsidP="00B74CCA">
      <w:pPr>
        <w:pStyle w:val="ConsPlusNormal"/>
      </w:pPr>
      <w:r w:rsidRPr="00B74CCA">
        <w:t>14.Постановление Администрации о присвоении объекту адресации адреса содержит:</w:t>
      </w:r>
    </w:p>
    <w:p w:rsidR="00B74CCA" w:rsidRPr="00B74CCA" w:rsidRDefault="00B74CCA" w:rsidP="00B74CCA">
      <w:pPr>
        <w:pStyle w:val="ConsPlusNormal"/>
      </w:pPr>
      <w:r w:rsidRPr="00B74CCA">
        <w:t>присвоенный объекту адресации адрес;</w:t>
      </w:r>
    </w:p>
    <w:p w:rsidR="00B74CCA" w:rsidRPr="00B74CCA" w:rsidRDefault="00B74CCA" w:rsidP="00B74CCA">
      <w:pPr>
        <w:pStyle w:val="ConsPlusNormal"/>
      </w:pPr>
      <w:r w:rsidRPr="00B74CCA">
        <w:t>реквизиты и наименования документов, на основании которых принято решение о присвоении адреса;</w:t>
      </w:r>
    </w:p>
    <w:p w:rsidR="00B74CCA" w:rsidRPr="00B74CCA" w:rsidRDefault="00B74CCA" w:rsidP="00B74CCA">
      <w:pPr>
        <w:pStyle w:val="ConsPlusNormal"/>
      </w:pPr>
      <w:r w:rsidRPr="00B74CCA">
        <w:t>описание местоположения объекта адресации;</w:t>
      </w:r>
    </w:p>
    <w:p w:rsidR="00B74CCA" w:rsidRPr="00B74CCA" w:rsidRDefault="00B74CCA" w:rsidP="00B74CCA">
      <w:pPr>
        <w:pStyle w:val="ConsPlusNormal"/>
      </w:pPr>
      <w:r w:rsidRPr="00B74CCA">
        <w:t>кадастровые номера, адреса и сведения об объектах недвижимости, из которых образуется объект адресации;</w:t>
      </w:r>
    </w:p>
    <w:p w:rsidR="00B74CCA" w:rsidRPr="00B74CCA" w:rsidRDefault="00B74CCA" w:rsidP="00B74CCA">
      <w:pPr>
        <w:pStyle w:val="ConsPlusNormal"/>
      </w:pPr>
      <w:r w:rsidRPr="00B74CCA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bookmarkStart w:id="5" w:name="sdfootnote1anc"/>
      <w:r w:rsidRPr="00B74CCA">
        <w:fldChar w:fldCharType="begin"/>
      </w:r>
      <w:r w:rsidRPr="00B74CCA">
        <w:instrText xml:space="preserve"> HYPERLINK "file:///C:\\Users\\User\\Desktop\\42%20заседание\\Безымянный.htm" \l "sdfootnote1sym" </w:instrText>
      </w:r>
      <w:r w:rsidRPr="00B74CCA">
        <w:fldChar w:fldCharType="separate"/>
      </w:r>
      <w:r w:rsidRPr="00B74CCA">
        <w:rPr>
          <w:rStyle w:val="a9"/>
          <w:vertAlign w:val="superscript"/>
        </w:rPr>
        <w:t>1</w:t>
      </w:r>
      <w:r w:rsidRPr="00B74CCA">
        <w:fldChar w:fldCharType="end"/>
      </w:r>
      <w:bookmarkEnd w:id="5"/>
    </w:p>
    <w:p w:rsidR="00B74CCA" w:rsidRPr="00B74CCA" w:rsidRDefault="00B74CCA" w:rsidP="00B74CCA">
      <w:pPr>
        <w:pStyle w:val="ConsPlusNormal"/>
      </w:pPr>
      <w:r w:rsidRPr="00B74CCA"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</w:t>
      </w:r>
      <w:r>
        <w:t xml:space="preserve"> </w:t>
      </w:r>
      <w:r w:rsidRPr="00B74CCA">
        <w:t>являющегося объектом адресации.</w:t>
      </w:r>
    </w:p>
    <w:p w:rsidR="00B74CCA" w:rsidRPr="00B74CCA" w:rsidRDefault="00B74CCA" w:rsidP="00B74CCA">
      <w:pPr>
        <w:pStyle w:val="ConsPlusNormal"/>
      </w:pPr>
      <w:r w:rsidRPr="00B74CCA">
        <w:t>15.Постановление Администрации об аннулировании адреса объекта адресации содержит:</w:t>
      </w:r>
    </w:p>
    <w:p w:rsidR="00B74CCA" w:rsidRPr="00B74CCA" w:rsidRDefault="00B74CCA" w:rsidP="00B74CCA">
      <w:pPr>
        <w:pStyle w:val="ConsPlusNormal"/>
      </w:pPr>
      <w:r w:rsidRPr="00B74CCA">
        <w:t>аннулируемый адрес объекта адресации;</w:t>
      </w:r>
    </w:p>
    <w:p w:rsidR="00B74CCA" w:rsidRPr="00B74CCA" w:rsidRDefault="00B74CCA" w:rsidP="00B74CCA">
      <w:pPr>
        <w:pStyle w:val="ConsPlusNormal"/>
      </w:pPr>
      <w:r w:rsidRPr="00B74CCA">
        <w:t>уникальный номер аннулируемого адреса объекта адресации в государственном адресном реестре;</w:t>
      </w:r>
    </w:p>
    <w:p w:rsidR="00B74CCA" w:rsidRPr="00B74CCA" w:rsidRDefault="00B74CCA" w:rsidP="00B74CCA">
      <w:pPr>
        <w:pStyle w:val="ConsPlusNormal"/>
      </w:pPr>
      <w:r w:rsidRPr="00B74CCA">
        <w:t>причину аннулирования адреса объекта адресации;</w:t>
      </w:r>
    </w:p>
    <w:p w:rsidR="00B74CCA" w:rsidRPr="00B74CCA" w:rsidRDefault="00B74CCA" w:rsidP="00B74CCA">
      <w:pPr>
        <w:pStyle w:val="ConsPlusNormal"/>
      </w:pPr>
      <w:r w:rsidRPr="00B74CCA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74CCA" w:rsidRPr="00B74CCA" w:rsidRDefault="00B74CCA" w:rsidP="00B74CCA">
      <w:pPr>
        <w:pStyle w:val="ConsPlusNormal"/>
      </w:pPr>
      <w:r w:rsidRPr="00B74CCA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bookmarkStart w:id="6" w:name="sdfootnote2anc"/>
      <w:r w:rsidRPr="00B74CCA">
        <w:fldChar w:fldCharType="begin"/>
      </w:r>
      <w:r w:rsidRPr="00B74CCA">
        <w:instrText xml:space="preserve"> HYPERLINK "file:///C:\\Users\\User\\Desktop\\42%20заседание\\Безымянный.htm" \l "sdfootnote2sym" </w:instrText>
      </w:r>
      <w:r w:rsidRPr="00B74CCA">
        <w:fldChar w:fldCharType="separate"/>
      </w:r>
      <w:r w:rsidRPr="00B74CCA">
        <w:rPr>
          <w:rStyle w:val="a9"/>
          <w:vertAlign w:val="superscript"/>
        </w:rPr>
        <w:t>2</w:t>
      </w:r>
      <w:r w:rsidRPr="00B74CCA">
        <w:fldChar w:fldCharType="end"/>
      </w:r>
      <w:bookmarkEnd w:id="6"/>
    </w:p>
    <w:p w:rsidR="00B74CCA" w:rsidRPr="00B74CCA" w:rsidRDefault="00B74CCA" w:rsidP="00B74CCA">
      <w:pPr>
        <w:pStyle w:val="ConsPlusNormal"/>
      </w:pPr>
      <w:r w:rsidRPr="00B74CCA"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B74CCA" w:rsidRPr="00B74CCA" w:rsidRDefault="00B74CCA" w:rsidP="00B74CCA">
      <w:pPr>
        <w:pStyle w:val="ConsPlusNormal"/>
      </w:pPr>
      <w:bookmarkStart w:id="7" w:name="Par105"/>
      <w:bookmarkEnd w:id="7"/>
      <w:r w:rsidRPr="00B74CCA">
        <w:t>16.Постановления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74CCA" w:rsidRPr="00B74CCA" w:rsidRDefault="00B74CCA" w:rsidP="00B74CCA">
      <w:pPr>
        <w:pStyle w:val="ConsPlusNormal"/>
      </w:pPr>
      <w:r w:rsidRPr="00B74CCA">
        <w:t>17.Постановление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B74CCA" w:rsidRPr="00B74CCA" w:rsidRDefault="00B74CCA" w:rsidP="00B74CCA">
      <w:pPr>
        <w:pStyle w:val="ConsPlusNormal"/>
      </w:pPr>
      <w:r w:rsidRPr="00B74CCA">
        <w:t>18.Датой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74CCA" w:rsidRPr="00B74CCA" w:rsidRDefault="00B74CCA" w:rsidP="00B74CCA">
      <w:pPr>
        <w:pStyle w:val="ConsPlusNormal"/>
      </w:pPr>
      <w:bookmarkStart w:id="8" w:name="Par108"/>
      <w:bookmarkEnd w:id="8"/>
      <w:r w:rsidRPr="00B74CCA">
        <w:t xml:space="preserve">19.Заявление о присвоении объекту адресации адреса или об аннулировании его адреса(далее – заявление) подается собственником объекта </w:t>
      </w:r>
      <w:r w:rsidRPr="00B74CCA">
        <w:lastRenderedPageBreak/>
        <w:t>адресации по собственной инициативе либо лицом, обладающим одним из следующих вещных прав на объект адресации:</w:t>
      </w:r>
    </w:p>
    <w:p w:rsidR="00B74CCA" w:rsidRPr="00B74CCA" w:rsidRDefault="00B74CCA" w:rsidP="00B74CCA">
      <w:pPr>
        <w:pStyle w:val="ConsPlusNormal"/>
      </w:pPr>
      <w:r w:rsidRPr="00B74CCA">
        <w:t>а)право хозяйственного ведения;</w:t>
      </w:r>
    </w:p>
    <w:p w:rsidR="00B74CCA" w:rsidRPr="00B74CCA" w:rsidRDefault="00B74CCA" w:rsidP="00B74CCA">
      <w:pPr>
        <w:pStyle w:val="ConsPlusNormal"/>
      </w:pPr>
      <w:r w:rsidRPr="00B74CCA">
        <w:t>б)право оперативного управления;</w:t>
      </w:r>
    </w:p>
    <w:p w:rsidR="00B74CCA" w:rsidRPr="00B74CCA" w:rsidRDefault="00B74CCA" w:rsidP="00B74CCA">
      <w:pPr>
        <w:pStyle w:val="ConsPlusNormal"/>
      </w:pPr>
      <w:r w:rsidRPr="00B74CCA">
        <w:t>в)право пожизненно наследуемого владения;</w:t>
      </w:r>
    </w:p>
    <w:p w:rsidR="00B74CCA" w:rsidRPr="00B74CCA" w:rsidRDefault="00B74CCA" w:rsidP="00B74CCA">
      <w:pPr>
        <w:pStyle w:val="ConsPlusNormal"/>
      </w:pPr>
      <w:r w:rsidRPr="00B74CCA">
        <w:t>г)право постоянного (бессрочного)пользования.</w:t>
      </w:r>
    </w:p>
    <w:p w:rsidR="00B74CCA" w:rsidRPr="00B74CCA" w:rsidRDefault="00B74CCA" w:rsidP="00B74CCA">
      <w:pPr>
        <w:pStyle w:val="ConsPlusNormal"/>
      </w:pPr>
      <w:r w:rsidRPr="00B74CCA">
        <w:t xml:space="preserve">20.Заявление составляется лицами, указанными в </w:t>
      </w:r>
      <w:hyperlink r:id="rId10" w:anchor="Par105" w:history="1">
        <w:r w:rsidRPr="00B74CCA">
          <w:rPr>
            <w:rStyle w:val="a9"/>
          </w:rPr>
          <w:t>пункте 19</w:t>
        </w:r>
      </w:hyperlink>
      <w:r w:rsidRPr="00B74CCA">
        <w:t xml:space="preserve"> настоящих Правил(далее – заявитель), по форме, устанавливаемой Министерством финансов Российской Федерации.</w:t>
      </w:r>
    </w:p>
    <w:p w:rsidR="00B74CCA" w:rsidRPr="00B74CCA" w:rsidRDefault="00B74CCA" w:rsidP="00B74CCA">
      <w:pPr>
        <w:pStyle w:val="ConsPlusNormal"/>
      </w:pPr>
      <w:bookmarkStart w:id="9" w:name="Par114"/>
      <w:bookmarkEnd w:id="9"/>
      <w:r w:rsidRPr="00B74CCA">
        <w:t>21.С заявлением вправе обратиться</w:t>
      </w:r>
      <w:r>
        <w:t xml:space="preserve"> </w:t>
      </w:r>
      <w:r w:rsidRPr="00B74CCA">
        <w:t>представители</w:t>
      </w:r>
      <w:r>
        <w:t xml:space="preserve"> </w:t>
      </w:r>
      <w:r w:rsidRPr="00B74CCA">
        <w:t>заявителя, действующие в силу полномочий,</w:t>
      </w:r>
      <w:r>
        <w:t xml:space="preserve"> </w:t>
      </w:r>
      <w:r w:rsidRPr="00B74CCA"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B74CCA" w:rsidRPr="00B74CCA" w:rsidRDefault="00B74CCA" w:rsidP="00B74CCA">
      <w:pPr>
        <w:pStyle w:val="ConsPlusNormal"/>
      </w:pPr>
      <w:r w:rsidRPr="00B74CCA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>
        <w:t xml:space="preserve"> </w:t>
      </w:r>
      <w:r w:rsidRPr="00B74CCA">
        <w:t>законодательством</w:t>
      </w:r>
      <w:r>
        <w:t xml:space="preserve"> </w:t>
      </w:r>
      <w:r w:rsidRPr="00B74CCA">
        <w:t>Российской Федерации порядке решением общего собрания указанных собственников.</w:t>
      </w:r>
    </w:p>
    <w:p w:rsidR="00B74CCA" w:rsidRPr="00B74CCA" w:rsidRDefault="00B74CCA" w:rsidP="00B74CCA">
      <w:pPr>
        <w:pStyle w:val="ConsPlusNormal"/>
      </w:pPr>
      <w:r w:rsidRPr="00B74CCA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</w:t>
      </w:r>
      <w:r>
        <w:t xml:space="preserve"> </w:t>
      </w:r>
      <w:r w:rsidRPr="00B74CCA">
        <w:t>Российской Федерации порядке решением общего собрания членов такого некоммерческого объединения.</w:t>
      </w:r>
    </w:p>
    <w:p w:rsidR="00B74CCA" w:rsidRPr="00B74CCA" w:rsidRDefault="00B74CCA" w:rsidP="00B74CCA">
      <w:pPr>
        <w:pStyle w:val="ConsPlusNormal"/>
      </w:pPr>
      <w:r w:rsidRPr="00B74CCA">
        <w:t>22.В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74CCA" w:rsidRPr="00B74CCA" w:rsidRDefault="00B74CCA" w:rsidP="00B74CCA">
      <w:pPr>
        <w:pStyle w:val="ConsPlusNormal"/>
      </w:pPr>
      <w:r w:rsidRPr="00B74CCA">
        <w:t>23.Заявление направляется заявителем(представителем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B74CCA" w:rsidRPr="00B74CCA" w:rsidRDefault="00B74CCA" w:rsidP="00B74CCA">
      <w:pPr>
        <w:pStyle w:val="ConsPlusNormal"/>
      </w:pPr>
      <w:r w:rsidRPr="00B74CCA"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</w:t>
      </w:r>
      <w:r w:rsidR="00456D37">
        <w:t xml:space="preserve"> </w:t>
      </w:r>
      <w:r w:rsidRPr="00B74CCA">
        <w:t>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B74CCA" w:rsidRPr="00B74CCA" w:rsidRDefault="00B74CCA" w:rsidP="00B74CCA">
      <w:pPr>
        <w:pStyle w:val="ConsPlusNormal"/>
      </w:pPr>
      <w:r w:rsidRPr="00B74CCA">
        <w:t>Перечень многофункциональных центров, с которыми Администрацией в установленном Правительством Российской Федерации</w:t>
      </w:r>
      <w:r>
        <w:t xml:space="preserve"> </w:t>
      </w:r>
      <w:r w:rsidRPr="00B74CCA">
        <w:t>порядке</w:t>
      </w:r>
      <w:r w:rsidR="00456D37">
        <w:t xml:space="preserve"> </w:t>
      </w:r>
      <w:r>
        <w:t xml:space="preserve"> </w:t>
      </w:r>
      <w:r w:rsidR="00456D37">
        <w:t>з</w:t>
      </w:r>
      <w:r w:rsidRPr="00B74CCA">
        <w:t>аключено соглашение о взаимодействии,</w:t>
      </w:r>
      <w:r w:rsidR="00456D37">
        <w:t xml:space="preserve"> </w:t>
      </w:r>
      <w:r w:rsidRPr="00B74CCA">
        <w:t xml:space="preserve">публикуется на официальном сайте </w:t>
      </w:r>
      <w:r w:rsidRPr="00B74CCA">
        <w:lastRenderedPageBreak/>
        <w:t>Администрации в информационно-телекоммуникационной сети «Интернет».</w:t>
      </w:r>
    </w:p>
    <w:p w:rsidR="00B74CCA" w:rsidRPr="00B74CCA" w:rsidRDefault="00B74CCA" w:rsidP="00B74CCA">
      <w:pPr>
        <w:pStyle w:val="ConsPlusNormal"/>
      </w:pPr>
      <w:r w:rsidRPr="00B74CCA">
        <w:t>Заявление представляется в Администрацию или многофункциональный центр по месту нахождения объекта адресации.</w:t>
      </w:r>
    </w:p>
    <w:p w:rsidR="00B74CCA" w:rsidRPr="00B74CCA" w:rsidRDefault="00B74CCA" w:rsidP="00B74CCA">
      <w:pPr>
        <w:pStyle w:val="ConsPlusNormal"/>
      </w:pPr>
      <w:r w:rsidRPr="00B74CCA">
        <w:t>24.Заявление подписывается заявителем либо представителем заявителя.</w:t>
      </w:r>
    </w:p>
    <w:p w:rsidR="00B74CCA" w:rsidRPr="00B74CCA" w:rsidRDefault="00B74CCA" w:rsidP="00B74CCA">
      <w:pPr>
        <w:pStyle w:val="ConsPlusNormal"/>
      </w:pPr>
      <w:r w:rsidRPr="00B74CCA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</w:t>
      </w:r>
      <w:r>
        <w:t xml:space="preserve"> </w:t>
      </w:r>
      <w:r w:rsidRPr="00B74CCA">
        <w:t>предусмотренном законодательством</w:t>
      </w:r>
      <w:r>
        <w:t xml:space="preserve"> </w:t>
      </w:r>
      <w:r w:rsidRPr="00B74CCA">
        <w:t>Российской Федерации.</w:t>
      </w:r>
    </w:p>
    <w:p w:rsidR="00B74CCA" w:rsidRPr="00B74CCA" w:rsidRDefault="00B74CCA" w:rsidP="00B74CCA">
      <w:pPr>
        <w:pStyle w:val="ConsPlusNormal"/>
      </w:pPr>
      <w:r w:rsidRPr="00B74CCA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74CCA" w:rsidRPr="00B74CCA" w:rsidRDefault="00B74CCA" w:rsidP="00B74CCA">
      <w:pPr>
        <w:pStyle w:val="ConsPlusNormal"/>
      </w:pPr>
      <w:r w:rsidRPr="00B74CCA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</w:t>
      </w:r>
      <w:r>
        <w:t xml:space="preserve"> </w:t>
      </w:r>
      <w:r w:rsidRPr="00B74CCA">
        <w:t>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74CCA" w:rsidRPr="00B74CCA" w:rsidRDefault="00B74CCA" w:rsidP="00B74CCA">
      <w:pPr>
        <w:pStyle w:val="ConsPlusNormal"/>
      </w:pPr>
      <w:r w:rsidRPr="00B74CCA">
        <w:t>25.В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74CCA" w:rsidRPr="00B74CCA" w:rsidRDefault="00B74CCA" w:rsidP="00B74CCA">
      <w:pPr>
        <w:pStyle w:val="ConsPlusNormal"/>
      </w:pPr>
      <w:r w:rsidRPr="00B74CCA">
        <w:t>Лицо,</w:t>
      </w:r>
      <w:r>
        <w:t xml:space="preserve"> </w:t>
      </w:r>
      <w:r w:rsidRPr="00B74CCA">
        <w:t>имеющее право действовать без доверенности от имени юридического лица, предъявляет документ, удостоверяющий его личность,</w:t>
      </w:r>
      <w:r>
        <w:t xml:space="preserve"> </w:t>
      </w:r>
      <w:r w:rsidRPr="00B74CCA">
        <w:t>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74CCA" w:rsidRPr="00B74CCA" w:rsidRDefault="00B74CCA" w:rsidP="00B74CCA">
      <w:pPr>
        <w:pStyle w:val="ConsPlusNormal"/>
      </w:pPr>
      <w:bookmarkStart w:id="10" w:name="Par128"/>
      <w:bookmarkEnd w:id="10"/>
      <w:r w:rsidRPr="00B74CCA">
        <w:t>26.К заявлению прилагаются следующие документы:</w:t>
      </w:r>
    </w:p>
    <w:p w:rsidR="00B74CCA" w:rsidRPr="00B74CCA" w:rsidRDefault="00B74CCA" w:rsidP="00B74CCA">
      <w:pPr>
        <w:pStyle w:val="ConsPlusNormal"/>
      </w:pPr>
      <w:r w:rsidRPr="00B74CCA">
        <w:t>а)правоустанавливающие и (или)право</w:t>
      </w:r>
      <w:r>
        <w:t xml:space="preserve"> </w:t>
      </w:r>
      <w:r w:rsidRPr="00B74CCA">
        <w:t>удостоверяющие документы на объект(объекты) адресации;</w:t>
      </w:r>
    </w:p>
    <w:p w:rsidR="00B74CCA" w:rsidRPr="00B74CCA" w:rsidRDefault="00B74CCA" w:rsidP="00B74CCA">
      <w:pPr>
        <w:pStyle w:val="ConsPlusNormal"/>
      </w:pPr>
      <w:r w:rsidRPr="00B74CCA">
        <w:t>б)кадастровые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4CCA" w:rsidRPr="00B74CCA" w:rsidRDefault="00B74CCA" w:rsidP="00B74CCA">
      <w:pPr>
        <w:pStyle w:val="ConsPlusNormal"/>
      </w:pPr>
      <w:r w:rsidRPr="00B74CCA">
        <w:t>в)разрешение на строительство объекта адресации (при присвоении адреса строящимся объектам адресации) и (или)разрешение на ввод объекта адресации в эксплуатацию;</w:t>
      </w:r>
    </w:p>
    <w:p w:rsidR="00B74CCA" w:rsidRPr="00B74CCA" w:rsidRDefault="00B74CCA" w:rsidP="00B74CCA">
      <w:pPr>
        <w:pStyle w:val="ConsPlusNormal"/>
      </w:pPr>
      <w:r w:rsidRPr="00B74CCA">
        <w:t>г)схема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74CCA" w:rsidRPr="00B74CCA" w:rsidRDefault="00B74CCA" w:rsidP="00B74CCA">
      <w:pPr>
        <w:pStyle w:val="ConsPlusNormal"/>
      </w:pPr>
      <w:r w:rsidRPr="00B74CCA">
        <w:t>д)кадастровый паспорт объекта адресации(в случае присвоения адреса объекту адресации, поставленному на кадастровый учет);</w:t>
      </w:r>
    </w:p>
    <w:p w:rsidR="00B74CCA" w:rsidRPr="00B74CCA" w:rsidRDefault="00B74CCA" w:rsidP="00B74CCA">
      <w:pPr>
        <w:pStyle w:val="ConsPlusNormal"/>
      </w:pPr>
      <w:r w:rsidRPr="00B74CCA">
        <w:t>е)решение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4CCA" w:rsidRPr="00B74CCA" w:rsidRDefault="00B74CCA" w:rsidP="00B74CCA">
      <w:pPr>
        <w:pStyle w:val="ConsPlusNormal"/>
      </w:pPr>
      <w:r w:rsidRPr="00B74CCA">
        <w:lastRenderedPageBreak/>
        <w:t>ж)акт приемочной комиссии при переустройстве и (или) перепланировке помещения,</w:t>
      </w:r>
      <w:r>
        <w:t xml:space="preserve"> </w:t>
      </w:r>
      <w:r w:rsidRPr="00B74CCA">
        <w:t>приводящих к образованию одного и более новых объектов адресации (в случае преобразования объектов недвижимости(помещений) с образованием одного и более новых объектов адресации);</w:t>
      </w:r>
    </w:p>
    <w:p w:rsidR="00B74CCA" w:rsidRPr="00B74CCA" w:rsidRDefault="00B74CCA" w:rsidP="00B74CCA">
      <w:pPr>
        <w:pStyle w:val="ConsPlusNormal"/>
      </w:pPr>
      <w:r w:rsidRPr="00B74CCA">
        <w:t>з)кадастровая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hyperlink r:id="rId11" w:anchor="Par71" w:history="1">
        <w:r w:rsidRPr="00B74CCA">
          <w:rPr>
            <w:rStyle w:val="a9"/>
          </w:rPr>
          <w:t>подпункте «а» пункта 14</w:t>
        </w:r>
      </w:hyperlink>
      <w:r w:rsidRPr="00B74CCA">
        <w:t>Правил, утвержденных постановлением Правительства Российской Федерации №1221);</w:t>
      </w:r>
    </w:p>
    <w:p w:rsidR="00B74CCA" w:rsidRPr="00B74CCA" w:rsidRDefault="00B74CCA" w:rsidP="00B74CCA">
      <w:pPr>
        <w:pStyle w:val="ConsPlusNormal"/>
      </w:pPr>
      <w:r w:rsidRPr="00B74CCA">
        <w:t xml:space="preserve">и)уведомление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anchor="Par72" w:history="1">
        <w:r w:rsidRPr="00B74CCA">
          <w:rPr>
            <w:rStyle w:val="a9"/>
          </w:rPr>
          <w:t>подпункте«б» пункта 14</w:t>
        </w:r>
      </w:hyperlink>
      <w:r w:rsidRPr="00B74CCA">
        <w:t xml:space="preserve"> Правил, утвержденных постановлением Правительства Российской Федерации № 1221).</w:t>
      </w:r>
    </w:p>
    <w:p w:rsidR="00B74CCA" w:rsidRPr="00B74CCA" w:rsidRDefault="00B74CCA" w:rsidP="00B74CCA">
      <w:pPr>
        <w:pStyle w:val="ConsPlusNormal"/>
      </w:pPr>
      <w:r w:rsidRPr="00B74CCA">
        <w:t>27.Администрация запрашивает документы,</w:t>
      </w:r>
      <w:r>
        <w:t xml:space="preserve"> </w:t>
      </w:r>
      <w:r w:rsidRPr="00B74CCA">
        <w:t xml:space="preserve">указанные в </w:t>
      </w:r>
      <w:hyperlink r:id="rId13" w:anchor="Par128" w:history="1">
        <w:r w:rsidRPr="00B74CCA">
          <w:rPr>
            <w:rStyle w:val="a9"/>
          </w:rPr>
          <w:t xml:space="preserve">пункте </w:t>
        </w:r>
      </w:hyperlink>
      <w:r w:rsidRPr="00B74CCA"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</w:t>
      </w:r>
      <w:r>
        <w:t xml:space="preserve"> </w:t>
      </w:r>
      <w:r w:rsidRPr="00B74CCA">
        <w:t>сведения, содержащиеся в них).</w:t>
      </w:r>
    </w:p>
    <w:p w:rsidR="00B74CCA" w:rsidRPr="00B74CCA" w:rsidRDefault="00B74CCA" w:rsidP="00B74CCA">
      <w:pPr>
        <w:pStyle w:val="ConsPlusNormal"/>
      </w:pPr>
      <w:r w:rsidRPr="00B74CCA">
        <w:t xml:space="preserve">Заявители(представители заявителя) при подаче заявления вправе приложить к нему документы, указанные в </w:t>
      </w:r>
      <w:hyperlink r:id="rId14" w:anchor="Par128" w:history="1">
        <w:r w:rsidRPr="00B74CCA">
          <w:rPr>
            <w:rStyle w:val="a9"/>
          </w:rPr>
          <w:t>пункте26</w:t>
        </w:r>
      </w:hyperlink>
      <w:r w:rsidRPr="00B74CCA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74CCA" w:rsidRPr="00B74CCA" w:rsidRDefault="00B74CCA" w:rsidP="00B74CCA">
      <w:pPr>
        <w:pStyle w:val="ConsPlusNormal"/>
      </w:pPr>
      <w:r w:rsidRPr="00B74CCA">
        <w:t>Документы,</w:t>
      </w:r>
      <w:r>
        <w:t xml:space="preserve"> </w:t>
      </w:r>
      <w:r w:rsidRPr="00B74CCA">
        <w:t xml:space="preserve">указанные в </w:t>
      </w:r>
      <w:hyperlink r:id="rId15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настоящих Правил, представляемые в Администрацию в форме электронных документов,</w:t>
      </w:r>
      <w:r>
        <w:t xml:space="preserve"> </w:t>
      </w:r>
      <w:r w:rsidRPr="00B74CCA">
        <w:t>удостоверяются заявителем (представителем заявителя) с использованием усиленной квалифицированной электронной подписи.</w:t>
      </w:r>
    </w:p>
    <w:p w:rsidR="00B74CCA" w:rsidRPr="00B74CCA" w:rsidRDefault="00B74CCA" w:rsidP="00B74CCA">
      <w:pPr>
        <w:pStyle w:val="ConsPlusNormal"/>
      </w:pPr>
      <w:r w:rsidRPr="00B74CCA">
        <w:t xml:space="preserve">28.Если заявление и документы, указанные в </w:t>
      </w:r>
      <w:hyperlink r:id="rId16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настоящих Правил,</w:t>
      </w:r>
      <w:r>
        <w:t xml:space="preserve"> </w:t>
      </w:r>
      <w:r w:rsidRPr="00B74CCA">
        <w:t>представляются заявителем (представителем заявителя) в Администрацию лично,</w:t>
      </w:r>
      <w:r>
        <w:t xml:space="preserve"> </w:t>
      </w:r>
      <w:r w:rsidRPr="00B74CCA">
        <w:t>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74CCA" w:rsidRPr="00B74CCA" w:rsidRDefault="00B74CCA" w:rsidP="00B74CCA">
      <w:pPr>
        <w:pStyle w:val="ConsPlusNormal"/>
      </w:pPr>
      <w:r w:rsidRPr="00B74CCA">
        <w:t>В случае если заявление и документы,</w:t>
      </w:r>
      <w:r>
        <w:t xml:space="preserve"> </w:t>
      </w:r>
      <w:r w:rsidRPr="00B74CCA">
        <w:t xml:space="preserve">указанные в </w:t>
      </w:r>
      <w:hyperlink r:id="rId17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74CCA" w:rsidRPr="00B74CCA" w:rsidRDefault="00B74CCA" w:rsidP="00B74CCA">
      <w:pPr>
        <w:pStyle w:val="ConsPlusNormal"/>
      </w:pPr>
      <w:r w:rsidRPr="00B74CCA">
        <w:t>Получение заявления и документов, указанных в</w:t>
      </w:r>
      <w:r>
        <w:t xml:space="preserve"> </w:t>
      </w:r>
      <w:hyperlink r:id="rId18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настоящих Правил,</w:t>
      </w:r>
      <w:r>
        <w:t xml:space="preserve"> </w:t>
      </w:r>
      <w:r w:rsidRPr="00B74CCA">
        <w:t>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74CCA" w:rsidRPr="00B74CCA" w:rsidRDefault="00B74CCA" w:rsidP="00B74CCA">
      <w:pPr>
        <w:pStyle w:val="ConsPlusNormal"/>
      </w:pPr>
      <w:r w:rsidRPr="00B74CCA">
        <w:t>Сообщение о получении заявления и документов,</w:t>
      </w:r>
      <w:r>
        <w:t xml:space="preserve"> </w:t>
      </w:r>
      <w:r w:rsidRPr="00B74CCA">
        <w:t xml:space="preserve">указанных в </w:t>
      </w:r>
      <w:hyperlink r:id="rId19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</w:t>
      </w:r>
      <w:r w:rsidRPr="00B74CCA">
        <w:lastRenderedPageBreak/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74CCA" w:rsidRPr="00B74CCA" w:rsidRDefault="00B74CCA" w:rsidP="00B74CCA">
      <w:pPr>
        <w:pStyle w:val="ConsPlusNormal"/>
      </w:pPr>
      <w:r w:rsidRPr="00B74CCA">
        <w:t>Сообщение о получении заявления и документов,</w:t>
      </w:r>
      <w:r>
        <w:t xml:space="preserve"> </w:t>
      </w:r>
      <w:r w:rsidRPr="00B74CCA">
        <w:t xml:space="preserve">указанных в </w:t>
      </w:r>
      <w:hyperlink r:id="rId20" w:anchor="Par128" w:history="1">
        <w:r w:rsidRPr="00B74CCA">
          <w:rPr>
            <w:rStyle w:val="a9"/>
          </w:rPr>
          <w:t>пункте 26</w:t>
        </w:r>
      </w:hyperlink>
      <w:r w:rsidRPr="00B74CCA">
        <w:t xml:space="preserve"> настоящих Правил, направляется заявителю(представителю заявителя) не позднее рабочего дня, следующего за днем поступления заявления в Администрацию.</w:t>
      </w:r>
    </w:p>
    <w:p w:rsidR="00B74CCA" w:rsidRPr="00B74CCA" w:rsidRDefault="00B74CCA" w:rsidP="00B74CCA">
      <w:pPr>
        <w:pStyle w:val="ConsPlusNormal"/>
      </w:pPr>
      <w:bookmarkStart w:id="11" w:name="Par146"/>
      <w:bookmarkEnd w:id="11"/>
      <w:r w:rsidRPr="00B74CCA">
        <w:t>29.Решение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18рабочих дней со дня поступления заявления.</w:t>
      </w:r>
    </w:p>
    <w:p w:rsidR="00B74CCA" w:rsidRPr="00B74CCA" w:rsidRDefault="00B74CCA" w:rsidP="00B74CCA">
      <w:pPr>
        <w:pStyle w:val="ConsPlusNormal"/>
      </w:pPr>
      <w:bookmarkStart w:id="12" w:name="Par147"/>
      <w:bookmarkEnd w:id="12"/>
      <w:r w:rsidRPr="00B74CCA">
        <w:t xml:space="preserve">30.В случае представления заявления через многофункциональный центр срок, указанный в </w:t>
      </w:r>
      <w:hyperlink r:id="rId21" w:anchor="Par146" w:history="1">
        <w:r w:rsidRPr="00B74CCA">
          <w:rPr>
            <w:rStyle w:val="a9"/>
          </w:rPr>
          <w:t>пункте 29</w:t>
        </w:r>
      </w:hyperlink>
      <w:r w:rsidRPr="00B74CCA">
        <w:t xml:space="preserve"> настоящих Правил,</w:t>
      </w:r>
      <w:r>
        <w:t xml:space="preserve"> </w:t>
      </w:r>
      <w:r w:rsidRPr="00B74CCA">
        <w:t xml:space="preserve">исчисляется со дня передачи многофункциональным центром заявления и документов, указанных в пункте </w:t>
      </w:r>
      <w:hyperlink r:id="rId22" w:anchor="Par128" w:history="1">
        <w:r w:rsidRPr="00B74CCA">
          <w:rPr>
            <w:rStyle w:val="a9"/>
          </w:rPr>
          <w:t>26</w:t>
        </w:r>
      </w:hyperlink>
      <w:r w:rsidRPr="00B74CCA">
        <w:t>настоящих Правил (при их наличии), в Администрацию.</w:t>
      </w:r>
    </w:p>
    <w:p w:rsidR="00B74CCA" w:rsidRPr="00B74CCA" w:rsidRDefault="00B74CCA" w:rsidP="00B74CCA">
      <w:pPr>
        <w:pStyle w:val="ConsPlusNormal"/>
      </w:pPr>
      <w:r w:rsidRPr="00B74CCA">
        <w:t>31.Решение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заявителя)одним из способов, указанным в заявлении:</w:t>
      </w:r>
    </w:p>
    <w:p w:rsidR="00B74CCA" w:rsidRPr="00B74CCA" w:rsidRDefault="00B74CCA" w:rsidP="00B74CCA">
      <w:pPr>
        <w:pStyle w:val="ConsPlusNormal"/>
      </w:pPr>
      <w:r w:rsidRPr="00B74CCA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3" w:anchor="Par146" w:history="1">
        <w:r w:rsidRPr="00B74CCA">
          <w:rPr>
            <w:rStyle w:val="a9"/>
          </w:rPr>
          <w:t>пунктах</w:t>
        </w:r>
      </w:hyperlink>
      <w:r w:rsidRPr="00B74CCA">
        <w:t>29 и 30 настоящих Правил;</w:t>
      </w:r>
    </w:p>
    <w:p w:rsidR="00B74CCA" w:rsidRPr="00B74CCA" w:rsidRDefault="00B74CCA" w:rsidP="00B74CCA">
      <w:pPr>
        <w:pStyle w:val="ConsPlusNormal"/>
      </w:pPr>
      <w:r w:rsidRPr="00B74CCA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>
        <w:t xml:space="preserve"> </w:t>
      </w:r>
      <w:hyperlink r:id="rId24" w:anchor="Par146" w:history="1">
        <w:r w:rsidRPr="00B74CCA">
          <w:rPr>
            <w:rStyle w:val="a9"/>
          </w:rPr>
          <w:t xml:space="preserve">пунктами </w:t>
        </w:r>
      </w:hyperlink>
      <w:r w:rsidRPr="00B74CCA">
        <w:t>29 и 30 настоящих Правил срока посредством почтового отправления по указанному в заявлении почтовому адресу.</w:t>
      </w:r>
    </w:p>
    <w:p w:rsidR="00B74CCA" w:rsidRPr="00B74CCA" w:rsidRDefault="00B74CCA" w:rsidP="00B74CCA">
      <w:pPr>
        <w:pStyle w:val="ConsPlusNormal"/>
      </w:pPr>
      <w:r w:rsidRPr="00B74CCA">
        <w:t>При наличии в заявлении указания о выдаче решения о присвоении объекту адресации адреса или аннулировании его адреса,</w:t>
      </w:r>
      <w:r>
        <w:t xml:space="preserve"> </w:t>
      </w:r>
      <w:r w:rsidRPr="00B74CCA">
        <w:t xml:space="preserve">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anchor="Par146" w:history="1">
        <w:r w:rsidRPr="00B74CCA">
          <w:rPr>
            <w:rStyle w:val="a9"/>
          </w:rPr>
          <w:t>пунктами</w:t>
        </w:r>
      </w:hyperlink>
      <w:r w:rsidRPr="00B74CCA">
        <w:t>29 и 30 настоящих Правил.</w:t>
      </w:r>
    </w:p>
    <w:p w:rsidR="00B74CCA" w:rsidRPr="00B74CCA" w:rsidRDefault="00B74CCA" w:rsidP="00B74CCA">
      <w:pPr>
        <w:pStyle w:val="ConsPlusNormal"/>
      </w:pPr>
      <w:bookmarkStart w:id="13" w:name="Par152"/>
      <w:bookmarkEnd w:id="13"/>
      <w:r w:rsidRPr="00B74CCA">
        <w:t>32.В присвоении объекту адресации адреса или аннулировании его адреса может быть отказано в случаях, если:</w:t>
      </w:r>
    </w:p>
    <w:p w:rsidR="00B74CCA" w:rsidRPr="00B74CCA" w:rsidRDefault="00B74CCA" w:rsidP="00B74CCA">
      <w:pPr>
        <w:pStyle w:val="ConsPlusNormal"/>
      </w:pPr>
      <w:r w:rsidRPr="00B74CCA">
        <w:t xml:space="preserve">а)с заявлением о присвоении объекту адресации адреса обратилось лицо, не указанное в </w:t>
      </w:r>
      <w:hyperlink r:id="rId26" w:anchor="Par108" w:history="1">
        <w:r w:rsidRPr="00B74CCA">
          <w:rPr>
            <w:rStyle w:val="a9"/>
          </w:rPr>
          <w:t xml:space="preserve">пунктах </w:t>
        </w:r>
      </w:hyperlink>
      <w:r w:rsidRPr="00B74CCA">
        <w:t>19 и 21настоящих Правил;</w:t>
      </w:r>
    </w:p>
    <w:p w:rsidR="00B74CCA" w:rsidRPr="00B74CCA" w:rsidRDefault="00B74CCA" w:rsidP="00B74CCA">
      <w:pPr>
        <w:pStyle w:val="ConsPlusNormal"/>
      </w:pPr>
      <w:r w:rsidRPr="00B74CCA">
        <w:t>б)ответ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74CCA" w:rsidRPr="00B74CCA" w:rsidRDefault="00B74CCA" w:rsidP="00B74CCA">
      <w:pPr>
        <w:pStyle w:val="ConsPlusNormal"/>
      </w:pPr>
      <w:r w:rsidRPr="00B74CCA">
        <w:t xml:space="preserve">в)документы, обязанность по предоставлению которых для присвоения </w:t>
      </w:r>
      <w:r w:rsidRPr="00B74CCA"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</w:t>
      </w:r>
      <w:r>
        <w:t xml:space="preserve"> </w:t>
      </w:r>
      <w:r w:rsidRPr="00B74CCA">
        <w:t>установленного законодательством Российской Федерации;</w:t>
      </w:r>
    </w:p>
    <w:p w:rsidR="00B74CCA" w:rsidRPr="00B74CCA" w:rsidRDefault="00B74CCA" w:rsidP="00B74CCA">
      <w:pPr>
        <w:pStyle w:val="ConsPlusNormal"/>
      </w:pPr>
      <w:r w:rsidRPr="00B74CCA">
        <w:t xml:space="preserve">г)отсутствуют случаи и условия для присвоения объекту адресации адреса или аннулирования его адреса, указанные в </w:t>
      </w:r>
      <w:hyperlink r:id="rId27" w:anchor="Par48" w:history="1">
        <w:r w:rsidRPr="00B74CCA">
          <w:rPr>
            <w:rStyle w:val="a9"/>
          </w:rPr>
          <w:t>пунктах 5</w:t>
        </w:r>
      </w:hyperlink>
      <w:r w:rsidRPr="00B74CCA">
        <w:t xml:space="preserve">, </w:t>
      </w:r>
      <w:hyperlink r:id="rId28" w:anchor="Par55" w:history="1">
        <w:r w:rsidRPr="00B74CCA">
          <w:rPr>
            <w:rStyle w:val="a9"/>
          </w:rPr>
          <w:t>8</w:t>
        </w:r>
      </w:hyperlink>
      <w:r w:rsidRPr="00B74CCA">
        <w:t xml:space="preserve"> - </w:t>
      </w:r>
      <w:hyperlink r:id="rId29" w:anchor="Par67" w:history="1">
        <w:r w:rsidRPr="00B74CCA">
          <w:rPr>
            <w:rStyle w:val="a9"/>
          </w:rPr>
          <w:t>11</w:t>
        </w:r>
      </w:hyperlink>
      <w:r w:rsidRPr="00B74CCA">
        <w:t xml:space="preserve">и </w:t>
      </w:r>
      <w:hyperlink r:id="rId30" w:anchor="Par70" w:history="1">
        <w:r w:rsidRPr="00B74CCA">
          <w:rPr>
            <w:rStyle w:val="a9"/>
          </w:rPr>
          <w:t>14</w:t>
        </w:r>
      </w:hyperlink>
      <w:r w:rsidRPr="00B74CCA">
        <w:t xml:space="preserve"> - </w:t>
      </w:r>
      <w:hyperlink r:id="rId31" w:anchor="Par77" w:history="1">
        <w:r w:rsidRPr="00B74CCA">
          <w:rPr>
            <w:rStyle w:val="a9"/>
          </w:rPr>
          <w:t>18</w:t>
        </w:r>
      </w:hyperlink>
      <w:r w:rsidRPr="00B74CCA">
        <w:t xml:space="preserve"> Правил,</w:t>
      </w:r>
      <w:r>
        <w:t xml:space="preserve"> </w:t>
      </w:r>
      <w:r w:rsidRPr="00B74CCA">
        <w:t>утвержденных постановлением Правительства Российской Федерации № 1221.</w:t>
      </w:r>
    </w:p>
    <w:p w:rsidR="00B74CCA" w:rsidRPr="00B74CCA" w:rsidRDefault="00B74CCA" w:rsidP="00B74CCA">
      <w:pPr>
        <w:pStyle w:val="ConsPlusNormal"/>
      </w:pPr>
      <w:r w:rsidRPr="00B74CCA">
        <w:t>33.Решение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t xml:space="preserve"> </w:t>
      </w:r>
      <w:hyperlink r:id="rId32" w:anchor="Par152" w:history="1">
        <w:r w:rsidRPr="00B74CCA">
          <w:rPr>
            <w:rStyle w:val="a9"/>
          </w:rPr>
          <w:t>пункта 32</w:t>
        </w:r>
      </w:hyperlink>
      <w:r w:rsidRPr="00B74CCA">
        <w:t xml:space="preserve"> настоящих Правил,</w:t>
      </w:r>
      <w:r>
        <w:t xml:space="preserve"> </w:t>
      </w:r>
      <w:r w:rsidRPr="00B74CCA">
        <w:t>являющиеся основанием для принятия такого решения.</w:t>
      </w:r>
    </w:p>
    <w:p w:rsidR="00B74CCA" w:rsidRPr="00B74CCA" w:rsidRDefault="00B74CCA" w:rsidP="00B74CCA">
      <w:pPr>
        <w:pStyle w:val="ConsPlusNormal"/>
      </w:pPr>
      <w:r w:rsidRPr="00B74CCA">
        <w:t>34.Форма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B74CCA" w:rsidRPr="00B74CCA" w:rsidRDefault="00B74CCA" w:rsidP="00B74CCA">
      <w:pPr>
        <w:pStyle w:val="ConsPlusNormal"/>
      </w:pPr>
      <w:r w:rsidRPr="00B74CCA">
        <w:t>35.Решение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74CCA" w:rsidRPr="00B74CCA" w:rsidRDefault="00B74CCA" w:rsidP="00B74CCA">
      <w:pPr>
        <w:pStyle w:val="ConsPlusNormal"/>
      </w:pPr>
      <w:bookmarkStart w:id="14" w:name="Par163"/>
      <w:bookmarkEnd w:id="14"/>
      <w:r w:rsidRPr="00B74CCA">
        <w:t xml:space="preserve">36.Структура адреса и правила написания наименований и нумерации объектов адресации определяются в соответствии с разделами </w:t>
      </w:r>
      <w:r w:rsidRPr="00B74CCA">
        <w:rPr>
          <w:lang w:val="en-US"/>
        </w:rPr>
        <w:t>III</w:t>
      </w:r>
      <w:r>
        <w:t xml:space="preserve"> </w:t>
      </w:r>
      <w:r w:rsidRPr="00B74CCA">
        <w:t xml:space="preserve">и </w:t>
      </w:r>
      <w:r w:rsidRPr="00B74CCA">
        <w:rPr>
          <w:lang w:val="en-US"/>
        </w:rPr>
        <w:t>IV</w:t>
      </w:r>
      <w:r w:rsidRPr="00B74CCA">
        <w:t>Правил, утвержденных постановлением Правительства Российской Федерации №1221.</w:t>
      </w:r>
    </w:p>
    <w:p w:rsidR="00B74CCA" w:rsidRPr="00B74CCA" w:rsidRDefault="00B74CCA" w:rsidP="00B74CCA">
      <w:pPr>
        <w:pStyle w:val="ConsPlusNormal"/>
        <w:ind w:firstLine="0"/>
      </w:pPr>
      <w:r w:rsidRPr="00B74CCA">
        <w:t>Постановление Администрации о присвоении объекту адресации адреса может содержать другие необходимые конкретные сведения</w:t>
      </w:r>
      <w:r>
        <w:t>.</w:t>
      </w:r>
    </w:p>
    <w:p w:rsidR="00B74CCA" w:rsidRPr="00B74CCA" w:rsidRDefault="00B74CCA" w:rsidP="00B74CCA">
      <w:pPr>
        <w:pStyle w:val="ConsPlusNormal"/>
        <w:ind w:firstLine="0"/>
      </w:pPr>
      <w:r w:rsidRPr="00B74CCA">
        <w:t>Постановление Администрации об аннулировании адреса объекта адресации может содержать другие необходимые конкретные сведения</w:t>
      </w:r>
      <w:r>
        <w:t>.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</w:tblGrid>
      <w:tr w:rsidR="00B74CCA" w:rsidRPr="00B74CCA" w:rsidTr="00B74CCA">
        <w:trPr>
          <w:tblCellSpacing w:w="37" w:type="dxa"/>
        </w:trPr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  <w:divId w:val="560603986"/>
            </w:pPr>
            <w:r w:rsidRPr="00B74CCA">
              <w:t>×</w:t>
            </w:r>
          </w:p>
        </w:tc>
      </w:tr>
    </w:tbl>
    <w:p w:rsidR="005F6669" w:rsidRDefault="00023708" w:rsidP="005F66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23708" w:rsidRDefault="00023708" w:rsidP="00023708">
      <w:pPr>
        <w:rPr>
          <w:sz w:val="28"/>
          <w:szCs w:val="28"/>
        </w:rPr>
      </w:pPr>
    </w:p>
    <w:p w:rsidR="00023708" w:rsidRDefault="00023708" w:rsidP="000237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74CCA" w:rsidRPr="00B74CCA" w:rsidRDefault="00B74CCA" w:rsidP="00B74CCA">
      <w:pPr>
        <w:pStyle w:val="ConsPlusNormal"/>
        <w:ind w:firstLine="0"/>
      </w:pPr>
    </w:p>
    <w:p w:rsidR="00B74CCA" w:rsidRPr="00B74CCA" w:rsidRDefault="00B74CCA" w:rsidP="00B74CCA">
      <w:pPr>
        <w:pStyle w:val="ConsPlusNormal"/>
        <w:rPr>
          <w:vanish/>
        </w:rPr>
      </w:pPr>
      <w:r w:rsidRPr="00B74CCA">
        <w:rPr>
          <w:vanish/>
        </w:rPr>
        <w:t>Начало формы</w:t>
      </w:r>
    </w:p>
    <w:p w:rsidR="00B74CCA" w:rsidRPr="00B74CCA" w:rsidRDefault="00B74CCA" w:rsidP="00B74CCA">
      <w:pPr>
        <w:pStyle w:val="ConsPlusNormal"/>
        <w:ind w:firstLine="0"/>
      </w:pPr>
    </w:p>
    <w:p w:rsidR="00B74CCA" w:rsidRPr="00B74CCA" w:rsidRDefault="00B74CCA" w:rsidP="00B74CCA">
      <w:pPr>
        <w:pStyle w:val="ConsPlusNormal"/>
        <w:rPr>
          <w:vanish/>
        </w:rPr>
      </w:pPr>
      <w:r w:rsidRPr="00B74CCA">
        <w:rPr>
          <w:vanish/>
        </w:rPr>
        <w:t>Конец формы</w:t>
      </w:r>
    </w:p>
    <w:p w:rsidR="00B74CCA" w:rsidRPr="00B74CCA" w:rsidRDefault="00B74CCA" w:rsidP="00B74CCA">
      <w:pPr>
        <w:pStyle w:val="ConsPlusNormal"/>
        <w:rPr>
          <w:vanish/>
        </w:rPr>
      </w:pPr>
      <w:r w:rsidRPr="00B74CCA">
        <w:rPr>
          <w:vanish/>
        </w:rPr>
        <w:t>Начало формы</w:t>
      </w:r>
    </w:p>
    <w:p w:rsidR="00B74CCA" w:rsidRPr="00B74CCA" w:rsidRDefault="00B74CCA" w:rsidP="00B74CCA">
      <w:pPr>
        <w:pStyle w:val="ConsPlusNormal"/>
        <w:ind w:firstLine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74CCA" w:rsidRPr="00B74CCA" w:rsidTr="00B74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</w:pPr>
          </w:p>
        </w:tc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</w:pPr>
          </w:p>
        </w:tc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</w:pPr>
          </w:p>
        </w:tc>
      </w:tr>
      <w:tr w:rsidR="00B74CCA" w:rsidRPr="00B74CCA" w:rsidTr="00B74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</w:pPr>
          </w:p>
        </w:tc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  <w:ind w:firstLine="0"/>
            </w:pPr>
          </w:p>
        </w:tc>
        <w:tc>
          <w:tcPr>
            <w:tcW w:w="0" w:type="auto"/>
            <w:vAlign w:val="center"/>
            <w:hideMark/>
          </w:tcPr>
          <w:p w:rsidR="00B74CCA" w:rsidRPr="00B74CCA" w:rsidRDefault="00B74CCA" w:rsidP="00B74CCA">
            <w:pPr>
              <w:pStyle w:val="ConsPlusNormal"/>
            </w:pPr>
          </w:p>
        </w:tc>
      </w:tr>
    </w:tbl>
    <w:p w:rsidR="00B74CCA" w:rsidRPr="00B74CCA" w:rsidRDefault="00B74CCA" w:rsidP="00B74CCA">
      <w:pPr>
        <w:pStyle w:val="ConsPlusNormal"/>
        <w:rPr>
          <w:vanish/>
        </w:rPr>
      </w:pPr>
      <w:r w:rsidRPr="00B74CCA">
        <w:rPr>
          <w:vanish/>
        </w:rPr>
        <w:t>Конец формы</w:t>
      </w:r>
    </w:p>
    <w:p w:rsidR="006D7E56" w:rsidRDefault="006D7E56" w:rsidP="006D7E56">
      <w:pPr>
        <w:pStyle w:val="ConsPlusNormal"/>
        <w:widowControl/>
        <w:ind w:firstLine="0"/>
        <w:rPr>
          <w:b/>
        </w:rPr>
      </w:pPr>
      <w:r>
        <w:t xml:space="preserve"> </w:t>
      </w:r>
    </w:p>
    <w:sectPr w:rsidR="006D7E56" w:rsidSect="002A1EB9">
      <w:type w:val="continuous"/>
      <w:pgSz w:w="11909" w:h="16834"/>
      <w:pgMar w:top="1231" w:right="569" w:bottom="360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1E" w:rsidRDefault="00104B1E" w:rsidP="006D7E56">
      <w:r>
        <w:separator/>
      </w:r>
    </w:p>
  </w:endnote>
  <w:endnote w:type="continuationSeparator" w:id="0">
    <w:p w:rsidR="00104B1E" w:rsidRDefault="00104B1E" w:rsidP="006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1E" w:rsidRDefault="00104B1E" w:rsidP="006D7E56">
      <w:r>
        <w:separator/>
      </w:r>
    </w:p>
  </w:footnote>
  <w:footnote w:type="continuationSeparator" w:id="0">
    <w:p w:rsidR="00104B1E" w:rsidRDefault="00104B1E" w:rsidP="006D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36E8"/>
    <w:rsid w:val="00023708"/>
    <w:rsid w:val="000307B4"/>
    <w:rsid w:val="000A11C8"/>
    <w:rsid w:val="000A40A4"/>
    <w:rsid w:val="000B7CFB"/>
    <w:rsid w:val="00104B1E"/>
    <w:rsid w:val="001E0294"/>
    <w:rsid w:val="00200253"/>
    <w:rsid w:val="00202C2F"/>
    <w:rsid w:val="002104B5"/>
    <w:rsid w:val="00273B67"/>
    <w:rsid w:val="002A1EB9"/>
    <w:rsid w:val="00322E8A"/>
    <w:rsid w:val="00330BB4"/>
    <w:rsid w:val="00354DBF"/>
    <w:rsid w:val="00374008"/>
    <w:rsid w:val="0038073B"/>
    <w:rsid w:val="003E4B92"/>
    <w:rsid w:val="00440037"/>
    <w:rsid w:val="00446FFC"/>
    <w:rsid w:val="00450355"/>
    <w:rsid w:val="00456D37"/>
    <w:rsid w:val="005055B2"/>
    <w:rsid w:val="0050756B"/>
    <w:rsid w:val="00583FD9"/>
    <w:rsid w:val="005B1BA9"/>
    <w:rsid w:val="005D3EE6"/>
    <w:rsid w:val="005F6669"/>
    <w:rsid w:val="0063296E"/>
    <w:rsid w:val="006D7E56"/>
    <w:rsid w:val="007B7D04"/>
    <w:rsid w:val="007F410B"/>
    <w:rsid w:val="008A0780"/>
    <w:rsid w:val="0094359B"/>
    <w:rsid w:val="00A22E28"/>
    <w:rsid w:val="00A73828"/>
    <w:rsid w:val="00A76312"/>
    <w:rsid w:val="00A93664"/>
    <w:rsid w:val="00A95AFB"/>
    <w:rsid w:val="00AC39A9"/>
    <w:rsid w:val="00B74CCA"/>
    <w:rsid w:val="00BB09AE"/>
    <w:rsid w:val="00BE18F7"/>
    <w:rsid w:val="00C6576A"/>
    <w:rsid w:val="00CA79A6"/>
    <w:rsid w:val="00D3099A"/>
    <w:rsid w:val="00DD2E1E"/>
    <w:rsid w:val="00E100EF"/>
    <w:rsid w:val="00EC2D8D"/>
    <w:rsid w:val="00ED467C"/>
    <w:rsid w:val="00EF2C38"/>
    <w:rsid w:val="00F01B9F"/>
    <w:rsid w:val="00F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B3DBA-F6C8-4D61-A6A9-5A1DC27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7E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E5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E56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C39A9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74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3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8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6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7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5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0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9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4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2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3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8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0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9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1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14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2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27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Relationship Id="rId30" Type="http://schemas.openxmlformats.org/officeDocument/2006/relationships/hyperlink" Target="file:///C:\Users\User\Desktop\42%20&#1079;&#1072;&#1089;&#1077;&#1076;&#1072;&#1085;&#1080;&#1077;\&#1041;&#1077;&#1079;&#1099;&#1084;&#1103;&#1085;&#1085;&#1099;&#1081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SYSADMIN</cp:lastModifiedBy>
  <cp:revision>6</cp:revision>
  <cp:lastPrinted>2015-02-20T06:56:00Z</cp:lastPrinted>
  <dcterms:created xsi:type="dcterms:W3CDTF">2015-05-19T06:23:00Z</dcterms:created>
  <dcterms:modified xsi:type="dcterms:W3CDTF">2015-05-20T08:03:00Z</dcterms:modified>
</cp:coreProperties>
</file>