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332D65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15.11</w:t>
      </w:r>
      <w:r w:rsidR="00EF6F7B" w:rsidRPr="00E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0AFA" w:rsidRPr="00E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6F7B" w:rsidRPr="00EF6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655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-264333</wp:posOffset>
                </wp:positionH>
                <wp:positionV relativeFrom="paragraph">
                  <wp:posOffset>165851</wp:posOffset>
                </wp:positionV>
                <wp:extent cx="3545305" cy="1114926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305" cy="111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C1" w:rsidRPr="009B52C1" w:rsidRDefault="003D0A5A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  программу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257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B52C1"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Программа развития автомобильных дорог местного значения на </w:t>
                            </w:r>
                            <w:r w:rsidR="00C80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="009B52C1"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район» на 2017 – 2019 годы»</w:t>
                            </w: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.8pt;margin-top:13.05pt;width:279.1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" filled="f" stroked="f">
                <v:textbox>
                  <w:txbxContent>
                    <w:p w:rsidR="009B52C1" w:rsidRPr="009B52C1" w:rsidRDefault="003D0A5A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  программу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1257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9B52C1"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Программа развития автомобильных дорог местного значения на </w:t>
                      </w:r>
                      <w:r w:rsidR="00C80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 w:rsidR="009B52C1"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район» на 2017 – 2019 годы»</w:t>
                      </w: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197" w:rsidRDefault="004E1197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332D65">
      <w:pPr>
        <w:pStyle w:val="ConsPlusNormal"/>
        <w:ind w:left="-284"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</w:t>
      </w:r>
      <w:r w:rsidR="00CB1E52">
        <w:rPr>
          <w:sz w:val="28"/>
          <w:szCs w:val="28"/>
        </w:rPr>
        <w:t>сийской Федерации», Федеральным законом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E210A5" w:rsidP="00332D65">
      <w:pPr>
        <w:spacing w:after="0" w:line="240" w:lineRule="auto"/>
        <w:ind w:left="-284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>1. Внести в муниципальную программу «</w:t>
      </w:r>
      <w:r w:rsidR="006D6B7A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 на 2017-2019 годы»</w:t>
      </w:r>
      <w:r w:rsidR="00CB1E5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 от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B7A">
        <w:rPr>
          <w:rFonts w:ascii="Times New Roman" w:hAnsi="Times New Roman" w:cs="Times New Roman"/>
          <w:sz w:val="28"/>
          <w:szCs w:val="28"/>
        </w:rPr>
        <w:t>12.2016 № 773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4E1197" w:rsidRDefault="004E1197" w:rsidP="004E1197">
      <w:pPr>
        <w:spacing w:after="0" w:line="240" w:lineRule="auto"/>
        <w:ind w:left="-284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паспорте Программы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Pr="00BF5FD0" w:rsidRDefault="00643D40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составляет </w:t>
      </w:r>
      <w:r w:rsidR="00B77A37">
        <w:rPr>
          <w:rFonts w:ascii="Times New Roman" w:eastAsia="Times New Roman" w:hAnsi="Times New Roman" w:cs="Times New Roman"/>
          <w:sz w:val="28"/>
          <w:szCs w:val="28"/>
        </w:rPr>
        <w:t>25 913,9</w:t>
      </w:r>
      <w:r w:rsidR="003A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C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643D40" w:rsidRPr="00BF5FD0" w:rsidRDefault="00643D40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643D40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40C04">
        <w:rPr>
          <w:rFonts w:ascii="Times New Roman" w:eastAsia="Times New Roman" w:hAnsi="Times New Roman" w:cs="Times New Roman"/>
          <w:sz w:val="28"/>
          <w:szCs w:val="28"/>
        </w:rPr>
        <w:t>18 9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0C04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CB1E52" w:rsidRDefault="00CB1E52" w:rsidP="00CB1E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CB1E52" w:rsidRDefault="00CB1E52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- 2519,4 тыс. руб.;</w:t>
      </w:r>
    </w:p>
    <w:p w:rsidR="009E58C1" w:rsidRDefault="00CB1E52" w:rsidP="00CB1E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58C1">
        <w:rPr>
          <w:rFonts w:ascii="Times New Roman" w:eastAsia="Times New Roman" w:hAnsi="Times New Roman" w:cs="Times New Roman"/>
          <w:sz w:val="28"/>
          <w:szCs w:val="28"/>
        </w:rPr>
        <w:t>редства муниципального дорожного фонда</w:t>
      </w:r>
      <w:r w:rsidR="00265D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58C1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1962,4 тыс. руб.</w:t>
      </w:r>
    </w:p>
    <w:p w:rsidR="00643D40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D4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3A2A58">
        <w:rPr>
          <w:rFonts w:ascii="Times New Roman" w:eastAsia="Times New Roman" w:hAnsi="Times New Roman" w:cs="Times New Roman"/>
          <w:sz w:val="28"/>
          <w:szCs w:val="28"/>
        </w:rPr>
        <w:t xml:space="preserve"> 3254,4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65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1E52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265DFD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265DFD" w:rsidRDefault="00265DFD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DFD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DFD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муниципального образования «Велижский район» - 1692,9 тыс. руб.;</w:t>
      </w:r>
    </w:p>
    <w:p w:rsidR="00E477D5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>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-1</w:t>
      </w:r>
      <w:r w:rsidR="002E31FB">
        <w:rPr>
          <w:rFonts w:ascii="Times New Roman" w:eastAsia="Times New Roman" w:hAnsi="Times New Roman" w:cs="Times New Roman"/>
          <w:sz w:val="28"/>
          <w:szCs w:val="28"/>
        </w:rPr>
        <w:t>561,5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43D4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E31FB">
        <w:rPr>
          <w:rFonts w:ascii="Times New Roman" w:eastAsia="Times New Roman" w:hAnsi="Times New Roman" w:cs="Times New Roman"/>
          <w:sz w:val="28"/>
          <w:szCs w:val="28"/>
        </w:rPr>
        <w:t xml:space="preserve"> 3663,6 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65DFD">
        <w:rPr>
          <w:rFonts w:ascii="Times New Roman" w:eastAsia="Times New Roman" w:hAnsi="Times New Roman" w:cs="Times New Roman"/>
          <w:sz w:val="28"/>
          <w:szCs w:val="28"/>
        </w:rPr>
        <w:t>, из них;</w:t>
      </w:r>
    </w:p>
    <w:p w:rsidR="00265DFD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265DFD" w:rsidRDefault="00265DFD" w:rsidP="00265D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- 1905,8 тыс. руб.</w:t>
      </w:r>
      <w:r w:rsidR="00CF70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1F" w:rsidRDefault="00265DFD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>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-1</w:t>
      </w:r>
      <w:r w:rsidR="002E31FB">
        <w:rPr>
          <w:rFonts w:ascii="Times New Roman" w:eastAsia="Times New Roman" w:hAnsi="Times New Roman" w:cs="Times New Roman"/>
          <w:sz w:val="28"/>
          <w:szCs w:val="28"/>
        </w:rPr>
        <w:t>757,8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2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183" w:rsidRDefault="002F2183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CF70C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Велижское городское поселение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 w:rsid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2183" w:rsidRP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муниципальной программы составляет </w:t>
      </w:r>
      <w:r w:rsidR="00B77A37">
        <w:rPr>
          <w:rFonts w:ascii="Times New Roman" w:eastAsia="Times New Roman" w:hAnsi="Times New Roman" w:cs="Times New Roman"/>
          <w:sz w:val="28"/>
          <w:szCs w:val="28"/>
          <w:lang w:eastAsia="ru-RU"/>
        </w:rPr>
        <w:t>25 913,9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F70C3" w:rsidRPr="00BF5FD0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18 995,9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- 2519,4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-1962,4 тыс. руб.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год – 3254,4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CF70C3" w:rsidRDefault="00CF70C3" w:rsidP="00E2521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- 1692,9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-1561,5 тыс. руб.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– 3663,6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- 1905,8 тыс. руб.;</w:t>
      </w:r>
    </w:p>
    <w:p w:rsidR="00CF70C3" w:rsidRDefault="00CF70C3" w:rsidP="00CF7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-1757,8 тыс. руб.;</w:t>
      </w:r>
    </w:p>
    <w:p w:rsidR="00332D65" w:rsidRDefault="002F2183" w:rsidP="004E119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указанных расходов подлежат 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на реализацию мероприятий</w:t>
      </w:r>
      <w:r w:rsidR="00691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E1197" w:rsidRPr="004E1197" w:rsidRDefault="00726452" w:rsidP="004E119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20E39">
        <w:rPr>
          <w:rFonts w:ascii="Times New Roman" w:eastAsia="Times New Roman" w:hAnsi="Times New Roman"/>
          <w:sz w:val="28"/>
          <w:szCs w:val="28"/>
        </w:rPr>
        <w:t>3</w:t>
      </w:r>
      <w:r w:rsidR="00CB4441">
        <w:rPr>
          <w:rFonts w:ascii="Times New Roman" w:eastAsia="Times New Roman" w:hAnsi="Times New Roman"/>
          <w:sz w:val="28"/>
          <w:szCs w:val="28"/>
        </w:rPr>
        <w:t xml:space="preserve">) </w:t>
      </w:r>
      <w:r w:rsidR="002F2183">
        <w:rPr>
          <w:rFonts w:ascii="Times New Roman" w:eastAsia="Times New Roman" w:hAnsi="Times New Roman"/>
          <w:sz w:val="28"/>
          <w:szCs w:val="28"/>
        </w:rPr>
        <w:t>приложение № 2 к Программе изложить в редакции</w:t>
      </w:r>
      <w:r w:rsidR="00E25212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CB4441">
        <w:rPr>
          <w:rFonts w:ascii="Times New Roman" w:eastAsia="Times New Roman" w:hAnsi="Times New Roman"/>
          <w:sz w:val="28"/>
          <w:szCs w:val="28"/>
        </w:rPr>
        <w:t>.</w:t>
      </w:r>
    </w:p>
    <w:p w:rsidR="004E1197" w:rsidRDefault="004E119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4E1197" w:rsidRDefault="004E119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4E1197" w:rsidRDefault="004E1197" w:rsidP="004E119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«Велижский район» http://velizh.admin-smolensk.ru/ в информационно-телекоммуникационной сети «Интернет».</w:t>
      </w:r>
    </w:p>
    <w:p w:rsidR="004E1197" w:rsidRDefault="004E1197" w:rsidP="004E119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4E1197" w:rsidRPr="00A12BF7" w:rsidRDefault="004E1197" w:rsidP="004E1197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                                                                                 В.В. Самулеев</w:t>
      </w: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CB28BE" w:rsidSect="004E1197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197" w:rsidRDefault="00071C72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119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91198" w:rsidRDefault="004E1197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16FF"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</w:p>
    <w:p w:rsidR="00691198" w:rsidRP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 к муниципальной программе «</w:t>
      </w:r>
      <w:r w:rsidRPr="00691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развития автомобильных дорог местного значения на территории муниципального образования «Велижский район» на 2017 – 2019 годы»</w:t>
      </w:r>
    </w:p>
    <w:p w:rsidR="00691198" w:rsidRDefault="00CB4441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EE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1198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22EE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91198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3A22EE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773</w:t>
      </w:r>
    </w:p>
    <w:p w:rsidR="00726452" w:rsidRPr="00CB28BE" w:rsidRDefault="00726452" w:rsidP="00691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8BE" w:rsidRPr="00C80EA8" w:rsidRDefault="00CB28BE" w:rsidP="00CB2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EA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CB28BE" w:rsidRPr="00C80EA8" w:rsidRDefault="00CB28BE" w:rsidP="00CB2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EA8">
        <w:rPr>
          <w:rFonts w:ascii="Times New Roman" w:hAnsi="Times New Roman" w:cs="Times New Roman"/>
          <w:sz w:val="28"/>
          <w:szCs w:val="28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CB28BE" w:rsidRPr="00071C72" w:rsidRDefault="00C80EA8" w:rsidP="00071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EA8">
        <w:rPr>
          <w:rFonts w:ascii="Times New Roman" w:hAnsi="Times New Roman" w:cs="Times New Roman"/>
          <w:sz w:val="28"/>
          <w:szCs w:val="28"/>
        </w:rPr>
        <w:t>на 2017 – 2019</w:t>
      </w:r>
      <w:r w:rsidR="00CB28BE" w:rsidRPr="00C80EA8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5735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3544"/>
        <w:gridCol w:w="1559"/>
        <w:gridCol w:w="1639"/>
        <w:gridCol w:w="1134"/>
        <w:gridCol w:w="1134"/>
        <w:gridCol w:w="993"/>
        <w:gridCol w:w="1275"/>
        <w:gridCol w:w="1127"/>
        <w:gridCol w:w="1134"/>
        <w:gridCol w:w="1425"/>
      </w:tblGrid>
      <w:tr w:rsidR="00CB28BE" w:rsidRPr="00CB28BE" w:rsidTr="00691198">
        <w:trPr>
          <w:trHeight w:val="873"/>
        </w:trPr>
        <w:tc>
          <w:tcPr>
            <w:tcW w:w="771" w:type="dxa"/>
            <w:vMerge w:val="restart"/>
          </w:tcPr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   </w:t>
            </w: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39" w:type="dxa"/>
            <w:vMerge w:val="restart"/>
            <w:vAlign w:val="center"/>
          </w:tcPr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536" w:type="dxa"/>
            <w:gridSpan w:val="4"/>
          </w:tcPr>
          <w:p w:rsidR="00CB28BE" w:rsidRPr="00CB28BE" w:rsidRDefault="00CB28BE" w:rsidP="00470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86" w:type="dxa"/>
            <w:gridSpan w:val="3"/>
          </w:tcPr>
          <w:p w:rsidR="00CB28BE" w:rsidRPr="00CB28BE" w:rsidRDefault="00CB28BE" w:rsidP="00CB28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C80EA8" w:rsidRPr="00CB28BE" w:rsidTr="00691198">
        <w:trPr>
          <w:trHeight w:val="439"/>
        </w:trPr>
        <w:tc>
          <w:tcPr>
            <w:tcW w:w="771" w:type="dxa"/>
            <w:vMerge/>
          </w:tcPr>
          <w:p w:rsidR="00C80EA8" w:rsidRPr="00CB28BE" w:rsidRDefault="00C80EA8" w:rsidP="00470AD2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80EA8" w:rsidRPr="00CB28BE" w:rsidRDefault="00C80EA8" w:rsidP="00470AD2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EA8" w:rsidRPr="00CB28BE" w:rsidRDefault="00C80EA8" w:rsidP="00470AD2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8" w:rsidRPr="00CB28BE" w:rsidRDefault="00C80EA8" w:rsidP="00470AD2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snapToGrid w:val="0"/>
              <w:ind w:left="-108" w:right="-138" w:firstLine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snapToGrid w:val="0"/>
              <w:ind w:left="-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</w:tcPr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</w:tcPr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C80EA8" w:rsidRPr="00CB28BE" w:rsidRDefault="00C80EA8" w:rsidP="00470AD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1559"/>
        <w:gridCol w:w="1672"/>
        <w:gridCol w:w="1134"/>
        <w:gridCol w:w="1134"/>
        <w:gridCol w:w="993"/>
        <w:gridCol w:w="1275"/>
        <w:gridCol w:w="1134"/>
        <w:gridCol w:w="1134"/>
        <w:gridCol w:w="1447"/>
      </w:tblGrid>
      <w:tr w:rsidR="00C80EA8" w:rsidRPr="00CB28BE" w:rsidTr="00696367">
        <w:trPr>
          <w:tblHeader/>
        </w:trPr>
        <w:tc>
          <w:tcPr>
            <w:tcW w:w="680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BE" w:rsidRPr="00CB28BE" w:rsidTr="00470AD2">
        <w:tc>
          <w:tcPr>
            <w:tcW w:w="15735" w:type="dxa"/>
            <w:gridSpan w:val="11"/>
          </w:tcPr>
          <w:p w:rsidR="00CB28BE" w:rsidRPr="00CB28BE" w:rsidRDefault="00CB28BE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CB28BE" w:rsidRPr="00CB28BE" w:rsidTr="00470AD2">
        <w:tc>
          <w:tcPr>
            <w:tcW w:w="15735" w:type="dxa"/>
            <w:gridSpan w:val="11"/>
          </w:tcPr>
          <w:p w:rsidR="00CB28BE" w:rsidRPr="00CB28BE" w:rsidRDefault="00CB28BE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DB1F15" w:rsidRPr="00CB28BE" w:rsidTr="00696367">
        <w:tc>
          <w:tcPr>
            <w:tcW w:w="680" w:type="dxa"/>
            <w:vMerge w:val="restart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3" w:type="dxa"/>
            <w:vMerge w:val="restart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vMerge w:val="restart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«Велижский район»</w:t>
            </w:r>
          </w:p>
        </w:tc>
        <w:tc>
          <w:tcPr>
            <w:tcW w:w="1672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юджет МО «Велижский район»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2519,4</w:t>
            </w:r>
          </w:p>
        </w:tc>
        <w:tc>
          <w:tcPr>
            <w:tcW w:w="993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1692,9</w:t>
            </w:r>
          </w:p>
        </w:tc>
        <w:tc>
          <w:tcPr>
            <w:tcW w:w="1275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47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F15" w:rsidRPr="00CB28BE" w:rsidTr="00696367">
        <w:tc>
          <w:tcPr>
            <w:tcW w:w="680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бюджет Смоленской области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14514,1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14514,1</w:t>
            </w:r>
          </w:p>
        </w:tc>
        <w:tc>
          <w:tcPr>
            <w:tcW w:w="993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F15" w:rsidRPr="00CB28BE" w:rsidTr="00696367">
        <w:tc>
          <w:tcPr>
            <w:tcW w:w="680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B1F15" w:rsidRPr="00CB28BE" w:rsidRDefault="00DB1F15" w:rsidP="005E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муниципального дорожного фонда </w:t>
            </w:r>
            <w:r w:rsidR="005E277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Велижское городское поселение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1962,4</w:t>
            </w:r>
          </w:p>
        </w:tc>
        <w:tc>
          <w:tcPr>
            <w:tcW w:w="993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1561,5</w:t>
            </w:r>
          </w:p>
        </w:tc>
        <w:tc>
          <w:tcPr>
            <w:tcW w:w="1275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1757,8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47" w:type="dxa"/>
          </w:tcPr>
          <w:p w:rsidR="00DB1F15" w:rsidRPr="00CB28BE" w:rsidRDefault="00DB1F15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4D9" w:rsidRPr="00CB28BE" w:rsidTr="00696367">
        <w:trPr>
          <w:trHeight w:val="1219"/>
        </w:trPr>
        <w:tc>
          <w:tcPr>
            <w:tcW w:w="680" w:type="dxa"/>
            <w:vMerge w:val="restart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59" w:type="dxa"/>
            <w:vMerge w:val="restart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«Велижский район»</w:t>
            </w:r>
          </w:p>
        </w:tc>
        <w:tc>
          <w:tcPr>
            <w:tcW w:w="1672" w:type="dxa"/>
          </w:tcPr>
          <w:p w:rsidR="005974D9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974D9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МО «Велижский район» </w:t>
            </w:r>
          </w:p>
        </w:tc>
        <w:tc>
          <w:tcPr>
            <w:tcW w:w="1134" w:type="dxa"/>
          </w:tcPr>
          <w:p w:rsidR="005974D9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74D9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118,1</w:t>
            </w:r>
          </w:p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D9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5974D9" w:rsidRPr="00CB28BE" w:rsidRDefault="005974D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A8" w:rsidRPr="00CB28BE" w:rsidTr="00696367">
        <w:trPr>
          <w:trHeight w:val="1706"/>
        </w:trPr>
        <w:tc>
          <w:tcPr>
            <w:tcW w:w="680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Смоленской области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14514,1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A8" w:rsidRPr="00CB28BE" w:rsidTr="00696367">
        <w:trPr>
          <w:trHeight w:val="1706"/>
        </w:trPr>
        <w:tc>
          <w:tcPr>
            <w:tcW w:w="680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80EA8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редства муниципального дорожного фонда </w:t>
            </w:r>
            <w:r w:rsidR="005E2779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EA8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Велижское городское поселение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0EA8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281,7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A8" w:rsidRPr="00CB28BE" w:rsidTr="00696367">
        <w:tc>
          <w:tcPr>
            <w:tcW w:w="680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25913,9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A8" w:rsidRPr="00CB28BE" w:rsidTr="00EB417B">
        <w:tc>
          <w:tcPr>
            <w:tcW w:w="15735" w:type="dxa"/>
            <w:gridSpan w:val="11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муниципальной программы: «Ремонт дворовых территорий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C80EA8" w:rsidRPr="00CB28BE" w:rsidTr="00696367">
        <w:tc>
          <w:tcPr>
            <w:tcW w:w="680" w:type="dxa"/>
          </w:tcPr>
          <w:p w:rsidR="00C80EA8" w:rsidRPr="00CB28BE" w:rsidRDefault="00C80EA8" w:rsidP="00470A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«Велижский район»</w:t>
            </w:r>
          </w:p>
        </w:tc>
        <w:tc>
          <w:tcPr>
            <w:tcW w:w="1672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EA8" w:rsidRPr="00CB28BE">
              <w:rPr>
                <w:rFonts w:ascii="Times New Roman" w:hAnsi="Times New Roman" w:cs="Times New Roman"/>
                <w:sz w:val="24"/>
                <w:szCs w:val="24"/>
              </w:rPr>
              <w:t>юджет МО Велижское городское поселение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EA8" w:rsidRPr="00CB2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7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80EA8" w:rsidRPr="00CB28BE" w:rsidTr="00696367">
        <w:tc>
          <w:tcPr>
            <w:tcW w:w="680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«Велижский район»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80EA8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юджет МО Велижское городское поселение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  <w:r w:rsidR="00C80EA8"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47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CB28BE" w:rsidRPr="00CB28BE" w:rsidTr="00470AD2">
        <w:tc>
          <w:tcPr>
            <w:tcW w:w="15735" w:type="dxa"/>
            <w:gridSpan w:val="11"/>
          </w:tcPr>
          <w:p w:rsidR="00CB28BE" w:rsidRPr="00CB28BE" w:rsidRDefault="00CB28BE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C80EA8" w:rsidRPr="00CB28BE" w:rsidTr="00696367">
        <w:tc>
          <w:tcPr>
            <w:tcW w:w="680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ямочного ремонта 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асфальтобетонного покрытия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</w:t>
            </w:r>
            <w:r w:rsidR="005E277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МО </w:t>
            </w:r>
            <w:r w:rsidR="005E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«Велижский рай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МО Велижское </w:t>
            </w: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2743,5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993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1275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3000,00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47" w:type="dxa"/>
          </w:tcPr>
          <w:p w:rsidR="00C80EA8" w:rsidRPr="00CB28BE" w:rsidRDefault="00696367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80EA8" w:rsidRPr="00CB28BE" w:rsidTr="00696367">
        <w:tc>
          <w:tcPr>
            <w:tcW w:w="680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73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«Велижский район»</w:t>
            </w: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Бюджет МО Велижское городское поселение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2701,5</w:t>
            </w:r>
          </w:p>
        </w:tc>
        <w:tc>
          <w:tcPr>
            <w:tcW w:w="1134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993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1275" w:type="dxa"/>
          </w:tcPr>
          <w:p w:rsidR="00C80EA8" w:rsidRPr="00CB28BE" w:rsidRDefault="00696367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80EA8" w:rsidRPr="00CB28BE" w:rsidRDefault="00C80EA8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</w:tcPr>
          <w:p w:rsidR="00C80EA8" w:rsidRPr="00CB28BE" w:rsidRDefault="00C80EA8" w:rsidP="0047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EA8" w:rsidRPr="00CB28BE" w:rsidTr="00696367">
        <w:tc>
          <w:tcPr>
            <w:tcW w:w="4253" w:type="dxa"/>
            <w:gridSpan w:val="2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559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Велижское городское поселение</w:t>
            </w:r>
          </w:p>
        </w:tc>
        <w:tc>
          <w:tcPr>
            <w:tcW w:w="1134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5445,00</w:t>
            </w:r>
          </w:p>
        </w:tc>
        <w:tc>
          <w:tcPr>
            <w:tcW w:w="1134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1815,00</w:t>
            </w:r>
          </w:p>
        </w:tc>
        <w:tc>
          <w:tcPr>
            <w:tcW w:w="993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1815,0</w:t>
            </w:r>
          </w:p>
        </w:tc>
        <w:tc>
          <w:tcPr>
            <w:tcW w:w="1275" w:type="dxa"/>
          </w:tcPr>
          <w:p w:rsidR="00C80EA8" w:rsidRPr="00CB28BE" w:rsidRDefault="005E2779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1815,00</w:t>
            </w:r>
          </w:p>
          <w:p w:rsidR="00C80EA8" w:rsidRPr="00CB28BE" w:rsidRDefault="00C80EA8" w:rsidP="00470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EA8" w:rsidRPr="00CB28BE" w:rsidRDefault="005E2779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80EA8" w:rsidRPr="00CB28BE" w:rsidRDefault="005E2779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447" w:type="dxa"/>
          </w:tcPr>
          <w:p w:rsidR="00C80EA8" w:rsidRPr="00CB28BE" w:rsidRDefault="005E2779" w:rsidP="0047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16554D" w:rsidRPr="00CB28BE" w:rsidTr="00696367">
        <w:tc>
          <w:tcPr>
            <w:tcW w:w="4253" w:type="dxa"/>
            <w:gridSpan w:val="2"/>
          </w:tcPr>
          <w:p w:rsidR="0016554D" w:rsidRPr="00CB28BE" w:rsidRDefault="0016554D" w:rsidP="00165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16554D" w:rsidRPr="00CB28BE" w:rsidRDefault="0016554D" w:rsidP="00165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6554D" w:rsidRPr="00CB28BE" w:rsidRDefault="0016554D" w:rsidP="00165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6554D" w:rsidRPr="00CB28BE" w:rsidRDefault="0016554D" w:rsidP="00165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31958,9</w:t>
            </w:r>
          </w:p>
        </w:tc>
        <w:tc>
          <w:tcPr>
            <w:tcW w:w="1134" w:type="dxa"/>
          </w:tcPr>
          <w:p w:rsidR="0016554D" w:rsidRPr="00CB28BE" w:rsidRDefault="0016554D" w:rsidP="00165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BE">
              <w:rPr>
                <w:rFonts w:ascii="Times New Roman" w:hAnsi="Times New Roman" w:cs="Times New Roman"/>
                <w:b/>
                <w:sz w:val="24"/>
                <w:szCs w:val="24"/>
              </w:rPr>
              <w:t>18995,9</w:t>
            </w:r>
          </w:p>
        </w:tc>
        <w:tc>
          <w:tcPr>
            <w:tcW w:w="993" w:type="dxa"/>
          </w:tcPr>
          <w:p w:rsidR="0016554D" w:rsidRPr="0016554D" w:rsidRDefault="0016554D" w:rsidP="00165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4D">
              <w:rPr>
                <w:rFonts w:ascii="Times New Roman" w:hAnsi="Times New Roman" w:cs="Times New Roman"/>
                <w:b/>
                <w:sz w:val="24"/>
                <w:szCs w:val="24"/>
              </w:rPr>
              <w:t>3254,4</w:t>
            </w:r>
          </w:p>
        </w:tc>
        <w:tc>
          <w:tcPr>
            <w:tcW w:w="1275" w:type="dxa"/>
          </w:tcPr>
          <w:p w:rsidR="0016554D" w:rsidRPr="0016554D" w:rsidRDefault="0016554D" w:rsidP="00165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4D">
              <w:rPr>
                <w:rFonts w:ascii="Times New Roman" w:hAnsi="Times New Roman" w:cs="Times New Roman"/>
                <w:b/>
                <w:sz w:val="24"/>
                <w:szCs w:val="24"/>
              </w:rPr>
              <w:t>3663,6</w:t>
            </w:r>
          </w:p>
        </w:tc>
        <w:tc>
          <w:tcPr>
            <w:tcW w:w="1134" w:type="dxa"/>
          </w:tcPr>
          <w:p w:rsidR="0016554D" w:rsidRPr="00CB28BE" w:rsidRDefault="0016554D" w:rsidP="0016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</w:tcPr>
          <w:p w:rsidR="0016554D" w:rsidRPr="00CB28BE" w:rsidRDefault="0016554D" w:rsidP="0016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7" w:type="dxa"/>
          </w:tcPr>
          <w:p w:rsidR="0016554D" w:rsidRPr="00CB28BE" w:rsidRDefault="0016554D" w:rsidP="0016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CB28BE" w:rsidRPr="00CB28BE" w:rsidRDefault="00CB28BE" w:rsidP="00CB28BE">
      <w:pPr>
        <w:rPr>
          <w:rFonts w:ascii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CB28BE" w:rsidSect="00071C72">
          <w:pgSz w:w="16838" w:h="11906" w:orient="landscape"/>
          <w:pgMar w:top="284" w:right="567" w:bottom="849" w:left="709" w:header="709" w:footer="709" w:gutter="0"/>
          <w:cols w:space="708"/>
          <w:docGrid w:linePitch="360"/>
        </w:sectPr>
      </w:pPr>
    </w:p>
    <w:p w:rsidR="00881257" w:rsidRPr="00A12BF7" w:rsidRDefault="0088125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CB28BE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1C72"/>
    <w:rsid w:val="000976E7"/>
    <w:rsid w:val="000B0702"/>
    <w:rsid w:val="000C0808"/>
    <w:rsid w:val="000C2F9A"/>
    <w:rsid w:val="000C4220"/>
    <w:rsid w:val="000C5A68"/>
    <w:rsid w:val="000E3BC3"/>
    <w:rsid w:val="00112B69"/>
    <w:rsid w:val="001142E5"/>
    <w:rsid w:val="00121943"/>
    <w:rsid w:val="001226E9"/>
    <w:rsid w:val="00157325"/>
    <w:rsid w:val="0016554D"/>
    <w:rsid w:val="0016707B"/>
    <w:rsid w:val="001B60E3"/>
    <w:rsid w:val="001D4938"/>
    <w:rsid w:val="001D72F9"/>
    <w:rsid w:val="001E6F1B"/>
    <w:rsid w:val="00203730"/>
    <w:rsid w:val="00240C04"/>
    <w:rsid w:val="00265DFD"/>
    <w:rsid w:val="002A6D30"/>
    <w:rsid w:val="002C65F3"/>
    <w:rsid w:val="002E31FB"/>
    <w:rsid w:val="002F2183"/>
    <w:rsid w:val="00312F08"/>
    <w:rsid w:val="00320E39"/>
    <w:rsid w:val="00332D65"/>
    <w:rsid w:val="003331A6"/>
    <w:rsid w:val="003850BD"/>
    <w:rsid w:val="00396C8A"/>
    <w:rsid w:val="003A22EE"/>
    <w:rsid w:val="003A2A58"/>
    <w:rsid w:val="003B5221"/>
    <w:rsid w:val="003C16FF"/>
    <w:rsid w:val="003D0A5A"/>
    <w:rsid w:val="003D6541"/>
    <w:rsid w:val="00433877"/>
    <w:rsid w:val="00444C19"/>
    <w:rsid w:val="004458C3"/>
    <w:rsid w:val="00445B2C"/>
    <w:rsid w:val="00481D39"/>
    <w:rsid w:val="004B0EF8"/>
    <w:rsid w:val="004D087C"/>
    <w:rsid w:val="004E1197"/>
    <w:rsid w:val="004F26D8"/>
    <w:rsid w:val="00503DA9"/>
    <w:rsid w:val="0056784C"/>
    <w:rsid w:val="005742B7"/>
    <w:rsid w:val="00582F6A"/>
    <w:rsid w:val="005974D9"/>
    <w:rsid w:val="005B7A11"/>
    <w:rsid w:val="005C00D9"/>
    <w:rsid w:val="005C253F"/>
    <w:rsid w:val="005C7C21"/>
    <w:rsid w:val="005E2779"/>
    <w:rsid w:val="00603B89"/>
    <w:rsid w:val="0063664B"/>
    <w:rsid w:val="00643D40"/>
    <w:rsid w:val="006616D3"/>
    <w:rsid w:val="00673B96"/>
    <w:rsid w:val="00684FF1"/>
    <w:rsid w:val="00685895"/>
    <w:rsid w:val="00691198"/>
    <w:rsid w:val="0069262D"/>
    <w:rsid w:val="00696367"/>
    <w:rsid w:val="0069675B"/>
    <w:rsid w:val="006C5744"/>
    <w:rsid w:val="006D6B7A"/>
    <w:rsid w:val="00726452"/>
    <w:rsid w:val="0075281F"/>
    <w:rsid w:val="007675EF"/>
    <w:rsid w:val="007F725D"/>
    <w:rsid w:val="00821B88"/>
    <w:rsid w:val="008369F1"/>
    <w:rsid w:val="00880AFA"/>
    <w:rsid w:val="00881257"/>
    <w:rsid w:val="008B1BC7"/>
    <w:rsid w:val="008B65FD"/>
    <w:rsid w:val="008F05D3"/>
    <w:rsid w:val="009059BA"/>
    <w:rsid w:val="00907CDD"/>
    <w:rsid w:val="00917404"/>
    <w:rsid w:val="00982786"/>
    <w:rsid w:val="009A5443"/>
    <w:rsid w:val="009B52C1"/>
    <w:rsid w:val="009D44EE"/>
    <w:rsid w:val="009E58C1"/>
    <w:rsid w:val="00A12BF7"/>
    <w:rsid w:val="00A213F5"/>
    <w:rsid w:val="00A3644F"/>
    <w:rsid w:val="00A646E3"/>
    <w:rsid w:val="00A7650B"/>
    <w:rsid w:val="00A779CA"/>
    <w:rsid w:val="00AA6DE3"/>
    <w:rsid w:val="00AD5818"/>
    <w:rsid w:val="00AE7EDA"/>
    <w:rsid w:val="00B77A37"/>
    <w:rsid w:val="00BD4660"/>
    <w:rsid w:val="00BF5FD0"/>
    <w:rsid w:val="00C00D6A"/>
    <w:rsid w:val="00C1113D"/>
    <w:rsid w:val="00C30608"/>
    <w:rsid w:val="00C71BD2"/>
    <w:rsid w:val="00C80EA8"/>
    <w:rsid w:val="00C9428D"/>
    <w:rsid w:val="00CB1E52"/>
    <w:rsid w:val="00CB28BE"/>
    <w:rsid w:val="00CB4441"/>
    <w:rsid w:val="00CF70C3"/>
    <w:rsid w:val="00D54D2C"/>
    <w:rsid w:val="00D869C8"/>
    <w:rsid w:val="00DA1C19"/>
    <w:rsid w:val="00DA4A23"/>
    <w:rsid w:val="00DB1F15"/>
    <w:rsid w:val="00E0269E"/>
    <w:rsid w:val="00E210A5"/>
    <w:rsid w:val="00E23866"/>
    <w:rsid w:val="00E25212"/>
    <w:rsid w:val="00E45327"/>
    <w:rsid w:val="00E477D5"/>
    <w:rsid w:val="00EF6F7B"/>
    <w:rsid w:val="00F00BAB"/>
    <w:rsid w:val="00F80B2A"/>
    <w:rsid w:val="00F8705D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3805D-49C3-4093-A3AC-BD3A7D8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951B-3081-4D82-8BA4-9A8CF63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85</cp:revision>
  <cp:lastPrinted>2017-11-17T07:19:00Z</cp:lastPrinted>
  <dcterms:created xsi:type="dcterms:W3CDTF">2015-04-17T10:27:00Z</dcterms:created>
  <dcterms:modified xsi:type="dcterms:W3CDTF">2017-11-17T07:20:00Z</dcterms:modified>
</cp:coreProperties>
</file>