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E7" w:rsidRDefault="009170E7" w:rsidP="009170E7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4545FE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545FE" w:rsidRPr="00AD5818" w:rsidRDefault="004545FE" w:rsidP="004545F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Pr="00A47BE8" w:rsidRDefault="004545FE" w:rsidP="004545F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879B7">
        <w:rPr>
          <w:rFonts w:eastAsia="Times New Roman" w:cs="Times New Roman"/>
          <w:sz w:val="28"/>
          <w:szCs w:val="28"/>
          <w:lang w:eastAsia="ru-RU"/>
        </w:rPr>
        <w:t>_______________</w:t>
      </w:r>
      <w:r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7879B7">
        <w:rPr>
          <w:rFonts w:eastAsia="Times New Roman" w:cs="Times New Roman"/>
          <w:sz w:val="28"/>
          <w:szCs w:val="28"/>
          <w:lang w:eastAsia="ru-RU"/>
        </w:rPr>
        <w:t>_____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161290</wp:posOffset>
                </wp:positionV>
                <wp:extent cx="3493770" cy="8629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FE" w:rsidRPr="00283965" w:rsidRDefault="004545FE" w:rsidP="004545FE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01.12.2016 №773 </w:t>
                            </w:r>
                          </w:p>
                          <w:p w:rsidR="004545FE" w:rsidRDefault="004545FE" w:rsidP="004545F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4545FE" w:rsidRDefault="004545FE" w:rsidP="004545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5pt;margin-top:12.7pt;width:275.1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kYyw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" filled="f" stroked="f">
                <v:textbox>
                  <w:txbxContent>
                    <w:p w:rsidR="004545FE" w:rsidRPr="00283965" w:rsidRDefault="004545FE" w:rsidP="004545FE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01.12.2016 №773 </w:t>
                      </w:r>
                    </w:p>
                    <w:p w:rsidR="004545FE" w:rsidRDefault="004545FE" w:rsidP="004545FE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4545FE" w:rsidRDefault="004545FE" w:rsidP="004545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ind w:firstLine="709"/>
        <w:jc w:val="both"/>
        <w:rPr>
          <w:sz w:val="28"/>
          <w:szCs w:val="20"/>
        </w:rPr>
      </w:pPr>
    </w:p>
    <w:p w:rsidR="004545FE" w:rsidRPr="00744E3D" w:rsidRDefault="004545FE" w:rsidP="004545FE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4545FE" w:rsidRDefault="004545FE" w:rsidP="004545FE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4545FE" w:rsidRPr="00994CA4" w:rsidRDefault="004545FE" w:rsidP="004545FE">
      <w:pPr>
        <w:ind w:right="-1"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</w:t>
      </w:r>
      <w:r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Pr="00701C5F">
        <w:rPr>
          <w:rFonts w:cs="Times New Roman"/>
          <w:sz w:val="28"/>
          <w:szCs w:val="28"/>
        </w:rPr>
        <w:t>01.12.2016 №773</w:t>
      </w:r>
      <w:r w:rsidRPr="00701C5F">
        <w:rPr>
          <w:rFonts w:eastAsia="Times New Roman"/>
          <w:sz w:val="28"/>
          <w:szCs w:val="28"/>
        </w:rPr>
        <w:t xml:space="preserve"> (в редакции постановлени</w:t>
      </w:r>
      <w:r>
        <w:rPr>
          <w:rFonts w:eastAsia="Times New Roman"/>
          <w:sz w:val="28"/>
          <w:szCs w:val="28"/>
        </w:rPr>
        <w:t>й</w:t>
      </w:r>
      <w:r w:rsidRPr="00701C5F">
        <w:rPr>
          <w:rFonts w:eastAsia="Times New Roman"/>
          <w:sz w:val="28"/>
          <w:szCs w:val="28"/>
        </w:rPr>
        <w:t xml:space="preserve"> от 15.11.2017 №655</w:t>
      </w:r>
      <w:r>
        <w:rPr>
          <w:rFonts w:eastAsia="Times New Roman"/>
          <w:sz w:val="28"/>
          <w:szCs w:val="28"/>
        </w:rPr>
        <w:t xml:space="preserve">, от 11.12.2017 №716, от 11.05.2018 №222, </w:t>
      </w:r>
      <w:r w:rsidRPr="0031682A">
        <w:rPr>
          <w:rFonts w:eastAsia="Times New Roman"/>
          <w:sz w:val="28"/>
          <w:szCs w:val="28"/>
        </w:rPr>
        <w:t>от 09</w:t>
      </w:r>
      <w:r>
        <w:rPr>
          <w:rFonts w:eastAsia="Times New Roman"/>
          <w:sz w:val="28"/>
          <w:szCs w:val="28"/>
        </w:rPr>
        <w:t>.10.2018 № 475, от 10.09.2019 №</w:t>
      </w:r>
      <w:r w:rsidRPr="0031682A">
        <w:rPr>
          <w:rFonts w:eastAsia="Times New Roman"/>
          <w:sz w:val="28"/>
          <w:szCs w:val="28"/>
        </w:rPr>
        <w:t>424</w:t>
      </w:r>
      <w:r>
        <w:rPr>
          <w:rFonts w:eastAsia="Times New Roman"/>
          <w:sz w:val="28"/>
          <w:szCs w:val="28"/>
        </w:rPr>
        <w:t xml:space="preserve">, </w:t>
      </w:r>
      <w:r w:rsidRPr="00793B66">
        <w:rPr>
          <w:rFonts w:eastAsia="Times New Roman"/>
          <w:sz w:val="28"/>
          <w:szCs w:val="28"/>
        </w:rPr>
        <w:t>от 11.11.2019 № 507</w:t>
      </w:r>
      <w:r w:rsidRPr="00C75503">
        <w:rPr>
          <w:rFonts w:eastAsia="Times New Roman" w:cs="Times New Roman"/>
          <w:sz w:val="28"/>
          <w:szCs w:val="28"/>
        </w:rPr>
        <w:t xml:space="preserve">, </w:t>
      </w:r>
      <w:r w:rsidRPr="00C75503">
        <w:rPr>
          <w:rFonts w:cs="Times New Roman"/>
          <w:sz w:val="28"/>
          <w:szCs w:val="28"/>
        </w:rPr>
        <w:t>16.12.2019 № 614</w:t>
      </w:r>
      <w:r>
        <w:rPr>
          <w:rFonts w:cs="Times New Roman"/>
          <w:sz w:val="28"/>
          <w:szCs w:val="28"/>
        </w:rPr>
        <w:t>,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от 19.02.2020 №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>
        <w:rPr>
          <w:rFonts w:eastAsia="Times New Roman" w:cs="Times New Roman"/>
          <w:sz w:val="28"/>
          <w:szCs w:val="28"/>
          <w:lang w:eastAsia="ru-RU"/>
        </w:rPr>
        <w:t>, 16.12.2020</w:t>
      </w:r>
      <w:r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Pr="00865C20">
        <w:rPr>
          <w:rFonts w:eastAsia="Times New Roman" w:cs="Times New Roman"/>
          <w:sz w:val="28"/>
          <w:szCs w:val="28"/>
          <w:lang w:eastAsia="ru-RU"/>
        </w:rPr>
        <w:t>№ 154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>
        <w:rPr>
          <w:rFonts w:eastAsia="Times New Roman" w:cs="Times New Roman"/>
          <w:sz w:val="28"/>
          <w:szCs w:val="28"/>
          <w:lang w:eastAsia="ru-RU"/>
        </w:rPr>
        <w:t>, от 15.11.2022 № 517</w:t>
      </w:r>
      <w:r w:rsidR="00296FD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63377">
        <w:rPr>
          <w:rFonts w:eastAsia="Times New Roman" w:cs="Times New Roman"/>
          <w:sz w:val="28"/>
          <w:szCs w:val="28"/>
          <w:lang w:eastAsia="ru-RU"/>
        </w:rPr>
        <w:t>от  25.11.2022  №  534</w:t>
      </w:r>
      <w:r w:rsidRPr="00C75503">
        <w:rPr>
          <w:rFonts w:eastAsia="Times New Roman" w:cs="Times New Roman"/>
          <w:sz w:val="28"/>
          <w:szCs w:val="28"/>
        </w:rPr>
        <w:t>) «</w:t>
      </w:r>
      <w:r w:rsidRPr="00C75503">
        <w:rPr>
          <w:rFonts w:cs="Times New Roman"/>
          <w:sz w:val="28"/>
          <w:szCs w:val="28"/>
        </w:rPr>
        <w:t>Об утверждении</w:t>
      </w:r>
      <w:r w:rsidRPr="00701C5F">
        <w:rPr>
          <w:rFonts w:cs="Times New Roman"/>
          <w:sz w:val="28"/>
          <w:szCs w:val="28"/>
        </w:rPr>
        <w:t xml:space="preserve"> муниципальной программы</w:t>
      </w:r>
      <w:r w:rsidRPr="00701C5F">
        <w:rPr>
          <w:rFonts w:eastAsia="Times New Roman"/>
          <w:sz w:val="28"/>
          <w:szCs w:val="28"/>
        </w:rPr>
        <w:t xml:space="preserve"> «</w:t>
      </w:r>
      <w:r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>
        <w:rPr>
          <w:rFonts w:cs="Times New Roman"/>
          <w:sz w:val="28"/>
          <w:szCs w:val="28"/>
        </w:rPr>
        <w:t xml:space="preserve">ия «Велижский район» </w:t>
      </w:r>
      <w:r w:rsidRPr="00701C5F">
        <w:rPr>
          <w:rFonts w:eastAsia="Times New Roman"/>
          <w:sz w:val="28"/>
          <w:szCs w:val="28"/>
        </w:rPr>
        <w:t>следующие изменения:</w:t>
      </w:r>
    </w:p>
    <w:p w:rsidR="00F108C9" w:rsidRPr="002106D3" w:rsidRDefault="00F108C9" w:rsidP="00F108C9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eastAsia="Times New Roman"/>
          <w:sz w:val="28"/>
          <w:szCs w:val="28"/>
        </w:rPr>
        <w:t xml:space="preserve"> 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17"/>
      </w:tblGrid>
      <w:tr w:rsidR="00F108C9" w:rsidRPr="00DC2AAF" w:rsidTr="00F108C9">
        <w:tc>
          <w:tcPr>
            <w:tcW w:w="2835" w:type="dxa"/>
            <w:shd w:val="clear" w:color="auto" w:fill="auto"/>
          </w:tcPr>
          <w:p w:rsidR="00F108C9" w:rsidRPr="00B36097" w:rsidRDefault="00F108C9" w:rsidP="00D5754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17" w:type="dxa"/>
            <w:shd w:val="clear" w:color="auto" w:fill="auto"/>
          </w:tcPr>
          <w:p w:rsidR="00F108C9" w:rsidRPr="00B36097" w:rsidRDefault="00F108C9" w:rsidP="00D57544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105 210,758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25 103,36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rFonts w:cs="Times New Roman"/>
                <w:b/>
                <w:sz w:val="28"/>
                <w:szCs w:val="28"/>
                <w:lang w:eastAsia="ru-RU"/>
              </w:rPr>
              <w:t>80 107,398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F108C9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10 249,806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4 555,508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5 694,298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b/>
                <w:sz w:val="28"/>
                <w:szCs w:val="28"/>
                <w:lang w:eastAsia="ru-RU"/>
              </w:rPr>
              <w:t>14 048,673</w:t>
            </w:r>
            <w:r w:rsidR="00F108C9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24208">
              <w:rPr>
                <w:b/>
                <w:sz w:val="28"/>
                <w:szCs w:val="28"/>
                <w:lang w:eastAsia="ru-RU"/>
              </w:rPr>
              <w:t>6 548,673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rFonts w:cs="Times New Roman"/>
                <w:b/>
                <w:sz w:val="28"/>
                <w:szCs w:val="28"/>
                <w:lang w:eastAsia="ru-RU"/>
              </w:rPr>
              <w:t>7 500,0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b/>
                <w:sz w:val="28"/>
                <w:szCs w:val="28"/>
                <w:lang w:eastAsia="ru-RU"/>
              </w:rPr>
              <w:t>6 773,379</w:t>
            </w:r>
            <w:r w:rsidR="00F108C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6 283,733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b/>
                <w:sz w:val="28"/>
                <w:szCs w:val="28"/>
                <w:lang w:eastAsia="ru-RU"/>
              </w:rPr>
              <w:t>74 138,9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b/>
                <w:sz w:val="28"/>
                <w:szCs w:val="28"/>
                <w:lang w:eastAsia="ru-RU"/>
              </w:rPr>
              <w:t>7 225,8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66 913,1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0E7">
              <w:rPr>
                <w:b/>
                <w:sz w:val="28"/>
                <w:szCs w:val="28"/>
                <w:lang w:eastAsia="ru-RU"/>
              </w:rPr>
              <w:t>0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0E7">
              <w:rPr>
                <w:b/>
                <w:sz w:val="28"/>
                <w:szCs w:val="28"/>
                <w:lang w:eastAsia="ru-RU"/>
              </w:rPr>
              <w:t>0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</w:t>
            </w:r>
          </w:p>
        </w:tc>
      </w:tr>
    </w:tbl>
    <w:p w:rsidR="00F108C9" w:rsidRPr="00BA4C0E" w:rsidRDefault="00F108C9" w:rsidP="00F10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eastAsia="Times New Roman"/>
          <w:sz w:val="28"/>
          <w:szCs w:val="28"/>
        </w:rPr>
        <w:t>) приложение №2</w:t>
      </w:r>
      <w:r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к программе</w:t>
      </w:r>
      <w:r w:rsidRPr="00E16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редакции согласно приложению.</w:t>
      </w:r>
    </w:p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2. Настоящее постановление вступает в силу после его подписания.</w:t>
      </w:r>
    </w:p>
    <w:p w:rsidR="004545FE" w:rsidRPr="00744E3D" w:rsidRDefault="004545FE" w:rsidP="004545FE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A165FE" w:rsidRDefault="00A165FE"/>
    <w:p w:rsidR="004545FE" w:rsidRDefault="004545FE"/>
    <w:p w:rsidR="004545FE" w:rsidRPr="004545FE" w:rsidRDefault="004545FE">
      <w:pPr>
        <w:rPr>
          <w:sz w:val="28"/>
          <w:szCs w:val="28"/>
        </w:rPr>
      </w:pPr>
      <w:r w:rsidRPr="004545FE">
        <w:rPr>
          <w:sz w:val="28"/>
          <w:szCs w:val="28"/>
        </w:rPr>
        <w:t xml:space="preserve">Глава муниципального образования </w:t>
      </w:r>
    </w:p>
    <w:p w:rsidR="004545FE" w:rsidRDefault="004545FE" w:rsidP="004545FE">
      <w:pPr>
        <w:tabs>
          <w:tab w:val="left" w:pos="7935"/>
        </w:tabs>
        <w:rPr>
          <w:sz w:val="28"/>
          <w:szCs w:val="28"/>
        </w:rPr>
      </w:pPr>
      <w:r w:rsidRPr="004545FE">
        <w:rPr>
          <w:sz w:val="28"/>
          <w:szCs w:val="28"/>
        </w:rPr>
        <w:t>«Велижский район»</w:t>
      </w:r>
      <w:r w:rsidRPr="004545FE">
        <w:rPr>
          <w:sz w:val="28"/>
          <w:szCs w:val="28"/>
        </w:rPr>
        <w:tab/>
        <w:t>Г.А. Валикова</w:t>
      </w: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  <w:sectPr w:rsidR="00F108C9" w:rsidSect="004545FE">
          <w:pgSz w:w="11906" w:h="16838"/>
          <w:pgMar w:top="851" w:right="566" w:bottom="568" w:left="1276" w:header="708" w:footer="708" w:gutter="0"/>
          <w:cols w:space="708"/>
          <w:docGrid w:linePitch="360"/>
        </w:sectPr>
      </w:pP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F108C9" w:rsidRP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 xml:space="preserve">йон» от </w:t>
      </w:r>
      <w:r>
        <w:rPr>
          <w:u w:val="single"/>
        </w:rPr>
        <w:t>_____________</w:t>
      </w:r>
      <w:r>
        <w:t xml:space="preserve">  №  </w:t>
      </w:r>
      <w:r>
        <w:t>_____</w:t>
      </w: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F108C9" w:rsidRPr="00DF5FFF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F108C9" w:rsidRPr="00DF5FFF" w:rsidRDefault="00F108C9" w:rsidP="00F108C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F108C9" w:rsidRPr="00DF5FFF" w:rsidRDefault="00F108C9" w:rsidP="00F108C9">
      <w:pPr>
        <w:jc w:val="center"/>
      </w:pPr>
    </w:p>
    <w:p w:rsidR="00F108C9" w:rsidRPr="00DF5FFF" w:rsidRDefault="00F108C9" w:rsidP="00F108C9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1559"/>
        <w:gridCol w:w="850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F108C9" w:rsidRPr="008C0F5D" w:rsidTr="00D57544">
        <w:trPr>
          <w:trHeight w:val="843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№ п/п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Наименование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F108C9" w:rsidRPr="008C0F5D" w:rsidRDefault="00F108C9" w:rsidP="00D57544">
            <w:r w:rsidRPr="008C0F5D">
              <w:t>Источники финансового обеспечения (расшифровать)</w:t>
            </w:r>
          </w:p>
        </w:tc>
        <w:tc>
          <w:tcPr>
            <w:tcW w:w="5100" w:type="dxa"/>
            <w:gridSpan w:val="6"/>
          </w:tcPr>
          <w:p w:rsidR="00F108C9" w:rsidRPr="008C0F5D" w:rsidRDefault="00F108C9" w:rsidP="00D57544">
            <w:r w:rsidRPr="008C0F5D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F108C9" w:rsidRPr="008C0F5D" w:rsidRDefault="00F108C9" w:rsidP="00D57544">
            <w:r w:rsidRPr="008C0F5D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F108C9" w:rsidRPr="008C0F5D" w:rsidTr="00D57544">
        <w:trPr>
          <w:trHeight w:val="41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  <w:vMerge/>
          </w:tcPr>
          <w:p w:rsidR="00F108C9" w:rsidRPr="008C0F5D" w:rsidRDefault="00F108C9" w:rsidP="00D57544"/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всего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2022</w:t>
            </w:r>
          </w:p>
        </w:tc>
        <w:tc>
          <w:tcPr>
            <w:tcW w:w="847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2023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2024</w:t>
            </w:r>
          </w:p>
        </w:tc>
        <w:tc>
          <w:tcPr>
            <w:tcW w:w="853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2025</w:t>
            </w:r>
          </w:p>
        </w:tc>
        <w:tc>
          <w:tcPr>
            <w:tcW w:w="848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2026</w:t>
            </w:r>
          </w:p>
        </w:tc>
        <w:tc>
          <w:tcPr>
            <w:tcW w:w="853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2022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2023</w:t>
            </w:r>
          </w:p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2024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2025</w:t>
            </w:r>
          </w:p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2026</w:t>
            </w:r>
          </w:p>
        </w:tc>
      </w:tr>
      <w:tr w:rsidR="00F108C9" w:rsidRPr="008C0F5D" w:rsidTr="00D57544">
        <w:trPr>
          <w:trHeight w:val="349"/>
        </w:trPr>
        <w:tc>
          <w:tcPr>
            <w:tcW w:w="568" w:type="dxa"/>
          </w:tcPr>
          <w:p w:rsidR="00F108C9" w:rsidRPr="008C0F5D" w:rsidRDefault="00F108C9" w:rsidP="00D57544">
            <w:pPr>
              <w:jc w:val="center"/>
            </w:pPr>
            <w:r w:rsidRPr="008C0F5D">
              <w:t>1</w:t>
            </w:r>
          </w:p>
        </w:tc>
        <w:tc>
          <w:tcPr>
            <w:tcW w:w="2126" w:type="dxa"/>
          </w:tcPr>
          <w:p w:rsidR="00F108C9" w:rsidRPr="008C0F5D" w:rsidRDefault="00F108C9" w:rsidP="00D57544">
            <w:pPr>
              <w:jc w:val="center"/>
            </w:pPr>
            <w:r w:rsidRPr="008C0F5D">
              <w:t>2</w:t>
            </w:r>
          </w:p>
        </w:tc>
        <w:tc>
          <w:tcPr>
            <w:tcW w:w="1985" w:type="dxa"/>
          </w:tcPr>
          <w:p w:rsidR="00F108C9" w:rsidRPr="008C0F5D" w:rsidRDefault="00F108C9" w:rsidP="00D57544">
            <w:pPr>
              <w:jc w:val="center"/>
            </w:pPr>
            <w:r w:rsidRPr="008C0F5D">
              <w:t>3</w:t>
            </w:r>
          </w:p>
        </w:tc>
        <w:tc>
          <w:tcPr>
            <w:tcW w:w="1559" w:type="dxa"/>
          </w:tcPr>
          <w:p w:rsidR="00F108C9" w:rsidRPr="008C0F5D" w:rsidRDefault="00F108C9" w:rsidP="00D57544">
            <w:pPr>
              <w:jc w:val="center"/>
            </w:pPr>
            <w:r w:rsidRPr="008C0F5D">
              <w:t>4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5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</w:pPr>
            <w:r w:rsidRPr="008C0F5D">
              <w:t>7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8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9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</w:pPr>
            <w:r w:rsidRPr="008C0F5D">
              <w:t>10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11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12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13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14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15</w:t>
            </w:r>
          </w:p>
        </w:tc>
      </w:tr>
      <w:tr w:rsidR="00F108C9" w:rsidRPr="008C0F5D" w:rsidTr="00D57544">
        <w:trPr>
          <w:trHeight w:val="356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F108C9" w:rsidRPr="008C0F5D" w:rsidTr="00D57544">
        <w:trPr>
          <w:trHeight w:val="630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rPr>
                <w:b/>
              </w:rPr>
              <w:t>Комплекс процессных мероприятий 1 муниципальной программы: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F108C9" w:rsidRPr="008C0F5D" w:rsidTr="00D57544">
        <w:trPr>
          <w:trHeight w:val="1000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12165,499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2031,799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3210,400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3372,9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 xml:space="preserve">3550,4 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47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60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70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80</w:t>
            </w:r>
          </w:p>
        </w:tc>
      </w:tr>
      <w:tr w:rsidR="00F108C9" w:rsidRPr="008C0F5D" w:rsidTr="00D57544">
        <w:trPr>
          <w:trHeight w:val="134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79798,638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5 385,538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7 500,0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66913,1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225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1.2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Межбюджетные трансферты предоставляемые бюджетам муниципальных </w:t>
            </w:r>
            <w:r w:rsidRPr="008C0F5D">
              <w:lastRenderedPageBreak/>
              <w:t>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lastRenderedPageBreak/>
              <w:t xml:space="preserve">Администрация МО «Велижский район», Администрация Крутовского </w:t>
            </w:r>
            <w:r w:rsidRPr="008C0F5D">
              <w:lastRenderedPageBreak/>
              <w:t>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lastRenderedPageBreak/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1920,393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480,393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2543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930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1.</w:t>
            </w:r>
            <w:r>
              <w:t>3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  <w:r w:rsidRPr="008C0F5D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08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506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</w:t>
            </w:r>
            <w:r>
              <w:t>4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Разработка проектно-сметной документации на капитальный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0,31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0,31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427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308,76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308,76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35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Итого по основному первому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94193,6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8 206,8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11190,4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3852,9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70943,5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573"/>
        </w:trPr>
        <w:tc>
          <w:tcPr>
            <w:tcW w:w="15593" w:type="dxa"/>
            <w:gridSpan w:val="15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Комплекс процессных мероприятий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143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2.1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500,0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</w:tr>
      <w:tr w:rsidR="00F108C9" w:rsidRPr="008C0F5D" w:rsidTr="00D57544">
        <w:trPr>
          <w:trHeight w:val="159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35"/>
        </w:trPr>
        <w:tc>
          <w:tcPr>
            <w:tcW w:w="6238" w:type="dxa"/>
            <w:gridSpan w:val="4"/>
          </w:tcPr>
          <w:p w:rsidR="00F108C9" w:rsidRPr="008C0F5D" w:rsidRDefault="00F108C9" w:rsidP="00D57544">
            <w:r w:rsidRPr="008C0F5D">
              <w:rPr>
                <w:b/>
              </w:rPr>
              <w:t>Итого по основному второму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544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rPr>
                <w:b/>
              </w:rPr>
              <w:t>Комплекс процессных мероприятий 3 муниципальной программы: «Капитальный ремонт, ремонт и содержание автомобильных дорог, искусственных сооружений расположенных в пределах границ Велижского городского поселения»</w:t>
            </w:r>
          </w:p>
        </w:tc>
      </w:tr>
      <w:tr w:rsidR="00F108C9" w:rsidRPr="008C0F5D" w:rsidTr="00D57544">
        <w:trPr>
          <w:trHeight w:val="339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Ямочный ремонт асфальтобетонного покрытия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300,0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</w:tr>
      <w:tr w:rsidR="00F108C9" w:rsidRPr="008C0F5D" w:rsidTr="00D57544">
        <w:trPr>
          <w:trHeight w:val="40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05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3.2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Паспортизация автомобильных дорог Велижского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55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70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3.3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Капитальный ремонт и ремонт автомобильных дорог, искусственных </w:t>
            </w:r>
            <w:r w:rsidRPr="008C0F5D">
              <w:lastRenderedPageBreak/>
              <w:t>сооружений расположенных в пределах границ Велижского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lastRenderedPageBreak/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4C6FB0" w:rsidRDefault="00F108C9" w:rsidP="00D57544">
            <w:r>
              <w:t>9 671,598</w:t>
            </w:r>
          </w:p>
        </w:tc>
        <w:tc>
          <w:tcPr>
            <w:tcW w:w="851" w:type="dxa"/>
          </w:tcPr>
          <w:p w:rsidR="00F108C9" w:rsidRPr="004C6FB0" w:rsidRDefault="00F108C9" w:rsidP="00D57544">
            <w:r>
              <w:t>1 197,446</w:t>
            </w:r>
          </w:p>
        </w:tc>
        <w:tc>
          <w:tcPr>
            <w:tcW w:w="847" w:type="dxa"/>
          </w:tcPr>
          <w:p w:rsidR="00F108C9" w:rsidRPr="004C6FB0" w:rsidRDefault="00F108C9" w:rsidP="00D57544">
            <w:r>
              <w:t>2558,273</w:t>
            </w:r>
          </w:p>
        </w:tc>
        <w:tc>
          <w:tcPr>
            <w:tcW w:w="851" w:type="dxa"/>
          </w:tcPr>
          <w:p w:rsidR="00F108C9" w:rsidRPr="004C6FB0" w:rsidRDefault="00F108C9" w:rsidP="00D57544">
            <w:r>
              <w:t>2820,479</w:t>
            </w:r>
          </w:p>
        </w:tc>
        <w:tc>
          <w:tcPr>
            <w:tcW w:w="853" w:type="dxa"/>
          </w:tcPr>
          <w:p w:rsidR="00F108C9" w:rsidRPr="004C6FB0" w:rsidRDefault="00F108C9" w:rsidP="00D57544">
            <w:r>
              <w:t>3095,40</w:t>
            </w:r>
          </w:p>
        </w:tc>
        <w:tc>
          <w:tcPr>
            <w:tcW w:w="848" w:type="dxa"/>
          </w:tcPr>
          <w:p w:rsidR="00F108C9" w:rsidRPr="004C6FB0" w:rsidRDefault="00F108C9" w:rsidP="00D57544">
            <w:r w:rsidRPr="004C6FB0">
              <w:t>0</w:t>
            </w:r>
          </w:p>
        </w:tc>
        <w:tc>
          <w:tcPr>
            <w:tcW w:w="853" w:type="dxa"/>
          </w:tcPr>
          <w:p w:rsidR="00F108C9" w:rsidRPr="004C6FB0" w:rsidRDefault="00F108C9" w:rsidP="00D57544"/>
        </w:tc>
        <w:tc>
          <w:tcPr>
            <w:tcW w:w="851" w:type="dxa"/>
          </w:tcPr>
          <w:p w:rsidR="00F108C9" w:rsidRPr="004C6FB0" w:rsidRDefault="00F108C9" w:rsidP="00D57544"/>
        </w:tc>
        <w:tc>
          <w:tcPr>
            <w:tcW w:w="850" w:type="dxa"/>
          </w:tcPr>
          <w:p w:rsidR="00F108C9" w:rsidRPr="004C6FB0" w:rsidRDefault="00F108C9" w:rsidP="00D57544"/>
        </w:tc>
        <w:tc>
          <w:tcPr>
            <w:tcW w:w="851" w:type="dxa"/>
          </w:tcPr>
          <w:p w:rsidR="00F108C9" w:rsidRPr="004C6FB0" w:rsidRDefault="00F108C9" w:rsidP="00D57544"/>
        </w:tc>
        <w:tc>
          <w:tcPr>
            <w:tcW w:w="850" w:type="dxa"/>
          </w:tcPr>
          <w:p w:rsidR="00F108C9" w:rsidRDefault="00F108C9" w:rsidP="00D57544"/>
        </w:tc>
      </w:tr>
      <w:tr w:rsidR="00F108C9" w:rsidRPr="008C0F5D" w:rsidTr="00D57544">
        <w:trPr>
          <w:trHeight w:val="63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81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3.4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Работы по содержанию автомобильных дорог расположенных в пределах границ Велижского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 xml:space="preserve">  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81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383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</w:t>
            </w:r>
            <w:r>
              <w:t>.5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  <w:r w:rsidRPr="008C0F5D">
              <w:t>Закупка песко-соляной смеси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«Велижский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679,42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679,42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42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383"/>
        </w:trPr>
        <w:tc>
          <w:tcPr>
            <w:tcW w:w="568" w:type="dxa"/>
            <w:vMerge w:val="restart"/>
            <w:vAlign w:val="center"/>
          </w:tcPr>
          <w:p w:rsidR="00F108C9" w:rsidRPr="00F34F37" w:rsidRDefault="00F108C9" w:rsidP="00D57544">
            <w:r w:rsidRPr="00F34F37">
              <w:t>3.</w:t>
            </w: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F108C9" w:rsidRPr="00F34F37" w:rsidRDefault="00F108C9" w:rsidP="00D57544">
            <w:r w:rsidRPr="00F34F37">
              <w:t>Приобретение дорожной техники и иного имущества</w:t>
            </w:r>
          </w:p>
        </w:tc>
        <w:tc>
          <w:tcPr>
            <w:tcW w:w="1985" w:type="dxa"/>
            <w:vMerge w:val="restart"/>
            <w:vAlign w:val="center"/>
          </w:tcPr>
          <w:p w:rsidR="00F108C9" w:rsidRPr="00F34F37" w:rsidRDefault="00F108C9" w:rsidP="00D57544">
            <w:r w:rsidRPr="00F34F37">
              <w:t>Администрация МО «Велижский район»</w:t>
            </w:r>
          </w:p>
          <w:p w:rsidR="00F108C9" w:rsidRPr="00F34F37" w:rsidRDefault="00F108C9" w:rsidP="00D57544"/>
        </w:tc>
        <w:tc>
          <w:tcPr>
            <w:tcW w:w="1559" w:type="dxa"/>
          </w:tcPr>
          <w:p w:rsidR="00F108C9" w:rsidRPr="00F34F37" w:rsidRDefault="00F108C9" w:rsidP="00D57544">
            <w:r w:rsidRPr="00F34F37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F108C9" w:rsidRPr="00232953" w:rsidRDefault="00F108C9" w:rsidP="00D57544">
            <w:r w:rsidRPr="00232953">
              <w:t>166,14</w:t>
            </w:r>
          </w:p>
        </w:tc>
        <w:tc>
          <w:tcPr>
            <w:tcW w:w="851" w:type="dxa"/>
          </w:tcPr>
          <w:p w:rsidR="00F108C9" w:rsidRPr="00232953" w:rsidRDefault="00F108C9" w:rsidP="00D57544">
            <w:r w:rsidRPr="00232953">
              <w:t>166,14</w:t>
            </w:r>
          </w:p>
        </w:tc>
        <w:tc>
          <w:tcPr>
            <w:tcW w:w="847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51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53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48" w:type="dxa"/>
          </w:tcPr>
          <w:p w:rsidR="00F108C9" w:rsidRDefault="00F108C9" w:rsidP="00D57544">
            <w:r w:rsidRPr="00232953">
              <w:t>0</w:t>
            </w:r>
          </w:p>
        </w:tc>
        <w:tc>
          <w:tcPr>
            <w:tcW w:w="853" w:type="dxa"/>
          </w:tcPr>
          <w:p w:rsidR="00F108C9" w:rsidRPr="00F34F37" w:rsidRDefault="00F108C9" w:rsidP="00D57544"/>
        </w:tc>
        <w:tc>
          <w:tcPr>
            <w:tcW w:w="851" w:type="dxa"/>
          </w:tcPr>
          <w:p w:rsidR="00F108C9" w:rsidRPr="00F34F37" w:rsidRDefault="00F108C9" w:rsidP="00D57544"/>
        </w:tc>
        <w:tc>
          <w:tcPr>
            <w:tcW w:w="850" w:type="dxa"/>
          </w:tcPr>
          <w:p w:rsidR="00F108C9" w:rsidRPr="00F34F37" w:rsidRDefault="00F108C9" w:rsidP="00D57544"/>
        </w:tc>
        <w:tc>
          <w:tcPr>
            <w:tcW w:w="851" w:type="dxa"/>
          </w:tcPr>
          <w:p w:rsidR="00F108C9" w:rsidRPr="00F34F37" w:rsidRDefault="00F108C9" w:rsidP="00D57544"/>
        </w:tc>
        <w:tc>
          <w:tcPr>
            <w:tcW w:w="850" w:type="dxa"/>
          </w:tcPr>
          <w:p w:rsidR="00F108C9" w:rsidRPr="00F34F37" w:rsidRDefault="00F108C9" w:rsidP="00D57544"/>
        </w:tc>
      </w:tr>
      <w:tr w:rsidR="00F108C9" w:rsidRPr="008C0F5D" w:rsidTr="00D57544">
        <w:trPr>
          <w:trHeight w:val="420"/>
        </w:trPr>
        <w:tc>
          <w:tcPr>
            <w:tcW w:w="568" w:type="dxa"/>
            <w:vMerge/>
            <w:vAlign w:val="center"/>
          </w:tcPr>
          <w:p w:rsidR="00F108C9" w:rsidRPr="008C0F5D" w:rsidRDefault="00F108C9" w:rsidP="00D57544"/>
        </w:tc>
        <w:tc>
          <w:tcPr>
            <w:tcW w:w="2126" w:type="dxa"/>
            <w:vMerge/>
            <w:vAlign w:val="center"/>
          </w:tcPr>
          <w:p w:rsidR="00F108C9" w:rsidRPr="008C0F5D" w:rsidRDefault="00F108C9" w:rsidP="00D57544"/>
        </w:tc>
        <w:tc>
          <w:tcPr>
            <w:tcW w:w="1985" w:type="dxa"/>
            <w:vMerge/>
            <w:vAlign w:val="center"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r w:rsidRPr="00F34F37">
              <w:t>бюджет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50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Итого по основному третьему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10817,158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2043,006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2658,273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2920,479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3195,4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360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105210,758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10249,806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14048,673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6773,379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74138,9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</w:tbl>
    <w:p w:rsidR="00F108C9" w:rsidRDefault="00F108C9" w:rsidP="00F108C9">
      <w:pPr>
        <w:tabs>
          <w:tab w:val="left" w:pos="5812"/>
        </w:tabs>
        <w:rPr>
          <w:sz w:val="28"/>
          <w:szCs w:val="28"/>
        </w:rPr>
        <w:sectPr w:rsidR="00F108C9" w:rsidSect="007D7608">
          <w:pgSz w:w="16838" w:h="11906" w:orient="landscape"/>
          <w:pgMar w:top="849" w:right="1134" w:bottom="426" w:left="1134" w:header="709" w:footer="709" w:gutter="0"/>
          <w:cols w:space="708"/>
          <w:docGrid w:linePitch="360"/>
        </w:sectPr>
      </w:pPr>
    </w:p>
    <w:p w:rsidR="00F108C9" w:rsidRDefault="00F108C9" w:rsidP="00F108C9">
      <w:pPr>
        <w:tabs>
          <w:tab w:val="left" w:pos="7935"/>
        </w:tabs>
        <w:rPr>
          <w:sz w:val="28"/>
          <w:szCs w:val="28"/>
        </w:rPr>
      </w:pPr>
    </w:p>
    <w:sectPr w:rsidR="00F108C9" w:rsidSect="00F108C9">
      <w:pgSz w:w="16838" w:h="11906" w:orient="landscape"/>
      <w:pgMar w:top="284" w:right="851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A"/>
    <w:rsid w:val="00177AE0"/>
    <w:rsid w:val="00296FDD"/>
    <w:rsid w:val="00363377"/>
    <w:rsid w:val="004545FE"/>
    <w:rsid w:val="005B185A"/>
    <w:rsid w:val="007879B7"/>
    <w:rsid w:val="009170E7"/>
    <w:rsid w:val="00A165FE"/>
    <w:rsid w:val="00DA118A"/>
    <w:rsid w:val="00F108C9"/>
    <w:rsid w:val="00F24208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8824-5221-41F6-BCC6-56FDA43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FE"/>
    <w:pPr>
      <w:ind w:firstLine="0"/>
      <w:jc w:val="left"/>
    </w:pPr>
    <w:rPr>
      <w:rFonts w:ascii="Times New Roman" w:eastAsiaTheme="minorHAns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118A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1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5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F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Avseenko</dc:creator>
  <cp:keywords/>
  <dc:description/>
  <cp:lastModifiedBy>Avseenko</cp:lastModifiedBy>
  <cp:revision>6</cp:revision>
  <cp:lastPrinted>2022-12-28T09:59:00Z</cp:lastPrinted>
  <dcterms:created xsi:type="dcterms:W3CDTF">2022-11-25T12:24:00Z</dcterms:created>
  <dcterms:modified xsi:type="dcterms:W3CDTF">2022-12-28T10:14:00Z</dcterms:modified>
</cp:coreProperties>
</file>